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D3E" w:rsidRPr="00F41548" w:rsidRDefault="00757D3E" w:rsidP="007869A3">
      <w:pPr>
        <w:widowControl w:val="0"/>
        <w:tabs>
          <w:tab w:val="left" w:pos="1200"/>
        </w:tabs>
        <w:spacing w:after="0" w:line="360" w:lineRule="auto"/>
        <w:jc w:val="center"/>
        <w:rPr>
          <w:rFonts w:ascii="Times New Roman" w:eastAsia="Times New Roman" w:hAnsi="Times New Roman" w:cs="Times New Roman"/>
          <w:b/>
          <w:bCs/>
          <w:sz w:val="28"/>
          <w:szCs w:val="28"/>
        </w:rPr>
      </w:pPr>
    </w:p>
    <w:p w:rsidR="00757D3E" w:rsidRPr="00F41548" w:rsidRDefault="00757D3E" w:rsidP="007869A3">
      <w:pPr>
        <w:widowControl w:val="0"/>
        <w:tabs>
          <w:tab w:val="left" w:pos="1200"/>
        </w:tabs>
        <w:spacing w:after="0" w:line="360" w:lineRule="auto"/>
        <w:jc w:val="center"/>
        <w:rPr>
          <w:rFonts w:ascii="Times New Roman" w:eastAsia="Times New Roman" w:hAnsi="Times New Roman" w:cs="Times New Roman"/>
          <w:b/>
          <w:bCs/>
          <w:sz w:val="28"/>
          <w:szCs w:val="28"/>
        </w:rPr>
      </w:pPr>
    </w:p>
    <w:p w:rsidR="00757D3E" w:rsidRPr="00F41548" w:rsidRDefault="00757D3E" w:rsidP="007869A3">
      <w:pPr>
        <w:widowControl w:val="0"/>
        <w:tabs>
          <w:tab w:val="left" w:pos="1200"/>
        </w:tabs>
        <w:spacing w:after="0" w:line="360" w:lineRule="auto"/>
        <w:jc w:val="center"/>
        <w:rPr>
          <w:rFonts w:ascii="Times New Roman" w:eastAsia="Times New Roman" w:hAnsi="Times New Roman" w:cs="Times New Roman"/>
          <w:b/>
          <w:bCs/>
          <w:sz w:val="28"/>
          <w:szCs w:val="28"/>
        </w:rPr>
      </w:pPr>
    </w:p>
    <w:p w:rsidR="00757D3E" w:rsidRPr="00F41548" w:rsidRDefault="00757D3E" w:rsidP="007869A3">
      <w:pPr>
        <w:widowControl w:val="0"/>
        <w:tabs>
          <w:tab w:val="left" w:pos="1200"/>
        </w:tabs>
        <w:spacing w:after="0" w:line="360" w:lineRule="auto"/>
        <w:jc w:val="center"/>
        <w:rPr>
          <w:rFonts w:ascii="Times New Roman" w:eastAsia="Times New Roman" w:hAnsi="Times New Roman" w:cs="Times New Roman"/>
          <w:b/>
          <w:bCs/>
          <w:sz w:val="28"/>
          <w:szCs w:val="28"/>
        </w:rPr>
      </w:pPr>
    </w:p>
    <w:p w:rsidR="00757D3E" w:rsidRPr="00F41548" w:rsidRDefault="00757D3E" w:rsidP="007869A3">
      <w:pPr>
        <w:widowControl w:val="0"/>
        <w:tabs>
          <w:tab w:val="left" w:pos="1200"/>
        </w:tabs>
        <w:spacing w:after="0" w:line="360" w:lineRule="auto"/>
        <w:jc w:val="center"/>
        <w:rPr>
          <w:rFonts w:ascii="Times New Roman" w:eastAsia="Times New Roman" w:hAnsi="Times New Roman" w:cs="Times New Roman"/>
          <w:b/>
          <w:bCs/>
          <w:sz w:val="28"/>
          <w:szCs w:val="28"/>
        </w:rPr>
      </w:pPr>
    </w:p>
    <w:p w:rsidR="00757D3E" w:rsidRPr="00F41548" w:rsidRDefault="00757D3E" w:rsidP="007869A3">
      <w:pPr>
        <w:widowControl w:val="0"/>
        <w:tabs>
          <w:tab w:val="left" w:pos="1200"/>
        </w:tabs>
        <w:spacing w:after="0" w:line="360" w:lineRule="auto"/>
        <w:jc w:val="center"/>
        <w:rPr>
          <w:rFonts w:ascii="Times New Roman" w:eastAsia="Times New Roman" w:hAnsi="Times New Roman" w:cs="Times New Roman"/>
          <w:b/>
          <w:bCs/>
          <w:sz w:val="28"/>
          <w:szCs w:val="28"/>
        </w:rPr>
      </w:pPr>
    </w:p>
    <w:p w:rsidR="00757D3E" w:rsidRPr="00F41548" w:rsidRDefault="00757D3E" w:rsidP="007869A3">
      <w:pPr>
        <w:widowControl w:val="0"/>
        <w:tabs>
          <w:tab w:val="left" w:pos="1200"/>
        </w:tabs>
        <w:spacing w:after="0" w:line="360" w:lineRule="auto"/>
        <w:jc w:val="center"/>
        <w:rPr>
          <w:rFonts w:ascii="Times New Roman" w:eastAsia="Times New Roman" w:hAnsi="Times New Roman" w:cs="Times New Roman"/>
          <w:b/>
          <w:bCs/>
          <w:sz w:val="28"/>
          <w:szCs w:val="28"/>
        </w:rPr>
      </w:pPr>
    </w:p>
    <w:p w:rsidR="00757D3E" w:rsidRPr="00F41548" w:rsidRDefault="00757D3E" w:rsidP="007869A3">
      <w:pPr>
        <w:widowControl w:val="0"/>
        <w:tabs>
          <w:tab w:val="left" w:pos="1200"/>
        </w:tabs>
        <w:spacing w:after="0" w:line="360" w:lineRule="auto"/>
        <w:jc w:val="center"/>
        <w:rPr>
          <w:rFonts w:ascii="Times New Roman" w:eastAsia="Times New Roman" w:hAnsi="Times New Roman" w:cs="Times New Roman"/>
          <w:b/>
          <w:bCs/>
          <w:sz w:val="28"/>
          <w:szCs w:val="28"/>
        </w:rPr>
      </w:pPr>
    </w:p>
    <w:p w:rsidR="00757D3E" w:rsidRPr="00F41548" w:rsidRDefault="00757D3E" w:rsidP="007869A3">
      <w:pPr>
        <w:widowControl w:val="0"/>
        <w:tabs>
          <w:tab w:val="left" w:pos="1200"/>
        </w:tabs>
        <w:spacing w:after="0" w:line="360" w:lineRule="auto"/>
        <w:jc w:val="center"/>
        <w:rPr>
          <w:rFonts w:ascii="Times New Roman" w:eastAsia="Times New Roman" w:hAnsi="Times New Roman" w:cs="Times New Roman"/>
          <w:b/>
          <w:bCs/>
          <w:sz w:val="28"/>
          <w:szCs w:val="28"/>
        </w:rPr>
      </w:pPr>
    </w:p>
    <w:p w:rsidR="00757D3E" w:rsidRPr="00F41548" w:rsidRDefault="00757D3E" w:rsidP="007869A3">
      <w:pPr>
        <w:widowControl w:val="0"/>
        <w:snapToGrid w:val="0"/>
        <w:spacing w:after="0" w:line="360" w:lineRule="auto"/>
        <w:ind w:left="40" w:right="-83"/>
        <w:jc w:val="center"/>
        <w:rPr>
          <w:rFonts w:ascii="Times New Roman" w:eastAsia="Times New Roman" w:hAnsi="Times New Roman" w:cs="Times New Roman"/>
          <w:b/>
          <w:bCs/>
          <w:sz w:val="44"/>
          <w:szCs w:val="36"/>
        </w:rPr>
      </w:pPr>
      <w:r w:rsidRPr="00F41548">
        <w:rPr>
          <w:rFonts w:ascii="Times New Roman" w:eastAsia="Times New Roman" w:hAnsi="Times New Roman" w:cs="Times New Roman"/>
          <w:b/>
          <w:bCs/>
          <w:sz w:val="48"/>
          <w:szCs w:val="36"/>
        </w:rPr>
        <w:t>ЛЕСОХОЗЯЙСТВЕННЫЙ РЕГЛАМЕНТ</w:t>
      </w:r>
    </w:p>
    <w:p w:rsidR="00757D3E" w:rsidRPr="00F41548" w:rsidRDefault="00FA52AB" w:rsidP="007869A3">
      <w:pPr>
        <w:widowControl w:val="0"/>
        <w:spacing w:after="0" w:line="360" w:lineRule="auto"/>
        <w:jc w:val="center"/>
        <w:rPr>
          <w:rFonts w:ascii="Times New Roman" w:eastAsia="Times New Roman" w:hAnsi="Times New Roman" w:cs="Times New Roman"/>
          <w:b/>
          <w:bCs/>
          <w:sz w:val="36"/>
          <w:szCs w:val="36"/>
        </w:rPr>
      </w:pPr>
      <w:r w:rsidRPr="00F41548">
        <w:rPr>
          <w:rFonts w:ascii="Times New Roman" w:eastAsia="Times New Roman" w:hAnsi="Times New Roman" w:cs="Times New Roman"/>
          <w:b/>
          <w:bCs/>
          <w:sz w:val="40"/>
          <w:szCs w:val="36"/>
        </w:rPr>
        <w:t>ЮРИНСКОГО</w:t>
      </w:r>
      <w:r w:rsidR="00757D3E" w:rsidRPr="00F41548">
        <w:rPr>
          <w:rFonts w:ascii="Times New Roman" w:eastAsia="Times New Roman" w:hAnsi="Times New Roman" w:cs="Times New Roman"/>
          <w:b/>
          <w:bCs/>
          <w:sz w:val="40"/>
          <w:szCs w:val="36"/>
        </w:rPr>
        <w:t xml:space="preserve"> ЛЕСНИЧЕСТВА</w:t>
      </w:r>
      <w:r w:rsidR="00757D3E" w:rsidRPr="00F41548">
        <w:rPr>
          <w:rFonts w:ascii="Times New Roman" w:eastAsia="Times New Roman" w:hAnsi="Times New Roman" w:cs="Times New Roman"/>
          <w:b/>
          <w:bCs/>
          <w:sz w:val="36"/>
          <w:szCs w:val="36"/>
        </w:rPr>
        <w:t xml:space="preserve"> </w:t>
      </w:r>
    </w:p>
    <w:p w:rsidR="00757D3E" w:rsidRPr="00F41548" w:rsidRDefault="00757D3E" w:rsidP="007869A3">
      <w:pPr>
        <w:widowControl w:val="0"/>
        <w:spacing w:after="0" w:line="360" w:lineRule="auto"/>
        <w:jc w:val="center"/>
        <w:rPr>
          <w:rFonts w:ascii="Times New Roman" w:eastAsia="Times New Roman" w:hAnsi="Times New Roman" w:cs="Times New Roman"/>
          <w:b/>
          <w:bCs/>
          <w:sz w:val="32"/>
          <w:szCs w:val="36"/>
        </w:rPr>
      </w:pPr>
      <w:r w:rsidRPr="00F41548">
        <w:rPr>
          <w:rFonts w:ascii="Times New Roman" w:eastAsia="Times New Roman" w:hAnsi="Times New Roman" w:cs="Times New Roman"/>
          <w:b/>
          <w:bCs/>
          <w:sz w:val="32"/>
          <w:szCs w:val="36"/>
        </w:rPr>
        <w:t>Министерств</w:t>
      </w:r>
      <w:r w:rsidR="00C945EC" w:rsidRPr="00F41548">
        <w:rPr>
          <w:rFonts w:ascii="Times New Roman" w:eastAsia="Times New Roman" w:hAnsi="Times New Roman" w:cs="Times New Roman"/>
          <w:b/>
          <w:bCs/>
          <w:sz w:val="32"/>
          <w:szCs w:val="36"/>
        </w:rPr>
        <w:t>а</w:t>
      </w:r>
      <w:r w:rsidRPr="00F41548">
        <w:rPr>
          <w:rFonts w:ascii="Times New Roman" w:eastAsia="Times New Roman" w:hAnsi="Times New Roman" w:cs="Times New Roman"/>
          <w:b/>
          <w:bCs/>
          <w:sz w:val="32"/>
          <w:szCs w:val="36"/>
        </w:rPr>
        <w:t xml:space="preserve"> </w:t>
      </w:r>
      <w:r w:rsidR="002C3651" w:rsidRPr="00F41548">
        <w:rPr>
          <w:rFonts w:ascii="Times New Roman" w:eastAsia="Times New Roman" w:hAnsi="Times New Roman" w:cs="Times New Roman"/>
          <w:b/>
          <w:bCs/>
          <w:sz w:val="32"/>
          <w:szCs w:val="36"/>
        </w:rPr>
        <w:t>природных ресурсов, экологии и охраны окружающей среды</w:t>
      </w:r>
      <w:r w:rsidRPr="00F41548">
        <w:rPr>
          <w:rFonts w:ascii="Times New Roman" w:eastAsia="Times New Roman" w:hAnsi="Times New Roman" w:cs="Times New Roman"/>
          <w:b/>
          <w:bCs/>
          <w:sz w:val="32"/>
          <w:szCs w:val="36"/>
        </w:rPr>
        <w:t xml:space="preserve"> </w:t>
      </w:r>
    </w:p>
    <w:p w:rsidR="00757D3E" w:rsidRPr="00F41548" w:rsidRDefault="00757D3E" w:rsidP="007869A3">
      <w:pPr>
        <w:widowControl w:val="0"/>
        <w:spacing w:after="0" w:line="360" w:lineRule="auto"/>
        <w:jc w:val="center"/>
        <w:rPr>
          <w:rFonts w:ascii="Times New Roman" w:eastAsia="Times New Roman" w:hAnsi="Times New Roman" w:cs="Times New Roman"/>
          <w:b/>
          <w:bCs/>
          <w:sz w:val="44"/>
          <w:szCs w:val="36"/>
        </w:rPr>
      </w:pPr>
      <w:r w:rsidRPr="00F41548">
        <w:rPr>
          <w:rFonts w:ascii="Times New Roman" w:eastAsia="Times New Roman" w:hAnsi="Times New Roman" w:cs="Times New Roman"/>
          <w:b/>
          <w:bCs/>
          <w:sz w:val="32"/>
          <w:szCs w:val="36"/>
        </w:rPr>
        <w:t>Республики Марий Эл</w:t>
      </w:r>
    </w:p>
    <w:p w:rsidR="00757D3E" w:rsidRPr="00F41548" w:rsidRDefault="00757D3E" w:rsidP="007869A3">
      <w:pPr>
        <w:widowControl w:val="0"/>
        <w:spacing w:after="0" w:line="360" w:lineRule="auto"/>
        <w:jc w:val="center"/>
        <w:rPr>
          <w:rFonts w:ascii="Times New Roman" w:eastAsia="Times New Roman" w:hAnsi="Times New Roman" w:cs="Times New Roman"/>
          <w:bCs/>
          <w:sz w:val="36"/>
          <w:szCs w:val="36"/>
        </w:rPr>
      </w:pPr>
    </w:p>
    <w:p w:rsidR="00757D3E" w:rsidRPr="00F41548" w:rsidRDefault="00757D3E" w:rsidP="007869A3">
      <w:pPr>
        <w:widowControl w:val="0"/>
        <w:spacing w:after="0" w:line="360" w:lineRule="auto"/>
        <w:jc w:val="center"/>
        <w:rPr>
          <w:rFonts w:ascii="Times New Roman" w:eastAsia="Times New Roman" w:hAnsi="Times New Roman" w:cs="Times New Roman"/>
          <w:b/>
          <w:bCs/>
          <w:sz w:val="36"/>
          <w:szCs w:val="36"/>
        </w:rPr>
      </w:pPr>
    </w:p>
    <w:p w:rsidR="00757D3E" w:rsidRPr="00F41548" w:rsidRDefault="00757D3E" w:rsidP="007869A3">
      <w:pPr>
        <w:widowControl w:val="0"/>
        <w:tabs>
          <w:tab w:val="left" w:pos="1200"/>
        </w:tabs>
        <w:spacing w:after="0" w:line="360" w:lineRule="auto"/>
        <w:jc w:val="center"/>
        <w:rPr>
          <w:rFonts w:ascii="Times New Roman" w:eastAsia="Times New Roman" w:hAnsi="Times New Roman" w:cs="Times New Roman"/>
          <w:b/>
          <w:bCs/>
          <w:sz w:val="28"/>
          <w:szCs w:val="28"/>
        </w:rPr>
      </w:pPr>
    </w:p>
    <w:p w:rsidR="00757D3E" w:rsidRPr="00F41548" w:rsidRDefault="00757D3E" w:rsidP="007869A3">
      <w:pPr>
        <w:widowControl w:val="0"/>
        <w:tabs>
          <w:tab w:val="left" w:pos="1200"/>
        </w:tabs>
        <w:spacing w:after="0" w:line="360" w:lineRule="auto"/>
        <w:jc w:val="center"/>
        <w:rPr>
          <w:rFonts w:ascii="Times New Roman" w:eastAsia="Times New Roman" w:hAnsi="Times New Roman" w:cs="Times New Roman"/>
          <w:b/>
          <w:bCs/>
          <w:sz w:val="28"/>
          <w:szCs w:val="28"/>
        </w:rPr>
      </w:pPr>
    </w:p>
    <w:p w:rsidR="00757D3E" w:rsidRPr="00F41548" w:rsidRDefault="00757D3E" w:rsidP="007869A3">
      <w:pPr>
        <w:widowControl w:val="0"/>
        <w:tabs>
          <w:tab w:val="left" w:pos="1200"/>
        </w:tabs>
        <w:spacing w:after="0" w:line="360" w:lineRule="auto"/>
        <w:jc w:val="center"/>
        <w:rPr>
          <w:rFonts w:ascii="Times New Roman" w:eastAsia="Times New Roman" w:hAnsi="Times New Roman" w:cs="Times New Roman"/>
          <w:b/>
          <w:bCs/>
          <w:sz w:val="28"/>
          <w:szCs w:val="28"/>
        </w:rPr>
      </w:pPr>
    </w:p>
    <w:p w:rsidR="00757D3E" w:rsidRPr="00F41548" w:rsidRDefault="00757D3E" w:rsidP="007869A3">
      <w:pPr>
        <w:widowControl w:val="0"/>
        <w:tabs>
          <w:tab w:val="left" w:pos="1200"/>
        </w:tabs>
        <w:spacing w:after="0" w:line="360" w:lineRule="auto"/>
        <w:jc w:val="center"/>
        <w:rPr>
          <w:rFonts w:ascii="Times New Roman" w:eastAsia="Times New Roman" w:hAnsi="Times New Roman" w:cs="Times New Roman"/>
          <w:b/>
          <w:bCs/>
          <w:sz w:val="28"/>
          <w:szCs w:val="28"/>
        </w:rPr>
      </w:pPr>
    </w:p>
    <w:p w:rsidR="00757D3E" w:rsidRPr="00F41548" w:rsidRDefault="00757D3E" w:rsidP="007869A3">
      <w:pPr>
        <w:widowControl w:val="0"/>
        <w:tabs>
          <w:tab w:val="left" w:pos="1200"/>
        </w:tabs>
        <w:spacing w:after="0" w:line="360" w:lineRule="auto"/>
        <w:jc w:val="center"/>
        <w:rPr>
          <w:rFonts w:ascii="Times New Roman" w:eastAsia="Times New Roman" w:hAnsi="Times New Roman" w:cs="Times New Roman"/>
          <w:b/>
          <w:bCs/>
          <w:sz w:val="28"/>
          <w:szCs w:val="28"/>
        </w:rPr>
      </w:pPr>
    </w:p>
    <w:p w:rsidR="00757D3E" w:rsidRPr="00F41548" w:rsidRDefault="00757D3E" w:rsidP="007869A3">
      <w:pPr>
        <w:widowControl w:val="0"/>
        <w:tabs>
          <w:tab w:val="left" w:pos="1200"/>
        </w:tabs>
        <w:spacing w:after="0" w:line="360" w:lineRule="auto"/>
        <w:jc w:val="center"/>
        <w:rPr>
          <w:rFonts w:ascii="Times New Roman" w:eastAsia="Times New Roman" w:hAnsi="Times New Roman" w:cs="Times New Roman"/>
          <w:b/>
          <w:bCs/>
          <w:sz w:val="28"/>
          <w:szCs w:val="28"/>
        </w:rPr>
      </w:pPr>
    </w:p>
    <w:p w:rsidR="00757D3E" w:rsidRPr="00F41548" w:rsidRDefault="00757D3E" w:rsidP="007869A3">
      <w:pPr>
        <w:widowControl w:val="0"/>
        <w:tabs>
          <w:tab w:val="left" w:pos="1200"/>
        </w:tabs>
        <w:spacing w:after="0" w:line="360" w:lineRule="auto"/>
        <w:jc w:val="center"/>
        <w:rPr>
          <w:rFonts w:ascii="Times New Roman" w:eastAsia="Times New Roman" w:hAnsi="Times New Roman" w:cs="Times New Roman"/>
          <w:b/>
          <w:bCs/>
          <w:sz w:val="28"/>
          <w:szCs w:val="28"/>
        </w:rPr>
      </w:pPr>
    </w:p>
    <w:p w:rsidR="00757D3E" w:rsidRPr="00F41548" w:rsidRDefault="00757D3E" w:rsidP="007869A3">
      <w:pPr>
        <w:widowControl w:val="0"/>
        <w:tabs>
          <w:tab w:val="left" w:pos="1200"/>
        </w:tabs>
        <w:spacing w:after="0" w:line="360" w:lineRule="auto"/>
        <w:jc w:val="center"/>
        <w:rPr>
          <w:rFonts w:ascii="Times New Roman" w:eastAsia="Times New Roman" w:hAnsi="Times New Roman" w:cs="Times New Roman"/>
          <w:b/>
          <w:bCs/>
          <w:sz w:val="28"/>
          <w:szCs w:val="28"/>
        </w:rPr>
      </w:pPr>
    </w:p>
    <w:p w:rsidR="00757D3E" w:rsidRPr="00F41548" w:rsidRDefault="00757D3E" w:rsidP="00C945EC">
      <w:pPr>
        <w:widowControl w:val="0"/>
        <w:tabs>
          <w:tab w:val="left" w:pos="1200"/>
        </w:tabs>
        <w:spacing w:after="0" w:line="360" w:lineRule="auto"/>
        <w:rPr>
          <w:rFonts w:ascii="Times New Roman" w:eastAsia="Times New Roman" w:hAnsi="Times New Roman" w:cs="Times New Roman"/>
          <w:b/>
          <w:bCs/>
          <w:sz w:val="28"/>
          <w:szCs w:val="28"/>
        </w:rPr>
      </w:pPr>
    </w:p>
    <w:p w:rsidR="00757D3E" w:rsidRPr="00F41548" w:rsidRDefault="00757D3E" w:rsidP="007869A3">
      <w:pPr>
        <w:widowControl w:val="0"/>
        <w:tabs>
          <w:tab w:val="left" w:pos="1200"/>
        </w:tabs>
        <w:spacing w:after="0" w:line="360" w:lineRule="auto"/>
        <w:jc w:val="center"/>
        <w:rPr>
          <w:rFonts w:ascii="Times New Roman" w:eastAsia="Times New Roman" w:hAnsi="Times New Roman" w:cs="Times New Roman"/>
          <w:b/>
          <w:bCs/>
          <w:sz w:val="28"/>
          <w:szCs w:val="28"/>
        </w:rPr>
      </w:pPr>
    </w:p>
    <w:p w:rsidR="00757D3E" w:rsidRPr="00F41548" w:rsidRDefault="00757D3E" w:rsidP="007869A3">
      <w:pPr>
        <w:widowControl w:val="0"/>
        <w:tabs>
          <w:tab w:val="left" w:pos="1200"/>
        </w:tabs>
        <w:spacing w:after="0" w:line="360" w:lineRule="auto"/>
        <w:jc w:val="center"/>
        <w:rPr>
          <w:rFonts w:ascii="Times New Roman" w:eastAsia="Times New Roman" w:hAnsi="Times New Roman" w:cs="Times New Roman"/>
          <w:b/>
          <w:bCs/>
          <w:sz w:val="28"/>
          <w:szCs w:val="28"/>
        </w:rPr>
      </w:pPr>
      <w:r w:rsidRPr="00F41548">
        <w:rPr>
          <w:rFonts w:ascii="Times New Roman" w:eastAsia="Times New Roman" w:hAnsi="Times New Roman" w:cs="Times New Roman"/>
          <w:b/>
          <w:bCs/>
          <w:sz w:val="28"/>
          <w:szCs w:val="28"/>
        </w:rPr>
        <w:t>г. Йошкар-Ола</w:t>
      </w:r>
    </w:p>
    <w:p w:rsidR="00757D3E" w:rsidRPr="00F41548" w:rsidRDefault="00757D3E" w:rsidP="007869A3">
      <w:pPr>
        <w:widowControl w:val="0"/>
        <w:tabs>
          <w:tab w:val="left" w:pos="1200"/>
        </w:tabs>
        <w:spacing w:after="0" w:line="360" w:lineRule="auto"/>
        <w:jc w:val="center"/>
        <w:rPr>
          <w:rFonts w:ascii="Times New Roman" w:eastAsia="Times New Roman" w:hAnsi="Times New Roman" w:cs="Times New Roman"/>
          <w:b/>
          <w:bCs/>
          <w:sz w:val="28"/>
          <w:szCs w:val="28"/>
        </w:rPr>
      </w:pPr>
      <w:r w:rsidRPr="00F41548">
        <w:rPr>
          <w:rFonts w:ascii="Times New Roman" w:eastAsia="Times New Roman" w:hAnsi="Times New Roman" w:cs="Times New Roman"/>
          <w:b/>
          <w:bCs/>
          <w:sz w:val="28"/>
          <w:szCs w:val="28"/>
        </w:rPr>
        <w:t>201</w:t>
      </w:r>
      <w:r w:rsidR="00ED1554" w:rsidRPr="00F41548">
        <w:rPr>
          <w:rFonts w:ascii="Times New Roman" w:eastAsia="Times New Roman" w:hAnsi="Times New Roman" w:cs="Times New Roman"/>
          <w:b/>
          <w:bCs/>
          <w:sz w:val="28"/>
          <w:szCs w:val="28"/>
        </w:rPr>
        <w:t>8</w:t>
      </w:r>
      <w:r w:rsidRPr="00F41548">
        <w:rPr>
          <w:rFonts w:ascii="Times New Roman" w:eastAsia="Times New Roman" w:hAnsi="Times New Roman" w:cs="Times New Roman"/>
          <w:b/>
          <w:bCs/>
          <w:sz w:val="28"/>
          <w:szCs w:val="28"/>
        </w:rPr>
        <w:t xml:space="preserve"> год</w:t>
      </w:r>
    </w:p>
    <w:tbl>
      <w:tblPr>
        <w:tblStyle w:val="aff4"/>
        <w:tblW w:w="9747" w:type="dxa"/>
        <w:tblLook w:val="04A0"/>
      </w:tblPr>
      <w:tblGrid>
        <w:gridCol w:w="1101"/>
        <w:gridCol w:w="7796"/>
        <w:gridCol w:w="850"/>
      </w:tblGrid>
      <w:tr w:rsidR="00B461CD" w:rsidRPr="00F41548" w:rsidTr="00777C09">
        <w:trPr>
          <w:tblHeader/>
        </w:trPr>
        <w:tc>
          <w:tcPr>
            <w:tcW w:w="1101" w:type="dxa"/>
            <w:vAlign w:val="center"/>
          </w:tcPr>
          <w:p w:rsidR="00B461CD" w:rsidRPr="00F41548" w:rsidRDefault="00B461CD" w:rsidP="007869A3">
            <w:pPr>
              <w:widowControl w:val="0"/>
              <w:tabs>
                <w:tab w:val="left" w:pos="1200"/>
              </w:tabs>
              <w:spacing w:line="360" w:lineRule="auto"/>
              <w:jc w:val="center"/>
              <w:rPr>
                <w:b/>
                <w:bCs/>
                <w:sz w:val="24"/>
                <w:szCs w:val="24"/>
              </w:rPr>
            </w:pPr>
            <w:r w:rsidRPr="00F41548">
              <w:rPr>
                <w:b/>
                <w:bCs/>
                <w:sz w:val="24"/>
                <w:szCs w:val="24"/>
              </w:rPr>
              <w:lastRenderedPageBreak/>
              <w:t>№ пп</w:t>
            </w:r>
          </w:p>
        </w:tc>
        <w:tc>
          <w:tcPr>
            <w:tcW w:w="7796" w:type="dxa"/>
            <w:vAlign w:val="center"/>
          </w:tcPr>
          <w:p w:rsidR="00B461CD" w:rsidRPr="00F41548" w:rsidRDefault="00B461CD" w:rsidP="007869A3">
            <w:pPr>
              <w:widowControl w:val="0"/>
              <w:tabs>
                <w:tab w:val="left" w:pos="1200"/>
              </w:tabs>
              <w:spacing w:line="360" w:lineRule="auto"/>
              <w:jc w:val="center"/>
              <w:rPr>
                <w:b/>
                <w:bCs/>
                <w:sz w:val="24"/>
                <w:szCs w:val="24"/>
              </w:rPr>
            </w:pPr>
            <w:r w:rsidRPr="00F41548">
              <w:rPr>
                <w:b/>
                <w:bCs/>
                <w:sz w:val="24"/>
                <w:szCs w:val="24"/>
              </w:rPr>
              <w:t>Содержание</w:t>
            </w:r>
          </w:p>
        </w:tc>
        <w:tc>
          <w:tcPr>
            <w:tcW w:w="850" w:type="dxa"/>
          </w:tcPr>
          <w:p w:rsidR="00B461CD" w:rsidRPr="00F41548" w:rsidRDefault="00B461CD" w:rsidP="007869A3">
            <w:pPr>
              <w:widowControl w:val="0"/>
              <w:tabs>
                <w:tab w:val="left" w:pos="1200"/>
              </w:tabs>
              <w:spacing w:line="360" w:lineRule="auto"/>
              <w:jc w:val="center"/>
              <w:rPr>
                <w:b/>
                <w:bCs/>
                <w:sz w:val="24"/>
                <w:szCs w:val="24"/>
              </w:rPr>
            </w:pPr>
            <w:r w:rsidRPr="00F41548">
              <w:rPr>
                <w:b/>
                <w:bCs/>
                <w:sz w:val="24"/>
                <w:szCs w:val="24"/>
              </w:rPr>
              <w:t>Стр.</w:t>
            </w:r>
          </w:p>
        </w:tc>
      </w:tr>
      <w:tr w:rsidR="00B461CD" w:rsidRPr="00F41548" w:rsidTr="00777C09">
        <w:tc>
          <w:tcPr>
            <w:tcW w:w="1101" w:type="dxa"/>
            <w:vAlign w:val="center"/>
          </w:tcPr>
          <w:p w:rsidR="00B461CD" w:rsidRPr="00F41548" w:rsidRDefault="00B461CD" w:rsidP="007869A3">
            <w:pPr>
              <w:widowControl w:val="0"/>
              <w:tabs>
                <w:tab w:val="left" w:pos="1200"/>
              </w:tabs>
              <w:spacing w:line="360" w:lineRule="auto"/>
              <w:jc w:val="center"/>
              <w:rPr>
                <w:bCs/>
                <w:sz w:val="24"/>
                <w:szCs w:val="24"/>
              </w:rPr>
            </w:pPr>
          </w:p>
        </w:tc>
        <w:tc>
          <w:tcPr>
            <w:tcW w:w="7796" w:type="dxa"/>
            <w:vAlign w:val="center"/>
          </w:tcPr>
          <w:p w:rsidR="00B461CD" w:rsidRPr="00F41548" w:rsidRDefault="00B461CD" w:rsidP="007869A3">
            <w:pPr>
              <w:widowControl w:val="0"/>
              <w:tabs>
                <w:tab w:val="left" w:pos="1200"/>
              </w:tabs>
              <w:spacing w:line="360" w:lineRule="auto"/>
              <w:rPr>
                <w:b/>
                <w:bCs/>
                <w:sz w:val="24"/>
                <w:szCs w:val="24"/>
              </w:rPr>
            </w:pPr>
            <w:r w:rsidRPr="00F41548">
              <w:rPr>
                <w:b/>
                <w:bCs/>
                <w:sz w:val="24"/>
                <w:szCs w:val="24"/>
              </w:rPr>
              <w:t>Введение</w:t>
            </w:r>
          </w:p>
        </w:tc>
        <w:tc>
          <w:tcPr>
            <w:tcW w:w="850" w:type="dxa"/>
          </w:tcPr>
          <w:p w:rsidR="00B461CD" w:rsidRPr="00F41548" w:rsidRDefault="00B461CD" w:rsidP="007869A3">
            <w:pPr>
              <w:widowControl w:val="0"/>
              <w:tabs>
                <w:tab w:val="left" w:pos="1200"/>
              </w:tabs>
              <w:spacing w:line="360" w:lineRule="auto"/>
              <w:jc w:val="center"/>
              <w:rPr>
                <w:bCs/>
                <w:sz w:val="24"/>
                <w:szCs w:val="24"/>
              </w:rPr>
            </w:pPr>
            <w:r w:rsidRPr="00F41548">
              <w:rPr>
                <w:bCs/>
                <w:sz w:val="24"/>
                <w:szCs w:val="24"/>
              </w:rPr>
              <w:t>6</w:t>
            </w:r>
          </w:p>
        </w:tc>
      </w:tr>
      <w:tr w:rsidR="00B461CD" w:rsidRPr="00F41548" w:rsidTr="00777C09">
        <w:tc>
          <w:tcPr>
            <w:tcW w:w="1101" w:type="dxa"/>
            <w:vAlign w:val="center"/>
          </w:tcPr>
          <w:p w:rsidR="00B461CD" w:rsidRPr="00F41548" w:rsidRDefault="00B461CD" w:rsidP="007869A3">
            <w:pPr>
              <w:widowControl w:val="0"/>
              <w:tabs>
                <w:tab w:val="left" w:pos="1200"/>
              </w:tabs>
              <w:spacing w:line="360" w:lineRule="auto"/>
              <w:jc w:val="center"/>
              <w:rPr>
                <w:bCs/>
                <w:sz w:val="24"/>
                <w:szCs w:val="24"/>
              </w:rPr>
            </w:pPr>
            <w:r w:rsidRPr="00F41548">
              <w:rPr>
                <w:b/>
                <w:bCs/>
                <w:sz w:val="24"/>
                <w:szCs w:val="24"/>
              </w:rPr>
              <w:t>Глава 1</w:t>
            </w:r>
          </w:p>
        </w:tc>
        <w:tc>
          <w:tcPr>
            <w:tcW w:w="7796" w:type="dxa"/>
            <w:vAlign w:val="center"/>
          </w:tcPr>
          <w:p w:rsidR="00B461CD" w:rsidRPr="00F41548" w:rsidRDefault="00B461CD" w:rsidP="007869A3">
            <w:pPr>
              <w:widowControl w:val="0"/>
              <w:tabs>
                <w:tab w:val="left" w:pos="1200"/>
              </w:tabs>
              <w:spacing w:line="360" w:lineRule="auto"/>
              <w:rPr>
                <w:b/>
                <w:bCs/>
                <w:sz w:val="24"/>
                <w:szCs w:val="24"/>
              </w:rPr>
            </w:pPr>
            <w:r w:rsidRPr="00F41548">
              <w:rPr>
                <w:b/>
                <w:bCs/>
                <w:sz w:val="24"/>
                <w:szCs w:val="24"/>
              </w:rPr>
              <w:t>Общие сведения</w:t>
            </w:r>
          </w:p>
        </w:tc>
        <w:tc>
          <w:tcPr>
            <w:tcW w:w="850" w:type="dxa"/>
          </w:tcPr>
          <w:p w:rsidR="00B461CD" w:rsidRPr="00F41548" w:rsidRDefault="00B461CD" w:rsidP="007869A3">
            <w:pPr>
              <w:widowControl w:val="0"/>
              <w:tabs>
                <w:tab w:val="left" w:pos="1200"/>
              </w:tabs>
              <w:spacing w:line="360" w:lineRule="auto"/>
              <w:jc w:val="center"/>
              <w:rPr>
                <w:bCs/>
                <w:sz w:val="24"/>
                <w:szCs w:val="24"/>
              </w:rPr>
            </w:pPr>
            <w:r w:rsidRPr="00F41548">
              <w:rPr>
                <w:bCs/>
                <w:sz w:val="24"/>
                <w:szCs w:val="24"/>
              </w:rPr>
              <w:t>18</w:t>
            </w:r>
          </w:p>
        </w:tc>
      </w:tr>
      <w:tr w:rsidR="00B461CD" w:rsidRPr="00F41548" w:rsidTr="00777C09">
        <w:tc>
          <w:tcPr>
            <w:tcW w:w="1101" w:type="dxa"/>
            <w:vAlign w:val="center"/>
          </w:tcPr>
          <w:p w:rsidR="00B461CD" w:rsidRPr="00F41548" w:rsidRDefault="00B461CD" w:rsidP="007869A3">
            <w:pPr>
              <w:widowControl w:val="0"/>
              <w:tabs>
                <w:tab w:val="left" w:pos="1200"/>
              </w:tabs>
              <w:spacing w:line="360" w:lineRule="auto"/>
              <w:jc w:val="center"/>
              <w:rPr>
                <w:bCs/>
                <w:sz w:val="24"/>
                <w:szCs w:val="24"/>
              </w:rPr>
            </w:pPr>
            <w:r w:rsidRPr="00F41548">
              <w:rPr>
                <w:bCs/>
                <w:sz w:val="24"/>
                <w:szCs w:val="24"/>
              </w:rPr>
              <w:t>1.1</w:t>
            </w:r>
          </w:p>
        </w:tc>
        <w:tc>
          <w:tcPr>
            <w:tcW w:w="7796" w:type="dxa"/>
            <w:vAlign w:val="center"/>
          </w:tcPr>
          <w:p w:rsidR="00B461CD" w:rsidRPr="00F41548" w:rsidRDefault="00B461CD" w:rsidP="007869A3">
            <w:pPr>
              <w:widowControl w:val="0"/>
              <w:tabs>
                <w:tab w:val="left" w:pos="1200"/>
              </w:tabs>
              <w:spacing w:line="360" w:lineRule="auto"/>
              <w:rPr>
                <w:bCs/>
                <w:sz w:val="24"/>
                <w:szCs w:val="24"/>
              </w:rPr>
            </w:pPr>
            <w:r w:rsidRPr="00F41548">
              <w:rPr>
                <w:bCs/>
                <w:sz w:val="24"/>
                <w:szCs w:val="24"/>
              </w:rPr>
              <w:t xml:space="preserve">Краткая характеристика </w:t>
            </w:r>
            <w:r w:rsidR="00FA52AB" w:rsidRPr="00F41548">
              <w:rPr>
                <w:bCs/>
                <w:sz w:val="24"/>
                <w:szCs w:val="24"/>
              </w:rPr>
              <w:t>Юринского</w:t>
            </w:r>
            <w:r w:rsidRPr="00F41548">
              <w:rPr>
                <w:bCs/>
                <w:sz w:val="24"/>
                <w:szCs w:val="24"/>
              </w:rPr>
              <w:t xml:space="preserve"> лесничества</w:t>
            </w:r>
          </w:p>
        </w:tc>
        <w:tc>
          <w:tcPr>
            <w:tcW w:w="850" w:type="dxa"/>
          </w:tcPr>
          <w:p w:rsidR="00B461CD" w:rsidRPr="00F41548" w:rsidRDefault="00B461CD" w:rsidP="007869A3">
            <w:pPr>
              <w:widowControl w:val="0"/>
              <w:tabs>
                <w:tab w:val="left" w:pos="1200"/>
              </w:tabs>
              <w:spacing w:line="360" w:lineRule="auto"/>
              <w:jc w:val="center"/>
              <w:rPr>
                <w:bCs/>
                <w:sz w:val="24"/>
                <w:szCs w:val="24"/>
              </w:rPr>
            </w:pPr>
            <w:r w:rsidRPr="00F41548">
              <w:rPr>
                <w:bCs/>
                <w:sz w:val="24"/>
                <w:szCs w:val="24"/>
              </w:rPr>
              <w:t>18</w:t>
            </w:r>
          </w:p>
        </w:tc>
      </w:tr>
      <w:tr w:rsidR="00B461CD" w:rsidRPr="00F41548" w:rsidTr="00777C09">
        <w:tc>
          <w:tcPr>
            <w:tcW w:w="1101" w:type="dxa"/>
            <w:vAlign w:val="center"/>
          </w:tcPr>
          <w:p w:rsidR="00B461CD" w:rsidRPr="00F41548" w:rsidRDefault="00B461CD" w:rsidP="007869A3">
            <w:pPr>
              <w:widowControl w:val="0"/>
              <w:tabs>
                <w:tab w:val="left" w:pos="1200"/>
              </w:tabs>
              <w:spacing w:line="360" w:lineRule="auto"/>
              <w:jc w:val="center"/>
              <w:rPr>
                <w:bCs/>
                <w:sz w:val="24"/>
                <w:szCs w:val="24"/>
              </w:rPr>
            </w:pPr>
            <w:r w:rsidRPr="00F41548">
              <w:rPr>
                <w:bCs/>
                <w:sz w:val="24"/>
                <w:szCs w:val="24"/>
              </w:rPr>
              <w:t>1.1.1</w:t>
            </w:r>
          </w:p>
        </w:tc>
        <w:tc>
          <w:tcPr>
            <w:tcW w:w="7796" w:type="dxa"/>
            <w:vAlign w:val="center"/>
          </w:tcPr>
          <w:p w:rsidR="00B461CD" w:rsidRPr="00F41548" w:rsidRDefault="00B461CD" w:rsidP="007869A3">
            <w:pPr>
              <w:widowControl w:val="0"/>
              <w:tabs>
                <w:tab w:val="left" w:pos="1200"/>
              </w:tabs>
              <w:spacing w:line="360" w:lineRule="auto"/>
              <w:rPr>
                <w:bCs/>
                <w:sz w:val="24"/>
                <w:szCs w:val="24"/>
              </w:rPr>
            </w:pPr>
            <w:r w:rsidRPr="00F41548">
              <w:rPr>
                <w:bCs/>
                <w:sz w:val="24"/>
                <w:szCs w:val="24"/>
              </w:rPr>
              <w:t xml:space="preserve">Наименование и местоположение </w:t>
            </w:r>
            <w:r w:rsidR="00FA52AB" w:rsidRPr="00F41548">
              <w:rPr>
                <w:bCs/>
                <w:sz w:val="24"/>
                <w:szCs w:val="24"/>
              </w:rPr>
              <w:t>Юринского</w:t>
            </w:r>
            <w:r w:rsidRPr="00F41548">
              <w:rPr>
                <w:bCs/>
                <w:sz w:val="24"/>
                <w:szCs w:val="24"/>
              </w:rPr>
              <w:t xml:space="preserve"> лесничества</w:t>
            </w:r>
          </w:p>
        </w:tc>
        <w:tc>
          <w:tcPr>
            <w:tcW w:w="850" w:type="dxa"/>
          </w:tcPr>
          <w:p w:rsidR="00B461CD" w:rsidRPr="00F41548" w:rsidRDefault="00B461CD" w:rsidP="007869A3">
            <w:pPr>
              <w:widowControl w:val="0"/>
              <w:tabs>
                <w:tab w:val="left" w:pos="1200"/>
              </w:tabs>
              <w:spacing w:line="360" w:lineRule="auto"/>
              <w:jc w:val="center"/>
              <w:rPr>
                <w:bCs/>
                <w:sz w:val="24"/>
                <w:szCs w:val="24"/>
              </w:rPr>
            </w:pPr>
            <w:r w:rsidRPr="00F41548">
              <w:rPr>
                <w:bCs/>
                <w:sz w:val="24"/>
                <w:szCs w:val="24"/>
              </w:rPr>
              <w:t>18</w:t>
            </w:r>
          </w:p>
        </w:tc>
      </w:tr>
      <w:tr w:rsidR="00B461CD" w:rsidRPr="00F41548" w:rsidTr="00777C09">
        <w:tc>
          <w:tcPr>
            <w:tcW w:w="1101" w:type="dxa"/>
            <w:vAlign w:val="center"/>
          </w:tcPr>
          <w:p w:rsidR="00B461CD" w:rsidRPr="00F41548" w:rsidRDefault="00B461CD" w:rsidP="007869A3">
            <w:pPr>
              <w:widowControl w:val="0"/>
              <w:tabs>
                <w:tab w:val="left" w:pos="1200"/>
              </w:tabs>
              <w:spacing w:line="360" w:lineRule="auto"/>
              <w:jc w:val="center"/>
              <w:rPr>
                <w:bCs/>
                <w:sz w:val="24"/>
                <w:szCs w:val="24"/>
              </w:rPr>
            </w:pPr>
            <w:r w:rsidRPr="00F41548">
              <w:rPr>
                <w:bCs/>
                <w:sz w:val="24"/>
                <w:szCs w:val="24"/>
              </w:rPr>
              <w:t>1.1.2</w:t>
            </w:r>
          </w:p>
        </w:tc>
        <w:tc>
          <w:tcPr>
            <w:tcW w:w="7796" w:type="dxa"/>
            <w:vAlign w:val="center"/>
          </w:tcPr>
          <w:p w:rsidR="00B461CD" w:rsidRPr="00F41548" w:rsidRDefault="00B461CD" w:rsidP="007869A3">
            <w:pPr>
              <w:widowControl w:val="0"/>
              <w:tabs>
                <w:tab w:val="left" w:pos="1200"/>
              </w:tabs>
              <w:spacing w:line="360" w:lineRule="auto"/>
              <w:rPr>
                <w:bCs/>
                <w:sz w:val="24"/>
                <w:szCs w:val="24"/>
              </w:rPr>
            </w:pPr>
            <w:r w:rsidRPr="00F41548">
              <w:rPr>
                <w:bCs/>
                <w:sz w:val="24"/>
                <w:szCs w:val="24"/>
              </w:rPr>
              <w:t xml:space="preserve">Общая площадь </w:t>
            </w:r>
            <w:r w:rsidR="00FA52AB" w:rsidRPr="00F41548">
              <w:rPr>
                <w:bCs/>
                <w:sz w:val="24"/>
                <w:szCs w:val="24"/>
              </w:rPr>
              <w:t>Юринского</w:t>
            </w:r>
            <w:r w:rsidRPr="00F41548">
              <w:rPr>
                <w:bCs/>
                <w:sz w:val="24"/>
                <w:szCs w:val="24"/>
              </w:rPr>
              <w:t xml:space="preserve"> лесничества</w:t>
            </w:r>
          </w:p>
        </w:tc>
        <w:tc>
          <w:tcPr>
            <w:tcW w:w="850" w:type="dxa"/>
          </w:tcPr>
          <w:p w:rsidR="00B461CD" w:rsidRPr="00F41548" w:rsidRDefault="00B461CD" w:rsidP="007869A3">
            <w:pPr>
              <w:widowControl w:val="0"/>
              <w:tabs>
                <w:tab w:val="left" w:pos="1200"/>
              </w:tabs>
              <w:spacing w:line="360" w:lineRule="auto"/>
              <w:jc w:val="center"/>
              <w:rPr>
                <w:bCs/>
                <w:sz w:val="24"/>
                <w:szCs w:val="24"/>
              </w:rPr>
            </w:pPr>
            <w:r w:rsidRPr="00F41548">
              <w:rPr>
                <w:bCs/>
                <w:sz w:val="24"/>
                <w:szCs w:val="24"/>
              </w:rPr>
              <w:t>18</w:t>
            </w:r>
          </w:p>
        </w:tc>
      </w:tr>
      <w:tr w:rsidR="00B461CD" w:rsidRPr="00F41548" w:rsidTr="00777C09">
        <w:tc>
          <w:tcPr>
            <w:tcW w:w="1101" w:type="dxa"/>
            <w:vAlign w:val="center"/>
          </w:tcPr>
          <w:p w:rsidR="00B461CD" w:rsidRPr="00F41548" w:rsidRDefault="00B461CD" w:rsidP="007869A3">
            <w:pPr>
              <w:widowControl w:val="0"/>
              <w:tabs>
                <w:tab w:val="left" w:pos="1200"/>
              </w:tabs>
              <w:spacing w:line="360" w:lineRule="auto"/>
              <w:jc w:val="center"/>
              <w:rPr>
                <w:bCs/>
                <w:sz w:val="24"/>
                <w:szCs w:val="24"/>
              </w:rPr>
            </w:pPr>
            <w:r w:rsidRPr="00F41548">
              <w:rPr>
                <w:bCs/>
                <w:sz w:val="24"/>
                <w:szCs w:val="24"/>
              </w:rPr>
              <w:t>1.1.3</w:t>
            </w:r>
          </w:p>
        </w:tc>
        <w:tc>
          <w:tcPr>
            <w:tcW w:w="7796" w:type="dxa"/>
            <w:vAlign w:val="center"/>
          </w:tcPr>
          <w:p w:rsidR="00B461CD" w:rsidRPr="00F41548" w:rsidRDefault="00B461CD" w:rsidP="007869A3">
            <w:pPr>
              <w:widowControl w:val="0"/>
              <w:tabs>
                <w:tab w:val="left" w:pos="1200"/>
              </w:tabs>
              <w:spacing w:line="360" w:lineRule="auto"/>
              <w:rPr>
                <w:bCs/>
                <w:sz w:val="24"/>
                <w:szCs w:val="24"/>
              </w:rPr>
            </w:pPr>
            <w:r w:rsidRPr="00F41548">
              <w:rPr>
                <w:bCs/>
                <w:sz w:val="24"/>
                <w:szCs w:val="24"/>
              </w:rPr>
              <w:t xml:space="preserve">Распределение территории  </w:t>
            </w:r>
            <w:r w:rsidR="00FA52AB" w:rsidRPr="00F41548">
              <w:rPr>
                <w:bCs/>
                <w:sz w:val="24"/>
                <w:szCs w:val="24"/>
              </w:rPr>
              <w:t>Юринского</w:t>
            </w:r>
            <w:r w:rsidRPr="00F41548">
              <w:rPr>
                <w:bCs/>
                <w:sz w:val="24"/>
                <w:szCs w:val="24"/>
              </w:rPr>
              <w:t xml:space="preserve"> лесничества по муниципальным образованиям</w:t>
            </w:r>
          </w:p>
        </w:tc>
        <w:tc>
          <w:tcPr>
            <w:tcW w:w="850" w:type="dxa"/>
          </w:tcPr>
          <w:p w:rsidR="00B461CD" w:rsidRPr="00F41548" w:rsidRDefault="00B461CD" w:rsidP="007869A3">
            <w:pPr>
              <w:widowControl w:val="0"/>
              <w:tabs>
                <w:tab w:val="left" w:pos="1200"/>
              </w:tabs>
              <w:spacing w:line="360" w:lineRule="auto"/>
              <w:jc w:val="center"/>
              <w:rPr>
                <w:bCs/>
                <w:sz w:val="24"/>
                <w:szCs w:val="24"/>
              </w:rPr>
            </w:pPr>
            <w:r w:rsidRPr="00F41548">
              <w:rPr>
                <w:bCs/>
                <w:sz w:val="24"/>
                <w:szCs w:val="24"/>
              </w:rPr>
              <w:t>19</w:t>
            </w:r>
          </w:p>
        </w:tc>
      </w:tr>
      <w:tr w:rsidR="00B461CD" w:rsidRPr="00F41548" w:rsidTr="00777C09">
        <w:tc>
          <w:tcPr>
            <w:tcW w:w="1101" w:type="dxa"/>
            <w:vAlign w:val="center"/>
          </w:tcPr>
          <w:p w:rsidR="00B461CD" w:rsidRPr="00F41548" w:rsidRDefault="00B461CD" w:rsidP="007869A3">
            <w:pPr>
              <w:widowControl w:val="0"/>
              <w:tabs>
                <w:tab w:val="left" w:pos="1200"/>
              </w:tabs>
              <w:spacing w:line="360" w:lineRule="auto"/>
              <w:jc w:val="center"/>
              <w:rPr>
                <w:bCs/>
                <w:sz w:val="24"/>
                <w:szCs w:val="24"/>
              </w:rPr>
            </w:pPr>
            <w:r w:rsidRPr="00F41548">
              <w:rPr>
                <w:bCs/>
                <w:sz w:val="24"/>
                <w:szCs w:val="24"/>
              </w:rPr>
              <w:t>1.1.4</w:t>
            </w:r>
          </w:p>
        </w:tc>
        <w:tc>
          <w:tcPr>
            <w:tcW w:w="7796" w:type="dxa"/>
            <w:vAlign w:val="center"/>
          </w:tcPr>
          <w:p w:rsidR="00B461CD" w:rsidRPr="00F41548" w:rsidRDefault="00B461CD" w:rsidP="007869A3">
            <w:pPr>
              <w:widowControl w:val="0"/>
              <w:tabs>
                <w:tab w:val="left" w:pos="1200"/>
              </w:tabs>
              <w:spacing w:line="360" w:lineRule="auto"/>
              <w:rPr>
                <w:bCs/>
                <w:sz w:val="24"/>
                <w:szCs w:val="24"/>
              </w:rPr>
            </w:pPr>
            <w:r w:rsidRPr="00F41548">
              <w:rPr>
                <w:bCs/>
                <w:sz w:val="24"/>
                <w:szCs w:val="24"/>
              </w:rPr>
              <w:t xml:space="preserve">Распределение лесов </w:t>
            </w:r>
            <w:r w:rsidR="00FA52AB" w:rsidRPr="00F41548">
              <w:rPr>
                <w:bCs/>
                <w:sz w:val="24"/>
                <w:szCs w:val="24"/>
              </w:rPr>
              <w:t>Юринского</w:t>
            </w:r>
            <w:r w:rsidRPr="00F41548">
              <w:rPr>
                <w:bCs/>
                <w:sz w:val="24"/>
                <w:szCs w:val="24"/>
              </w:rPr>
              <w:t xml:space="preserve"> лесничества по лесорастительным зонам и лесным районам и зонам лесозащитного и лесосеменного районирования</w:t>
            </w:r>
          </w:p>
        </w:tc>
        <w:tc>
          <w:tcPr>
            <w:tcW w:w="850" w:type="dxa"/>
          </w:tcPr>
          <w:p w:rsidR="00B461CD" w:rsidRPr="00F41548" w:rsidRDefault="00B461CD" w:rsidP="007869A3">
            <w:pPr>
              <w:widowControl w:val="0"/>
              <w:tabs>
                <w:tab w:val="left" w:pos="1200"/>
              </w:tabs>
              <w:spacing w:line="360" w:lineRule="auto"/>
              <w:jc w:val="center"/>
              <w:rPr>
                <w:bCs/>
                <w:sz w:val="24"/>
                <w:szCs w:val="24"/>
              </w:rPr>
            </w:pPr>
            <w:r w:rsidRPr="00F41548">
              <w:rPr>
                <w:bCs/>
                <w:sz w:val="24"/>
                <w:szCs w:val="24"/>
              </w:rPr>
              <w:t>19</w:t>
            </w:r>
          </w:p>
        </w:tc>
      </w:tr>
      <w:tr w:rsidR="00B461CD" w:rsidRPr="00F41548" w:rsidTr="00777C09">
        <w:tc>
          <w:tcPr>
            <w:tcW w:w="1101" w:type="dxa"/>
            <w:vAlign w:val="center"/>
          </w:tcPr>
          <w:p w:rsidR="00B461CD" w:rsidRPr="00F41548" w:rsidRDefault="00B461CD" w:rsidP="007869A3">
            <w:pPr>
              <w:widowControl w:val="0"/>
              <w:tabs>
                <w:tab w:val="left" w:pos="1200"/>
              </w:tabs>
              <w:spacing w:line="360" w:lineRule="auto"/>
              <w:jc w:val="center"/>
              <w:rPr>
                <w:bCs/>
                <w:sz w:val="24"/>
                <w:szCs w:val="24"/>
              </w:rPr>
            </w:pPr>
            <w:r w:rsidRPr="00F41548">
              <w:rPr>
                <w:bCs/>
                <w:sz w:val="24"/>
                <w:szCs w:val="24"/>
              </w:rPr>
              <w:t>1.1.5</w:t>
            </w:r>
          </w:p>
        </w:tc>
        <w:tc>
          <w:tcPr>
            <w:tcW w:w="7796" w:type="dxa"/>
            <w:vAlign w:val="center"/>
          </w:tcPr>
          <w:p w:rsidR="00B461CD" w:rsidRPr="00F41548" w:rsidRDefault="00B461CD" w:rsidP="007869A3">
            <w:pPr>
              <w:widowControl w:val="0"/>
              <w:tabs>
                <w:tab w:val="left" w:pos="1200"/>
              </w:tabs>
              <w:spacing w:line="360" w:lineRule="auto"/>
              <w:rPr>
                <w:bCs/>
                <w:sz w:val="24"/>
                <w:szCs w:val="24"/>
              </w:rPr>
            </w:pPr>
            <w:r w:rsidRPr="00F41548">
              <w:rPr>
                <w:bCs/>
                <w:sz w:val="24"/>
                <w:szCs w:val="24"/>
              </w:rPr>
              <w:t xml:space="preserve">Распределение лесов </w:t>
            </w:r>
            <w:r w:rsidR="00FA52AB" w:rsidRPr="00F41548">
              <w:rPr>
                <w:bCs/>
                <w:sz w:val="24"/>
                <w:szCs w:val="24"/>
              </w:rPr>
              <w:t>Юринского</w:t>
            </w:r>
            <w:r w:rsidRPr="00F41548">
              <w:rPr>
                <w:bCs/>
                <w:sz w:val="24"/>
                <w:szCs w:val="24"/>
              </w:rPr>
              <w:t xml:space="preserve"> лесничества по целевому назначению и категориям защитных лесов по кварталам или их частям, а также основания выделения защитных, эксплуатационных и резервных лесов</w:t>
            </w:r>
          </w:p>
        </w:tc>
        <w:tc>
          <w:tcPr>
            <w:tcW w:w="850" w:type="dxa"/>
          </w:tcPr>
          <w:p w:rsidR="00B461CD" w:rsidRPr="00F41548" w:rsidRDefault="00B461CD" w:rsidP="007869A3">
            <w:pPr>
              <w:widowControl w:val="0"/>
              <w:tabs>
                <w:tab w:val="left" w:pos="1200"/>
              </w:tabs>
              <w:spacing w:line="360" w:lineRule="auto"/>
              <w:jc w:val="center"/>
              <w:rPr>
                <w:bCs/>
                <w:sz w:val="24"/>
                <w:szCs w:val="24"/>
              </w:rPr>
            </w:pPr>
            <w:r w:rsidRPr="00F41548">
              <w:rPr>
                <w:bCs/>
                <w:sz w:val="24"/>
                <w:szCs w:val="24"/>
              </w:rPr>
              <w:t>20</w:t>
            </w:r>
          </w:p>
        </w:tc>
      </w:tr>
      <w:tr w:rsidR="00B461CD" w:rsidRPr="00F41548" w:rsidTr="00777C09">
        <w:tc>
          <w:tcPr>
            <w:tcW w:w="1101" w:type="dxa"/>
            <w:vAlign w:val="center"/>
          </w:tcPr>
          <w:p w:rsidR="00B461CD" w:rsidRPr="00F41548" w:rsidRDefault="00B461CD" w:rsidP="007869A3">
            <w:pPr>
              <w:widowControl w:val="0"/>
              <w:tabs>
                <w:tab w:val="left" w:pos="1200"/>
              </w:tabs>
              <w:spacing w:line="360" w:lineRule="auto"/>
              <w:jc w:val="center"/>
              <w:rPr>
                <w:bCs/>
                <w:sz w:val="24"/>
                <w:szCs w:val="24"/>
              </w:rPr>
            </w:pPr>
            <w:r w:rsidRPr="00F41548">
              <w:rPr>
                <w:bCs/>
                <w:sz w:val="24"/>
                <w:szCs w:val="24"/>
              </w:rPr>
              <w:t>1.1.6</w:t>
            </w:r>
          </w:p>
        </w:tc>
        <w:tc>
          <w:tcPr>
            <w:tcW w:w="7796" w:type="dxa"/>
            <w:vAlign w:val="center"/>
          </w:tcPr>
          <w:p w:rsidR="00B461CD" w:rsidRPr="00F41548" w:rsidRDefault="00B461CD" w:rsidP="007869A3">
            <w:pPr>
              <w:widowControl w:val="0"/>
              <w:tabs>
                <w:tab w:val="left" w:pos="1200"/>
              </w:tabs>
              <w:spacing w:line="360" w:lineRule="auto"/>
              <w:rPr>
                <w:bCs/>
                <w:sz w:val="24"/>
                <w:szCs w:val="24"/>
              </w:rPr>
            </w:pPr>
            <w:r w:rsidRPr="00F41548">
              <w:rPr>
                <w:sz w:val="24"/>
                <w:szCs w:val="24"/>
              </w:rPr>
              <w:t xml:space="preserve">Характеристика лесных и нелесных земель из состава земель лесного фонда на территории </w:t>
            </w:r>
            <w:r w:rsidR="00FA52AB" w:rsidRPr="00F41548">
              <w:rPr>
                <w:sz w:val="24"/>
                <w:szCs w:val="24"/>
              </w:rPr>
              <w:t>Юринского</w:t>
            </w:r>
            <w:r w:rsidRPr="00F41548">
              <w:rPr>
                <w:sz w:val="24"/>
                <w:szCs w:val="24"/>
              </w:rPr>
              <w:t xml:space="preserve"> лесничества</w:t>
            </w:r>
          </w:p>
        </w:tc>
        <w:tc>
          <w:tcPr>
            <w:tcW w:w="850" w:type="dxa"/>
          </w:tcPr>
          <w:p w:rsidR="00B461CD" w:rsidRPr="00F41548" w:rsidRDefault="00B461CD" w:rsidP="007869A3">
            <w:pPr>
              <w:widowControl w:val="0"/>
              <w:tabs>
                <w:tab w:val="left" w:pos="1200"/>
              </w:tabs>
              <w:spacing w:line="360" w:lineRule="auto"/>
              <w:jc w:val="center"/>
              <w:rPr>
                <w:bCs/>
                <w:sz w:val="24"/>
                <w:szCs w:val="24"/>
              </w:rPr>
            </w:pPr>
            <w:r w:rsidRPr="00F41548">
              <w:rPr>
                <w:bCs/>
                <w:sz w:val="24"/>
                <w:szCs w:val="24"/>
              </w:rPr>
              <w:t>25</w:t>
            </w:r>
          </w:p>
        </w:tc>
      </w:tr>
      <w:tr w:rsidR="00B461CD" w:rsidRPr="00F41548" w:rsidTr="00777C09">
        <w:tc>
          <w:tcPr>
            <w:tcW w:w="1101" w:type="dxa"/>
            <w:vAlign w:val="center"/>
          </w:tcPr>
          <w:p w:rsidR="00B461CD" w:rsidRPr="00F41548" w:rsidRDefault="00B461CD" w:rsidP="007869A3">
            <w:pPr>
              <w:widowControl w:val="0"/>
              <w:tabs>
                <w:tab w:val="left" w:pos="1200"/>
              </w:tabs>
              <w:spacing w:line="360" w:lineRule="auto"/>
              <w:jc w:val="center"/>
              <w:rPr>
                <w:bCs/>
                <w:sz w:val="24"/>
                <w:szCs w:val="24"/>
              </w:rPr>
            </w:pPr>
            <w:r w:rsidRPr="00F41548">
              <w:rPr>
                <w:bCs/>
                <w:sz w:val="24"/>
                <w:szCs w:val="24"/>
              </w:rPr>
              <w:t>1.1.7</w:t>
            </w:r>
          </w:p>
        </w:tc>
        <w:tc>
          <w:tcPr>
            <w:tcW w:w="7796" w:type="dxa"/>
            <w:vAlign w:val="center"/>
          </w:tcPr>
          <w:p w:rsidR="00B461CD" w:rsidRPr="00F41548" w:rsidRDefault="00B461CD" w:rsidP="007869A3">
            <w:pPr>
              <w:widowControl w:val="0"/>
              <w:tabs>
                <w:tab w:val="left" w:pos="1200"/>
              </w:tabs>
              <w:spacing w:line="360" w:lineRule="auto"/>
              <w:rPr>
                <w:bCs/>
                <w:sz w:val="24"/>
                <w:szCs w:val="24"/>
              </w:rPr>
            </w:pPr>
            <w:r w:rsidRPr="00F41548">
              <w:rPr>
                <w:sz w:val="24"/>
                <w:szCs w:val="24"/>
              </w:rPr>
              <w:t>Характеристика имеющихся и проектируемых особо охраняемых природных территорий и объектов, планов по их организации, развитию экологических сетей, сохранению биоразнообразия</w:t>
            </w:r>
          </w:p>
        </w:tc>
        <w:tc>
          <w:tcPr>
            <w:tcW w:w="850" w:type="dxa"/>
          </w:tcPr>
          <w:p w:rsidR="00B461CD" w:rsidRPr="00F41548" w:rsidRDefault="00B461CD" w:rsidP="007869A3">
            <w:pPr>
              <w:widowControl w:val="0"/>
              <w:tabs>
                <w:tab w:val="left" w:pos="1200"/>
              </w:tabs>
              <w:spacing w:line="360" w:lineRule="auto"/>
              <w:jc w:val="center"/>
              <w:rPr>
                <w:bCs/>
                <w:sz w:val="24"/>
                <w:szCs w:val="24"/>
              </w:rPr>
            </w:pPr>
            <w:r w:rsidRPr="00F41548">
              <w:rPr>
                <w:bCs/>
                <w:sz w:val="24"/>
                <w:szCs w:val="24"/>
              </w:rPr>
              <w:t>26</w:t>
            </w:r>
          </w:p>
        </w:tc>
      </w:tr>
      <w:tr w:rsidR="00B461CD" w:rsidRPr="00F41548" w:rsidTr="00777C09">
        <w:tc>
          <w:tcPr>
            <w:tcW w:w="1101" w:type="dxa"/>
            <w:vAlign w:val="center"/>
          </w:tcPr>
          <w:p w:rsidR="00B461CD" w:rsidRPr="00F41548" w:rsidRDefault="00B461CD" w:rsidP="007869A3">
            <w:pPr>
              <w:widowControl w:val="0"/>
              <w:tabs>
                <w:tab w:val="left" w:pos="1200"/>
              </w:tabs>
              <w:spacing w:line="360" w:lineRule="auto"/>
              <w:jc w:val="center"/>
              <w:rPr>
                <w:bCs/>
                <w:sz w:val="24"/>
                <w:szCs w:val="24"/>
              </w:rPr>
            </w:pPr>
            <w:r w:rsidRPr="00F41548">
              <w:rPr>
                <w:bCs/>
                <w:sz w:val="24"/>
                <w:szCs w:val="24"/>
              </w:rPr>
              <w:t>1.1.8</w:t>
            </w:r>
          </w:p>
        </w:tc>
        <w:tc>
          <w:tcPr>
            <w:tcW w:w="7796" w:type="dxa"/>
            <w:vAlign w:val="center"/>
          </w:tcPr>
          <w:p w:rsidR="00B461CD" w:rsidRPr="00F41548" w:rsidRDefault="00B461CD" w:rsidP="007869A3">
            <w:pPr>
              <w:widowControl w:val="0"/>
              <w:tabs>
                <w:tab w:val="left" w:pos="1200"/>
              </w:tabs>
              <w:spacing w:line="360" w:lineRule="auto"/>
              <w:rPr>
                <w:bCs/>
                <w:sz w:val="24"/>
                <w:szCs w:val="24"/>
              </w:rPr>
            </w:pPr>
            <w:r w:rsidRPr="00F41548">
              <w:rPr>
                <w:sz w:val="24"/>
                <w:szCs w:val="24"/>
              </w:rPr>
              <w:t>Характеристика проектируемых лесов национального наследия</w:t>
            </w:r>
          </w:p>
        </w:tc>
        <w:tc>
          <w:tcPr>
            <w:tcW w:w="850" w:type="dxa"/>
          </w:tcPr>
          <w:p w:rsidR="00B461CD" w:rsidRPr="00F41548" w:rsidRDefault="00B461CD" w:rsidP="007869A3">
            <w:pPr>
              <w:widowControl w:val="0"/>
              <w:tabs>
                <w:tab w:val="left" w:pos="1200"/>
              </w:tabs>
              <w:spacing w:line="360" w:lineRule="auto"/>
              <w:jc w:val="center"/>
              <w:rPr>
                <w:bCs/>
                <w:sz w:val="24"/>
                <w:szCs w:val="24"/>
              </w:rPr>
            </w:pPr>
            <w:r w:rsidRPr="00F41548">
              <w:rPr>
                <w:bCs/>
                <w:sz w:val="24"/>
                <w:szCs w:val="24"/>
              </w:rPr>
              <w:t>27</w:t>
            </w:r>
          </w:p>
        </w:tc>
      </w:tr>
      <w:tr w:rsidR="00B461CD" w:rsidRPr="00F41548" w:rsidTr="00777C09">
        <w:tc>
          <w:tcPr>
            <w:tcW w:w="1101" w:type="dxa"/>
            <w:vAlign w:val="center"/>
          </w:tcPr>
          <w:p w:rsidR="00B461CD" w:rsidRPr="00F41548" w:rsidRDefault="00B461CD" w:rsidP="007869A3">
            <w:pPr>
              <w:widowControl w:val="0"/>
              <w:tabs>
                <w:tab w:val="left" w:pos="1200"/>
              </w:tabs>
              <w:spacing w:line="360" w:lineRule="auto"/>
              <w:jc w:val="center"/>
              <w:rPr>
                <w:bCs/>
                <w:sz w:val="24"/>
                <w:szCs w:val="24"/>
              </w:rPr>
            </w:pPr>
            <w:r w:rsidRPr="00F41548">
              <w:rPr>
                <w:bCs/>
                <w:sz w:val="24"/>
                <w:szCs w:val="24"/>
              </w:rPr>
              <w:t>1.1.9</w:t>
            </w:r>
          </w:p>
        </w:tc>
        <w:tc>
          <w:tcPr>
            <w:tcW w:w="7796" w:type="dxa"/>
            <w:vAlign w:val="center"/>
          </w:tcPr>
          <w:p w:rsidR="00B461CD" w:rsidRPr="00F41548" w:rsidRDefault="00B461CD" w:rsidP="007869A3">
            <w:pPr>
              <w:widowControl w:val="0"/>
              <w:tabs>
                <w:tab w:val="left" w:pos="1200"/>
              </w:tabs>
              <w:spacing w:line="360" w:lineRule="auto"/>
              <w:rPr>
                <w:bCs/>
                <w:sz w:val="24"/>
                <w:szCs w:val="24"/>
              </w:rPr>
            </w:pPr>
            <w:r w:rsidRPr="00F41548">
              <w:rPr>
                <w:sz w:val="24"/>
                <w:szCs w:val="24"/>
              </w:rPr>
              <w:t>Перечень видов биологического разнообразия и размеров буферных зон, подлежащих сохранению при осуществлении лесосечных работ</w:t>
            </w:r>
          </w:p>
        </w:tc>
        <w:tc>
          <w:tcPr>
            <w:tcW w:w="850" w:type="dxa"/>
          </w:tcPr>
          <w:p w:rsidR="00B461CD" w:rsidRPr="00F41548" w:rsidRDefault="00B461CD" w:rsidP="007869A3">
            <w:pPr>
              <w:widowControl w:val="0"/>
              <w:tabs>
                <w:tab w:val="left" w:pos="1200"/>
              </w:tabs>
              <w:spacing w:line="360" w:lineRule="auto"/>
              <w:jc w:val="center"/>
              <w:rPr>
                <w:bCs/>
                <w:sz w:val="24"/>
                <w:szCs w:val="24"/>
              </w:rPr>
            </w:pPr>
            <w:r w:rsidRPr="00F41548">
              <w:rPr>
                <w:bCs/>
                <w:sz w:val="24"/>
                <w:szCs w:val="24"/>
              </w:rPr>
              <w:t>27</w:t>
            </w:r>
          </w:p>
        </w:tc>
      </w:tr>
      <w:tr w:rsidR="00B461CD" w:rsidRPr="00F41548" w:rsidTr="00777C09">
        <w:tc>
          <w:tcPr>
            <w:tcW w:w="1101" w:type="dxa"/>
            <w:vAlign w:val="center"/>
          </w:tcPr>
          <w:p w:rsidR="00B461CD" w:rsidRPr="00F41548" w:rsidRDefault="00B461CD" w:rsidP="007869A3">
            <w:pPr>
              <w:widowControl w:val="0"/>
              <w:tabs>
                <w:tab w:val="left" w:pos="1200"/>
              </w:tabs>
              <w:spacing w:line="360" w:lineRule="auto"/>
              <w:jc w:val="center"/>
              <w:rPr>
                <w:bCs/>
                <w:sz w:val="24"/>
                <w:szCs w:val="24"/>
              </w:rPr>
            </w:pPr>
            <w:r w:rsidRPr="00F41548">
              <w:rPr>
                <w:bCs/>
                <w:sz w:val="24"/>
                <w:szCs w:val="24"/>
              </w:rPr>
              <w:t>1.1.10</w:t>
            </w:r>
          </w:p>
        </w:tc>
        <w:tc>
          <w:tcPr>
            <w:tcW w:w="7796" w:type="dxa"/>
            <w:vAlign w:val="center"/>
          </w:tcPr>
          <w:p w:rsidR="00B461CD" w:rsidRPr="00F41548" w:rsidRDefault="00B461CD" w:rsidP="007869A3">
            <w:pPr>
              <w:widowControl w:val="0"/>
              <w:tabs>
                <w:tab w:val="left" w:pos="1200"/>
              </w:tabs>
              <w:spacing w:line="360" w:lineRule="auto"/>
              <w:rPr>
                <w:bCs/>
                <w:sz w:val="24"/>
                <w:szCs w:val="24"/>
              </w:rPr>
            </w:pPr>
            <w:r w:rsidRPr="00F41548">
              <w:rPr>
                <w:sz w:val="24"/>
                <w:szCs w:val="24"/>
              </w:rPr>
              <w:t>Характеристика существующих объектов лесной, лесоперерабатывающей инфраструктуры, объектов, не связанных с созданием лесной инфраструктуры, мероприятий по строительству, реконструкции и эксплуатации указанных объектов, предусмотренных документами территориального планирования</w:t>
            </w:r>
          </w:p>
        </w:tc>
        <w:tc>
          <w:tcPr>
            <w:tcW w:w="850" w:type="dxa"/>
          </w:tcPr>
          <w:p w:rsidR="00B461CD" w:rsidRPr="00F41548" w:rsidRDefault="00B461CD" w:rsidP="007869A3">
            <w:pPr>
              <w:widowControl w:val="0"/>
              <w:tabs>
                <w:tab w:val="left" w:pos="1200"/>
              </w:tabs>
              <w:spacing w:line="360" w:lineRule="auto"/>
              <w:jc w:val="center"/>
              <w:rPr>
                <w:bCs/>
                <w:sz w:val="24"/>
                <w:szCs w:val="24"/>
              </w:rPr>
            </w:pPr>
            <w:r w:rsidRPr="00F41548">
              <w:rPr>
                <w:bCs/>
                <w:sz w:val="24"/>
                <w:szCs w:val="24"/>
              </w:rPr>
              <w:t>29</w:t>
            </w:r>
          </w:p>
        </w:tc>
      </w:tr>
      <w:tr w:rsidR="00B461CD" w:rsidRPr="00F41548" w:rsidTr="00777C09">
        <w:tc>
          <w:tcPr>
            <w:tcW w:w="1101" w:type="dxa"/>
            <w:vAlign w:val="center"/>
          </w:tcPr>
          <w:p w:rsidR="00B461CD" w:rsidRPr="00F41548" w:rsidRDefault="00B461CD" w:rsidP="007869A3">
            <w:pPr>
              <w:widowControl w:val="0"/>
              <w:tabs>
                <w:tab w:val="left" w:pos="1200"/>
              </w:tabs>
              <w:spacing w:line="360" w:lineRule="auto"/>
              <w:jc w:val="center"/>
              <w:rPr>
                <w:bCs/>
                <w:sz w:val="24"/>
                <w:szCs w:val="24"/>
              </w:rPr>
            </w:pPr>
            <w:r w:rsidRPr="00F41548">
              <w:rPr>
                <w:bCs/>
                <w:sz w:val="24"/>
                <w:szCs w:val="24"/>
              </w:rPr>
              <w:t>1.1.11</w:t>
            </w:r>
          </w:p>
        </w:tc>
        <w:tc>
          <w:tcPr>
            <w:tcW w:w="7796" w:type="dxa"/>
            <w:vAlign w:val="center"/>
          </w:tcPr>
          <w:p w:rsidR="00B461CD" w:rsidRPr="00F41548" w:rsidRDefault="00B461CD" w:rsidP="007869A3">
            <w:pPr>
              <w:widowControl w:val="0"/>
              <w:tabs>
                <w:tab w:val="left" w:pos="1200"/>
              </w:tabs>
              <w:spacing w:line="360" w:lineRule="auto"/>
              <w:rPr>
                <w:bCs/>
                <w:sz w:val="24"/>
                <w:szCs w:val="24"/>
              </w:rPr>
            </w:pPr>
            <w:r w:rsidRPr="00F41548">
              <w:rPr>
                <w:bCs/>
                <w:sz w:val="24"/>
                <w:szCs w:val="24"/>
              </w:rPr>
              <w:t xml:space="preserve">Виды разрешенного использования лесов на территории </w:t>
            </w:r>
            <w:r w:rsidR="00FA52AB" w:rsidRPr="00F41548">
              <w:rPr>
                <w:bCs/>
                <w:sz w:val="24"/>
                <w:szCs w:val="24"/>
              </w:rPr>
              <w:t>Юринского</w:t>
            </w:r>
            <w:r w:rsidRPr="00F41548">
              <w:rPr>
                <w:bCs/>
                <w:sz w:val="24"/>
                <w:szCs w:val="24"/>
              </w:rPr>
              <w:t xml:space="preserve"> лесничества</w:t>
            </w:r>
          </w:p>
        </w:tc>
        <w:tc>
          <w:tcPr>
            <w:tcW w:w="850" w:type="dxa"/>
          </w:tcPr>
          <w:p w:rsidR="00B461CD" w:rsidRPr="00F41548" w:rsidRDefault="00B461CD" w:rsidP="007869A3">
            <w:pPr>
              <w:widowControl w:val="0"/>
              <w:tabs>
                <w:tab w:val="left" w:pos="1200"/>
              </w:tabs>
              <w:spacing w:line="360" w:lineRule="auto"/>
              <w:jc w:val="center"/>
              <w:rPr>
                <w:bCs/>
                <w:sz w:val="24"/>
                <w:szCs w:val="24"/>
              </w:rPr>
            </w:pPr>
            <w:r w:rsidRPr="00F41548">
              <w:rPr>
                <w:bCs/>
                <w:sz w:val="24"/>
                <w:szCs w:val="24"/>
              </w:rPr>
              <w:t>31</w:t>
            </w:r>
          </w:p>
        </w:tc>
      </w:tr>
      <w:tr w:rsidR="00B461CD" w:rsidRPr="00F41548" w:rsidTr="00777C09">
        <w:tc>
          <w:tcPr>
            <w:tcW w:w="1101" w:type="dxa"/>
            <w:vAlign w:val="center"/>
          </w:tcPr>
          <w:p w:rsidR="00B461CD" w:rsidRPr="00F41548" w:rsidRDefault="00B461CD" w:rsidP="007869A3">
            <w:pPr>
              <w:widowControl w:val="0"/>
              <w:tabs>
                <w:tab w:val="left" w:pos="1200"/>
              </w:tabs>
              <w:spacing w:line="360" w:lineRule="auto"/>
              <w:jc w:val="center"/>
              <w:rPr>
                <w:b/>
                <w:bCs/>
                <w:sz w:val="24"/>
                <w:szCs w:val="24"/>
              </w:rPr>
            </w:pPr>
            <w:r w:rsidRPr="00F41548">
              <w:rPr>
                <w:b/>
                <w:bCs/>
                <w:sz w:val="24"/>
                <w:szCs w:val="24"/>
              </w:rPr>
              <w:t>Глава 2</w:t>
            </w:r>
          </w:p>
        </w:tc>
        <w:tc>
          <w:tcPr>
            <w:tcW w:w="7796" w:type="dxa"/>
            <w:vAlign w:val="center"/>
          </w:tcPr>
          <w:p w:rsidR="00B461CD" w:rsidRPr="00F41548" w:rsidRDefault="00B461CD" w:rsidP="007869A3">
            <w:pPr>
              <w:widowControl w:val="0"/>
              <w:tabs>
                <w:tab w:val="left" w:pos="1200"/>
              </w:tabs>
              <w:spacing w:line="360" w:lineRule="auto"/>
              <w:rPr>
                <w:b/>
                <w:bCs/>
                <w:sz w:val="24"/>
                <w:szCs w:val="24"/>
              </w:rPr>
            </w:pPr>
            <w:r w:rsidRPr="00F41548">
              <w:rPr>
                <w:b/>
                <w:bCs/>
                <w:sz w:val="24"/>
                <w:szCs w:val="24"/>
              </w:rPr>
              <w:t>Нормативы, параметры и сроки использования лесов</w:t>
            </w:r>
          </w:p>
        </w:tc>
        <w:tc>
          <w:tcPr>
            <w:tcW w:w="850" w:type="dxa"/>
          </w:tcPr>
          <w:p w:rsidR="00B461CD" w:rsidRPr="00F41548" w:rsidRDefault="00B461CD" w:rsidP="007869A3">
            <w:pPr>
              <w:widowControl w:val="0"/>
              <w:tabs>
                <w:tab w:val="left" w:pos="1200"/>
              </w:tabs>
              <w:spacing w:line="360" w:lineRule="auto"/>
              <w:jc w:val="center"/>
              <w:rPr>
                <w:b/>
                <w:bCs/>
                <w:sz w:val="24"/>
                <w:szCs w:val="24"/>
              </w:rPr>
            </w:pPr>
            <w:r w:rsidRPr="00F41548">
              <w:rPr>
                <w:b/>
                <w:bCs/>
                <w:sz w:val="24"/>
                <w:szCs w:val="24"/>
              </w:rPr>
              <w:t>35</w:t>
            </w:r>
          </w:p>
        </w:tc>
      </w:tr>
      <w:tr w:rsidR="00B461CD" w:rsidRPr="00F41548" w:rsidTr="00777C09">
        <w:tc>
          <w:tcPr>
            <w:tcW w:w="1101" w:type="dxa"/>
            <w:vAlign w:val="center"/>
          </w:tcPr>
          <w:p w:rsidR="00B461CD" w:rsidRPr="00F41548" w:rsidRDefault="00B461CD" w:rsidP="007869A3">
            <w:pPr>
              <w:widowControl w:val="0"/>
              <w:tabs>
                <w:tab w:val="left" w:pos="1200"/>
              </w:tabs>
              <w:spacing w:line="360" w:lineRule="auto"/>
              <w:jc w:val="center"/>
              <w:rPr>
                <w:bCs/>
                <w:sz w:val="24"/>
                <w:szCs w:val="24"/>
              </w:rPr>
            </w:pPr>
            <w:r w:rsidRPr="00F41548">
              <w:rPr>
                <w:bCs/>
                <w:sz w:val="24"/>
                <w:szCs w:val="24"/>
              </w:rPr>
              <w:t>2.1</w:t>
            </w:r>
          </w:p>
        </w:tc>
        <w:tc>
          <w:tcPr>
            <w:tcW w:w="7796" w:type="dxa"/>
            <w:vAlign w:val="center"/>
          </w:tcPr>
          <w:p w:rsidR="00B461CD" w:rsidRPr="00F41548" w:rsidRDefault="00B461CD" w:rsidP="007869A3">
            <w:pPr>
              <w:widowControl w:val="0"/>
              <w:tabs>
                <w:tab w:val="left" w:pos="1200"/>
              </w:tabs>
              <w:spacing w:line="360" w:lineRule="auto"/>
              <w:rPr>
                <w:bCs/>
                <w:sz w:val="24"/>
                <w:szCs w:val="24"/>
              </w:rPr>
            </w:pPr>
            <w:r w:rsidRPr="00F41548">
              <w:rPr>
                <w:bCs/>
                <w:sz w:val="24"/>
                <w:szCs w:val="24"/>
              </w:rPr>
              <w:t>Нормативы, параметры и сроки использования  лесов для заготовки древесины</w:t>
            </w:r>
          </w:p>
        </w:tc>
        <w:tc>
          <w:tcPr>
            <w:tcW w:w="850" w:type="dxa"/>
          </w:tcPr>
          <w:p w:rsidR="00B461CD" w:rsidRPr="00F41548" w:rsidRDefault="00B461CD" w:rsidP="007869A3">
            <w:pPr>
              <w:widowControl w:val="0"/>
              <w:tabs>
                <w:tab w:val="left" w:pos="1200"/>
              </w:tabs>
              <w:spacing w:line="360" w:lineRule="auto"/>
              <w:jc w:val="center"/>
              <w:rPr>
                <w:bCs/>
                <w:sz w:val="24"/>
                <w:szCs w:val="24"/>
              </w:rPr>
            </w:pPr>
            <w:r w:rsidRPr="00F41548">
              <w:rPr>
                <w:bCs/>
                <w:sz w:val="24"/>
                <w:szCs w:val="24"/>
              </w:rPr>
              <w:t>35</w:t>
            </w:r>
          </w:p>
        </w:tc>
      </w:tr>
      <w:tr w:rsidR="00B461CD" w:rsidRPr="00F41548" w:rsidTr="00777C09">
        <w:tc>
          <w:tcPr>
            <w:tcW w:w="1101" w:type="dxa"/>
            <w:vAlign w:val="center"/>
          </w:tcPr>
          <w:p w:rsidR="00B461CD" w:rsidRPr="00F41548" w:rsidRDefault="00B461CD" w:rsidP="007869A3">
            <w:pPr>
              <w:widowControl w:val="0"/>
              <w:tabs>
                <w:tab w:val="left" w:pos="1200"/>
              </w:tabs>
              <w:spacing w:line="360" w:lineRule="auto"/>
              <w:jc w:val="center"/>
              <w:rPr>
                <w:bCs/>
                <w:sz w:val="24"/>
                <w:szCs w:val="24"/>
              </w:rPr>
            </w:pPr>
            <w:r w:rsidRPr="00F41548">
              <w:rPr>
                <w:bCs/>
                <w:sz w:val="24"/>
                <w:szCs w:val="24"/>
              </w:rPr>
              <w:t>2.1.1</w:t>
            </w:r>
          </w:p>
        </w:tc>
        <w:tc>
          <w:tcPr>
            <w:tcW w:w="7796" w:type="dxa"/>
            <w:vAlign w:val="center"/>
          </w:tcPr>
          <w:p w:rsidR="00B461CD" w:rsidRPr="00F41548" w:rsidRDefault="00B461CD" w:rsidP="007869A3">
            <w:pPr>
              <w:widowControl w:val="0"/>
              <w:tabs>
                <w:tab w:val="left" w:pos="1200"/>
              </w:tabs>
              <w:spacing w:line="360" w:lineRule="auto"/>
              <w:rPr>
                <w:sz w:val="24"/>
                <w:szCs w:val="24"/>
              </w:rPr>
            </w:pPr>
            <w:r w:rsidRPr="00F41548">
              <w:rPr>
                <w:sz w:val="24"/>
                <w:szCs w:val="24"/>
              </w:rPr>
              <w:t xml:space="preserve">Расчетная лесосека для осуществления рубок спелых и перестойных лесных насаждений </w:t>
            </w:r>
          </w:p>
        </w:tc>
        <w:tc>
          <w:tcPr>
            <w:tcW w:w="850" w:type="dxa"/>
          </w:tcPr>
          <w:p w:rsidR="00B461CD" w:rsidRPr="00F41548" w:rsidRDefault="00B461CD" w:rsidP="007869A3">
            <w:pPr>
              <w:widowControl w:val="0"/>
              <w:tabs>
                <w:tab w:val="left" w:pos="1200"/>
              </w:tabs>
              <w:spacing w:line="360" w:lineRule="auto"/>
              <w:jc w:val="center"/>
              <w:rPr>
                <w:bCs/>
                <w:sz w:val="24"/>
                <w:szCs w:val="24"/>
              </w:rPr>
            </w:pPr>
            <w:r w:rsidRPr="00F41548">
              <w:rPr>
                <w:bCs/>
                <w:sz w:val="24"/>
                <w:szCs w:val="24"/>
              </w:rPr>
              <w:t>38</w:t>
            </w:r>
          </w:p>
        </w:tc>
      </w:tr>
      <w:tr w:rsidR="00B461CD" w:rsidRPr="00F41548" w:rsidTr="00777C09">
        <w:tc>
          <w:tcPr>
            <w:tcW w:w="1101" w:type="dxa"/>
            <w:vAlign w:val="center"/>
          </w:tcPr>
          <w:p w:rsidR="00B461CD" w:rsidRPr="00F41548" w:rsidRDefault="00B461CD" w:rsidP="007869A3">
            <w:pPr>
              <w:widowControl w:val="0"/>
              <w:tabs>
                <w:tab w:val="left" w:pos="1200"/>
              </w:tabs>
              <w:spacing w:line="360" w:lineRule="auto"/>
              <w:jc w:val="center"/>
              <w:rPr>
                <w:bCs/>
                <w:sz w:val="24"/>
                <w:szCs w:val="24"/>
              </w:rPr>
            </w:pPr>
            <w:r w:rsidRPr="00F41548">
              <w:rPr>
                <w:bCs/>
                <w:sz w:val="24"/>
                <w:szCs w:val="24"/>
              </w:rPr>
              <w:lastRenderedPageBreak/>
              <w:t>2.1.2</w:t>
            </w:r>
          </w:p>
        </w:tc>
        <w:tc>
          <w:tcPr>
            <w:tcW w:w="7796" w:type="dxa"/>
            <w:vAlign w:val="center"/>
          </w:tcPr>
          <w:p w:rsidR="00B461CD" w:rsidRPr="00F41548" w:rsidRDefault="00B461CD" w:rsidP="007869A3">
            <w:pPr>
              <w:widowControl w:val="0"/>
              <w:tabs>
                <w:tab w:val="left" w:pos="1200"/>
              </w:tabs>
              <w:spacing w:line="360" w:lineRule="auto"/>
              <w:rPr>
                <w:sz w:val="24"/>
                <w:szCs w:val="24"/>
              </w:rPr>
            </w:pPr>
            <w:r w:rsidRPr="00F41548">
              <w:rPr>
                <w:sz w:val="24"/>
                <w:szCs w:val="24"/>
              </w:rPr>
              <w:t>Р</w:t>
            </w:r>
            <w:r w:rsidRPr="00F41548">
              <w:rPr>
                <w:vanish/>
                <w:sz w:val="24"/>
                <w:szCs w:val="24"/>
              </w:rPr>
              <w:t>р</w:t>
            </w:r>
            <w:r w:rsidRPr="00F41548">
              <w:rPr>
                <w:sz w:val="24"/>
                <w:szCs w:val="24"/>
              </w:rPr>
              <w:t>асчетная лесосека (ежегодный допустимый объем изъятия древесины) для осуществления рубок средневозрастных, приспевающих, спелых, перестойных лесных насаждениях при уходе за лесами</w:t>
            </w:r>
          </w:p>
        </w:tc>
        <w:tc>
          <w:tcPr>
            <w:tcW w:w="850" w:type="dxa"/>
          </w:tcPr>
          <w:p w:rsidR="00B461CD" w:rsidRPr="00F41548" w:rsidRDefault="00B461CD" w:rsidP="007869A3">
            <w:pPr>
              <w:widowControl w:val="0"/>
              <w:tabs>
                <w:tab w:val="left" w:pos="1200"/>
              </w:tabs>
              <w:spacing w:line="360" w:lineRule="auto"/>
              <w:jc w:val="center"/>
              <w:rPr>
                <w:bCs/>
                <w:sz w:val="24"/>
                <w:szCs w:val="24"/>
              </w:rPr>
            </w:pPr>
            <w:r w:rsidRPr="00F41548">
              <w:rPr>
                <w:bCs/>
                <w:sz w:val="24"/>
                <w:szCs w:val="24"/>
              </w:rPr>
              <w:t>57</w:t>
            </w:r>
          </w:p>
        </w:tc>
      </w:tr>
      <w:tr w:rsidR="00B461CD" w:rsidRPr="00F41548" w:rsidTr="00777C09">
        <w:tc>
          <w:tcPr>
            <w:tcW w:w="1101" w:type="dxa"/>
            <w:vAlign w:val="center"/>
          </w:tcPr>
          <w:p w:rsidR="00B461CD" w:rsidRPr="00F41548" w:rsidRDefault="00B461CD" w:rsidP="007869A3">
            <w:pPr>
              <w:widowControl w:val="0"/>
              <w:tabs>
                <w:tab w:val="left" w:pos="1200"/>
              </w:tabs>
              <w:spacing w:line="360" w:lineRule="auto"/>
              <w:jc w:val="center"/>
              <w:rPr>
                <w:bCs/>
                <w:sz w:val="24"/>
                <w:szCs w:val="24"/>
              </w:rPr>
            </w:pPr>
            <w:r w:rsidRPr="00F41548">
              <w:rPr>
                <w:bCs/>
                <w:sz w:val="24"/>
                <w:szCs w:val="24"/>
              </w:rPr>
              <w:t>2.1.3</w:t>
            </w:r>
          </w:p>
        </w:tc>
        <w:tc>
          <w:tcPr>
            <w:tcW w:w="7796" w:type="dxa"/>
            <w:vAlign w:val="center"/>
          </w:tcPr>
          <w:p w:rsidR="00B461CD" w:rsidRPr="00F41548" w:rsidRDefault="00B461CD" w:rsidP="007869A3">
            <w:pPr>
              <w:widowControl w:val="0"/>
              <w:tabs>
                <w:tab w:val="left" w:pos="1200"/>
              </w:tabs>
              <w:spacing w:line="360" w:lineRule="auto"/>
              <w:rPr>
                <w:sz w:val="24"/>
                <w:szCs w:val="24"/>
              </w:rPr>
            </w:pPr>
            <w:r w:rsidRPr="00F41548">
              <w:rPr>
                <w:sz w:val="24"/>
                <w:szCs w:val="24"/>
              </w:rPr>
              <w:t>Расчетная лесосека (ежегодный допустимый объем изъятия древесины) при всех видах рубок</w:t>
            </w:r>
          </w:p>
        </w:tc>
        <w:tc>
          <w:tcPr>
            <w:tcW w:w="850" w:type="dxa"/>
          </w:tcPr>
          <w:p w:rsidR="00B461CD" w:rsidRPr="00F41548" w:rsidRDefault="00B461CD" w:rsidP="007869A3">
            <w:pPr>
              <w:widowControl w:val="0"/>
              <w:tabs>
                <w:tab w:val="left" w:pos="1200"/>
              </w:tabs>
              <w:spacing w:line="360" w:lineRule="auto"/>
              <w:jc w:val="center"/>
              <w:rPr>
                <w:bCs/>
                <w:sz w:val="24"/>
                <w:szCs w:val="24"/>
              </w:rPr>
            </w:pPr>
            <w:r w:rsidRPr="00F41548">
              <w:rPr>
                <w:bCs/>
                <w:sz w:val="24"/>
                <w:szCs w:val="24"/>
              </w:rPr>
              <w:t>62</w:t>
            </w:r>
          </w:p>
        </w:tc>
      </w:tr>
      <w:tr w:rsidR="00B461CD" w:rsidRPr="00F41548" w:rsidTr="00777C09">
        <w:tc>
          <w:tcPr>
            <w:tcW w:w="1101" w:type="dxa"/>
            <w:vAlign w:val="center"/>
          </w:tcPr>
          <w:p w:rsidR="00B461CD" w:rsidRPr="00F41548" w:rsidRDefault="00B461CD" w:rsidP="007869A3">
            <w:pPr>
              <w:widowControl w:val="0"/>
              <w:tabs>
                <w:tab w:val="left" w:pos="1200"/>
              </w:tabs>
              <w:spacing w:line="360" w:lineRule="auto"/>
              <w:jc w:val="center"/>
              <w:rPr>
                <w:bCs/>
                <w:sz w:val="24"/>
                <w:szCs w:val="24"/>
              </w:rPr>
            </w:pPr>
            <w:r w:rsidRPr="00F41548">
              <w:rPr>
                <w:bCs/>
                <w:sz w:val="24"/>
                <w:szCs w:val="24"/>
              </w:rPr>
              <w:t>2.1.4</w:t>
            </w:r>
          </w:p>
        </w:tc>
        <w:tc>
          <w:tcPr>
            <w:tcW w:w="7796" w:type="dxa"/>
            <w:vAlign w:val="center"/>
          </w:tcPr>
          <w:p w:rsidR="00B461CD" w:rsidRPr="00F41548" w:rsidRDefault="00B461CD" w:rsidP="007869A3">
            <w:pPr>
              <w:widowControl w:val="0"/>
              <w:tabs>
                <w:tab w:val="left" w:pos="1200"/>
              </w:tabs>
              <w:spacing w:line="360" w:lineRule="auto"/>
              <w:rPr>
                <w:sz w:val="24"/>
                <w:szCs w:val="24"/>
              </w:rPr>
            </w:pPr>
            <w:r w:rsidRPr="00F41548">
              <w:rPr>
                <w:sz w:val="24"/>
                <w:szCs w:val="24"/>
              </w:rPr>
              <w:t>Возрасты рубок</w:t>
            </w:r>
          </w:p>
        </w:tc>
        <w:tc>
          <w:tcPr>
            <w:tcW w:w="850" w:type="dxa"/>
          </w:tcPr>
          <w:p w:rsidR="00B461CD" w:rsidRPr="00F41548" w:rsidRDefault="00B461CD" w:rsidP="007869A3">
            <w:pPr>
              <w:widowControl w:val="0"/>
              <w:tabs>
                <w:tab w:val="left" w:pos="1200"/>
              </w:tabs>
              <w:spacing w:line="360" w:lineRule="auto"/>
              <w:jc w:val="center"/>
              <w:rPr>
                <w:bCs/>
                <w:sz w:val="24"/>
                <w:szCs w:val="24"/>
              </w:rPr>
            </w:pPr>
            <w:r w:rsidRPr="00F41548">
              <w:rPr>
                <w:bCs/>
                <w:sz w:val="24"/>
                <w:szCs w:val="24"/>
              </w:rPr>
              <w:t>63</w:t>
            </w:r>
          </w:p>
        </w:tc>
      </w:tr>
      <w:tr w:rsidR="00B461CD" w:rsidRPr="00F41548" w:rsidTr="00777C09">
        <w:tc>
          <w:tcPr>
            <w:tcW w:w="1101" w:type="dxa"/>
            <w:vAlign w:val="center"/>
          </w:tcPr>
          <w:p w:rsidR="00B461CD" w:rsidRPr="00F41548" w:rsidRDefault="00B461CD" w:rsidP="007869A3">
            <w:pPr>
              <w:widowControl w:val="0"/>
              <w:tabs>
                <w:tab w:val="left" w:pos="1200"/>
              </w:tabs>
              <w:spacing w:line="360" w:lineRule="auto"/>
              <w:jc w:val="center"/>
              <w:rPr>
                <w:bCs/>
                <w:sz w:val="24"/>
                <w:szCs w:val="24"/>
              </w:rPr>
            </w:pPr>
            <w:r w:rsidRPr="00F41548">
              <w:rPr>
                <w:bCs/>
                <w:sz w:val="24"/>
                <w:szCs w:val="24"/>
              </w:rPr>
              <w:t>2.1.5</w:t>
            </w:r>
          </w:p>
        </w:tc>
        <w:tc>
          <w:tcPr>
            <w:tcW w:w="7796" w:type="dxa"/>
            <w:vAlign w:val="center"/>
          </w:tcPr>
          <w:p w:rsidR="00B461CD" w:rsidRPr="00F41548" w:rsidRDefault="00B461CD" w:rsidP="007869A3">
            <w:pPr>
              <w:autoSpaceDE w:val="0"/>
              <w:autoSpaceDN w:val="0"/>
              <w:adjustRightInd w:val="0"/>
              <w:spacing w:line="360" w:lineRule="auto"/>
              <w:rPr>
                <w:rFonts w:eastAsia="TimesNewRomanPSMT"/>
                <w:sz w:val="24"/>
                <w:szCs w:val="28"/>
              </w:rPr>
            </w:pPr>
            <w:r w:rsidRPr="00F41548">
              <w:rPr>
                <w:rFonts w:eastAsia="TimesNewRomanPSMT"/>
                <w:sz w:val="24"/>
                <w:szCs w:val="28"/>
              </w:rPr>
              <w:t>Параметры основных организационно-технических</w:t>
            </w:r>
          </w:p>
          <w:p w:rsidR="00B461CD" w:rsidRPr="00F41548" w:rsidRDefault="00B461CD" w:rsidP="007869A3">
            <w:pPr>
              <w:widowControl w:val="0"/>
              <w:tabs>
                <w:tab w:val="left" w:pos="1200"/>
              </w:tabs>
              <w:spacing w:line="360" w:lineRule="auto"/>
              <w:rPr>
                <w:sz w:val="24"/>
                <w:szCs w:val="24"/>
              </w:rPr>
            </w:pPr>
            <w:r w:rsidRPr="00F41548">
              <w:rPr>
                <w:rFonts w:eastAsia="TimesNewRomanPSMT"/>
                <w:sz w:val="24"/>
                <w:szCs w:val="28"/>
              </w:rPr>
              <w:t>элементов рубок в спелых и перестойных лесных насаждениях</w:t>
            </w:r>
          </w:p>
        </w:tc>
        <w:tc>
          <w:tcPr>
            <w:tcW w:w="850" w:type="dxa"/>
          </w:tcPr>
          <w:p w:rsidR="00B461CD" w:rsidRPr="00F41548" w:rsidRDefault="00B461CD" w:rsidP="007869A3">
            <w:pPr>
              <w:widowControl w:val="0"/>
              <w:tabs>
                <w:tab w:val="left" w:pos="1200"/>
              </w:tabs>
              <w:spacing w:line="360" w:lineRule="auto"/>
              <w:jc w:val="center"/>
              <w:rPr>
                <w:bCs/>
                <w:sz w:val="24"/>
                <w:szCs w:val="24"/>
              </w:rPr>
            </w:pPr>
            <w:r w:rsidRPr="00F41548">
              <w:rPr>
                <w:bCs/>
                <w:sz w:val="24"/>
                <w:szCs w:val="24"/>
              </w:rPr>
              <w:t>63</w:t>
            </w:r>
          </w:p>
        </w:tc>
      </w:tr>
      <w:tr w:rsidR="00B461CD" w:rsidRPr="00F41548" w:rsidTr="00777C09">
        <w:tc>
          <w:tcPr>
            <w:tcW w:w="1101" w:type="dxa"/>
            <w:vAlign w:val="center"/>
          </w:tcPr>
          <w:p w:rsidR="00B461CD" w:rsidRPr="00F41548" w:rsidRDefault="00B461CD" w:rsidP="007869A3">
            <w:pPr>
              <w:widowControl w:val="0"/>
              <w:tabs>
                <w:tab w:val="left" w:pos="1200"/>
              </w:tabs>
              <w:spacing w:line="360" w:lineRule="auto"/>
              <w:jc w:val="center"/>
              <w:rPr>
                <w:bCs/>
                <w:sz w:val="24"/>
                <w:szCs w:val="24"/>
              </w:rPr>
            </w:pPr>
            <w:r w:rsidRPr="00F41548">
              <w:rPr>
                <w:bCs/>
                <w:sz w:val="24"/>
                <w:szCs w:val="24"/>
              </w:rPr>
              <w:t xml:space="preserve">2.1.6  </w:t>
            </w:r>
          </w:p>
        </w:tc>
        <w:tc>
          <w:tcPr>
            <w:tcW w:w="7796" w:type="dxa"/>
            <w:vAlign w:val="center"/>
          </w:tcPr>
          <w:p w:rsidR="00B461CD" w:rsidRPr="00F41548" w:rsidRDefault="00B461CD" w:rsidP="007869A3">
            <w:pPr>
              <w:widowControl w:val="0"/>
              <w:tabs>
                <w:tab w:val="left" w:pos="1200"/>
              </w:tabs>
              <w:spacing w:line="360" w:lineRule="auto"/>
              <w:rPr>
                <w:sz w:val="24"/>
                <w:szCs w:val="24"/>
              </w:rPr>
            </w:pPr>
            <w:r w:rsidRPr="00F41548">
              <w:rPr>
                <w:bCs/>
                <w:sz w:val="24"/>
                <w:szCs w:val="24"/>
              </w:rPr>
              <w:t>Методы лесовосстановления</w:t>
            </w:r>
          </w:p>
        </w:tc>
        <w:tc>
          <w:tcPr>
            <w:tcW w:w="850" w:type="dxa"/>
          </w:tcPr>
          <w:p w:rsidR="00B461CD" w:rsidRPr="00F41548" w:rsidRDefault="00B461CD" w:rsidP="007869A3">
            <w:pPr>
              <w:widowControl w:val="0"/>
              <w:tabs>
                <w:tab w:val="left" w:pos="1200"/>
              </w:tabs>
              <w:spacing w:line="360" w:lineRule="auto"/>
              <w:jc w:val="center"/>
              <w:rPr>
                <w:bCs/>
                <w:sz w:val="24"/>
                <w:szCs w:val="24"/>
              </w:rPr>
            </w:pPr>
            <w:r w:rsidRPr="00F41548">
              <w:rPr>
                <w:bCs/>
                <w:sz w:val="24"/>
                <w:szCs w:val="24"/>
              </w:rPr>
              <w:t>68</w:t>
            </w:r>
          </w:p>
        </w:tc>
      </w:tr>
      <w:tr w:rsidR="00B461CD" w:rsidRPr="00F41548" w:rsidTr="00777C09">
        <w:tc>
          <w:tcPr>
            <w:tcW w:w="1101" w:type="dxa"/>
            <w:vAlign w:val="center"/>
          </w:tcPr>
          <w:p w:rsidR="00B461CD" w:rsidRPr="00F41548" w:rsidRDefault="00B461CD" w:rsidP="007869A3">
            <w:pPr>
              <w:widowControl w:val="0"/>
              <w:tabs>
                <w:tab w:val="left" w:pos="1200"/>
              </w:tabs>
              <w:spacing w:line="360" w:lineRule="auto"/>
              <w:jc w:val="center"/>
              <w:rPr>
                <w:bCs/>
                <w:sz w:val="24"/>
                <w:szCs w:val="24"/>
              </w:rPr>
            </w:pPr>
            <w:r w:rsidRPr="00F41548">
              <w:rPr>
                <w:bCs/>
                <w:sz w:val="24"/>
                <w:szCs w:val="24"/>
              </w:rPr>
              <w:t>2.1.7</w:t>
            </w:r>
          </w:p>
        </w:tc>
        <w:tc>
          <w:tcPr>
            <w:tcW w:w="7796" w:type="dxa"/>
            <w:vAlign w:val="center"/>
          </w:tcPr>
          <w:p w:rsidR="00B461CD" w:rsidRPr="00F41548" w:rsidRDefault="00B461CD" w:rsidP="007869A3">
            <w:pPr>
              <w:widowControl w:val="0"/>
              <w:tabs>
                <w:tab w:val="left" w:pos="1200"/>
              </w:tabs>
              <w:spacing w:line="360" w:lineRule="auto"/>
              <w:rPr>
                <w:bCs/>
                <w:sz w:val="24"/>
                <w:szCs w:val="24"/>
              </w:rPr>
            </w:pPr>
            <w:r w:rsidRPr="00F41548">
              <w:rPr>
                <w:sz w:val="24"/>
                <w:szCs w:val="24"/>
              </w:rPr>
              <w:t>Сроки использования лесов для заготовки древесины и другие сведения</w:t>
            </w:r>
          </w:p>
        </w:tc>
        <w:tc>
          <w:tcPr>
            <w:tcW w:w="850" w:type="dxa"/>
          </w:tcPr>
          <w:p w:rsidR="00B461CD" w:rsidRPr="00F41548" w:rsidRDefault="00B461CD" w:rsidP="007869A3">
            <w:pPr>
              <w:widowControl w:val="0"/>
              <w:tabs>
                <w:tab w:val="left" w:pos="1200"/>
              </w:tabs>
              <w:spacing w:line="360" w:lineRule="auto"/>
              <w:jc w:val="center"/>
              <w:rPr>
                <w:bCs/>
                <w:sz w:val="24"/>
                <w:szCs w:val="24"/>
              </w:rPr>
            </w:pPr>
            <w:r w:rsidRPr="00F41548">
              <w:rPr>
                <w:bCs/>
                <w:sz w:val="24"/>
                <w:szCs w:val="24"/>
              </w:rPr>
              <w:t>69</w:t>
            </w:r>
          </w:p>
        </w:tc>
      </w:tr>
      <w:tr w:rsidR="00B461CD" w:rsidRPr="00F41548" w:rsidTr="00777C09">
        <w:tc>
          <w:tcPr>
            <w:tcW w:w="1101" w:type="dxa"/>
            <w:vAlign w:val="center"/>
          </w:tcPr>
          <w:p w:rsidR="00B461CD" w:rsidRPr="00F41548" w:rsidRDefault="00B461CD" w:rsidP="007869A3">
            <w:pPr>
              <w:widowControl w:val="0"/>
              <w:tabs>
                <w:tab w:val="left" w:pos="1200"/>
              </w:tabs>
              <w:spacing w:line="360" w:lineRule="auto"/>
              <w:jc w:val="center"/>
              <w:rPr>
                <w:bCs/>
                <w:sz w:val="24"/>
                <w:szCs w:val="24"/>
              </w:rPr>
            </w:pPr>
            <w:r w:rsidRPr="00F41548">
              <w:rPr>
                <w:bCs/>
                <w:sz w:val="24"/>
                <w:szCs w:val="24"/>
              </w:rPr>
              <w:t>2.2</w:t>
            </w:r>
          </w:p>
        </w:tc>
        <w:tc>
          <w:tcPr>
            <w:tcW w:w="7796" w:type="dxa"/>
            <w:vAlign w:val="center"/>
          </w:tcPr>
          <w:p w:rsidR="00B461CD" w:rsidRPr="00F41548" w:rsidRDefault="00B461CD" w:rsidP="007869A3">
            <w:pPr>
              <w:widowControl w:val="0"/>
              <w:tabs>
                <w:tab w:val="left" w:pos="1200"/>
              </w:tabs>
              <w:spacing w:line="360" w:lineRule="auto"/>
              <w:rPr>
                <w:bCs/>
                <w:sz w:val="24"/>
                <w:szCs w:val="24"/>
              </w:rPr>
            </w:pPr>
            <w:r w:rsidRPr="00F41548">
              <w:rPr>
                <w:sz w:val="24"/>
                <w:szCs w:val="24"/>
              </w:rPr>
              <w:t>Нормативы, параметры и сроки использования лесов для заготовки живицы</w:t>
            </w:r>
          </w:p>
        </w:tc>
        <w:tc>
          <w:tcPr>
            <w:tcW w:w="850" w:type="dxa"/>
          </w:tcPr>
          <w:p w:rsidR="00B461CD" w:rsidRPr="00F41548" w:rsidRDefault="00B461CD" w:rsidP="007869A3">
            <w:pPr>
              <w:widowControl w:val="0"/>
              <w:tabs>
                <w:tab w:val="left" w:pos="1200"/>
              </w:tabs>
              <w:spacing w:line="360" w:lineRule="auto"/>
              <w:jc w:val="center"/>
              <w:rPr>
                <w:bCs/>
                <w:sz w:val="24"/>
                <w:szCs w:val="24"/>
              </w:rPr>
            </w:pPr>
            <w:r w:rsidRPr="00F41548">
              <w:rPr>
                <w:bCs/>
                <w:sz w:val="24"/>
                <w:szCs w:val="24"/>
              </w:rPr>
              <w:t>70</w:t>
            </w:r>
          </w:p>
        </w:tc>
      </w:tr>
      <w:tr w:rsidR="00B461CD" w:rsidRPr="00F41548" w:rsidTr="00777C09">
        <w:tc>
          <w:tcPr>
            <w:tcW w:w="1101" w:type="dxa"/>
            <w:vAlign w:val="center"/>
          </w:tcPr>
          <w:p w:rsidR="00B461CD" w:rsidRPr="00F41548" w:rsidRDefault="00B461CD" w:rsidP="007869A3">
            <w:pPr>
              <w:widowControl w:val="0"/>
              <w:tabs>
                <w:tab w:val="left" w:pos="1200"/>
              </w:tabs>
              <w:spacing w:line="360" w:lineRule="auto"/>
              <w:jc w:val="center"/>
              <w:rPr>
                <w:bCs/>
                <w:sz w:val="24"/>
                <w:szCs w:val="24"/>
              </w:rPr>
            </w:pPr>
            <w:r w:rsidRPr="00F41548">
              <w:rPr>
                <w:bCs/>
                <w:sz w:val="24"/>
                <w:szCs w:val="24"/>
              </w:rPr>
              <w:t>2.3</w:t>
            </w:r>
          </w:p>
        </w:tc>
        <w:tc>
          <w:tcPr>
            <w:tcW w:w="7796" w:type="dxa"/>
            <w:vAlign w:val="center"/>
          </w:tcPr>
          <w:p w:rsidR="00B461CD" w:rsidRPr="00F41548" w:rsidRDefault="00B461CD" w:rsidP="007869A3">
            <w:pPr>
              <w:widowControl w:val="0"/>
              <w:tabs>
                <w:tab w:val="left" w:pos="1200"/>
              </w:tabs>
              <w:spacing w:line="360" w:lineRule="auto"/>
              <w:rPr>
                <w:bCs/>
                <w:sz w:val="24"/>
                <w:szCs w:val="24"/>
              </w:rPr>
            </w:pPr>
            <w:r w:rsidRPr="00F41548">
              <w:rPr>
                <w:bCs/>
                <w:sz w:val="24"/>
                <w:szCs w:val="24"/>
              </w:rPr>
              <w:t>Нормативы, параметры и сроки использования лесов для заготовки и сбора недревесных лесных ресурсов</w:t>
            </w:r>
          </w:p>
        </w:tc>
        <w:tc>
          <w:tcPr>
            <w:tcW w:w="850" w:type="dxa"/>
          </w:tcPr>
          <w:p w:rsidR="00B461CD" w:rsidRPr="00F41548" w:rsidRDefault="00B461CD" w:rsidP="007869A3">
            <w:pPr>
              <w:widowControl w:val="0"/>
              <w:tabs>
                <w:tab w:val="left" w:pos="1200"/>
              </w:tabs>
              <w:spacing w:line="360" w:lineRule="auto"/>
              <w:jc w:val="center"/>
              <w:rPr>
                <w:bCs/>
                <w:sz w:val="24"/>
                <w:szCs w:val="24"/>
              </w:rPr>
            </w:pPr>
            <w:r w:rsidRPr="00F41548">
              <w:rPr>
                <w:bCs/>
                <w:sz w:val="24"/>
                <w:szCs w:val="24"/>
              </w:rPr>
              <w:t>76</w:t>
            </w:r>
          </w:p>
        </w:tc>
      </w:tr>
      <w:tr w:rsidR="00B461CD" w:rsidRPr="00F41548" w:rsidTr="00777C09">
        <w:tc>
          <w:tcPr>
            <w:tcW w:w="1101" w:type="dxa"/>
            <w:vAlign w:val="center"/>
          </w:tcPr>
          <w:p w:rsidR="00B461CD" w:rsidRPr="00F41548" w:rsidRDefault="00B461CD" w:rsidP="007869A3">
            <w:pPr>
              <w:widowControl w:val="0"/>
              <w:tabs>
                <w:tab w:val="left" w:pos="1200"/>
              </w:tabs>
              <w:spacing w:line="360" w:lineRule="auto"/>
              <w:jc w:val="center"/>
              <w:rPr>
                <w:bCs/>
                <w:sz w:val="24"/>
                <w:szCs w:val="24"/>
              </w:rPr>
            </w:pPr>
            <w:r w:rsidRPr="00F41548">
              <w:rPr>
                <w:bCs/>
                <w:sz w:val="24"/>
                <w:szCs w:val="24"/>
              </w:rPr>
              <w:t>2.4</w:t>
            </w:r>
          </w:p>
        </w:tc>
        <w:tc>
          <w:tcPr>
            <w:tcW w:w="7796" w:type="dxa"/>
            <w:vAlign w:val="center"/>
          </w:tcPr>
          <w:p w:rsidR="00B461CD" w:rsidRPr="00F41548" w:rsidRDefault="00B461CD" w:rsidP="007869A3">
            <w:pPr>
              <w:widowControl w:val="0"/>
              <w:tabs>
                <w:tab w:val="left" w:pos="1200"/>
              </w:tabs>
              <w:spacing w:line="360" w:lineRule="auto"/>
              <w:rPr>
                <w:bCs/>
                <w:sz w:val="24"/>
                <w:szCs w:val="24"/>
              </w:rPr>
            </w:pPr>
            <w:r w:rsidRPr="00F41548">
              <w:rPr>
                <w:bCs/>
                <w:sz w:val="24"/>
                <w:szCs w:val="24"/>
              </w:rPr>
              <w:t>Нормативы, параметры и сроки использования лесов для заготовки пищевых лесных ресурсов и сбора лекарственных растений</w:t>
            </w:r>
          </w:p>
        </w:tc>
        <w:tc>
          <w:tcPr>
            <w:tcW w:w="850" w:type="dxa"/>
          </w:tcPr>
          <w:p w:rsidR="00B461CD" w:rsidRPr="00F41548" w:rsidRDefault="00B461CD" w:rsidP="007869A3">
            <w:pPr>
              <w:widowControl w:val="0"/>
              <w:tabs>
                <w:tab w:val="left" w:pos="1200"/>
              </w:tabs>
              <w:spacing w:line="360" w:lineRule="auto"/>
              <w:jc w:val="center"/>
              <w:rPr>
                <w:bCs/>
                <w:sz w:val="24"/>
                <w:szCs w:val="24"/>
              </w:rPr>
            </w:pPr>
            <w:r w:rsidRPr="00F41548">
              <w:rPr>
                <w:bCs/>
                <w:sz w:val="24"/>
                <w:szCs w:val="24"/>
              </w:rPr>
              <w:t>81</w:t>
            </w:r>
          </w:p>
        </w:tc>
      </w:tr>
      <w:tr w:rsidR="00B461CD" w:rsidRPr="00F41548" w:rsidTr="00777C09">
        <w:tc>
          <w:tcPr>
            <w:tcW w:w="1101" w:type="dxa"/>
            <w:vAlign w:val="center"/>
          </w:tcPr>
          <w:p w:rsidR="00B461CD" w:rsidRPr="00F41548" w:rsidRDefault="00B461CD" w:rsidP="007869A3">
            <w:pPr>
              <w:widowControl w:val="0"/>
              <w:tabs>
                <w:tab w:val="left" w:pos="1200"/>
              </w:tabs>
              <w:spacing w:line="360" w:lineRule="auto"/>
              <w:jc w:val="center"/>
              <w:rPr>
                <w:bCs/>
                <w:sz w:val="24"/>
                <w:szCs w:val="24"/>
              </w:rPr>
            </w:pPr>
            <w:r w:rsidRPr="00F41548">
              <w:rPr>
                <w:bCs/>
                <w:sz w:val="24"/>
                <w:szCs w:val="24"/>
              </w:rPr>
              <w:t>2.5</w:t>
            </w:r>
          </w:p>
        </w:tc>
        <w:tc>
          <w:tcPr>
            <w:tcW w:w="7796" w:type="dxa"/>
            <w:vAlign w:val="center"/>
          </w:tcPr>
          <w:p w:rsidR="00B461CD" w:rsidRPr="00F41548" w:rsidRDefault="00B461CD" w:rsidP="007869A3">
            <w:pPr>
              <w:widowControl w:val="0"/>
              <w:tabs>
                <w:tab w:val="left" w:pos="1200"/>
              </w:tabs>
              <w:spacing w:line="360" w:lineRule="auto"/>
              <w:rPr>
                <w:bCs/>
                <w:sz w:val="24"/>
                <w:szCs w:val="24"/>
              </w:rPr>
            </w:pPr>
            <w:r w:rsidRPr="00F41548">
              <w:rPr>
                <w:bCs/>
                <w:sz w:val="24"/>
                <w:szCs w:val="24"/>
              </w:rPr>
              <w:t xml:space="preserve">Нормативы, параметры и сроки использования лесов </w:t>
            </w:r>
            <w:r w:rsidRPr="00F41548">
              <w:rPr>
                <w:sz w:val="24"/>
                <w:szCs w:val="24"/>
              </w:rPr>
              <w:t>для осуществления видов деятельности в сфере охотничьего хозяйства</w:t>
            </w:r>
          </w:p>
        </w:tc>
        <w:tc>
          <w:tcPr>
            <w:tcW w:w="850" w:type="dxa"/>
          </w:tcPr>
          <w:p w:rsidR="00B461CD" w:rsidRPr="00F41548" w:rsidRDefault="00B461CD" w:rsidP="007869A3">
            <w:pPr>
              <w:widowControl w:val="0"/>
              <w:tabs>
                <w:tab w:val="left" w:pos="1200"/>
              </w:tabs>
              <w:spacing w:line="360" w:lineRule="auto"/>
              <w:jc w:val="center"/>
              <w:rPr>
                <w:bCs/>
                <w:sz w:val="24"/>
                <w:szCs w:val="24"/>
              </w:rPr>
            </w:pPr>
            <w:r w:rsidRPr="00F41548">
              <w:rPr>
                <w:bCs/>
                <w:sz w:val="24"/>
                <w:szCs w:val="24"/>
              </w:rPr>
              <w:t>84</w:t>
            </w:r>
          </w:p>
        </w:tc>
      </w:tr>
      <w:tr w:rsidR="00B461CD" w:rsidRPr="00F41548" w:rsidTr="00777C09">
        <w:tc>
          <w:tcPr>
            <w:tcW w:w="1101" w:type="dxa"/>
            <w:vAlign w:val="center"/>
          </w:tcPr>
          <w:p w:rsidR="00B461CD" w:rsidRPr="00F41548" w:rsidRDefault="00B461CD" w:rsidP="007869A3">
            <w:pPr>
              <w:widowControl w:val="0"/>
              <w:tabs>
                <w:tab w:val="left" w:pos="1200"/>
              </w:tabs>
              <w:spacing w:line="360" w:lineRule="auto"/>
              <w:jc w:val="center"/>
              <w:rPr>
                <w:bCs/>
                <w:sz w:val="24"/>
                <w:szCs w:val="24"/>
              </w:rPr>
            </w:pPr>
            <w:r w:rsidRPr="00F41548">
              <w:rPr>
                <w:bCs/>
                <w:sz w:val="24"/>
                <w:szCs w:val="24"/>
              </w:rPr>
              <w:t>2.6</w:t>
            </w:r>
          </w:p>
        </w:tc>
        <w:tc>
          <w:tcPr>
            <w:tcW w:w="7796" w:type="dxa"/>
            <w:vAlign w:val="center"/>
          </w:tcPr>
          <w:p w:rsidR="00B461CD" w:rsidRPr="00F41548" w:rsidRDefault="00B461CD" w:rsidP="007869A3">
            <w:pPr>
              <w:widowControl w:val="0"/>
              <w:tabs>
                <w:tab w:val="left" w:pos="1200"/>
              </w:tabs>
              <w:spacing w:line="360" w:lineRule="auto"/>
              <w:rPr>
                <w:bCs/>
                <w:sz w:val="24"/>
                <w:szCs w:val="24"/>
              </w:rPr>
            </w:pPr>
            <w:r w:rsidRPr="00F41548">
              <w:rPr>
                <w:bCs/>
                <w:sz w:val="24"/>
                <w:szCs w:val="24"/>
              </w:rPr>
              <w:t>Нормативы, параметры и сроки использования  лесов для ведения сельского хозяйства</w:t>
            </w:r>
          </w:p>
        </w:tc>
        <w:tc>
          <w:tcPr>
            <w:tcW w:w="850" w:type="dxa"/>
          </w:tcPr>
          <w:p w:rsidR="00B461CD" w:rsidRPr="00F41548" w:rsidRDefault="00B461CD" w:rsidP="007869A3">
            <w:pPr>
              <w:widowControl w:val="0"/>
              <w:tabs>
                <w:tab w:val="left" w:pos="1200"/>
              </w:tabs>
              <w:spacing w:line="360" w:lineRule="auto"/>
              <w:jc w:val="center"/>
              <w:rPr>
                <w:bCs/>
                <w:sz w:val="24"/>
                <w:szCs w:val="24"/>
              </w:rPr>
            </w:pPr>
            <w:r w:rsidRPr="00F41548">
              <w:rPr>
                <w:bCs/>
                <w:sz w:val="24"/>
                <w:szCs w:val="24"/>
              </w:rPr>
              <w:t>86</w:t>
            </w:r>
          </w:p>
        </w:tc>
      </w:tr>
      <w:tr w:rsidR="00B461CD" w:rsidRPr="00F41548" w:rsidTr="00777C09">
        <w:tc>
          <w:tcPr>
            <w:tcW w:w="1101" w:type="dxa"/>
            <w:vAlign w:val="center"/>
          </w:tcPr>
          <w:p w:rsidR="00B461CD" w:rsidRPr="00F41548" w:rsidRDefault="00B461CD" w:rsidP="007869A3">
            <w:pPr>
              <w:widowControl w:val="0"/>
              <w:tabs>
                <w:tab w:val="left" w:pos="1200"/>
              </w:tabs>
              <w:spacing w:line="360" w:lineRule="auto"/>
              <w:jc w:val="center"/>
              <w:rPr>
                <w:bCs/>
                <w:sz w:val="24"/>
                <w:szCs w:val="24"/>
              </w:rPr>
            </w:pPr>
            <w:r w:rsidRPr="00F41548">
              <w:rPr>
                <w:bCs/>
                <w:sz w:val="24"/>
                <w:szCs w:val="24"/>
              </w:rPr>
              <w:t>2.7</w:t>
            </w:r>
          </w:p>
        </w:tc>
        <w:tc>
          <w:tcPr>
            <w:tcW w:w="7796" w:type="dxa"/>
            <w:vAlign w:val="center"/>
          </w:tcPr>
          <w:p w:rsidR="00B461CD" w:rsidRPr="00F41548" w:rsidRDefault="00B461CD" w:rsidP="007869A3">
            <w:pPr>
              <w:widowControl w:val="0"/>
              <w:tabs>
                <w:tab w:val="left" w:pos="1200"/>
              </w:tabs>
              <w:spacing w:line="360" w:lineRule="auto"/>
              <w:rPr>
                <w:bCs/>
                <w:sz w:val="24"/>
                <w:szCs w:val="24"/>
              </w:rPr>
            </w:pPr>
            <w:r w:rsidRPr="00F41548">
              <w:rPr>
                <w:bCs/>
                <w:sz w:val="24"/>
                <w:szCs w:val="24"/>
              </w:rPr>
              <w:t>Нормативы, параметры и сроки использования лесов для осуществления научно-исследовательской и образовательной деятельности</w:t>
            </w:r>
          </w:p>
        </w:tc>
        <w:tc>
          <w:tcPr>
            <w:tcW w:w="850" w:type="dxa"/>
          </w:tcPr>
          <w:p w:rsidR="00B461CD" w:rsidRPr="00F41548" w:rsidRDefault="00B461CD" w:rsidP="007869A3">
            <w:pPr>
              <w:widowControl w:val="0"/>
              <w:tabs>
                <w:tab w:val="left" w:pos="1200"/>
              </w:tabs>
              <w:spacing w:line="360" w:lineRule="auto"/>
              <w:jc w:val="center"/>
              <w:rPr>
                <w:bCs/>
                <w:sz w:val="24"/>
                <w:szCs w:val="24"/>
              </w:rPr>
            </w:pPr>
            <w:r w:rsidRPr="00F41548">
              <w:rPr>
                <w:bCs/>
                <w:sz w:val="24"/>
                <w:szCs w:val="24"/>
              </w:rPr>
              <w:t>88</w:t>
            </w:r>
          </w:p>
        </w:tc>
      </w:tr>
      <w:tr w:rsidR="00B461CD" w:rsidRPr="00F41548" w:rsidTr="00777C09">
        <w:tc>
          <w:tcPr>
            <w:tcW w:w="1101" w:type="dxa"/>
            <w:vAlign w:val="center"/>
          </w:tcPr>
          <w:p w:rsidR="00B461CD" w:rsidRPr="00F41548" w:rsidRDefault="00B461CD" w:rsidP="007869A3">
            <w:pPr>
              <w:widowControl w:val="0"/>
              <w:tabs>
                <w:tab w:val="left" w:pos="1200"/>
              </w:tabs>
              <w:spacing w:line="360" w:lineRule="auto"/>
              <w:jc w:val="center"/>
              <w:rPr>
                <w:bCs/>
                <w:sz w:val="24"/>
                <w:szCs w:val="24"/>
              </w:rPr>
            </w:pPr>
            <w:r w:rsidRPr="00F41548">
              <w:rPr>
                <w:bCs/>
                <w:sz w:val="24"/>
                <w:szCs w:val="24"/>
              </w:rPr>
              <w:t>2.8</w:t>
            </w:r>
          </w:p>
        </w:tc>
        <w:tc>
          <w:tcPr>
            <w:tcW w:w="7796" w:type="dxa"/>
            <w:vAlign w:val="center"/>
          </w:tcPr>
          <w:p w:rsidR="00B461CD" w:rsidRPr="00F41548" w:rsidRDefault="00B461CD" w:rsidP="007869A3">
            <w:pPr>
              <w:widowControl w:val="0"/>
              <w:tabs>
                <w:tab w:val="left" w:pos="1200"/>
              </w:tabs>
              <w:spacing w:line="360" w:lineRule="auto"/>
              <w:rPr>
                <w:bCs/>
                <w:sz w:val="24"/>
                <w:szCs w:val="24"/>
              </w:rPr>
            </w:pPr>
            <w:r w:rsidRPr="00F41548">
              <w:rPr>
                <w:bCs/>
                <w:sz w:val="24"/>
                <w:szCs w:val="24"/>
              </w:rPr>
              <w:t>Нормативы, параметры и сроки использования лесов для осуществления рекреационной деятельности</w:t>
            </w:r>
          </w:p>
        </w:tc>
        <w:tc>
          <w:tcPr>
            <w:tcW w:w="850" w:type="dxa"/>
          </w:tcPr>
          <w:p w:rsidR="00B461CD" w:rsidRPr="00F41548" w:rsidRDefault="00B461CD" w:rsidP="007869A3">
            <w:pPr>
              <w:widowControl w:val="0"/>
              <w:tabs>
                <w:tab w:val="left" w:pos="1200"/>
              </w:tabs>
              <w:spacing w:line="360" w:lineRule="auto"/>
              <w:jc w:val="center"/>
              <w:rPr>
                <w:bCs/>
                <w:sz w:val="24"/>
                <w:szCs w:val="24"/>
              </w:rPr>
            </w:pPr>
            <w:r w:rsidRPr="00F41548">
              <w:rPr>
                <w:bCs/>
                <w:sz w:val="24"/>
                <w:szCs w:val="24"/>
              </w:rPr>
              <w:t>89</w:t>
            </w:r>
          </w:p>
        </w:tc>
      </w:tr>
      <w:tr w:rsidR="00B461CD" w:rsidRPr="00F41548" w:rsidTr="00777C09">
        <w:tc>
          <w:tcPr>
            <w:tcW w:w="1101" w:type="dxa"/>
            <w:vAlign w:val="center"/>
          </w:tcPr>
          <w:p w:rsidR="00B461CD" w:rsidRPr="00F41548" w:rsidRDefault="00B461CD" w:rsidP="007869A3">
            <w:pPr>
              <w:widowControl w:val="0"/>
              <w:tabs>
                <w:tab w:val="left" w:pos="1200"/>
              </w:tabs>
              <w:spacing w:line="360" w:lineRule="auto"/>
              <w:jc w:val="center"/>
              <w:rPr>
                <w:bCs/>
                <w:sz w:val="24"/>
                <w:szCs w:val="24"/>
              </w:rPr>
            </w:pPr>
            <w:r w:rsidRPr="00F41548">
              <w:rPr>
                <w:bCs/>
                <w:sz w:val="24"/>
                <w:szCs w:val="24"/>
              </w:rPr>
              <w:t>2.8.1</w:t>
            </w:r>
          </w:p>
        </w:tc>
        <w:tc>
          <w:tcPr>
            <w:tcW w:w="7796" w:type="dxa"/>
            <w:vAlign w:val="center"/>
          </w:tcPr>
          <w:p w:rsidR="00B461CD" w:rsidRPr="00F41548" w:rsidRDefault="00B461CD" w:rsidP="007869A3">
            <w:pPr>
              <w:widowControl w:val="0"/>
              <w:tabs>
                <w:tab w:val="left" w:pos="1200"/>
              </w:tabs>
              <w:spacing w:line="360" w:lineRule="auto"/>
              <w:rPr>
                <w:bCs/>
                <w:sz w:val="24"/>
                <w:szCs w:val="24"/>
              </w:rPr>
            </w:pPr>
            <w:r w:rsidRPr="00F41548">
              <w:rPr>
                <w:sz w:val="24"/>
                <w:szCs w:val="24"/>
              </w:rPr>
              <w:t>Нормативы использования лесов для осуществления рекреационной деятельности (допустимая рекреационная нагрузка по типам ландшафтов и другое)</w:t>
            </w:r>
          </w:p>
        </w:tc>
        <w:tc>
          <w:tcPr>
            <w:tcW w:w="850" w:type="dxa"/>
          </w:tcPr>
          <w:p w:rsidR="00B461CD" w:rsidRPr="00F41548" w:rsidRDefault="00B461CD" w:rsidP="007869A3">
            <w:pPr>
              <w:widowControl w:val="0"/>
              <w:tabs>
                <w:tab w:val="left" w:pos="1200"/>
              </w:tabs>
              <w:spacing w:line="360" w:lineRule="auto"/>
              <w:jc w:val="center"/>
              <w:rPr>
                <w:bCs/>
                <w:sz w:val="24"/>
                <w:szCs w:val="24"/>
              </w:rPr>
            </w:pPr>
            <w:r w:rsidRPr="00F41548">
              <w:rPr>
                <w:bCs/>
                <w:sz w:val="24"/>
                <w:szCs w:val="24"/>
              </w:rPr>
              <w:t>91</w:t>
            </w:r>
          </w:p>
        </w:tc>
      </w:tr>
      <w:tr w:rsidR="00B461CD" w:rsidRPr="00F41548" w:rsidTr="00777C09">
        <w:tc>
          <w:tcPr>
            <w:tcW w:w="1101" w:type="dxa"/>
            <w:vAlign w:val="center"/>
          </w:tcPr>
          <w:p w:rsidR="00B461CD" w:rsidRPr="00F41548" w:rsidRDefault="00B461CD" w:rsidP="007869A3">
            <w:pPr>
              <w:widowControl w:val="0"/>
              <w:tabs>
                <w:tab w:val="left" w:pos="1200"/>
              </w:tabs>
              <w:spacing w:line="360" w:lineRule="auto"/>
              <w:jc w:val="center"/>
              <w:rPr>
                <w:bCs/>
                <w:sz w:val="24"/>
                <w:szCs w:val="24"/>
              </w:rPr>
            </w:pPr>
            <w:r w:rsidRPr="00F41548">
              <w:rPr>
                <w:bCs/>
                <w:sz w:val="24"/>
                <w:szCs w:val="24"/>
              </w:rPr>
              <w:t>2.8.2</w:t>
            </w:r>
          </w:p>
        </w:tc>
        <w:tc>
          <w:tcPr>
            <w:tcW w:w="7796" w:type="dxa"/>
            <w:vAlign w:val="center"/>
          </w:tcPr>
          <w:p w:rsidR="00B461CD" w:rsidRPr="00F41548" w:rsidRDefault="00B461CD" w:rsidP="007869A3">
            <w:pPr>
              <w:widowControl w:val="0"/>
              <w:autoSpaceDE w:val="0"/>
              <w:autoSpaceDN w:val="0"/>
              <w:adjustRightInd w:val="0"/>
              <w:spacing w:line="360" w:lineRule="auto"/>
              <w:rPr>
                <w:sz w:val="24"/>
              </w:rPr>
            </w:pPr>
            <w:r w:rsidRPr="00F41548">
              <w:rPr>
                <w:sz w:val="24"/>
              </w:rPr>
              <w:t>Перечень кварталов и (или) частей кварталов зоны рекреационной деятельности, в том числе перечень кварталов и (или) их частей, в которых допускается возведение физкультурно-оздоровительных, спортивных и спортивно-технических сооружений</w:t>
            </w:r>
          </w:p>
        </w:tc>
        <w:tc>
          <w:tcPr>
            <w:tcW w:w="850" w:type="dxa"/>
          </w:tcPr>
          <w:p w:rsidR="00B461CD" w:rsidRPr="00F41548" w:rsidRDefault="00B461CD" w:rsidP="007869A3">
            <w:pPr>
              <w:widowControl w:val="0"/>
              <w:tabs>
                <w:tab w:val="left" w:pos="1200"/>
              </w:tabs>
              <w:spacing w:line="360" w:lineRule="auto"/>
              <w:jc w:val="center"/>
              <w:rPr>
                <w:bCs/>
                <w:sz w:val="24"/>
                <w:szCs w:val="24"/>
              </w:rPr>
            </w:pPr>
            <w:r w:rsidRPr="00F41548">
              <w:rPr>
                <w:bCs/>
                <w:sz w:val="24"/>
                <w:szCs w:val="24"/>
              </w:rPr>
              <w:t>102</w:t>
            </w:r>
          </w:p>
        </w:tc>
      </w:tr>
      <w:tr w:rsidR="00B461CD" w:rsidRPr="00F41548" w:rsidTr="00777C09">
        <w:tc>
          <w:tcPr>
            <w:tcW w:w="1101" w:type="dxa"/>
            <w:vAlign w:val="center"/>
          </w:tcPr>
          <w:p w:rsidR="00B461CD" w:rsidRPr="00F41548" w:rsidRDefault="00B461CD" w:rsidP="007869A3">
            <w:pPr>
              <w:widowControl w:val="0"/>
              <w:tabs>
                <w:tab w:val="left" w:pos="1200"/>
              </w:tabs>
              <w:spacing w:line="360" w:lineRule="auto"/>
              <w:jc w:val="center"/>
              <w:rPr>
                <w:bCs/>
                <w:sz w:val="24"/>
                <w:szCs w:val="24"/>
              </w:rPr>
            </w:pPr>
            <w:r w:rsidRPr="00F41548">
              <w:rPr>
                <w:bCs/>
                <w:sz w:val="24"/>
                <w:szCs w:val="24"/>
              </w:rPr>
              <w:t>2.8.3</w:t>
            </w:r>
          </w:p>
        </w:tc>
        <w:tc>
          <w:tcPr>
            <w:tcW w:w="7796" w:type="dxa"/>
            <w:vAlign w:val="center"/>
          </w:tcPr>
          <w:p w:rsidR="00B461CD" w:rsidRPr="00F41548" w:rsidRDefault="00B461CD" w:rsidP="007869A3">
            <w:pPr>
              <w:widowControl w:val="0"/>
              <w:tabs>
                <w:tab w:val="left" w:pos="1200"/>
              </w:tabs>
              <w:spacing w:line="360" w:lineRule="auto"/>
              <w:rPr>
                <w:bCs/>
                <w:sz w:val="24"/>
                <w:szCs w:val="24"/>
              </w:rPr>
            </w:pPr>
            <w:r w:rsidRPr="00F41548">
              <w:rPr>
                <w:sz w:val="24"/>
                <w:szCs w:val="24"/>
              </w:rPr>
              <w:t>Функциональное зонирование территории зоны рекреационной деятельности</w:t>
            </w:r>
          </w:p>
        </w:tc>
        <w:tc>
          <w:tcPr>
            <w:tcW w:w="850" w:type="dxa"/>
          </w:tcPr>
          <w:p w:rsidR="00B461CD" w:rsidRPr="00F41548" w:rsidRDefault="00B461CD" w:rsidP="007869A3">
            <w:pPr>
              <w:widowControl w:val="0"/>
              <w:tabs>
                <w:tab w:val="left" w:pos="1200"/>
              </w:tabs>
              <w:spacing w:line="360" w:lineRule="auto"/>
              <w:jc w:val="center"/>
              <w:rPr>
                <w:bCs/>
                <w:sz w:val="24"/>
                <w:szCs w:val="24"/>
              </w:rPr>
            </w:pPr>
            <w:r w:rsidRPr="00F41548">
              <w:rPr>
                <w:bCs/>
                <w:sz w:val="24"/>
                <w:szCs w:val="24"/>
              </w:rPr>
              <w:t>103</w:t>
            </w:r>
          </w:p>
        </w:tc>
      </w:tr>
      <w:tr w:rsidR="00B461CD" w:rsidRPr="00F41548" w:rsidTr="00777C09">
        <w:tc>
          <w:tcPr>
            <w:tcW w:w="1101" w:type="dxa"/>
            <w:vAlign w:val="center"/>
          </w:tcPr>
          <w:p w:rsidR="00B461CD" w:rsidRPr="00F41548" w:rsidRDefault="00B461CD" w:rsidP="007869A3">
            <w:pPr>
              <w:widowControl w:val="0"/>
              <w:tabs>
                <w:tab w:val="left" w:pos="1200"/>
              </w:tabs>
              <w:spacing w:line="360" w:lineRule="auto"/>
              <w:jc w:val="center"/>
              <w:rPr>
                <w:bCs/>
                <w:sz w:val="24"/>
                <w:szCs w:val="24"/>
              </w:rPr>
            </w:pPr>
            <w:r w:rsidRPr="00F41548">
              <w:rPr>
                <w:bCs/>
                <w:sz w:val="24"/>
                <w:szCs w:val="24"/>
              </w:rPr>
              <w:lastRenderedPageBreak/>
              <w:t>2.8.4</w:t>
            </w:r>
          </w:p>
        </w:tc>
        <w:tc>
          <w:tcPr>
            <w:tcW w:w="7796" w:type="dxa"/>
            <w:vAlign w:val="center"/>
          </w:tcPr>
          <w:p w:rsidR="00B461CD" w:rsidRPr="00F41548" w:rsidRDefault="00B461CD" w:rsidP="007869A3">
            <w:pPr>
              <w:widowControl w:val="0"/>
              <w:tabs>
                <w:tab w:val="left" w:pos="1200"/>
              </w:tabs>
              <w:spacing w:line="360" w:lineRule="auto"/>
              <w:rPr>
                <w:bCs/>
                <w:sz w:val="24"/>
                <w:szCs w:val="24"/>
              </w:rPr>
            </w:pPr>
            <w:r w:rsidRPr="00F41548">
              <w:rPr>
                <w:sz w:val="24"/>
                <w:szCs w:val="24"/>
              </w:rPr>
              <w:t>Перечень временных построек на лесных участках и нормативы их благоустройства</w:t>
            </w:r>
          </w:p>
        </w:tc>
        <w:tc>
          <w:tcPr>
            <w:tcW w:w="850" w:type="dxa"/>
          </w:tcPr>
          <w:p w:rsidR="00B461CD" w:rsidRPr="00F41548" w:rsidRDefault="00B461CD" w:rsidP="007869A3">
            <w:pPr>
              <w:widowControl w:val="0"/>
              <w:tabs>
                <w:tab w:val="left" w:pos="1200"/>
              </w:tabs>
              <w:spacing w:line="360" w:lineRule="auto"/>
              <w:jc w:val="center"/>
              <w:rPr>
                <w:bCs/>
                <w:sz w:val="24"/>
                <w:szCs w:val="24"/>
              </w:rPr>
            </w:pPr>
            <w:r w:rsidRPr="00F41548">
              <w:rPr>
                <w:bCs/>
                <w:sz w:val="24"/>
                <w:szCs w:val="24"/>
              </w:rPr>
              <w:t>105</w:t>
            </w:r>
          </w:p>
        </w:tc>
      </w:tr>
      <w:tr w:rsidR="00B461CD" w:rsidRPr="00F41548" w:rsidTr="00777C09">
        <w:tc>
          <w:tcPr>
            <w:tcW w:w="1101" w:type="dxa"/>
            <w:vAlign w:val="center"/>
          </w:tcPr>
          <w:p w:rsidR="00B461CD" w:rsidRPr="00F41548" w:rsidRDefault="00B461CD" w:rsidP="007869A3">
            <w:pPr>
              <w:widowControl w:val="0"/>
              <w:tabs>
                <w:tab w:val="left" w:pos="1200"/>
              </w:tabs>
              <w:spacing w:line="360" w:lineRule="auto"/>
              <w:jc w:val="center"/>
              <w:rPr>
                <w:bCs/>
                <w:sz w:val="24"/>
                <w:szCs w:val="24"/>
              </w:rPr>
            </w:pPr>
            <w:r w:rsidRPr="00F41548">
              <w:rPr>
                <w:bCs/>
                <w:sz w:val="24"/>
                <w:szCs w:val="24"/>
              </w:rPr>
              <w:t>2.8.5</w:t>
            </w:r>
          </w:p>
        </w:tc>
        <w:tc>
          <w:tcPr>
            <w:tcW w:w="7796" w:type="dxa"/>
            <w:vAlign w:val="center"/>
          </w:tcPr>
          <w:p w:rsidR="00B461CD" w:rsidRPr="00F41548" w:rsidRDefault="00B461CD" w:rsidP="007869A3">
            <w:pPr>
              <w:widowControl w:val="0"/>
              <w:tabs>
                <w:tab w:val="left" w:pos="1200"/>
              </w:tabs>
              <w:spacing w:line="360" w:lineRule="auto"/>
              <w:rPr>
                <w:bCs/>
                <w:sz w:val="24"/>
                <w:szCs w:val="24"/>
              </w:rPr>
            </w:pPr>
            <w:r w:rsidRPr="00F41548">
              <w:rPr>
                <w:sz w:val="24"/>
                <w:szCs w:val="24"/>
              </w:rPr>
              <w:t>Параметры и сроки использования лесов для осуществления рекреационной деятельности</w:t>
            </w:r>
          </w:p>
        </w:tc>
        <w:tc>
          <w:tcPr>
            <w:tcW w:w="850" w:type="dxa"/>
          </w:tcPr>
          <w:p w:rsidR="00B461CD" w:rsidRPr="00F41548" w:rsidRDefault="00B461CD" w:rsidP="007869A3">
            <w:pPr>
              <w:widowControl w:val="0"/>
              <w:tabs>
                <w:tab w:val="left" w:pos="1200"/>
              </w:tabs>
              <w:spacing w:line="360" w:lineRule="auto"/>
              <w:jc w:val="center"/>
              <w:rPr>
                <w:bCs/>
                <w:sz w:val="24"/>
                <w:szCs w:val="24"/>
              </w:rPr>
            </w:pPr>
            <w:r w:rsidRPr="00F41548">
              <w:rPr>
                <w:bCs/>
                <w:sz w:val="24"/>
                <w:szCs w:val="24"/>
              </w:rPr>
              <w:t>109</w:t>
            </w:r>
          </w:p>
        </w:tc>
      </w:tr>
      <w:tr w:rsidR="00B461CD" w:rsidRPr="00F41548" w:rsidTr="00777C09">
        <w:tc>
          <w:tcPr>
            <w:tcW w:w="1101" w:type="dxa"/>
            <w:vAlign w:val="center"/>
          </w:tcPr>
          <w:p w:rsidR="00B461CD" w:rsidRPr="00F41548" w:rsidRDefault="00B461CD" w:rsidP="007869A3">
            <w:pPr>
              <w:widowControl w:val="0"/>
              <w:tabs>
                <w:tab w:val="left" w:pos="1200"/>
              </w:tabs>
              <w:spacing w:line="360" w:lineRule="auto"/>
              <w:jc w:val="center"/>
              <w:rPr>
                <w:bCs/>
                <w:sz w:val="24"/>
                <w:szCs w:val="24"/>
              </w:rPr>
            </w:pPr>
            <w:r w:rsidRPr="00F41548">
              <w:rPr>
                <w:bCs/>
                <w:sz w:val="24"/>
                <w:szCs w:val="24"/>
              </w:rPr>
              <w:t>2.9</w:t>
            </w:r>
          </w:p>
        </w:tc>
        <w:tc>
          <w:tcPr>
            <w:tcW w:w="7796" w:type="dxa"/>
            <w:vAlign w:val="center"/>
          </w:tcPr>
          <w:p w:rsidR="00B461CD" w:rsidRPr="00F41548" w:rsidRDefault="00B461CD" w:rsidP="007869A3">
            <w:pPr>
              <w:widowControl w:val="0"/>
              <w:tabs>
                <w:tab w:val="left" w:pos="1200"/>
              </w:tabs>
              <w:spacing w:line="360" w:lineRule="auto"/>
              <w:rPr>
                <w:bCs/>
                <w:sz w:val="24"/>
                <w:szCs w:val="24"/>
              </w:rPr>
            </w:pPr>
            <w:r w:rsidRPr="00F41548">
              <w:rPr>
                <w:bCs/>
                <w:sz w:val="24"/>
                <w:szCs w:val="24"/>
              </w:rPr>
              <w:t>Нормативы, параметры и сроки использования лесов для создания лесных плантаций и их эксплуатации</w:t>
            </w:r>
          </w:p>
        </w:tc>
        <w:tc>
          <w:tcPr>
            <w:tcW w:w="850" w:type="dxa"/>
          </w:tcPr>
          <w:p w:rsidR="00B461CD" w:rsidRPr="00F41548" w:rsidRDefault="00B461CD" w:rsidP="007869A3">
            <w:pPr>
              <w:widowControl w:val="0"/>
              <w:tabs>
                <w:tab w:val="left" w:pos="1200"/>
              </w:tabs>
              <w:spacing w:line="360" w:lineRule="auto"/>
              <w:jc w:val="center"/>
              <w:rPr>
                <w:bCs/>
                <w:sz w:val="24"/>
                <w:szCs w:val="24"/>
              </w:rPr>
            </w:pPr>
            <w:r w:rsidRPr="00F41548">
              <w:rPr>
                <w:bCs/>
                <w:sz w:val="24"/>
                <w:szCs w:val="24"/>
              </w:rPr>
              <w:t>109</w:t>
            </w:r>
          </w:p>
        </w:tc>
      </w:tr>
      <w:tr w:rsidR="00B461CD" w:rsidRPr="00F41548" w:rsidTr="00777C09">
        <w:tc>
          <w:tcPr>
            <w:tcW w:w="1101" w:type="dxa"/>
            <w:vAlign w:val="center"/>
          </w:tcPr>
          <w:p w:rsidR="00B461CD" w:rsidRPr="00F41548" w:rsidRDefault="00B461CD" w:rsidP="007869A3">
            <w:pPr>
              <w:widowControl w:val="0"/>
              <w:tabs>
                <w:tab w:val="left" w:pos="1200"/>
              </w:tabs>
              <w:spacing w:line="360" w:lineRule="auto"/>
              <w:jc w:val="center"/>
              <w:rPr>
                <w:bCs/>
                <w:sz w:val="24"/>
                <w:szCs w:val="24"/>
              </w:rPr>
            </w:pPr>
            <w:r w:rsidRPr="00F41548">
              <w:rPr>
                <w:bCs/>
                <w:sz w:val="24"/>
                <w:szCs w:val="24"/>
              </w:rPr>
              <w:t>2.10</w:t>
            </w:r>
          </w:p>
        </w:tc>
        <w:tc>
          <w:tcPr>
            <w:tcW w:w="7796" w:type="dxa"/>
            <w:vAlign w:val="center"/>
          </w:tcPr>
          <w:p w:rsidR="00B461CD" w:rsidRPr="00F41548" w:rsidRDefault="00B461CD" w:rsidP="007869A3">
            <w:pPr>
              <w:widowControl w:val="0"/>
              <w:tabs>
                <w:tab w:val="left" w:pos="1200"/>
              </w:tabs>
              <w:spacing w:line="360" w:lineRule="auto"/>
              <w:rPr>
                <w:bCs/>
                <w:sz w:val="24"/>
                <w:szCs w:val="24"/>
              </w:rPr>
            </w:pPr>
            <w:r w:rsidRPr="00F41548">
              <w:rPr>
                <w:bCs/>
                <w:sz w:val="24"/>
                <w:szCs w:val="24"/>
              </w:rPr>
              <w:t>Нормативы, параметры и сроки использования лесов для выращивания лесных плодовых, ягодных, декоративных растений и лекарственных растений</w:t>
            </w:r>
          </w:p>
        </w:tc>
        <w:tc>
          <w:tcPr>
            <w:tcW w:w="850" w:type="dxa"/>
          </w:tcPr>
          <w:p w:rsidR="00B461CD" w:rsidRPr="00F41548" w:rsidRDefault="00B461CD" w:rsidP="007869A3">
            <w:pPr>
              <w:widowControl w:val="0"/>
              <w:tabs>
                <w:tab w:val="left" w:pos="1200"/>
              </w:tabs>
              <w:spacing w:line="360" w:lineRule="auto"/>
              <w:jc w:val="center"/>
              <w:rPr>
                <w:bCs/>
                <w:sz w:val="24"/>
                <w:szCs w:val="24"/>
              </w:rPr>
            </w:pPr>
            <w:r w:rsidRPr="00F41548">
              <w:rPr>
                <w:bCs/>
                <w:sz w:val="24"/>
                <w:szCs w:val="24"/>
              </w:rPr>
              <w:t>110</w:t>
            </w:r>
          </w:p>
        </w:tc>
      </w:tr>
      <w:tr w:rsidR="00B461CD" w:rsidRPr="00F41548" w:rsidTr="00777C09">
        <w:tc>
          <w:tcPr>
            <w:tcW w:w="1101" w:type="dxa"/>
            <w:vAlign w:val="center"/>
          </w:tcPr>
          <w:p w:rsidR="00B461CD" w:rsidRPr="00F41548" w:rsidRDefault="00B461CD" w:rsidP="007869A3">
            <w:pPr>
              <w:widowControl w:val="0"/>
              <w:tabs>
                <w:tab w:val="left" w:pos="1200"/>
              </w:tabs>
              <w:spacing w:line="360" w:lineRule="auto"/>
              <w:jc w:val="center"/>
              <w:rPr>
                <w:bCs/>
                <w:sz w:val="24"/>
                <w:szCs w:val="24"/>
              </w:rPr>
            </w:pPr>
            <w:r w:rsidRPr="00F41548">
              <w:rPr>
                <w:bCs/>
                <w:sz w:val="24"/>
                <w:szCs w:val="24"/>
              </w:rPr>
              <w:t>2.11</w:t>
            </w:r>
          </w:p>
        </w:tc>
        <w:tc>
          <w:tcPr>
            <w:tcW w:w="7796" w:type="dxa"/>
            <w:vAlign w:val="center"/>
          </w:tcPr>
          <w:p w:rsidR="00B461CD" w:rsidRPr="00F41548" w:rsidRDefault="00B461CD" w:rsidP="007869A3">
            <w:pPr>
              <w:widowControl w:val="0"/>
              <w:tabs>
                <w:tab w:val="left" w:pos="1200"/>
              </w:tabs>
              <w:spacing w:line="360" w:lineRule="auto"/>
              <w:rPr>
                <w:bCs/>
                <w:sz w:val="24"/>
                <w:szCs w:val="24"/>
              </w:rPr>
            </w:pPr>
            <w:r w:rsidRPr="00F41548">
              <w:rPr>
                <w:bCs/>
                <w:sz w:val="24"/>
                <w:szCs w:val="24"/>
              </w:rPr>
              <w:t>Нормативы, параметры и сроки использования лесов для выращивания посадочного материала лесных растений (саженцев, сеянцев)</w:t>
            </w:r>
          </w:p>
        </w:tc>
        <w:tc>
          <w:tcPr>
            <w:tcW w:w="850" w:type="dxa"/>
          </w:tcPr>
          <w:p w:rsidR="00B461CD" w:rsidRPr="00F41548" w:rsidRDefault="00B461CD" w:rsidP="007869A3">
            <w:pPr>
              <w:widowControl w:val="0"/>
              <w:tabs>
                <w:tab w:val="left" w:pos="1200"/>
              </w:tabs>
              <w:spacing w:line="360" w:lineRule="auto"/>
              <w:jc w:val="center"/>
              <w:rPr>
                <w:bCs/>
                <w:sz w:val="24"/>
                <w:szCs w:val="24"/>
              </w:rPr>
            </w:pPr>
            <w:r w:rsidRPr="00F41548">
              <w:rPr>
                <w:bCs/>
                <w:sz w:val="24"/>
                <w:szCs w:val="24"/>
              </w:rPr>
              <w:t>111</w:t>
            </w:r>
          </w:p>
        </w:tc>
      </w:tr>
      <w:tr w:rsidR="00B461CD" w:rsidRPr="00F41548" w:rsidTr="00777C09">
        <w:tc>
          <w:tcPr>
            <w:tcW w:w="1101" w:type="dxa"/>
            <w:vAlign w:val="center"/>
          </w:tcPr>
          <w:p w:rsidR="00B461CD" w:rsidRPr="00F41548" w:rsidRDefault="00B461CD" w:rsidP="007869A3">
            <w:pPr>
              <w:widowControl w:val="0"/>
              <w:tabs>
                <w:tab w:val="left" w:pos="1200"/>
              </w:tabs>
              <w:spacing w:line="360" w:lineRule="auto"/>
              <w:jc w:val="center"/>
              <w:rPr>
                <w:bCs/>
                <w:sz w:val="24"/>
                <w:szCs w:val="24"/>
              </w:rPr>
            </w:pPr>
            <w:r w:rsidRPr="00F41548">
              <w:rPr>
                <w:bCs/>
                <w:sz w:val="24"/>
                <w:szCs w:val="24"/>
              </w:rPr>
              <w:t>2.12</w:t>
            </w:r>
          </w:p>
        </w:tc>
        <w:tc>
          <w:tcPr>
            <w:tcW w:w="7796" w:type="dxa"/>
            <w:vAlign w:val="center"/>
          </w:tcPr>
          <w:p w:rsidR="00B461CD" w:rsidRPr="00F41548" w:rsidRDefault="00B461CD" w:rsidP="007869A3">
            <w:pPr>
              <w:widowControl w:val="0"/>
              <w:tabs>
                <w:tab w:val="left" w:pos="1200"/>
              </w:tabs>
              <w:spacing w:line="360" w:lineRule="auto"/>
              <w:rPr>
                <w:bCs/>
                <w:sz w:val="24"/>
                <w:szCs w:val="24"/>
              </w:rPr>
            </w:pPr>
            <w:r w:rsidRPr="00F41548">
              <w:rPr>
                <w:bCs/>
                <w:sz w:val="24"/>
                <w:szCs w:val="24"/>
              </w:rPr>
              <w:t>Нормативы, параметры и сроки использования лесов для выполнения работ по геологическому изучению недр, для разработки месторождений полезных ископаемых</w:t>
            </w:r>
          </w:p>
        </w:tc>
        <w:tc>
          <w:tcPr>
            <w:tcW w:w="850" w:type="dxa"/>
          </w:tcPr>
          <w:p w:rsidR="00B461CD" w:rsidRPr="00F41548" w:rsidRDefault="00B461CD" w:rsidP="007869A3">
            <w:pPr>
              <w:widowControl w:val="0"/>
              <w:tabs>
                <w:tab w:val="left" w:pos="1200"/>
              </w:tabs>
              <w:spacing w:line="360" w:lineRule="auto"/>
              <w:jc w:val="center"/>
              <w:rPr>
                <w:bCs/>
                <w:sz w:val="24"/>
                <w:szCs w:val="24"/>
              </w:rPr>
            </w:pPr>
            <w:r w:rsidRPr="00F41548">
              <w:rPr>
                <w:bCs/>
                <w:sz w:val="24"/>
                <w:szCs w:val="24"/>
              </w:rPr>
              <w:t>113</w:t>
            </w:r>
          </w:p>
        </w:tc>
      </w:tr>
      <w:tr w:rsidR="00B461CD" w:rsidRPr="00F41548" w:rsidTr="00777C09">
        <w:tc>
          <w:tcPr>
            <w:tcW w:w="1101" w:type="dxa"/>
            <w:vAlign w:val="center"/>
          </w:tcPr>
          <w:p w:rsidR="00B461CD" w:rsidRPr="00F41548" w:rsidRDefault="00B461CD" w:rsidP="007869A3">
            <w:pPr>
              <w:widowControl w:val="0"/>
              <w:tabs>
                <w:tab w:val="left" w:pos="1200"/>
              </w:tabs>
              <w:spacing w:line="360" w:lineRule="auto"/>
              <w:jc w:val="center"/>
              <w:rPr>
                <w:bCs/>
                <w:sz w:val="24"/>
                <w:szCs w:val="24"/>
              </w:rPr>
            </w:pPr>
            <w:r w:rsidRPr="00F41548">
              <w:rPr>
                <w:bCs/>
                <w:sz w:val="24"/>
                <w:szCs w:val="24"/>
              </w:rPr>
              <w:t>2.13</w:t>
            </w:r>
          </w:p>
        </w:tc>
        <w:tc>
          <w:tcPr>
            <w:tcW w:w="7796" w:type="dxa"/>
            <w:vAlign w:val="center"/>
          </w:tcPr>
          <w:p w:rsidR="00B461CD" w:rsidRPr="00F41548" w:rsidRDefault="00B461CD" w:rsidP="007869A3">
            <w:pPr>
              <w:widowControl w:val="0"/>
              <w:tabs>
                <w:tab w:val="left" w:pos="1200"/>
              </w:tabs>
              <w:spacing w:line="360" w:lineRule="auto"/>
              <w:rPr>
                <w:bCs/>
                <w:sz w:val="24"/>
                <w:szCs w:val="24"/>
              </w:rPr>
            </w:pPr>
            <w:r w:rsidRPr="00F41548">
              <w:rPr>
                <w:bCs/>
                <w:sz w:val="24"/>
                <w:szCs w:val="24"/>
              </w:rPr>
              <w:t xml:space="preserve">Нормативы, параметры и сроки использования лесов для </w:t>
            </w:r>
            <w:r w:rsidR="00412C17" w:rsidRPr="00F41548">
              <w:rPr>
                <w:bCs/>
                <w:sz w:val="24"/>
                <w:szCs w:val="24"/>
              </w:rPr>
              <w:t>строительства и эксплуатации водохранилищ, иных искусственных водных объектов, а также гидротехнических сооружений, морских портов, морских терминалов, речных портов, причалов</w:t>
            </w:r>
          </w:p>
        </w:tc>
        <w:tc>
          <w:tcPr>
            <w:tcW w:w="850" w:type="dxa"/>
          </w:tcPr>
          <w:p w:rsidR="00B461CD" w:rsidRPr="00F41548" w:rsidRDefault="00B461CD" w:rsidP="007869A3">
            <w:pPr>
              <w:widowControl w:val="0"/>
              <w:tabs>
                <w:tab w:val="left" w:pos="1200"/>
              </w:tabs>
              <w:spacing w:line="360" w:lineRule="auto"/>
              <w:jc w:val="center"/>
              <w:rPr>
                <w:bCs/>
                <w:sz w:val="24"/>
                <w:szCs w:val="24"/>
              </w:rPr>
            </w:pPr>
            <w:r w:rsidRPr="00F41548">
              <w:rPr>
                <w:bCs/>
                <w:sz w:val="24"/>
                <w:szCs w:val="24"/>
              </w:rPr>
              <w:t>119</w:t>
            </w:r>
          </w:p>
        </w:tc>
      </w:tr>
      <w:tr w:rsidR="00B461CD" w:rsidRPr="00F41548" w:rsidTr="00777C09">
        <w:tc>
          <w:tcPr>
            <w:tcW w:w="1101" w:type="dxa"/>
            <w:vAlign w:val="center"/>
          </w:tcPr>
          <w:p w:rsidR="00B461CD" w:rsidRPr="00F41548" w:rsidRDefault="00B461CD" w:rsidP="007869A3">
            <w:pPr>
              <w:widowControl w:val="0"/>
              <w:tabs>
                <w:tab w:val="left" w:pos="1200"/>
              </w:tabs>
              <w:spacing w:line="360" w:lineRule="auto"/>
              <w:jc w:val="center"/>
              <w:rPr>
                <w:bCs/>
                <w:sz w:val="24"/>
                <w:szCs w:val="24"/>
              </w:rPr>
            </w:pPr>
            <w:r w:rsidRPr="00F41548">
              <w:rPr>
                <w:bCs/>
                <w:sz w:val="24"/>
                <w:szCs w:val="24"/>
              </w:rPr>
              <w:t>2.14</w:t>
            </w:r>
          </w:p>
        </w:tc>
        <w:tc>
          <w:tcPr>
            <w:tcW w:w="7796" w:type="dxa"/>
            <w:vAlign w:val="center"/>
          </w:tcPr>
          <w:p w:rsidR="00B461CD" w:rsidRPr="00F41548" w:rsidRDefault="00B461CD" w:rsidP="007869A3">
            <w:pPr>
              <w:widowControl w:val="0"/>
              <w:tabs>
                <w:tab w:val="left" w:pos="1200"/>
              </w:tabs>
              <w:spacing w:line="360" w:lineRule="auto"/>
              <w:rPr>
                <w:bCs/>
                <w:sz w:val="24"/>
                <w:szCs w:val="24"/>
              </w:rPr>
            </w:pPr>
            <w:r w:rsidRPr="00F41548">
              <w:rPr>
                <w:bCs/>
                <w:sz w:val="24"/>
                <w:szCs w:val="24"/>
              </w:rPr>
              <w:t>Нормативы, параметры и сроки использования лесов для строительства, реконструкции, эксплуатации линейных объектов</w:t>
            </w:r>
          </w:p>
        </w:tc>
        <w:tc>
          <w:tcPr>
            <w:tcW w:w="850" w:type="dxa"/>
          </w:tcPr>
          <w:p w:rsidR="00B461CD" w:rsidRPr="00F41548" w:rsidRDefault="00B461CD" w:rsidP="007869A3">
            <w:pPr>
              <w:widowControl w:val="0"/>
              <w:tabs>
                <w:tab w:val="left" w:pos="1200"/>
              </w:tabs>
              <w:spacing w:line="360" w:lineRule="auto"/>
              <w:jc w:val="center"/>
              <w:rPr>
                <w:bCs/>
                <w:sz w:val="24"/>
                <w:szCs w:val="24"/>
              </w:rPr>
            </w:pPr>
            <w:r w:rsidRPr="00F41548">
              <w:rPr>
                <w:bCs/>
                <w:sz w:val="24"/>
                <w:szCs w:val="24"/>
              </w:rPr>
              <w:t>120</w:t>
            </w:r>
          </w:p>
        </w:tc>
      </w:tr>
      <w:tr w:rsidR="00B461CD" w:rsidRPr="00F41548" w:rsidTr="00777C09">
        <w:tc>
          <w:tcPr>
            <w:tcW w:w="1101" w:type="dxa"/>
            <w:vAlign w:val="center"/>
          </w:tcPr>
          <w:p w:rsidR="00B461CD" w:rsidRPr="00F41548" w:rsidRDefault="00B461CD" w:rsidP="007869A3">
            <w:pPr>
              <w:widowControl w:val="0"/>
              <w:tabs>
                <w:tab w:val="left" w:pos="1200"/>
              </w:tabs>
              <w:spacing w:line="360" w:lineRule="auto"/>
              <w:jc w:val="center"/>
              <w:rPr>
                <w:bCs/>
                <w:sz w:val="24"/>
                <w:szCs w:val="24"/>
              </w:rPr>
            </w:pPr>
            <w:r w:rsidRPr="00F41548">
              <w:rPr>
                <w:bCs/>
                <w:sz w:val="24"/>
                <w:szCs w:val="24"/>
              </w:rPr>
              <w:t>2.15</w:t>
            </w:r>
          </w:p>
        </w:tc>
        <w:tc>
          <w:tcPr>
            <w:tcW w:w="7796" w:type="dxa"/>
            <w:vAlign w:val="center"/>
          </w:tcPr>
          <w:p w:rsidR="00B461CD" w:rsidRPr="00F41548" w:rsidRDefault="00B461CD" w:rsidP="007869A3">
            <w:pPr>
              <w:widowControl w:val="0"/>
              <w:tabs>
                <w:tab w:val="left" w:pos="1200"/>
              </w:tabs>
              <w:spacing w:line="360" w:lineRule="auto"/>
              <w:rPr>
                <w:bCs/>
                <w:sz w:val="24"/>
                <w:szCs w:val="24"/>
              </w:rPr>
            </w:pPr>
            <w:r w:rsidRPr="00F41548">
              <w:rPr>
                <w:bCs/>
                <w:sz w:val="24"/>
                <w:szCs w:val="24"/>
              </w:rPr>
              <w:t>Нормативы, параметры и сроки использования лесов для переработки древесины и иных лесных ресурсов</w:t>
            </w:r>
          </w:p>
        </w:tc>
        <w:tc>
          <w:tcPr>
            <w:tcW w:w="850" w:type="dxa"/>
          </w:tcPr>
          <w:p w:rsidR="00B461CD" w:rsidRPr="00F41548" w:rsidRDefault="00B461CD" w:rsidP="007869A3">
            <w:pPr>
              <w:widowControl w:val="0"/>
              <w:tabs>
                <w:tab w:val="left" w:pos="1200"/>
              </w:tabs>
              <w:spacing w:line="360" w:lineRule="auto"/>
              <w:jc w:val="center"/>
              <w:rPr>
                <w:bCs/>
                <w:sz w:val="24"/>
                <w:szCs w:val="24"/>
              </w:rPr>
            </w:pPr>
            <w:r w:rsidRPr="00F41548">
              <w:rPr>
                <w:bCs/>
                <w:sz w:val="24"/>
                <w:szCs w:val="24"/>
              </w:rPr>
              <w:t>139</w:t>
            </w:r>
          </w:p>
        </w:tc>
      </w:tr>
      <w:tr w:rsidR="00B461CD" w:rsidRPr="00F41548" w:rsidTr="00777C09">
        <w:tc>
          <w:tcPr>
            <w:tcW w:w="1101" w:type="dxa"/>
            <w:vAlign w:val="center"/>
          </w:tcPr>
          <w:p w:rsidR="00B461CD" w:rsidRPr="00F41548" w:rsidRDefault="00B461CD" w:rsidP="007869A3">
            <w:pPr>
              <w:widowControl w:val="0"/>
              <w:tabs>
                <w:tab w:val="left" w:pos="1200"/>
              </w:tabs>
              <w:spacing w:line="360" w:lineRule="auto"/>
              <w:jc w:val="center"/>
              <w:rPr>
                <w:bCs/>
                <w:sz w:val="24"/>
                <w:szCs w:val="24"/>
              </w:rPr>
            </w:pPr>
            <w:r w:rsidRPr="00F41548">
              <w:rPr>
                <w:bCs/>
                <w:sz w:val="24"/>
                <w:szCs w:val="24"/>
              </w:rPr>
              <w:t>2.16</w:t>
            </w:r>
          </w:p>
        </w:tc>
        <w:tc>
          <w:tcPr>
            <w:tcW w:w="7796" w:type="dxa"/>
            <w:vAlign w:val="center"/>
          </w:tcPr>
          <w:p w:rsidR="00B461CD" w:rsidRPr="00F41548" w:rsidRDefault="00B461CD" w:rsidP="007869A3">
            <w:pPr>
              <w:widowControl w:val="0"/>
              <w:tabs>
                <w:tab w:val="left" w:pos="1200"/>
              </w:tabs>
              <w:spacing w:line="360" w:lineRule="auto"/>
              <w:rPr>
                <w:bCs/>
                <w:sz w:val="24"/>
                <w:szCs w:val="24"/>
              </w:rPr>
            </w:pPr>
            <w:r w:rsidRPr="00F41548">
              <w:rPr>
                <w:bCs/>
                <w:sz w:val="24"/>
                <w:szCs w:val="24"/>
              </w:rPr>
              <w:t>Нормативы, параметры и сроки использования лесов для осуществления религиозной деятельности</w:t>
            </w:r>
          </w:p>
        </w:tc>
        <w:tc>
          <w:tcPr>
            <w:tcW w:w="850" w:type="dxa"/>
          </w:tcPr>
          <w:p w:rsidR="00B461CD" w:rsidRPr="00F41548" w:rsidRDefault="00B461CD" w:rsidP="007869A3">
            <w:pPr>
              <w:widowControl w:val="0"/>
              <w:tabs>
                <w:tab w:val="left" w:pos="1200"/>
              </w:tabs>
              <w:spacing w:line="360" w:lineRule="auto"/>
              <w:jc w:val="center"/>
              <w:rPr>
                <w:bCs/>
                <w:sz w:val="24"/>
                <w:szCs w:val="24"/>
              </w:rPr>
            </w:pPr>
            <w:r w:rsidRPr="00F41548">
              <w:rPr>
                <w:bCs/>
                <w:sz w:val="24"/>
                <w:szCs w:val="24"/>
              </w:rPr>
              <w:t>140</w:t>
            </w:r>
          </w:p>
        </w:tc>
      </w:tr>
      <w:tr w:rsidR="00B461CD" w:rsidRPr="00F41548" w:rsidTr="00777C09">
        <w:tc>
          <w:tcPr>
            <w:tcW w:w="1101" w:type="dxa"/>
            <w:vAlign w:val="center"/>
          </w:tcPr>
          <w:p w:rsidR="00B461CD" w:rsidRPr="00F41548" w:rsidRDefault="00B461CD" w:rsidP="007869A3">
            <w:pPr>
              <w:widowControl w:val="0"/>
              <w:tabs>
                <w:tab w:val="left" w:pos="1200"/>
              </w:tabs>
              <w:spacing w:line="360" w:lineRule="auto"/>
              <w:jc w:val="center"/>
              <w:rPr>
                <w:bCs/>
                <w:sz w:val="24"/>
                <w:szCs w:val="24"/>
              </w:rPr>
            </w:pPr>
            <w:r w:rsidRPr="00F41548">
              <w:rPr>
                <w:bCs/>
                <w:sz w:val="24"/>
                <w:szCs w:val="24"/>
              </w:rPr>
              <w:t>2.17</w:t>
            </w:r>
          </w:p>
        </w:tc>
        <w:tc>
          <w:tcPr>
            <w:tcW w:w="7796" w:type="dxa"/>
            <w:vAlign w:val="center"/>
          </w:tcPr>
          <w:p w:rsidR="00B461CD" w:rsidRPr="00F41548" w:rsidRDefault="00B461CD" w:rsidP="007869A3">
            <w:pPr>
              <w:widowControl w:val="0"/>
              <w:tabs>
                <w:tab w:val="left" w:pos="1200"/>
              </w:tabs>
              <w:spacing w:line="360" w:lineRule="auto"/>
              <w:rPr>
                <w:bCs/>
                <w:sz w:val="24"/>
                <w:szCs w:val="24"/>
              </w:rPr>
            </w:pPr>
            <w:r w:rsidRPr="00F41548">
              <w:rPr>
                <w:bCs/>
                <w:sz w:val="24"/>
                <w:szCs w:val="24"/>
              </w:rPr>
              <w:t>Требования к охране, защите и воспроизводству лесов</w:t>
            </w:r>
          </w:p>
        </w:tc>
        <w:tc>
          <w:tcPr>
            <w:tcW w:w="850" w:type="dxa"/>
          </w:tcPr>
          <w:p w:rsidR="00B461CD" w:rsidRPr="00F41548" w:rsidRDefault="00B461CD" w:rsidP="007869A3">
            <w:pPr>
              <w:widowControl w:val="0"/>
              <w:tabs>
                <w:tab w:val="left" w:pos="1200"/>
              </w:tabs>
              <w:spacing w:line="360" w:lineRule="auto"/>
              <w:jc w:val="center"/>
              <w:rPr>
                <w:bCs/>
                <w:sz w:val="24"/>
                <w:szCs w:val="24"/>
              </w:rPr>
            </w:pPr>
            <w:r w:rsidRPr="00F41548">
              <w:rPr>
                <w:bCs/>
                <w:sz w:val="24"/>
                <w:szCs w:val="24"/>
              </w:rPr>
              <w:t>141</w:t>
            </w:r>
          </w:p>
        </w:tc>
      </w:tr>
      <w:tr w:rsidR="00B461CD" w:rsidRPr="00F41548" w:rsidTr="00777C09">
        <w:tc>
          <w:tcPr>
            <w:tcW w:w="1101" w:type="dxa"/>
            <w:vAlign w:val="center"/>
          </w:tcPr>
          <w:p w:rsidR="00B461CD" w:rsidRPr="00F41548" w:rsidRDefault="00B461CD" w:rsidP="007869A3">
            <w:pPr>
              <w:widowControl w:val="0"/>
              <w:tabs>
                <w:tab w:val="left" w:pos="1200"/>
              </w:tabs>
              <w:spacing w:line="360" w:lineRule="auto"/>
              <w:jc w:val="center"/>
              <w:rPr>
                <w:bCs/>
                <w:sz w:val="24"/>
                <w:szCs w:val="24"/>
              </w:rPr>
            </w:pPr>
            <w:r w:rsidRPr="00F41548">
              <w:rPr>
                <w:bCs/>
                <w:sz w:val="24"/>
                <w:szCs w:val="24"/>
              </w:rPr>
              <w:t>2.17.1</w:t>
            </w:r>
          </w:p>
        </w:tc>
        <w:tc>
          <w:tcPr>
            <w:tcW w:w="7796" w:type="dxa"/>
            <w:vAlign w:val="center"/>
          </w:tcPr>
          <w:p w:rsidR="00B461CD" w:rsidRPr="00F41548" w:rsidRDefault="00B461CD" w:rsidP="007869A3">
            <w:pPr>
              <w:widowControl w:val="0"/>
              <w:tabs>
                <w:tab w:val="left" w:pos="1200"/>
              </w:tabs>
              <w:spacing w:line="360" w:lineRule="auto"/>
              <w:rPr>
                <w:sz w:val="24"/>
                <w:szCs w:val="24"/>
              </w:rPr>
            </w:pPr>
            <w:r w:rsidRPr="00F41548">
              <w:rPr>
                <w:sz w:val="24"/>
                <w:szCs w:val="24"/>
              </w:rPr>
              <w:t>Требования к мерам пожарной безопасности в лесах, охране лесов от загрязнения радиоактивными веществами и иного негативного воздействия</w:t>
            </w:r>
          </w:p>
        </w:tc>
        <w:tc>
          <w:tcPr>
            <w:tcW w:w="850" w:type="dxa"/>
          </w:tcPr>
          <w:p w:rsidR="00B461CD" w:rsidRPr="00F41548" w:rsidRDefault="00B461CD" w:rsidP="007869A3">
            <w:pPr>
              <w:widowControl w:val="0"/>
              <w:tabs>
                <w:tab w:val="left" w:pos="1200"/>
              </w:tabs>
              <w:spacing w:line="360" w:lineRule="auto"/>
              <w:jc w:val="center"/>
              <w:rPr>
                <w:bCs/>
                <w:sz w:val="24"/>
                <w:szCs w:val="24"/>
              </w:rPr>
            </w:pPr>
            <w:r w:rsidRPr="00F41548">
              <w:rPr>
                <w:bCs/>
                <w:sz w:val="24"/>
                <w:szCs w:val="24"/>
              </w:rPr>
              <w:t>141</w:t>
            </w:r>
          </w:p>
        </w:tc>
      </w:tr>
      <w:tr w:rsidR="00B461CD" w:rsidRPr="00F41548" w:rsidTr="00777C09">
        <w:tc>
          <w:tcPr>
            <w:tcW w:w="1101" w:type="dxa"/>
            <w:vAlign w:val="center"/>
          </w:tcPr>
          <w:p w:rsidR="00B461CD" w:rsidRPr="00F41548" w:rsidRDefault="00B461CD" w:rsidP="007869A3">
            <w:pPr>
              <w:widowControl w:val="0"/>
              <w:tabs>
                <w:tab w:val="left" w:pos="1200"/>
              </w:tabs>
              <w:spacing w:line="360" w:lineRule="auto"/>
              <w:jc w:val="center"/>
              <w:rPr>
                <w:bCs/>
                <w:sz w:val="24"/>
                <w:szCs w:val="24"/>
              </w:rPr>
            </w:pPr>
            <w:r w:rsidRPr="00F41548">
              <w:rPr>
                <w:bCs/>
                <w:sz w:val="24"/>
                <w:szCs w:val="24"/>
              </w:rPr>
              <w:t>2.17.2</w:t>
            </w:r>
          </w:p>
        </w:tc>
        <w:tc>
          <w:tcPr>
            <w:tcW w:w="7796" w:type="dxa"/>
            <w:vAlign w:val="center"/>
          </w:tcPr>
          <w:p w:rsidR="00B461CD" w:rsidRPr="00F41548" w:rsidRDefault="00B461CD" w:rsidP="007869A3">
            <w:pPr>
              <w:widowControl w:val="0"/>
              <w:tabs>
                <w:tab w:val="left" w:pos="1200"/>
              </w:tabs>
              <w:spacing w:line="360" w:lineRule="auto"/>
              <w:rPr>
                <w:sz w:val="24"/>
                <w:szCs w:val="24"/>
              </w:rPr>
            </w:pPr>
            <w:r w:rsidRPr="00F41548">
              <w:rPr>
                <w:sz w:val="24"/>
                <w:szCs w:val="24"/>
              </w:rPr>
              <w:t>Требования к защите лесов (нормативы и параметры санитарно-оздоровительных мероприятий, профилактических мероприятий по защите лесов, мероприятий по ликвидации очагов вредных организмов, а также других определенных уполномоченным федеральным органом исполнительной власти мероприятий)</w:t>
            </w:r>
          </w:p>
        </w:tc>
        <w:tc>
          <w:tcPr>
            <w:tcW w:w="850" w:type="dxa"/>
          </w:tcPr>
          <w:p w:rsidR="00B461CD" w:rsidRPr="00F41548" w:rsidRDefault="00B461CD" w:rsidP="007869A3">
            <w:pPr>
              <w:widowControl w:val="0"/>
              <w:tabs>
                <w:tab w:val="left" w:pos="1200"/>
              </w:tabs>
              <w:spacing w:line="360" w:lineRule="auto"/>
              <w:jc w:val="center"/>
              <w:rPr>
                <w:bCs/>
                <w:sz w:val="24"/>
                <w:szCs w:val="24"/>
              </w:rPr>
            </w:pPr>
            <w:r w:rsidRPr="00F41548">
              <w:rPr>
                <w:bCs/>
                <w:sz w:val="24"/>
                <w:szCs w:val="24"/>
              </w:rPr>
              <w:t>155</w:t>
            </w:r>
          </w:p>
        </w:tc>
      </w:tr>
      <w:tr w:rsidR="00B461CD" w:rsidRPr="00F41548" w:rsidTr="00777C09">
        <w:tc>
          <w:tcPr>
            <w:tcW w:w="1101" w:type="dxa"/>
            <w:vAlign w:val="center"/>
          </w:tcPr>
          <w:p w:rsidR="00B461CD" w:rsidRPr="00F41548" w:rsidRDefault="00B461CD" w:rsidP="007869A3">
            <w:pPr>
              <w:widowControl w:val="0"/>
              <w:tabs>
                <w:tab w:val="left" w:pos="1200"/>
              </w:tabs>
              <w:spacing w:line="360" w:lineRule="auto"/>
              <w:jc w:val="center"/>
              <w:rPr>
                <w:bCs/>
                <w:sz w:val="24"/>
                <w:szCs w:val="24"/>
              </w:rPr>
            </w:pPr>
            <w:r w:rsidRPr="00F41548">
              <w:rPr>
                <w:bCs/>
                <w:sz w:val="24"/>
                <w:szCs w:val="24"/>
              </w:rPr>
              <w:lastRenderedPageBreak/>
              <w:t>2.17.3</w:t>
            </w:r>
          </w:p>
        </w:tc>
        <w:tc>
          <w:tcPr>
            <w:tcW w:w="7796" w:type="dxa"/>
            <w:vAlign w:val="center"/>
          </w:tcPr>
          <w:p w:rsidR="00B461CD" w:rsidRPr="00F41548" w:rsidRDefault="00B461CD" w:rsidP="007869A3">
            <w:pPr>
              <w:widowControl w:val="0"/>
              <w:tabs>
                <w:tab w:val="left" w:pos="1200"/>
              </w:tabs>
              <w:spacing w:line="360" w:lineRule="auto"/>
              <w:rPr>
                <w:sz w:val="24"/>
                <w:szCs w:val="24"/>
              </w:rPr>
            </w:pPr>
            <w:r w:rsidRPr="00F41548">
              <w:rPr>
                <w:sz w:val="24"/>
                <w:szCs w:val="24"/>
              </w:rPr>
              <w:t>Требования к воспроизводству лесов (нормативы, параметры, сроки проведения мероприятий по лесовосстановлению, лесоразведению, уходу за лесами)</w:t>
            </w:r>
          </w:p>
        </w:tc>
        <w:tc>
          <w:tcPr>
            <w:tcW w:w="850" w:type="dxa"/>
          </w:tcPr>
          <w:p w:rsidR="00B461CD" w:rsidRPr="00F41548" w:rsidRDefault="00B461CD" w:rsidP="007869A3">
            <w:pPr>
              <w:widowControl w:val="0"/>
              <w:tabs>
                <w:tab w:val="left" w:pos="1200"/>
              </w:tabs>
              <w:spacing w:line="360" w:lineRule="auto"/>
              <w:jc w:val="center"/>
              <w:rPr>
                <w:bCs/>
                <w:sz w:val="24"/>
                <w:szCs w:val="24"/>
              </w:rPr>
            </w:pPr>
            <w:r w:rsidRPr="00F41548">
              <w:rPr>
                <w:bCs/>
                <w:sz w:val="24"/>
                <w:szCs w:val="24"/>
              </w:rPr>
              <w:t>166</w:t>
            </w:r>
          </w:p>
        </w:tc>
      </w:tr>
      <w:tr w:rsidR="00B461CD" w:rsidRPr="00F41548" w:rsidTr="00777C09">
        <w:tc>
          <w:tcPr>
            <w:tcW w:w="1101" w:type="dxa"/>
            <w:vAlign w:val="center"/>
          </w:tcPr>
          <w:p w:rsidR="00B461CD" w:rsidRPr="00F41548" w:rsidRDefault="00B461CD" w:rsidP="007869A3">
            <w:pPr>
              <w:widowControl w:val="0"/>
              <w:tabs>
                <w:tab w:val="left" w:pos="1200"/>
              </w:tabs>
              <w:spacing w:line="360" w:lineRule="auto"/>
              <w:jc w:val="center"/>
              <w:rPr>
                <w:bCs/>
                <w:sz w:val="24"/>
                <w:szCs w:val="24"/>
              </w:rPr>
            </w:pPr>
            <w:r w:rsidRPr="00F41548">
              <w:rPr>
                <w:bCs/>
                <w:sz w:val="24"/>
                <w:szCs w:val="24"/>
              </w:rPr>
              <w:t>2.18</w:t>
            </w:r>
          </w:p>
        </w:tc>
        <w:tc>
          <w:tcPr>
            <w:tcW w:w="7796" w:type="dxa"/>
            <w:vAlign w:val="center"/>
          </w:tcPr>
          <w:p w:rsidR="00B461CD" w:rsidRPr="00F41548" w:rsidRDefault="00B461CD" w:rsidP="007869A3">
            <w:pPr>
              <w:widowControl w:val="0"/>
              <w:tabs>
                <w:tab w:val="left" w:pos="1200"/>
              </w:tabs>
              <w:spacing w:line="360" w:lineRule="auto"/>
              <w:rPr>
                <w:bCs/>
                <w:sz w:val="24"/>
                <w:szCs w:val="24"/>
              </w:rPr>
            </w:pPr>
            <w:r w:rsidRPr="00F41548">
              <w:rPr>
                <w:sz w:val="24"/>
                <w:szCs w:val="24"/>
              </w:rPr>
              <w:t>Особенности требований к использованию лесов по лесорастительным зонам и лесным районам, включающих схему лесорастительного районирования лесничества, особенности требований (по нормативам, параметрам и срокам использования) к различным видам использования лесов в соответствии с лесорастительными зонами и лесными районами</w:t>
            </w:r>
          </w:p>
        </w:tc>
        <w:tc>
          <w:tcPr>
            <w:tcW w:w="850" w:type="dxa"/>
          </w:tcPr>
          <w:p w:rsidR="00B461CD" w:rsidRPr="00F41548" w:rsidRDefault="00B461CD" w:rsidP="007869A3">
            <w:pPr>
              <w:widowControl w:val="0"/>
              <w:tabs>
                <w:tab w:val="left" w:pos="1200"/>
              </w:tabs>
              <w:spacing w:line="360" w:lineRule="auto"/>
              <w:jc w:val="center"/>
              <w:rPr>
                <w:bCs/>
                <w:sz w:val="24"/>
                <w:szCs w:val="24"/>
              </w:rPr>
            </w:pPr>
            <w:r w:rsidRPr="00F41548">
              <w:rPr>
                <w:bCs/>
                <w:sz w:val="24"/>
                <w:szCs w:val="24"/>
              </w:rPr>
              <w:t>194</w:t>
            </w:r>
          </w:p>
        </w:tc>
      </w:tr>
      <w:tr w:rsidR="00B461CD" w:rsidRPr="00F41548" w:rsidTr="00777C09">
        <w:tc>
          <w:tcPr>
            <w:tcW w:w="1101" w:type="dxa"/>
            <w:vAlign w:val="center"/>
          </w:tcPr>
          <w:p w:rsidR="00B461CD" w:rsidRPr="00F41548" w:rsidRDefault="00B461CD" w:rsidP="007869A3">
            <w:pPr>
              <w:widowControl w:val="0"/>
              <w:tabs>
                <w:tab w:val="left" w:pos="1200"/>
              </w:tabs>
              <w:spacing w:line="360" w:lineRule="auto"/>
              <w:jc w:val="center"/>
              <w:rPr>
                <w:bCs/>
                <w:sz w:val="24"/>
                <w:szCs w:val="24"/>
              </w:rPr>
            </w:pPr>
            <w:r w:rsidRPr="00F41548">
              <w:rPr>
                <w:b/>
                <w:bCs/>
                <w:sz w:val="24"/>
                <w:szCs w:val="24"/>
              </w:rPr>
              <w:t>Глава 3</w:t>
            </w:r>
          </w:p>
        </w:tc>
        <w:tc>
          <w:tcPr>
            <w:tcW w:w="7796" w:type="dxa"/>
            <w:vAlign w:val="center"/>
          </w:tcPr>
          <w:p w:rsidR="00B461CD" w:rsidRPr="00F41548" w:rsidRDefault="00B461CD" w:rsidP="007869A3">
            <w:pPr>
              <w:widowControl w:val="0"/>
              <w:tabs>
                <w:tab w:val="left" w:pos="1200"/>
              </w:tabs>
              <w:spacing w:line="360" w:lineRule="auto"/>
              <w:rPr>
                <w:b/>
                <w:bCs/>
                <w:sz w:val="24"/>
                <w:szCs w:val="24"/>
              </w:rPr>
            </w:pPr>
            <w:r w:rsidRPr="00F41548">
              <w:rPr>
                <w:b/>
                <w:bCs/>
                <w:sz w:val="24"/>
                <w:szCs w:val="24"/>
              </w:rPr>
              <w:t>Ограничения использования лесов</w:t>
            </w:r>
          </w:p>
        </w:tc>
        <w:tc>
          <w:tcPr>
            <w:tcW w:w="850" w:type="dxa"/>
          </w:tcPr>
          <w:p w:rsidR="00B461CD" w:rsidRPr="00F41548" w:rsidRDefault="00B461CD" w:rsidP="007869A3">
            <w:pPr>
              <w:widowControl w:val="0"/>
              <w:tabs>
                <w:tab w:val="left" w:pos="1200"/>
              </w:tabs>
              <w:spacing w:line="360" w:lineRule="auto"/>
              <w:jc w:val="center"/>
              <w:rPr>
                <w:bCs/>
                <w:sz w:val="24"/>
                <w:szCs w:val="24"/>
              </w:rPr>
            </w:pPr>
            <w:r w:rsidRPr="00F41548">
              <w:rPr>
                <w:bCs/>
                <w:sz w:val="24"/>
                <w:szCs w:val="24"/>
              </w:rPr>
              <w:t>196</w:t>
            </w:r>
          </w:p>
        </w:tc>
      </w:tr>
      <w:tr w:rsidR="00B461CD" w:rsidRPr="00F41548" w:rsidTr="00777C09">
        <w:tc>
          <w:tcPr>
            <w:tcW w:w="1101" w:type="dxa"/>
            <w:vAlign w:val="center"/>
          </w:tcPr>
          <w:p w:rsidR="00B461CD" w:rsidRPr="00F41548" w:rsidRDefault="00B461CD" w:rsidP="007869A3">
            <w:pPr>
              <w:widowControl w:val="0"/>
              <w:tabs>
                <w:tab w:val="left" w:pos="1200"/>
              </w:tabs>
              <w:spacing w:line="360" w:lineRule="auto"/>
              <w:jc w:val="center"/>
              <w:rPr>
                <w:bCs/>
                <w:sz w:val="24"/>
                <w:szCs w:val="24"/>
              </w:rPr>
            </w:pPr>
            <w:r w:rsidRPr="00F41548">
              <w:rPr>
                <w:bCs/>
                <w:sz w:val="24"/>
                <w:szCs w:val="24"/>
              </w:rPr>
              <w:t>3.1</w:t>
            </w:r>
          </w:p>
        </w:tc>
        <w:tc>
          <w:tcPr>
            <w:tcW w:w="7796" w:type="dxa"/>
            <w:vAlign w:val="center"/>
          </w:tcPr>
          <w:p w:rsidR="00B461CD" w:rsidRPr="00F41548" w:rsidRDefault="00B461CD" w:rsidP="007869A3">
            <w:pPr>
              <w:widowControl w:val="0"/>
              <w:tabs>
                <w:tab w:val="left" w:pos="1200"/>
              </w:tabs>
              <w:spacing w:line="360" w:lineRule="auto"/>
              <w:rPr>
                <w:bCs/>
                <w:sz w:val="24"/>
                <w:szCs w:val="24"/>
              </w:rPr>
            </w:pPr>
            <w:r w:rsidRPr="00F41548">
              <w:rPr>
                <w:bCs/>
                <w:sz w:val="24"/>
                <w:szCs w:val="24"/>
              </w:rPr>
              <w:t>Ограничения по видам целевого назначения лесов</w:t>
            </w:r>
          </w:p>
        </w:tc>
        <w:tc>
          <w:tcPr>
            <w:tcW w:w="850" w:type="dxa"/>
          </w:tcPr>
          <w:p w:rsidR="00B461CD" w:rsidRPr="00F41548" w:rsidRDefault="00B461CD" w:rsidP="007869A3">
            <w:pPr>
              <w:widowControl w:val="0"/>
              <w:tabs>
                <w:tab w:val="left" w:pos="1200"/>
              </w:tabs>
              <w:spacing w:line="360" w:lineRule="auto"/>
              <w:jc w:val="center"/>
              <w:rPr>
                <w:bCs/>
                <w:sz w:val="24"/>
                <w:szCs w:val="24"/>
              </w:rPr>
            </w:pPr>
            <w:r w:rsidRPr="00F41548">
              <w:rPr>
                <w:bCs/>
                <w:sz w:val="24"/>
                <w:szCs w:val="24"/>
              </w:rPr>
              <w:t>196</w:t>
            </w:r>
          </w:p>
        </w:tc>
      </w:tr>
      <w:tr w:rsidR="00B461CD" w:rsidRPr="00F41548" w:rsidTr="00777C09">
        <w:tc>
          <w:tcPr>
            <w:tcW w:w="1101" w:type="dxa"/>
            <w:vAlign w:val="center"/>
          </w:tcPr>
          <w:p w:rsidR="00B461CD" w:rsidRPr="00F41548" w:rsidRDefault="00B461CD" w:rsidP="007869A3">
            <w:pPr>
              <w:widowControl w:val="0"/>
              <w:tabs>
                <w:tab w:val="left" w:pos="1200"/>
              </w:tabs>
              <w:spacing w:line="360" w:lineRule="auto"/>
              <w:jc w:val="center"/>
              <w:rPr>
                <w:bCs/>
                <w:sz w:val="24"/>
                <w:szCs w:val="24"/>
              </w:rPr>
            </w:pPr>
            <w:r w:rsidRPr="00F41548">
              <w:rPr>
                <w:bCs/>
                <w:sz w:val="24"/>
                <w:szCs w:val="24"/>
              </w:rPr>
              <w:t>3.2</w:t>
            </w:r>
          </w:p>
        </w:tc>
        <w:tc>
          <w:tcPr>
            <w:tcW w:w="7796" w:type="dxa"/>
            <w:vAlign w:val="center"/>
          </w:tcPr>
          <w:p w:rsidR="00B461CD" w:rsidRPr="00F41548" w:rsidRDefault="00B461CD" w:rsidP="007869A3">
            <w:pPr>
              <w:widowControl w:val="0"/>
              <w:tabs>
                <w:tab w:val="left" w:pos="1200"/>
              </w:tabs>
              <w:spacing w:line="360" w:lineRule="auto"/>
              <w:rPr>
                <w:bCs/>
                <w:sz w:val="24"/>
                <w:szCs w:val="24"/>
              </w:rPr>
            </w:pPr>
            <w:r w:rsidRPr="00F41548">
              <w:rPr>
                <w:bCs/>
                <w:sz w:val="24"/>
                <w:szCs w:val="24"/>
              </w:rPr>
              <w:t>Ограничения по видам особо защитных участков лесов</w:t>
            </w:r>
          </w:p>
        </w:tc>
        <w:tc>
          <w:tcPr>
            <w:tcW w:w="850" w:type="dxa"/>
          </w:tcPr>
          <w:p w:rsidR="00B461CD" w:rsidRPr="00F41548" w:rsidRDefault="00B461CD" w:rsidP="007869A3">
            <w:pPr>
              <w:widowControl w:val="0"/>
              <w:tabs>
                <w:tab w:val="left" w:pos="1200"/>
              </w:tabs>
              <w:spacing w:line="360" w:lineRule="auto"/>
              <w:jc w:val="center"/>
              <w:rPr>
                <w:bCs/>
                <w:sz w:val="24"/>
                <w:szCs w:val="24"/>
              </w:rPr>
            </w:pPr>
            <w:r w:rsidRPr="00F41548">
              <w:rPr>
                <w:bCs/>
                <w:sz w:val="24"/>
                <w:szCs w:val="24"/>
              </w:rPr>
              <w:t>198</w:t>
            </w:r>
          </w:p>
        </w:tc>
      </w:tr>
      <w:tr w:rsidR="00B461CD" w:rsidRPr="00F41548" w:rsidTr="00777C09">
        <w:tc>
          <w:tcPr>
            <w:tcW w:w="1101" w:type="dxa"/>
            <w:vAlign w:val="center"/>
          </w:tcPr>
          <w:p w:rsidR="00B461CD" w:rsidRPr="00F41548" w:rsidRDefault="00B461CD" w:rsidP="007869A3">
            <w:pPr>
              <w:widowControl w:val="0"/>
              <w:tabs>
                <w:tab w:val="left" w:pos="1200"/>
              </w:tabs>
              <w:spacing w:line="360" w:lineRule="auto"/>
              <w:jc w:val="center"/>
              <w:rPr>
                <w:bCs/>
                <w:sz w:val="24"/>
                <w:szCs w:val="24"/>
              </w:rPr>
            </w:pPr>
            <w:r w:rsidRPr="00F41548">
              <w:rPr>
                <w:bCs/>
                <w:sz w:val="24"/>
                <w:szCs w:val="24"/>
              </w:rPr>
              <w:t>3.3</w:t>
            </w:r>
          </w:p>
        </w:tc>
        <w:tc>
          <w:tcPr>
            <w:tcW w:w="7796" w:type="dxa"/>
            <w:vAlign w:val="center"/>
          </w:tcPr>
          <w:p w:rsidR="00B461CD" w:rsidRPr="00F41548" w:rsidRDefault="00B461CD" w:rsidP="007869A3">
            <w:pPr>
              <w:widowControl w:val="0"/>
              <w:tabs>
                <w:tab w:val="left" w:pos="1200"/>
              </w:tabs>
              <w:spacing w:line="360" w:lineRule="auto"/>
              <w:rPr>
                <w:bCs/>
                <w:sz w:val="24"/>
                <w:szCs w:val="24"/>
              </w:rPr>
            </w:pPr>
            <w:r w:rsidRPr="00F41548">
              <w:rPr>
                <w:bCs/>
                <w:sz w:val="24"/>
                <w:szCs w:val="24"/>
              </w:rPr>
              <w:t>Ограничения по видам использования лесов</w:t>
            </w:r>
          </w:p>
        </w:tc>
        <w:tc>
          <w:tcPr>
            <w:tcW w:w="850" w:type="dxa"/>
          </w:tcPr>
          <w:p w:rsidR="00B461CD" w:rsidRPr="00F41548" w:rsidRDefault="00B461CD" w:rsidP="007869A3">
            <w:pPr>
              <w:widowControl w:val="0"/>
              <w:tabs>
                <w:tab w:val="left" w:pos="1200"/>
              </w:tabs>
              <w:spacing w:line="360" w:lineRule="auto"/>
              <w:jc w:val="center"/>
              <w:rPr>
                <w:bCs/>
                <w:sz w:val="24"/>
                <w:szCs w:val="24"/>
              </w:rPr>
            </w:pPr>
            <w:r w:rsidRPr="00F41548">
              <w:rPr>
                <w:bCs/>
                <w:sz w:val="24"/>
                <w:szCs w:val="24"/>
              </w:rPr>
              <w:t>200</w:t>
            </w:r>
          </w:p>
        </w:tc>
      </w:tr>
      <w:tr w:rsidR="00B461CD" w:rsidRPr="00F41548" w:rsidTr="00777C09">
        <w:tc>
          <w:tcPr>
            <w:tcW w:w="1101" w:type="dxa"/>
            <w:vAlign w:val="center"/>
          </w:tcPr>
          <w:p w:rsidR="00B461CD" w:rsidRPr="00F41548" w:rsidRDefault="00B461CD" w:rsidP="007869A3">
            <w:pPr>
              <w:widowControl w:val="0"/>
              <w:tabs>
                <w:tab w:val="left" w:pos="1200"/>
              </w:tabs>
              <w:spacing w:line="360" w:lineRule="auto"/>
              <w:jc w:val="center"/>
              <w:rPr>
                <w:bCs/>
                <w:sz w:val="24"/>
                <w:szCs w:val="24"/>
              </w:rPr>
            </w:pPr>
          </w:p>
        </w:tc>
        <w:tc>
          <w:tcPr>
            <w:tcW w:w="7796" w:type="dxa"/>
            <w:vAlign w:val="center"/>
          </w:tcPr>
          <w:p w:rsidR="00B461CD" w:rsidRPr="00F41548" w:rsidRDefault="00B461CD" w:rsidP="007869A3">
            <w:pPr>
              <w:widowControl w:val="0"/>
              <w:tabs>
                <w:tab w:val="left" w:pos="1200"/>
              </w:tabs>
              <w:spacing w:line="360" w:lineRule="auto"/>
              <w:rPr>
                <w:b/>
                <w:bCs/>
                <w:sz w:val="24"/>
                <w:szCs w:val="24"/>
              </w:rPr>
            </w:pPr>
            <w:r w:rsidRPr="00F41548">
              <w:rPr>
                <w:b/>
                <w:bCs/>
                <w:sz w:val="24"/>
                <w:szCs w:val="24"/>
              </w:rPr>
              <w:t>Приложения</w:t>
            </w:r>
          </w:p>
        </w:tc>
        <w:tc>
          <w:tcPr>
            <w:tcW w:w="850" w:type="dxa"/>
          </w:tcPr>
          <w:p w:rsidR="00B461CD" w:rsidRPr="00F41548" w:rsidRDefault="00B461CD" w:rsidP="007869A3">
            <w:pPr>
              <w:widowControl w:val="0"/>
              <w:tabs>
                <w:tab w:val="left" w:pos="1200"/>
              </w:tabs>
              <w:spacing w:line="360" w:lineRule="auto"/>
              <w:jc w:val="center"/>
              <w:rPr>
                <w:bCs/>
                <w:sz w:val="24"/>
                <w:szCs w:val="24"/>
              </w:rPr>
            </w:pPr>
          </w:p>
        </w:tc>
      </w:tr>
      <w:tr w:rsidR="00B461CD" w:rsidRPr="00F41548" w:rsidTr="00777C09">
        <w:tc>
          <w:tcPr>
            <w:tcW w:w="1101" w:type="dxa"/>
            <w:vAlign w:val="center"/>
          </w:tcPr>
          <w:p w:rsidR="00B461CD" w:rsidRPr="00F41548" w:rsidRDefault="00B461CD" w:rsidP="007869A3">
            <w:pPr>
              <w:widowControl w:val="0"/>
              <w:tabs>
                <w:tab w:val="left" w:pos="1200"/>
              </w:tabs>
              <w:spacing w:line="360" w:lineRule="auto"/>
              <w:jc w:val="center"/>
              <w:rPr>
                <w:bCs/>
                <w:sz w:val="24"/>
                <w:szCs w:val="24"/>
              </w:rPr>
            </w:pPr>
          </w:p>
        </w:tc>
        <w:tc>
          <w:tcPr>
            <w:tcW w:w="7796" w:type="dxa"/>
            <w:vAlign w:val="center"/>
          </w:tcPr>
          <w:p w:rsidR="00B461CD" w:rsidRPr="00F41548" w:rsidRDefault="00B461CD" w:rsidP="007869A3">
            <w:pPr>
              <w:widowControl w:val="0"/>
              <w:autoSpaceDE w:val="0"/>
              <w:autoSpaceDN w:val="0"/>
              <w:adjustRightInd w:val="0"/>
              <w:spacing w:line="360" w:lineRule="auto"/>
              <w:rPr>
                <w:sz w:val="24"/>
                <w:szCs w:val="24"/>
              </w:rPr>
            </w:pPr>
            <w:r w:rsidRPr="00F41548">
              <w:rPr>
                <w:sz w:val="24"/>
                <w:szCs w:val="24"/>
              </w:rPr>
              <w:t xml:space="preserve">Схематическая карта расположения территории </w:t>
            </w:r>
            <w:r w:rsidR="00FA52AB" w:rsidRPr="00F41548">
              <w:rPr>
                <w:sz w:val="24"/>
                <w:szCs w:val="24"/>
              </w:rPr>
              <w:t>Юринского</w:t>
            </w:r>
            <w:r w:rsidRPr="00F41548">
              <w:rPr>
                <w:sz w:val="24"/>
                <w:szCs w:val="24"/>
              </w:rPr>
              <w:t xml:space="preserve"> лесничества </w:t>
            </w:r>
          </w:p>
        </w:tc>
        <w:tc>
          <w:tcPr>
            <w:tcW w:w="850" w:type="dxa"/>
          </w:tcPr>
          <w:p w:rsidR="00B461CD" w:rsidRPr="00F41548" w:rsidRDefault="00B461CD" w:rsidP="007869A3">
            <w:pPr>
              <w:widowControl w:val="0"/>
              <w:tabs>
                <w:tab w:val="left" w:pos="1200"/>
              </w:tabs>
              <w:spacing w:line="360" w:lineRule="auto"/>
              <w:jc w:val="center"/>
              <w:rPr>
                <w:bCs/>
                <w:sz w:val="24"/>
                <w:szCs w:val="24"/>
              </w:rPr>
            </w:pPr>
            <w:r w:rsidRPr="00F41548">
              <w:rPr>
                <w:bCs/>
                <w:sz w:val="24"/>
                <w:szCs w:val="24"/>
              </w:rPr>
              <w:t>209</w:t>
            </w:r>
          </w:p>
        </w:tc>
      </w:tr>
      <w:tr w:rsidR="00B461CD" w:rsidRPr="00F41548" w:rsidTr="00777C09">
        <w:tc>
          <w:tcPr>
            <w:tcW w:w="1101" w:type="dxa"/>
            <w:vAlign w:val="center"/>
          </w:tcPr>
          <w:p w:rsidR="00B461CD" w:rsidRPr="00F41548" w:rsidRDefault="00B461CD" w:rsidP="007869A3">
            <w:pPr>
              <w:widowControl w:val="0"/>
              <w:tabs>
                <w:tab w:val="left" w:pos="1200"/>
              </w:tabs>
              <w:spacing w:line="360" w:lineRule="auto"/>
              <w:jc w:val="center"/>
              <w:rPr>
                <w:bCs/>
                <w:sz w:val="24"/>
                <w:szCs w:val="24"/>
              </w:rPr>
            </w:pPr>
          </w:p>
        </w:tc>
        <w:tc>
          <w:tcPr>
            <w:tcW w:w="7796" w:type="dxa"/>
            <w:vAlign w:val="center"/>
          </w:tcPr>
          <w:p w:rsidR="00B461CD" w:rsidRPr="00F41548" w:rsidRDefault="00B461CD" w:rsidP="007869A3">
            <w:pPr>
              <w:widowControl w:val="0"/>
              <w:tabs>
                <w:tab w:val="left" w:pos="1200"/>
              </w:tabs>
              <w:spacing w:line="360" w:lineRule="auto"/>
              <w:rPr>
                <w:bCs/>
                <w:sz w:val="24"/>
                <w:szCs w:val="24"/>
              </w:rPr>
            </w:pPr>
            <w:r w:rsidRPr="00F41548">
              <w:rPr>
                <w:sz w:val="24"/>
                <w:szCs w:val="24"/>
              </w:rPr>
              <w:t xml:space="preserve">Карта-схема распределения лесов </w:t>
            </w:r>
            <w:r w:rsidR="00FA52AB" w:rsidRPr="00F41548">
              <w:rPr>
                <w:sz w:val="24"/>
                <w:szCs w:val="24"/>
              </w:rPr>
              <w:t>Юринского</w:t>
            </w:r>
            <w:r w:rsidRPr="00F41548">
              <w:rPr>
                <w:sz w:val="24"/>
                <w:szCs w:val="24"/>
              </w:rPr>
              <w:t xml:space="preserve"> лесничества по лесорастительным зонам и лесным районам</w:t>
            </w:r>
          </w:p>
        </w:tc>
        <w:tc>
          <w:tcPr>
            <w:tcW w:w="850" w:type="dxa"/>
          </w:tcPr>
          <w:p w:rsidR="00B461CD" w:rsidRPr="00F41548" w:rsidRDefault="00B461CD" w:rsidP="007869A3">
            <w:pPr>
              <w:widowControl w:val="0"/>
              <w:tabs>
                <w:tab w:val="left" w:pos="1200"/>
              </w:tabs>
              <w:spacing w:line="360" w:lineRule="auto"/>
              <w:jc w:val="center"/>
              <w:rPr>
                <w:bCs/>
                <w:sz w:val="24"/>
                <w:szCs w:val="24"/>
              </w:rPr>
            </w:pPr>
            <w:r w:rsidRPr="00F41548">
              <w:rPr>
                <w:bCs/>
                <w:sz w:val="24"/>
                <w:szCs w:val="24"/>
              </w:rPr>
              <w:t>210</w:t>
            </w:r>
          </w:p>
        </w:tc>
      </w:tr>
      <w:tr w:rsidR="00B461CD" w:rsidRPr="00F41548" w:rsidTr="00777C09">
        <w:tc>
          <w:tcPr>
            <w:tcW w:w="1101" w:type="dxa"/>
            <w:vAlign w:val="center"/>
          </w:tcPr>
          <w:p w:rsidR="00B461CD" w:rsidRPr="00F41548" w:rsidRDefault="00B461CD" w:rsidP="007869A3">
            <w:pPr>
              <w:widowControl w:val="0"/>
              <w:tabs>
                <w:tab w:val="left" w:pos="1200"/>
              </w:tabs>
              <w:spacing w:line="360" w:lineRule="auto"/>
              <w:jc w:val="center"/>
              <w:rPr>
                <w:bCs/>
                <w:sz w:val="24"/>
                <w:szCs w:val="24"/>
              </w:rPr>
            </w:pPr>
          </w:p>
        </w:tc>
        <w:tc>
          <w:tcPr>
            <w:tcW w:w="7796" w:type="dxa"/>
            <w:vAlign w:val="center"/>
          </w:tcPr>
          <w:p w:rsidR="00B461CD" w:rsidRPr="00F41548" w:rsidRDefault="00B461CD" w:rsidP="007869A3">
            <w:pPr>
              <w:widowControl w:val="0"/>
              <w:tabs>
                <w:tab w:val="left" w:pos="1200"/>
              </w:tabs>
              <w:spacing w:line="360" w:lineRule="auto"/>
              <w:rPr>
                <w:bCs/>
                <w:sz w:val="24"/>
                <w:szCs w:val="24"/>
              </w:rPr>
            </w:pPr>
            <w:r w:rsidRPr="00F41548">
              <w:rPr>
                <w:sz w:val="24"/>
                <w:szCs w:val="24"/>
              </w:rPr>
              <w:t xml:space="preserve">Карта-схема подразделения лесов </w:t>
            </w:r>
            <w:r w:rsidR="00FA52AB" w:rsidRPr="00F41548">
              <w:rPr>
                <w:sz w:val="24"/>
                <w:szCs w:val="24"/>
              </w:rPr>
              <w:t>Юринского</w:t>
            </w:r>
            <w:r w:rsidRPr="00F41548">
              <w:rPr>
                <w:sz w:val="24"/>
                <w:szCs w:val="24"/>
              </w:rPr>
              <w:t xml:space="preserve"> лесничества по целевому назначению с нанесением местоположения существующих особо охраняемых природных территорий и объектов, объектов лесной, лесоперерабатывающей инфраструктуры, объектов, не связанных с созданием лесной инфраструктуры</w:t>
            </w:r>
          </w:p>
        </w:tc>
        <w:tc>
          <w:tcPr>
            <w:tcW w:w="850" w:type="dxa"/>
          </w:tcPr>
          <w:p w:rsidR="00B461CD" w:rsidRPr="00F41548" w:rsidRDefault="00B461CD" w:rsidP="007869A3">
            <w:pPr>
              <w:widowControl w:val="0"/>
              <w:tabs>
                <w:tab w:val="left" w:pos="1200"/>
              </w:tabs>
              <w:spacing w:line="360" w:lineRule="auto"/>
              <w:jc w:val="center"/>
              <w:rPr>
                <w:bCs/>
                <w:sz w:val="24"/>
                <w:szCs w:val="24"/>
              </w:rPr>
            </w:pPr>
            <w:r w:rsidRPr="00F41548">
              <w:rPr>
                <w:bCs/>
                <w:sz w:val="24"/>
                <w:szCs w:val="24"/>
              </w:rPr>
              <w:t>211</w:t>
            </w:r>
          </w:p>
        </w:tc>
      </w:tr>
    </w:tbl>
    <w:p w:rsidR="00757D3E" w:rsidRPr="00F41548" w:rsidRDefault="00C61E29" w:rsidP="007869A3">
      <w:pPr>
        <w:tabs>
          <w:tab w:val="right" w:leader="dot" w:pos="9912"/>
        </w:tabs>
        <w:spacing w:after="100" w:line="360" w:lineRule="auto"/>
        <w:rPr>
          <w:rFonts w:ascii="Calibri" w:eastAsia="Times New Roman" w:hAnsi="Calibri" w:cs="Times New Roman"/>
          <w:noProof/>
        </w:rPr>
      </w:pPr>
      <w:r w:rsidRPr="00F41548">
        <w:rPr>
          <w:rFonts w:ascii="Times New Roman" w:eastAsia="Times New Roman" w:hAnsi="Times New Roman" w:cs="Times New Roman"/>
          <w:sz w:val="24"/>
          <w:szCs w:val="24"/>
        </w:rPr>
        <w:fldChar w:fldCharType="begin"/>
      </w:r>
      <w:r w:rsidR="00757D3E" w:rsidRPr="00F41548">
        <w:rPr>
          <w:rFonts w:ascii="Times New Roman" w:eastAsia="Times New Roman" w:hAnsi="Times New Roman" w:cs="Times New Roman"/>
          <w:sz w:val="24"/>
          <w:szCs w:val="24"/>
        </w:rPr>
        <w:instrText xml:space="preserve"> TOC \o "1-3" \h \z \u </w:instrText>
      </w:r>
      <w:r w:rsidRPr="00F41548">
        <w:rPr>
          <w:rFonts w:ascii="Times New Roman" w:eastAsia="Times New Roman" w:hAnsi="Times New Roman" w:cs="Times New Roman"/>
          <w:sz w:val="24"/>
          <w:szCs w:val="24"/>
        </w:rPr>
        <w:fldChar w:fldCharType="separate"/>
      </w:r>
    </w:p>
    <w:p w:rsidR="00757D3E" w:rsidRPr="00F41548" w:rsidRDefault="00C61E29" w:rsidP="007869A3">
      <w:pPr>
        <w:spacing w:after="0" w:line="360" w:lineRule="auto"/>
        <w:rPr>
          <w:rFonts w:ascii="Times New Roman" w:eastAsia="Times New Roman" w:hAnsi="Times New Roman" w:cs="Times New Roman"/>
          <w:sz w:val="24"/>
          <w:szCs w:val="24"/>
        </w:rPr>
      </w:pPr>
      <w:r w:rsidRPr="00F41548">
        <w:rPr>
          <w:rFonts w:ascii="Times New Roman" w:eastAsia="Times New Roman" w:hAnsi="Times New Roman" w:cs="Times New Roman"/>
          <w:sz w:val="24"/>
          <w:szCs w:val="24"/>
        </w:rPr>
        <w:fldChar w:fldCharType="end"/>
      </w:r>
    </w:p>
    <w:p w:rsidR="00757D3E" w:rsidRPr="00F41548" w:rsidRDefault="00757D3E" w:rsidP="007869A3">
      <w:pPr>
        <w:widowControl w:val="0"/>
        <w:tabs>
          <w:tab w:val="left" w:pos="1200"/>
        </w:tabs>
        <w:spacing w:after="0" w:line="360" w:lineRule="auto"/>
        <w:jc w:val="center"/>
        <w:rPr>
          <w:rFonts w:ascii="Times New Roman" w:eastAsia="Times New Roman" w:hAnsi="Times New Roman" w:cs="Times New Roman"/>
          <w:b/>
          <w:bCs/>
          <w:sz w:val="24"/>
          <w:szCs w:val="24"/>
        </w:rPr>
      </w:pPr>
    </w:p>
    <w:p w:rsidR="00757D3E" w:rsidRPr="00F41548" w:rsidRDefault="00757D3E" w:rsidP="007869A3">
      <w:pPr>
        <w:widowControl w:val="0"/>
        <w:tabs>
          <w:tab w:val="left" w:pos="1200"/>
        </w:tabs>
        <w:spacing w:after="0" w:line="360" w:lineRule="auto"/>
        <w:jc w:val="center"/>
        <w:rPr>
          <w:rFonts w:ascii="Times New Roman" w:eastAsia="Times New Roman" w:hAnsi="Times New Roman" w:cs="Times New Roman"/>
          <w:b/>
          <w:bCs/>
          <w:sz w:val="24"/>
          <w:szCs w:val="24"/>
        </w:rPr>
      </w:pPr>
    </w:p>
    <w:p w:rsidR="00757D3E" w:rsidRPr="00F41548" w:rsidRDefault="00757D3E" w:rsidP="007869A3">
      <w:pPr>
        <w:widowControl w:val="0"/>
        <w:tabs>
          <w:tab w:val="left" w:pos="1200"/>
        </w:tabs>
        <w:spacing w:after="0" w:line="360" w:lineRule="auto"/>
        <w:jc w:val="center"/>
        <w:rPr>
          <w:rFonts w:ascii="Times New Roman" w:eastAsia="Times New Roman" w:hAnsi="Times New Roman" w:cs="Times New Roman"/>
          <w:b/>
          <w:bCs/>
          <w:sz w:val="24"/>
          <w:szCs w:val="24"/>
        </w:rPr>
      </w:pPr>
    </w:p>
    <w:p w:rsidR="00757D3E" w:rsidRPr="00F41548" w:rsidRDefault="00757D3E" w:rsidP="007869A3">
      <w:pPr>
        <w:widowControl w:val="0"/>
        <w:tabs>
          <w:tab w:val="left" w:pos="1200"/>
        </w:tabs>
        <w:spacing w:after="0" w:line="360" w:lineRule="auto"/>
        <w:jc w:val="center"/>
        <w:rPr>
          <w:rFonts w:ascii="Times New Roman" w:eastAsia="Times New Roman" w:hAnsi="Times New Roman" w:cs="Times New Roman"/>
          <w:b/>
          <w:bCs/>
          <w:sz w:val="24"/>
          <w:szCs w:val="24"/>
        </w:rPr>
      </w:pPr>
    </w:p>
    <w:p w:rsidR="00757D3E" w:rsidRPr="00F41548" w:rsidRDefault="00757D3E" w:rsidP="007869A3">
      <w:pPr>
        <w:widowControl w:val="0"/>
        <w:tabs>
          <w:tab w:val="left" w:pos="1200"/>
        </w:tabs>
        <w:spacing w:after="0" w:line="360" w:lineRule="auto"/>
        <w:jc w:val="center"/>
        <w:rPr>
          <w:rFonts w:ascii="Times New Roman" w:eastAsia="Times New Roman" w:hAnsi="Times New Roman" w:cs="Times New Roman"/>
          <w:b/>
          <w:bCs/>
          <w:sz w:val="24"/>
          <w:szCs w:val="24"/>
        </w:rPr>
      </w:pPr>
    </w:p>
    <w:p w:rsidR="00757D3E" w:rsidRPr="00F41548" w:rsidRDefault="00757D3E" w:rsidP="007869A3">
      <w:pPr>
        <w:widowControl w:val="0"/>
        <w:tabs>
          <w:tab w:val="left" w:pos="1200"/>
        </w:tabs>
        <w:spacing w:after="0" w:line="360" w:lineRule="auto"/>
        <w:jc w:val="center"/>
        <w:rPr>
          <w:rFonts w:ascii="Times New Roman" w:eastAsia="Times New Roman" w:hAnsi="Times New Roman" w:cs="Times New Roman"/>
          <w:b/>
          <w:bCs/>
          <w:sz w:val="24"/>
          <w:szCs w:val="24"/>
        </w:rPr>
      </w:pPr>
    </w:p>
    <w:p w:rsidR="00757D3E" w:rsidRPr="00F41548" w:rsidRDefault="00757D3E" w:rsidP="007869A3">
      <w:pPr>
        <w:widowControl w:val="0"/>
        <w:tabs>
          <w:tab w:val="left" w:pos="1200"/>
        </w:tabs>
        <w:spacing w:after="0" w:line="360" w:lineRule="auto"/>
        <w:jc w:val="center"/>
        <w:rPr>
          <w:rFonts w:ascii="Times New Roman" w:eastAsia="Times New Roman" w:hAnsi="Times New Roman" w:cs="Times New Roman"/>
          <w:b/>
          <w:bCs/>
          <w:sz w:val="24"/>
          <w:szCs w:val="24"/>
        </w:rPr>
      </w:pPr>
    </w:p>
    <w:p w:rsidR="00757D3E" w:rsidRPr="00F41548" w:rsidRDefault="00757D3E" w:rsidP="007869A3">
      <w:pPr>
        <w:widowControl w:val="0"/>
        <w:tabs>
          <w:tab w:val="left" w:pos="1200"/>
        </w:tabs>
        <w:spacing w:after="0" w:line="360" w:lineRule="auto"/>
        <w:jc w:val="center"/>
        <w:rPr>
          <w:rFonts w:ascii="Times New Roman" w:eastAsia="Times New Roman" w:hAnsi="Times New Roman" w:cs="Times New Roman"/>
          <w:b/>
          <w:bCs/>
          <w:sz w:val="24"/>
          <w:szCs w:val="24"/>
        </w:rPr>
      </w:pPr>
    </w:p>
    <w:p w:rsidR="00757D3E" w:rsidRPr="00F41548" w:rsidRDefault="00757D3E" w:rsidP="007869A3">
      <w:pPr>
        <w:widowControl w:val="0"/>
        <w:tabs>
          <w:tab w:val="left" w:pos="1200"/>
        </w:tabs>
        <w:spacing w:after="0" w:line="360" w:lineRule="auto"/>
        <w:jc w:val="center"/>
        <w:rPr>
          <w:rFonts w:ascii="Times New Roman" w:eastAsia="Times New Roman" w:hAnsi="Times New Roman" w:cs="Times New Roman"/>
          <w:b/>
          <w:bCs/>
          <w:sz w:val="24"/>
          <w:szCs w:val="24"/>
        </w:rPr>
      </w:pPr>
    </w:p>
    <w:p w:rsidR="00757D3E" w:rsidRPr="00F41548" w:rsidRDefault="00757D3E" w:rsidP="007869A3">
      <w:pPr>
        <w:widowControl w:val="0"/>
        <w:tabs>
          <w:tab w:val="left" w:pos="1200"/>
        </w:tabs>
        <w:spacing w:after="0" w:line="360" w:lineRule="auto"/>
        <w:jc w:val="center"/>
        <w:rPr>
          <w:rFonts w:ascii="Times New Roman" w:eastAsia="Times New Roman" w:hAnsi="Times New Roman" w:cs="Times New Roman"/>
          <w:b/>
          <w:bCs/>
          <w:sz w:val="24"/>
          <w:szCs w:val="24"/>
        </w:rPr>
      </w:pPr>
    </w:p>
    <w:p w:rsidR="00757D3E" w:rsidRPr="00F41548" w:rsidRDefault="00757D3E" w:rsidP="002C3651">
      <w:pPr>
        <w:keepNext/>
        <w:spacing w:after="0" w:line="360" w:lineRule="auto"/>
        <w:ind w:firstLine="680"/>
        <w:jc w:val="center"/>
        <w:outlineLvl w:val="0"/>
        <w:rPr>
          <w:rFonts w:ascii="Times New Roman" w:eastAsia="Times New Roman" w:hAnsi="Times New Roman" w:cs="Times New Roman"/>
          <w:b/>
          <w:sz w:val="28"/>
          <w:szCs w:val="28"/>
        </w:rPr>
      </w:pPr>
      <w:bookmarkStart w:id="0" w:name="_Toc405798775"/>
      <w:r w:rsidRPr="00F41548">
        <w:rPr>
          <w:rFonts w:ascii="Times New Roman" w:eastAsia="Times New Roman" w:hAnsi="Times New Roman" w:cs="Times New Roman"/>
          <w:b/>
          <w:sz w:val="28"/>
          <w:szCs w:val="28"/>
        </w:rPr>
        <w:lastRenderedPageBreak/>
        <w:t>Введение</w:t>
      </w:r>
      <w:bookmarkEnd w:id="0"/>
    </w:p>
    <w:p w:rsidR="00757D3E" w:rsidRPr="00F41548"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 xml:space="preserve">Настоящий лесохозяйственный регламент определяет порядок использования, охраны, защиты и воспроизводства лесов </w:t>
      </w:r>
      <w:r w:rsidR="00FA52AB" w:rsidRPr="00F41548">
        <w:rPr>
          <w:rFonts w:ascii="Times New Roman" w:eastAsia="Times New Roman" w:hAnsi="Times New Roman" w:cs="Times New Roman"/>
          <w:sz w:val="28"/>
          <w:szCs w:val="28"/>
        </w:rPr>
        <w:t>Юринского</w:t>
      </w:r>
      <w:r w:rsidRPr="00F41548">
        <w:rPr>
          <w:rFonts w:ascii="Times New Roman" w:eastAsia="Times New Roman" w:hAnsi="Times New Roman" w:cs="Times New Roman"/>
          <w:sz w:val="28"/>
          <w:szCs w:val="28"/>
        </w:rPr>
        <w:t xml:space="preserve"> лесничества Республики Марий Эл.</w:t>
      </w:r>
    </w:p>
    <w:p w:rsidR="00757D3E" w:rsidRPr="00F41548" w:rsidRDefault="00757D3E" w:rsidP="007869A3">
      <w:pPr>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Лесохозяйственный регламент разработан в соответствии с ч. 7 ст. 87 Лесного кодекса Российской Федерации и приказом Минприроды</w:t>
      </w:r>
      <w:r w:rsidR="00EC6079" w:rsidRPr="00F41548">
        <w:rPr>
          <w:rFonts w:ascii="Times New Roman" w:eastAsia="Times New Roman" w:hAnsi="Times New Roman" w:cs="Times New Roman"/>
          <w:sz w:val="28"/>
          <w:szCs w:val="28"/>
        </w:rPr>
        <w:t xml:space="preserve"> России</w:t>
      </w:r>
      <w:r w:rsidRPr="00F41548">
        <w:rPr>
          <w:rFonts w:ascii="Times New Roman" w:eastAsia="Times New Roman" w:hAnsi="Times New Roman" w:cs="Times New Roman"/>
          <w:sz w:val="28"/>
          <w:szCs w:val="28"/>
        </w:rPr>
        <w:t xml:space="preserve"> от 27.02.2017  № 72 «Об утверждении состава лесохозяйственных регламентов, порядка их разработки, сроков их действия и порядка внесения в них изменений».</w:t>
      </w:r>
    </w:p>
    <w:p w:rsidR="00757D3E" w:rsidRPr="00F41548"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NewRoman" w:hAnsi="Times New Roman" w:cs="Times New Roman"/>
          <w:sz w:val="28"/>
          <w:szCs w:val="28"/>
        </w:rPr>
        <w:t xml:space="preserve">Лесохозяйственный регламент содержит свод нормативов и параметров комплексного освоения лесов применительно к территории, лесорастительным условиям земель </w:t>
      </w:r>
      <w:r w:rsidR="00FA52AB" w:rsidRPr="00F41548">
        <w:rPr>
          <w:rFonts w:ascii="Times New Roman" w:eastAsia="TimesNewRoman" w:hAnsi="Times New Roman" w:cs="Times New Roman"/>
          <w:sz w:val="28"/>
          <w:szCs w:val="28"/>
        </w:rPr>
        <w:t>Юринского</w:t>
      </w:r>
      <w:r w:rsidRPr="00F41548">
        <w:rPr>
          <w:rFonts w:ascii="Times New Roman" w:eastAsia="TimesNewRoman" w:hAnsi="Times New Roman" w:cs="Times New Roman"/>
          <w:sz w:val="28"/>
          <w:szCs w:val="28"/>
        </w:rPr>
        <w:t xml:space="preserve"> лесничества и определяет правовой режим лесных участков.</w:t>
      </w:r>
    </w:p>
    <w:p w:rsidR="00757D3E" w:rsidRPr="00F41548"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 xml:space="preserve">Лесохозяйственный регламент обязателен для исполнения гражданами, юридическими лицами, осуществляющими использование, охрану, защиту, воспроизводство лесов в границах </w:t>
      </w:r>
      <w:r w:rsidR="00FA52AB" w:rsidRPr="00F41548">
        <w:rPr>
          <w:rFonts w:ascii="Times New Roman" w:eastAsia="Times New Roman" w:hAnsi="Times New Roman" w:cs="Times New Roman"/>
          <w:sz w:val="28"/>
          <w:szCs w:val="28"/>
        </w:rPr>
        <w:t>Юринского</w:t>
      </w:r>
      <w:r w:rsidR="00651ECE" w:rsidRPr="00F41548">
        <w:rPr>
          <w:rFonts w:ascii="Times New Roman" w:eastAsia="Times New Roman" w:hAnsi="Times New Roman" w:cs="Times New Roman"/>
          <w:sz w:val="28"/>
          <w:szCs w:val="28"/>
        </w:rPr>
        <w:t xml:space="preserve"> лесничества</w:t>
      </w:r>
      <w:r w:rsidRPr="00F41548">
        <w:rPr>
          <w:rFonts w:ascii="Times New Roman" w:eastAsia="Times New Roman" w:hAnsi="Times New Roman" w:cs="Times New Roman"/>
          <w:sz w:val="28"/>
          <w:szCs w:val="28"/>
        </w:rPr>
        <w:t xml:space="preserve"> (часть 6 статьи 87 Лесного кодекса Российской Федерации).</w:t>
      </w:r>
    </w:p>
    <w:p w:rsidR="00757D3E" w:rsidRPr="00F41548"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Невыполнение лесохозяйственного регламента является основанием для</w:t>
      </w:r>
      <w:r w:rsidR="00651ECE" w:rsidRPr="00F41548">
        <w:rPr>
          <w:rFonts w:ascii="Times New Roman" w:eastAsia="Times New Roman" w:hAnsi="Times New Roman" w:cs="Times New Roman"/>
          <w:sz w:val="28"/>
          <w:szCs w:val="28"/>
        </w:rPr>
        <w:t xml:space="preserve"> досрочного</w:t>
      </w:r>
      <w:r w:rsidRPr="00F41548">
        <w:rPr>
          <w:rFonts w:ascii="Times New Roman" w:eastAsia="Times New Roman" w:hAnsi="Times New Roman" w:cs="Times New Roman"/>
          <w:sz w:val="28"/>
          <w:szCs w:val="28"/>
        </w:rPr>
        <w:t xml:space="preserve"> расторжения договоров аренды лесных участков, договоров купли-продажи лесных насаждений, принудительного прекращения права постоянного (бессрочного) пользования или безвозмездного срочного пользования лесными участками (ст. 24, 51, 61 Лесного кодекса Российской Федерации).</w:t>
      </w:r>
    </w:p>
    <w:p w:rsidR="00757D3E" w:rsidRPr="00F41548"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 xml:space="preserve">В лесохозяйственном регламенте в отношении лесов </w:t>
      </w:r>
      <w:r w:rsidR="00FA52AB" w:rsidRPr="00F41548">
        <w:rPr>
          <w:rFonts w:ascii="Times New Roman" w:eastAsia="Times New Roman" w:hAnsi="Times New Roman" w:cs="Times New Roman"/>
          <w:sz w:val="28"/>
          <w:szCs w:val="28"/>
        </w:rPr>
        <w:t>Юринского</w:t>
      </w:r>
      <w:r w:rsidRPr="00F41548">
        <w:rPr>
          <w:rFonts w:ascii="Times New Roman" w:eastAsia="Times New Roman" w:hAnsi="Times New Roman" w:cs="Times New Roman"/>
          <w:sz w:val="28"/>
          <w:szCs w:val="28"/>
        </w:rPr>
        <w:t xml:space="preserve"> лесничества в соответствии с ч. 5 ст. 87 Лесного кодекса Российской Федерации устанавливаются:</w:t>
      </w:r>
    </w:p>
    <w:p w:rsidR="00757D3E" w:rsidRPr="00F41548"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 виды разрешенного использования лесов, определяемые в соответствии со ст. 25 Лесного кодекса Российской Федерации;</w:t>
      </w:r>
    </w:p>
    <w:p w:rsidR="00757D3E" w:rsidRPr="00F41548"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 возрасты рубок, расчетная лесосека, сроки использования лесов и другие параметры их разрешенного использования;</w:t>
      </w:r>
    </w:p>
    <w:p w:rsidR="00757D3E" w:rsidRPr="00F41548"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lastRenderedPageBreak/>
        <w:t>- ограничение использования лесов в соответствии со ст. 27 Лесного кодекса Российской Федерации;</w:t>
      </w:r>
    </w:p>
    <w:p w:rsidR="00757D3E" w:rsidRPr="00F41548"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 требования к охране, защите, воспроизводству лесов.</w:t>
      </w:r>
    </w:p>
    <w:p w:rsidR="00757D3E" w:rsidRPr="00F41548"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Лес в настоящем регламенте рассматривается как совокупность лесной растительности, земли, животного мира и других компонентов окружающей среды, имеющей ключевое экологическое и важное экономическое и социальное значение.</w:t>
      </w:r>
    </w:p>
    <w:p w:rsidR="00757D3E" w:rsidRPr="00F41548"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 xml:space="preserve">Ведение лесного хозяйства на территории </w:t>
      </w:r>
      <w:r w:rsidR="00F5688F" w:rsidRPr="00F41548">
        <w:rPr>
          <w:rFonts w:ascii="Times New Roman" w:eastAsia="Times New Roman" w:hAnsi="Times New Roman" w:cs="Times New Roman"/>
          <w:sz w:val="28"/>
          <w:szCs w:val="28"/>
        </w:rPr>
        <w:t>лесничества</w:t>
      </w:r>
      <w:r w:rsidRPr="00F41548">
        <w:rPr>
          <w:rFonts w:ascii="Times New Roman" w:eastAsia="Times New Roman" w:hAnsi="Times New Roman" w:cs="Times New Roman"/>
          <w:sz w:val="28"/>
          <w:szCs w:val="28"/>
        </w:rPr>
        <w:t xml:space="preserve"> должно обеспечивать:</w:t>
      </w:r>
    </w:p>
    <w:p w:rsidR="00757D3E" w:rsidRPr="00F41548"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 сохранение и усиление средообразующих, водоохранных, защитных, санитарно-гигиенических и других полезных свойств леса в интересах здоровья человека;</w:t>
      </w:r>
    </w:p>
    <w:p w:rsidR="00757D3E" w:rsidRPr="00F41548"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 многоцелевое, рациональное, непрерывное, неистощительное использование лесов для удовлетворения потребностей общества в лесах и лесных ресурсах;</w:t>
      </w:r>
    </w:p>
    <w:p w:rsidR="00757D3E" w:rsidRPr="00F41548"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 воспроизводство, улучшение породного состава и качества лесов, повышение их продуктивности;</w:t>
      </w:r>
    </w:p>
    <w:p w:rsidR="00757D3E" w:rsidRPr="00F41548"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 охрану и защиту лесов;</w:t>
      </w:r>
    </w:p>
    <w:p w:rsidR="00757D3E" w:rsidRPr="00F41548"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 рациональное использование земель;</w:t>
      </w:r>
    </w:p>
    <w:p w:rsidR="00757D3E" w:rsidRPr="00F41548"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 повышение эффективности ведения лесного хозяйства на основе единой технической политики, использование достижений науки, техники и передового опыта;</w:t>
      </w:r>
    </w:p>
    <w:p w:rsidR="00757D3E" w:rsidRPr="00F41548"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 сохранение биологического разнообразия, объектов историко-культурного и природного наследия.</w:t>
      </w:r>
    </w:p>
    <w:p w:rsidR="00757D3E" w:rsidRPr="00F41548" w:rsidRDefault="00757D3E" w:rsidP="002C3651">
      <w:pPr>
        <w:widowControl w:val="0"/>
        <w:spacing w:after="0" w:line="360" w:lineRule="auto"/>
        <w:ind w:firstLine="680"/>
        <w:jc w:val="center"/>
        <w:rPr>
          <w:rFonts w:ascii="Times New Roman" w:eastAsia="Times New Roman" w:hAnsi="Times New Roman" w:cs="Times New Roman"/>
          <w:sz w:val="28"/>
          <w:szCs w:val="28"/>
        </w:rPr>
      </w:pPr>
    </w:p>
    <w:p w:rsidR="00757D3E" w:rsidRPr="00F41548" w:rsidRDefault="00757D3E" w:rsidP="002C3651">
      <w:pPr>
        <w:widowControl w:val="0"/>
        <w:spacing w:after="0" w:line="360" w:lineRule="auto"/>
        <w:ind w:firstLine="680"/>
        <w:jc w:val="center"/>
        <w:rPr>
          <w:rFonts w:ascii="Times New Roman" w:eastAsia="Times New Roman" w:hAnsi="Times New Roman" w:cs="Times New Roman"/>
          <w:b/>
          <w:bCs/>
          <w:sz w:val="28"/>
          <w:szCs w:val="28"/>
        </w:rPr>
      </w:pPr>
      <w:r w:rsidRPr="00F41548">
        <w:rPr>
          <w:rFonts w:ascii="Times New Roman" w:eastAsia="Times New Roman" w:hAnsi="Times New Roman" w:cs="Times New Roman"/>
          <w:b/>
          <w:bCs/>
          <w:sz w:val="28"/>
          <w:szCs w:val="28"/>
        </w:rPr>
        <w:t>Основание для разработки</w:t>
      </w:r>
    </w:p>
    <w:p w:rsidR="00757D3E" w:rsidRPr="00F41548"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 xml:space="preserve">Лесохозяйственный регламент </w:t>
      </w:r>
      <w:r w:rsidR="00FA52AB" w:rsidRPr="00F41548">
        <w:rPr>
          <w:rFonts w:ascii="Times New Roman" w:eastAsia="Times New Roman" w:hAnsi="Times New Roman" w:cs="Times New Roman"/>
          <w:sz w:val="28"/>
          <w:szCs w:val="28"/>
        </w:rPr>
        <w:t>Юринского</w:t>
      </w:r>
      <w:r w:rsidR="00F5688F" w:rsidRPr="00F41548">
        <w:rPr>
          <w:rFonts w:ascii="Times New Roman" w:eastAsia="Times New Roman" w:hAnsi="Times New Roman" w:cs="Times New Roman"/>
          <w:sz w:val="28"/>
          <w:szCs w:val="28"/>
        </w:rPr>
        <w:t xml:space="preserve"> лесничества </w:t>
      </w:r>
      <w:r w:rsidRPr="00F41548">
        <w:rPr>
          <w:rFonts w:ascii="Times New Roman" w:eastAsia="Times New Roman" w:hAnsi="Times New Roman" w:cs="Times New Roman"/>
          <w:sz w:val="28"/>
          <w:szCs w:val="28"/>
        </w:rPr>
        <w:t xml:space="preserve">разработан на основании </w:t>
      </w:r>
      <w:r w:rsidR="00F5688F" w:rsidRPr="00F41548">
        <w:rPr>
          <w:rFonts w:ascii="Times New Roman" w:eastAsia="Times New Roman" w:hAnsi="Times New Roman" w:cs="Times New Roman"/>
          <w:sz w:val="28"/>
          <w:szCs w:val="28"/>
        </w:rPr>
        <w:t>государственного</w:t>
      </w:r>
      <w:r w:rsidRPr="00F41548">
        <w:rPr>
          <w:rFonts w:ascii="Times New Roman" w:eastAsia="Times New Roman" w:hAnsi="Times New Roman" w:cs="Times New Roman"/>
          <w:sz w:val="28"/>
          <w:szCs w:val="28"/>
        </w:rPr>
        <w:t xml:space="preserve"> контракта </w:t>
      </w:r>
      <w:r w:rsidR="00ED1554" w:rsidRPr="00F41548">
        <w:rPr>
          <w:rFonts w:ascii="Times New Roman" w:eastAsia="Times New Roman" w:hAnsi="Times New Roman" w:cs="Times New Roman"/>
          <w:sz w:val="28"/>
          <w:szCs w:val="28"/>
        </w:rPr>
        <w:t>№ 912123 от 30 марта 2018 года</w:t>
      </w:r>
      <w:r w:rsidRPr="00F41548">
        <w:rPr>
          <w:rFonts w:ascii="Times New Roman" w:eastAsia="Times New Roman" w:hAnsi="Times New Roman" w:cs="Times New Roman"/>
          <w:sz w:val="28"/>
          <w:szCs w:val="28"/>
        </w:rPr>
        <w:t xml:space="preserve">. </w:t>
      </w:r>
    </w:p>
    <w:p w:rsidR="00757D3E" w:rsidRPr="00F41548" w:rsidRDefault="00757D3E" w:rsidP="007869A3">
      <w:pPr>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lastRenderedPageBreak/>
        <w:t>Лесохозяйственный регламент разработан Обществом с ограниченной ответственностью «ЗЕМЛЯ»  428032, Чувашская Республика, г.Чебоксары, ул.Ярославская, д.25</w:t>
      </w:r>
    </w:p>
    <w:p w:rsidR="00757D3E" w:rsidRPr="00F41548" w:rsidRDefault="00757D3E" w:rsidP="007869A3">
      <w:pPr>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тел./факс: (8352)62-66-16, E-mail: ooozemly@rambler.ru</w:t>
      </w:r>
    </w:p>
    <w:p w:rsidR="00757D3E" w:rsidRPr="00F41548" w:rsidRDefault="00757D3E" w:rsidP="007869A3">
      <w:pPr>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ИНН 2129056123, ОГРН 1042129024530. www.zemlya21.ru</w:t>
      </w:r>
    </w:p>
    <w:p w:rsidR="00757D3E" w:rsidRPr="00F41548"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 xml:space="preserve">Срок действия лесохозяйственного регламента с </w:t>
      </w:r>
      <w:r w:rsidR="00F5688F" w:rsidRPr="00F41548">
        <w:rPr>
          <w:rFonts w:ascii="Times New Roman" w:eastAsia="Times New Roman" w:hAnsi="Times New Roman" w:cs="Times New Roman"/>
          <w:sz w:val="28"/>
          <w:szCs w:val="28"/>
        </w:rPr>
        <w:t xml:space="preserve">1 </w:t>
      </w:r>
      <w:r w:rsidR="00ED1554" w:rsidRPr="00F41548">
        <w:rPr>
          <w:rFonts w:ascii="Times New Roman" w:eastAsia="Times New Roman" w:hAnsi="Times New Roman" w:cs="Times New Roman"/>
          <w:sz w:val="28"/>
          <w:szCs w:val="28"/>
        </w:rPr>
        <w:t>января</w:t>
      </w:r>
      <w:r w:rsidR="00F5688F" w:rsidRPr="00F41548">
        <w:rPr>
          <w:rFonts w:ascii="Times New Roman" w:eastAsia="Times New Roman" w:hAnsi="Times New Roman" w:cs="Times New Roman"/>
          <w:sz w:val="28"/>
          <w:szCs w:val="28"/>
        </w:rPr>
        <w:t xml:space="preserve"> 201</w:t>
      </w:r>
      <w:r w:rsidR="00ED1554" w:rsidRPr="00F41548">
        <w:rPr>
          <w:rFonts w:ascii="Times New Roman" w:eastAsia="Times New Roman" w:hAnsi="Times New Roman" w:cs="Times New Roman"/>
          <w:sz w:val="28"/>
          <w:szCs w:val="28"/>
        </w:rPr>
        <w:t>9</w:t>
      </w:r>
      <w:r w:rsidR="00F5688F" w:rsidRPr="00F41548">
        <w:rPr>
          <w:rFonts w:ascii="Times New Roman" w:eastAsia="Times New Roman" w:hAnsi="Times New Roman" w:cs="Times New Roman"/>
          <w:sz w:val="28"/>
          <w:szCs w:val="28"/>
        </w:rPr>
        <w:t xml:space="preserve"> года по </w:t>
      </w:r>
      <w:r w:rsidR="00FC6229" w:rsidRPr="00F41548">
        <w:rPr>
          <w:rFonts w:ascii="Times New Roman" w:eastAsia="Times New Roman" w:hAnsi="Times New Roman" w:cs="Times New Roman"/>
          <w:sz w:val="28"/>
          <w:szCs w:val="28"/>
        </w:rPr>
        <w:t xml:space="preserve">        </w:t>
      </w:r>
      <w:r w:rsidR="00F5688F" w:rsidRPr="00F41548">
        <w:rPr>
          <w:rFonts w:ascii="Times New Roman" w:eastAsia="Times New Roman" w:hAnsi="Times New Roman" w:cs="Times New Roman"/>
          <w:sz w:val="28"/>
          <w:szCs w:val="28"/>
        </w:rPr>
        <w:t>31 декабря 202</w:t>
      </w:r>
      <w:r w:rsidR="00ED1554" w:rsidRPr="00F41548">
        <w:rPr>
          <w:rFonts w:ascii="Times New Roman" w:eastAsia="Times New Roman" w:hAnsi="Times New Roman" w:cs="Times New Roman"/>
          <w:sz w:val="28"/>
          <w:szCs w:val="28"/>
        </w:rPr>
        <w:t>8</w:t>
      </w:r>
      <w:r w:rsidR="00F5688F" w:rsidRPr="00F41548">
        <w:rPr>
          <w:rFonts w:ascii="Times New Roman" w:eastAsia="Times New Roman" w:hAnsi="Times New Roman" w:cs="Times New Roman"/>
          <w:sz w:val="28"/>
          <w:szCs w:val="28"/>
        </w:rPr>
        <w:t xml:space="preserve"> года</w:t>
      </w:r>
      <w:r w:rsidRPr="00F41548">
        <w:rPr>
          <w:rFonts w:ascii="Times New Roman" w:eastAsia="Times New Roman" w:hAnsi="Times New Roman" w:cs="Times New Roman"/>
          <w:sz w:val="28"/>
          <w:szCs w:val="28"/>
        </w:rPr>
        <w:t>.</w:t>
      </w:r>
    </w:p>
    <w:p w:rsidR="00757D3E" w:rsidRPr="00F4154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Внесение изменений в лесохозяйственные регламенты осуществляется в случаях:</w:t>
      </w:r>
    </w:p>
    <w:p w:rsidR="00757D3E" w:rsidRPr="00F4154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1) изменения структуры и состояния лесов, выявленных в процессе проведения лесоустройства, специальных обследований, включающих в себя сведения о лесных пожарах и лесных насаждениях поврежденных вредными организмами, промышленными выбросами, ветровалами (буреломами) и другими негативными воздействиями, а также в результате лесопатологических обследований;</w:t>
      </w:r>
    </w:p>
    <w:p w:rsidR="00DF3EA4" w:rsidRPr="00F41548" w:rsidRDefault="00757D3E" w:rsidP="00DF3EA4">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 xml:space="preserve">2) </w:t>
      </w:r>
      <w:r w:rsidR="00DF3EA4" w:rsidRPr="00F41548">
        <w:rPr>
          <w:rFonts w:ascii="Times New Roman" w:eastAsia="Times New Roman" w:hAnsi="Times New Roman" w:cs="Times New Roman"/>
          <w:sz w:val="28"/>
          <w:szCs w:val="28"/>
        </w:rPr>
        <w:t>принятия или изменения нормативных правовых актов в области лесных отношений и в области охоты и сохранения охотничьих ресурсов;</w:t>
      </w:r>
    </w:p>
    <w:p w:rsidR="00757D3E" w:rsidRPr="00F4154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3) осуществления санитарно-оздоровительных мероприятий и мероприятий по ликвидации очагов вредных организмов (по результатам их осуществления);</w:t>
      </w:r>
    </w:p>
    <w:p w:rsidR="00757D3E" w:rsidRPr="00F4154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4) выявления технических ошибок.</w:t>
      </w:r>
    </w:p>
    <w:p w:rsidR="00757D3E" w:rsidRPr="00F4154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bookmarkStart w:id="1" w:name="P139"/>
      <w:bookmarkEnd w:id="1"/>
      <w:r w:rsidRPr="00F41548">
        <w:rPr>
          <w:rFonts w:ascii="Times New Roman" w:eastAsia="Times New Roman" w:hAnsi="Times New Roman" w:cs="Times New Roman"/>
          <w:sz w:val="28"/>
          <w:szCs w:val="28"/>
        </w:rPr>
        <w:t>Внесение изменений в лесохозяйственные регламенты по результатам осуществления санитарно-оздоровительных мероприятий и мероприятий по ликвидации очагов вредных организмов осуществляется ежегодно не позднее 30 января года, следующего за отчетным.</w:t>
      </w:r>
    </w:p>
    <w:p w:rsidR="00757D3E" w:rsidRPr="00F4154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 xml:space="preserve">При внесении изменений анализируются материалы специальных обследований, включающих в себя сведения о лесных пожарах и лесных насаждениях поврежденных вредными организмами, промышленными выбросами, ветровалами (буреломами) и другими негативными воздействиями, лесоустройства, лесопатологических обследований, рассчитываются новые </w:t>
      </w:r>
      <w:r w:rsidRPr="00F41548">
        <w:rPr>
          <w:rFonts w:ascii="Times New Roman" w:eastAsia="Times New Roman" w:hAnsi="Times New Roman" w:cs="Times New Roman"/>
          <w:sz w:val="28"/>
          <w:szCs w:val="28"/>
        </w:rPr>
        <w:lastRenderedPageBreak/>
        <w:t xml:space="preserve">нормативы, параметры и сроки использования лесов и требования по охране, защите и воспроизводству лесов. </w:t>
      </w:r>
    </w:p>
    <w:p w:rsidR="0042745D" w:rsidRPr="00F41548" w:rsidRDefault="00757D3E" w:rsidP="0042745D">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 xml:space="preserve">Внесение изменений в лесохозяйственные регламенты осуществляется в порядке, установленном </w:t>
      </w:r>
      <w:hyperlink w:anchor="P123" w:history="1">
        <w:r w:rsidRPr="00F41548">
          <w:rPr>
            <w:rFonts w:ascii="Times New Roman" w:eastAsia="Times New Roman" w:hAnsi="Times New Roman" w:cs="Times New Roman"/>
            <w:sz w:val="28"/>
            <w:szCs w:val="28"/>
          </w:rPr>
          <w:t>пунктами 9</w:t>
        </w:r>
      </w:hyperlink>
      <w:r w:rsidRPr="00F41548">
        <w:rPr>
          <w:rFonts w:ascii="Times New Roman" w:eastAsia="Times New Roman" w:hAnsi="Times New Roman" w:cs="Times New Roman"/>
          <w:sz w:val="28"/>
          <w:szCs w:val="28"/>
        </w:rPr>
        <w:t xml:space="preserve"> - </w:t>
      </w:r>
      <w:hyperlink w:anchor="P139" w:history="1">
        <w:r w:rsidRPr="00F41548">
          <w:rPr>
            <w:rFonts w:ascii="Times New Roman" w:eastAsia="Times New Roman" w:hAnsi="Times New Roman" w:cs="Times New Roman"/>
            <w:sz w:val="28"/>
            <w:szCs w:val="28"/>
          </w:rPr>
          <w:t>17</w:t>
        </w:r>
      </w:hyperlink>
      <w:r w:rsidRPr="00F41548">
        <w:rPr>
          <w:rFonts w:ascii="Times New Roman" w:eastAsia="Times New Roman" w:hAnsi="Times New Roman" w:cs="Times New Roman"/>
          <w:sz w:val="28"/>
          <w:szCs w:val="28"/>
        </w:rPr>
        <w:t xml:space="preserve"> Состава лесохозяйственных регламентов, порядка их разработки, сроков их действия и порядка внесения в них изменений</w:t>
      </w:r>
      <w:r w:rsidR="0042745D" w:rsidRPr="00F41548">
        <w:rPr>
          <w:rFonts w:ascii="Times New Roman" w:eastAsia="Times New Roman" w:hAnsi="Times New Roman" w:cs="Times New Roman"/>
          <w:sz w:val="28"/>
          <w:szCs w:val="28"/>
        </w:rPr>
        <w:t>, утвержденных приказом Минприроды России от 27.02.2017 №72.</w:t>
      </w:r>
    </w:p>
    <w:p w:rsidR="00757D3E" w:rsidRPr="00F4154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p>
    <w:p w:rsidR="00757D3E" w:rsidRPr="00F4154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Перечень законодательных и иных нормативно-правовых актов, нормативно-технических, методических и проектных документов, на основе которых разработан лесохозяйственный регламент.</w:t>
      </w:r>
    </w:p>
    <w:p w:rsidR="00757D3E" w:rsidRPr="00F4154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p>
    <w:p w:rsidR="00757D3E" w:rsidRPr="00F4154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i/>
          <w:iCs/>
          <w:sz w:val="28"/>
          <w:szCs w:val="28"/>
        </w:rPr>
      </w:pPr>
      <w:r w:rsidRPr="00F41548">
        <w:rPr>
          <w:rFonts w:ascii="Times New Roman" w:eastAsia="Times New Roman" w:hAnsi="Times New Roman" w:cs="Times New Roman"/>
          <w:i/>
          <w:iCs/>
          <w:sz w:val="28"/>
          <w:szCs w:val="28"/>
        </w:rPr>
        <w:t>Законодательные акты Российской Федерации</w:t>
      </w:r>
    </w:p>
    <w:p w:rsidR="00757D3E" w:rsidRPr="00F4154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Конституция Российской Федерации – принята</w:t>
      </w:r>
      <w:r w:rsidR="00FC6229" w:rsidRPr="00F41548">
        <w:rPr>
          <w:rFonts w:ascii="Times New Roman" w:eastAsia="Times New Roman" w:hAnsi="Times New Roman" w:cs="Times New Roman"/>
          <w:sz w:val="28"/>
          <w:szCs w:val="28"/>
        </w:rPr>
        <w:t xml:space="preserve"> всенародным голосованием</w:t>
      </w:r>
      <w:r w:rsidRPr="00F41548">
        <w:rPr>
          <w:rFonts w:ascii="Times New Roman" w:eastAsia="Times New Roman" w:hAnsi="Times New Roman" w:cs="Times New Roman"/>
          <w:sz w:val="28"/>
          <w:szCs w:val="28"/>
        </w:rPr>
        <w:t xml:space="preserve"> 12.12.1993 </w:t>
      </w:r>
      <w:r w:rsidR="00651ECE" w:rsidRPr="00F41548">
        <w:rPr>
          <w:rFonts w:ascii="Times New Roman" w:eastAsia="Times New Roman" w:hAnsi="Times New Roman" w:cs="Times New Roman"/>
          <w:sz w:val="28"/>
          <w:szCs w:val="28"/>
        </w:rPr>
        <w:t>(</w:t>
      </w:r>
      <w:r w:rsidRPr="00F41548">
        <w:rPr>
          <w:rFonts w:ascii="Times New Roman" w:eastAsia="Times New Roman" w:hAnsi="Times New Roman" w:cs="Times New Roman"/>
          <w:sz w:val="28"/>
          <w:szCs w:val="28"/>
        </w:rPr>
        <w:t>с изменениями</w:t>
      </w:r>
      <w:r w:rsidR="00651ECE" w:rsidRPr="00F41548">
        <w:rPr>
          <w:rFonts w:ascii="Times New Roman" w:eastAsia="Times New Roman" w:hAnsi="Times New Roman" w:cs="Times New Roman"/>
          <w:sz w:val="28"/>
          <w:szCs w:val="28"/>
        </w:rPr>
        <w:t xml:space="preserve"> от 21.07.2014 № 11-ФКЗ)</w:t>
      </w:r>
      <w:r w:rsidRPr="00F41548">
        <w:rPr>
          <w:rFonts w:ascii="Times New Roman" w:eastAsia="Times New Roman" w:hAnsi="Times New Roman" w:cs="Times New Roman"/>
          <w:sz w:val="28"/>
          <w:szCs w:val="28"/>
        </w:rPr>
        <w:t>.</w:t>
      </w:r>
    </w:p>
    <w:p w:rsidR="00757D3E" w:rsidRPr="00F4154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Гражданский кодекс Российской Федерации</w:t>
      </w:r>
      <w:r w:rsidR="00FC6229" w:rsidRPr="00F41548">
        <w:rPr>
          <w:rFonts w:ascii="Times New Roman" w:eastAsia="Times New Roman" w:hAnsi="Times New Roman" w:cs="Times New Roman"/>
          <w:sz w:val="28"/>
          <w:szCs w:val="28"/>
        </w:rPr>
        <w:t xml:space="preserve"> (часть первая)</w:t>
      </w:r>
      <w:r w:rsidRPr="00F41548">
        <w:rPr>
          <w:rFonts w:ascii="Times New Roman" w:eastAsia="Times New Roman" w:hAnsi="Times New Roman" w:cs="Times New Roman"/>
          <w:sz w:val="28"/>
          <w:szCs w:val="28"/>
        </w:rPr>
        <w:t xml:space="preserve"> </w:t>
      </w:r>
      <w:r w:rsidR="00651ECE" w:rsidRPr="00F41548">
        <w:rPr>
          <w:rFonts w:ascii="Times New Roman" w:eastAsia="Times New Roman" w:hAnsi="Times New Roman" w:cs="Times New Roman"/>
          <w:sz w:val="28"/>
          <w:szCs w:val="28"/>
        </w:rPr>
        <w:t>от</w:t>
      </w:r>
      <w:r w:rsidRPr="00F41548">
        <w:rPr>
          <w:rFonts w:ascii="Times New Roman" w:eastAsia="Times New Roman" w:hAnsi="Times New Roman" w:cs="Times New Roman"/>
          <w:sz w:val="28"/>
          <w:szCs w:val="28"/>
        </w:rPr>
        <w:t xml:space="preserve"> 30.11.1994</w:t>
      </w:r>
      <w:r w:rsidR="004D103B" w:rsidRPr="00F41548">
        <w:rPr>
          <w:rFonts w:ascii="Times New Roman" w:eastAsia="Times New Roman" w:hAnsi="Times New Roman" w:cs="Times New Roman"/>
          <w:sz w:val="28"/>
          <w:szCs w:val="28"/>
        </w:rPr>
        <w:t xml:space="preserve"> № 51-ФЗ</w:t>
      </w:r>
      <w:r w:rsidRPr="00F41548">
        <w:rPr>
          <w:rFonts w:ascii="Times New Roman" w:eastAsia="Times New Roman" w:hAnsi="Times New Roman" w:cs="Times New Roman"/>
          <w:sz w:val="28"/>
          <w:szCs w:val="28"/>
        </w:rPr>
        <w:t xml:space="preserve"> (</w:t>
      </w:r>
      <w:r w:rsidR="00651ECE" w:rsidRPr="00F41548">
        <w:rPr>
          <w:rFonts w:ascii="Times New Roman" w:eastAsia="Times New Roman" w:hAnsi="Times New Roman" w:cs="Times New Roman"/>
          <w:sz w:val="28"/>
          <w:szCs w:val="28"/>
        </w:rPr>
        <w:t xml:space="preserve">в ред. от </w:t>
      </w:r>
      <w:r w:rsidR="00ED1554" w:rsidRPr="00F41548">
        <w:rPr>
          <w:rFonts w:ascii="Times New Roman" w:eastAsia="Times New Roman" w:hAnsi="Times New Roman" w:cs="Times New Roman"/>
          <w:sz w:val="28"/>
          <w:szCs w:val="28"/>
        </w:rPr>
        <w:t>29.12.2017)</w:t>
      </w:r>
      <w:r w:rsidRPr="00F41548">
        <w:rPr>
          <w:rFonts w:ascii="Times New Roman" w:eastAsia="Times New Roman" w:hAnsi="Times New Roman" w:cs="Times New Roman"/>
          <w:sz w:val="28"/>
          <w:szCs w:val="28"/>
        </w:rPr>
        <w:t>.</w:t>
      </w:r>
    </w:p>
    <w:p w:rsidR="00FC6229" w:rsidRPr="00F41548" w:rsidRDefault="00FC6229"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Гражданский кодекс Российской Федерации (часть вторая) от 26.01.1996</w:t>
      </w:r>
      <w:r w:rsidR="004D103B" w:rsidRPr="00F41548">
        <w:rPr>
          <w:rFonts w:ascii="Times New Roman" w:eastAsia="Times New Roman" w:hAnsi="Times New Roman" w:cs="Times New Roman"/>
          <w:sz w:val="28"/>
          <w:szCs w:val="28"/>
        </w:rPr>
        <w:t xml:space="preserve"> № 14-ФЗ</w:t>
      </w:r>
      <w:r w:rsidRPr="00F41548">
        <w:rPr>
          <w:rFonts w:ascii="Times New Roman" w:eastAsia="Times New Roman" w:hAnsi="Times New Roman" w:cs="Times New Roman"/>
          <w:sz w:val="28"/>
          <w:szCs w:val="28"/>
        </w:rPr>
        <w:t xml:space="preserve"> (</w:t>
      </w:r>
      <w:r w:rsidR="004D103B" w:rsidRPr="00F41548">
        <w:rPr>
          <w:rFonts w:ascii="Times New Roman" w:eastAsia="Times New Roman" w:hAnsi="Times New Roman" w:cs="Times New Roman"/>
          <w:sz w:val="28"/>
          <w:szCs w:val="28"/>
        </w:rPr>
        <w:t xml:space="preserve">в ред. от </w:t>
      </w:r>
      <w:r w:rsidR="00ED1554" w:rsidRPr="00F41548">
        <w:rPr>
          <w:rFonts w:ascii="Times New Roman" w:eastAsia="Times New Roman" w:hAnsi="Times New Roman" w:cs="Times New Roman"/>
          <w:sz w:val="28"/>
          <w:szCs w:val="28"/>
        </w:rPr>
        <w:t>18.04.2018</w:t>
      </w:r>
      <w:r w:rsidRPr="00F41548">
        <w:rPr>
          <w:rFonts w:ascii="Times New Roman" w:eastAsia="Times New Roman" w:hAnsi="Times New Roman" w:cs="Times New Roman"/>
          <w:sz w:val="28"/>
          <w:szCs w:val="28"/>
        </w:rPr>
        <w:t>).</w:t>
      </w:r>
    </w:p>
    <w:p w:rsidR="00651ECE" w:rsidRPr="00F41548" w:rsidRDefault="00651EC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Лесной кодекс Российской Федерации от 04.12.2006</w:t>
      </w:r>
      <w:r w:rsidR="004D103B" w:rsidRPr="00F41548">
        <w:rPr>
          <w:rFonts w:ascii="Times New Roman" w:eastAsia="Times New Roman" w:hAnsi="Times New Roman" w:cs="Times New Roman"/>
          <w:sz w:val="28"/>
          <w:szCs w:val="28"/>
        </w:rPr>
        <w:t xml:space="preserve"> № 200-ФЗ</w:t>
      </w:r>
      <w:r w:rsidRPr="00F41548">
        <w:rPr>
          <w:rFonts w:ascii="Times New Roman" w:eastAsia="Times New Roman" w:hAnsi="Times New Roman" w:cs="Times New Roman"/>
          <w:sz w:val="28"/>
          <w:szCs w:val="28"/>
        </w:rPr>
        <w:t xml:space="preserve"> (в ред. от </w:t>
      </w:r>
      <w:r w:rsidR="00ED1554" w:rsidRPr="00F41548">
        <w:rPr>
          <w:rFonts w:ascii="Times New Roman" w:eastAsia="Times New Roman" w:hAnsi="Times New Roman" w:cs="Times New Roman"/>
          <w:sz w:val="28"/>
          <w:szCs w:val="28"/>
        </w:rPr>
        <w:t>29</w:t>
      </w:r>
      <w:r w:rsidRPr="00F41548">
        <w:rPr>
          <w:rFonts w:ascii="Times New Roman" w:eastAsia="Times New Roman" w:hAnsi="Times New Roman" w:cs="Times New Roman"/>
          <w:sz w:val="28"/>
          <w:szCs w:val="28"/>
        </w:rPr>
        <w:t>.</w:t>
      </w:r>
      <w:r w:rsidR="00ED1554" w:rsidRPr="00F41548">
        <w:rPr>
          <w:rFonts w:ascii="Times New Roman" w:eastAsia="Times New Roman" w:hAnsi="Times New Roman" w:cs="Times New Roman"/>
          <w:sz w:val="28"/>
          <w:szCs w:val="28"/>
        </w:rPr>
        <w:t>12</w:t>
      </w:r>
      <w:r w:rsidRPr="00F41548">
        <w:rPr>
          <w:rFonts w:ascii="Times New Roman" w:eastAsia="Times New Roman" w:hAnsi="Times New Roman" w:cs="Times New Roman"/>
          <w:sz w:val="28"/>
          <w:szCs w:val="28"/>
        </w:rPr>
        <w:t>.2017).</w:t>
      </w:r>
    </w:p>
    <w:p w:rsidR="00757D3E" w:rsidRPr="00F4154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 xml:space="preserve">Водный кодекс Российской Федерации </w:t>
      </w:r>
      <w:r w:rsidR="00651ECE" w:rsidRPr="00F41548">
        <w:rPr>
          <w:rFonts w:ascii="Times New Roman" w:eastAsia="Times New Roman" w:hAnsi="Times New Roman" w:cs="Times New Roman"/>
          <w:sz w:val="28"/>
          <w:szCs w:val="28"/>
        </w:rPr>
        <w:t>от 03.06.2006</w:t>
      </w:r>
      <w:r w:rsidR="004D103B" w:rsidRPr="00F41548">
        <w:rPr>
          <w:rFonts w:ascii="Times New Roman" w:eastAsia="Times New Roman" w:hAnsi="Times New Roman" w:cs="Times New Roman"/>
          <w:sz w:val="28"/>
          <w:szCs w:val="28"/>
        </w:rPr>
        <w:t xml:space="preserve"> № 74-ФЗ</w:t>
      </w:r>
      <w:r w:rsidRPr="00F41548">
        <w:rPr>
          <w:rFonts w:ascii="Times New Roman" w:eastAsia="Times New Roman" w:hAnsi="Times New Roman" w:cs="Times New Roman"/>
          <w:sz w:val="28"/>
          <w:szCs w:val="28"/>
        </w:rPr>
        <w:t xml:space="preserve"> (</w:t>
      </w:r>
      <w:r w:rsidR="00651ECE" w:rsidRPr="00F41548">
        <w:rPr>
          <w:rFonts w:ascii="Times New Roman" w:eastAsia="Times New Roman" w:hAnsi="Times New Roman" w:cs="Times New Roman"/>
          <w:sz w:val="28"/>
          <w:szCs w:val="28"/>
        </w:rPr>
        <w:t xml:space="preserve">в ред. от </w:t>
      </w:r>
      <w:r w:rsidR="00ED1554" w:rsidRPr="00F41548">
        <w:rPr>
          <w:rFonts w:ascii="Times New Roman" w:eastAsia="Times New Roman" w:hAnsi="Times New Roman" w:cs="Times New Roman"/>
          <w:sz w:val="28"/>
          <w:szCs w:val="28"/>
        </w:rPr>
        <w:t>29</w:t>
      </w:r>
      <w:r w:rsidR="00651ECE" w:rsidRPr="00F41548">
        <w:rPr>
          <w:rFonts w:ascii="Times New Roman" w:eastAsia="Times New Roman" w:hAnsi="Times New Roman" w:cs="Times New Roman"/>
          <w:sz w:val="28"/>
          <w:szCs w:val="28"/>
        </w:rPr>
        <w:t>.</w:t>
      </w:r>
      <w:r w:rsidR="00ED1554" w:rsidRPr="00F41548">
        <w:rPr>
          <w:rFonts w:ascii="Times New Roman" w:eastAsia="Times New Roman" w:hAnsi="Times New Roman" w:cs="Times New Roman"/>
          <w:sz w:val="28"/>
          <w:szCs w:val="28"/>
        </w:rPr>
        <w:t>07</w:t>
      </w:r>
      <w:r w:rsidR="00651ECE" w:rsidRPr="00F41548">
        <w:rPr>
          <w:rFonts w:ascii="Times New Roman" w:eastAsia="Times New Roman" w:hAnsi="Times New Roman" w:cs="Times New Roman"/>
          <w:sz w:val="28"/>
          <w:szCs w:val="28"/>
        </w:rPr>
        <w:t>.201</w:t>
      </w:r>
      <w:r w:rsidR="00ED1554" w:rsidRPr="00F41548">
        <w:rPr>
          <w:rFonts w:ascii="Times New Roman" w:eastAsia="Times New Roman" w:hAnsi="Times New Roman" w:cs="Times New Roman"/>
          <w:sz w:val="28"/>
          <w:szCs w:val="28"/>
        </w:rPr>
        <w:t>7</w:t>
      </w:r>
      <w:r w:rsidRPr="00F41548">
        <w:rPr>
          <w:rFonts w:ascii="Times New Roman" w:eastAsia="Times New Roman" w:hAnsi="Times New Roman" w:cs="Times New Roman"/>
          <w:sz w:val="28"/>
          <w:szCs w:val="28"/>
        </w:rPr>
        <w:t>).</w:t>
      </w:r>
    </w:p>
    <w:p w:rsidR="00757D3E" w:rsidRPr="00F4154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 xml:space="preserve">Градостроительный кодекс Российской Федерации </w:t>
      </w:r>
      <w:r w:rsidR="00651ECE" w:rsidRPr="00F41548">
        <w:rPr>
          <w:rFonts w:ascii="Times New Roman" w:eastAsia="Times New Roman" w:hAnsi="Times New Roman" w:cs="Times New Roman"/>
          <w:sz w:val="28"/>
          <w:szCs w:val="28"/>
        </w:rPr>
        <w:t>от</w:t>
      </w:r>
      <w:r w:rsidRPr="00F41548">
        <w:rPr>
          <w:rFonts w:ascii="Times New Roman" w:eastAsia="Times New Roman" w:hAnsi="Times New Roman" w:cs="Times New Roman"/>
          <w:sz w:val="28"/>
          <w:szCs w:val="28"/>
        </w:rPr>
        <w:t xml:space="preserve"> 29.12.2004</w:t>
      </w:r>
      <w:r w:rsidR="004D103B" w:rsidRPr="00F41548">
        <w:rPr>
          <w:rFonts w:ascii="Times New Roman" w:eastAsia="Times New Roman" w:hAnsi="Times New Roman" w:cs="Times New Roman"/>
          <w:sz w:val="28"/>
          <w:szCs w:val="28"/>
        </w:rPr>
        <w:t xml:space="preserve"> № 190-ФЗ</w:t>
      </w:r>
      <w:r w:rsidRPr="00F41548">
        <w:rPr>
          <w:rFonts w:ascii="Times New Roman" w:eastAsia="Times New Roman" w:hAnsi="Times New Roman" w:cs="Times New Roman"/>
          <w:sz w:val="28"/>
          <w:szCs w:val="28"/>
        </w:rPr>
        <w:t xml:space="preserve"> </w:t>
      </w:r>
      <w:r w:rsidR="00515587" w:rsidRPr="00F41548">
        <w:rPr>
          <w:rFonts w:ascii="Times New Roman" w:eastAsia="Times New Roman" w:hAnsi="Times New Roman" w:cs="Times New Roman"/>
          <w:sz w:val="28"/>
          <w:szCs w:val="28"/>
        </w:rPr>
        <w:t xml:space="preserve">(в ред. от </w:t>
      </w:r>
      <w:r w:rsidR="00ED1554" w:rsidRPr="00F41548">
        <w:rPr>
          <w:rFonts w:ascii="Times New Roman" w:eastAsia="Times New Roman" w:hAnsi="Times New Roman" w:cs="Times New Roman"/>
          <w:sz w:val="28"/>
          <w:szCs w:val="28"/>
        </w:rPr>
        <w:t>23.04.2018</w:t>
      </w:r>
      <w:r w:rsidR="00515587" w:rsidRPr="00F41548">
        <w:rPr>
          <w:rFonts w:ascii="Times New Roman" w:eastAsia="Times New Roman" w:hAnsi="Times New Roman" w:cs="Times New Roman"/>
          <w:sz w:val="28"/>
          <w:szCs w:val="28"/>
        </w:rPr>
        <w:t>).</w:t>
      </w:r>
    </w:p>
    <w:p w:rsidR="00757D3E" w:rsidRPr="00F4154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 xml:space="preserve">Земельный кодекс Российской Федерации </w:t>
      </w:r>
      <w:r w:rsidR="00515587" w:rsidRPr="00F41548">
        <w:rPr>
          <w:rFonts w:ascii="Times New Roman" w:eastAsia="Times New Roman" w:hAnsi="Times New Roman" w:cs="Times New Roman"/>
          <w:sz w:val="28"/>
          <w:szCs w:val="28"/>
        </w:rPr>
        <w:t>от</w:t>
      </w:r>
      <w:r w:rsidRPr="00F41548">
        <w:rPr>
          <w:rFonts w:ascii="Times New Roman" w:eastAsia="Times New Roman" w:hAnsi="Times New Roman" w:cs="Times New Roman"/>
          <w:sz w:val="28"/>
          <w:szCs w:val="28"/>
        </w:rPr>
        <w:t xml:space="preserve"> </w:t>
      </w:r>
      <w:r w:rsidR="00515587" w:rsidRPr="00F41548">
        <w:rPr>
          <w:rFonts w:ascii="Times New Roman" w:eastAsia="Times New Roman" w:hAnsi="Times New Roman" w:cs="Times New Roman"/>
          <w:sz w:val="28"/>
          <w:szCs w:val="28"/>
        </w:rPr>
        <w:t>25.10.2001</w:t>
      </w:r>
      <w:r w:rsidR="004D103B" w:rsidRPr="00F41548">
        <w:rPr>
          <w:rFonts w:ascii="Times New Roman" w:eastAsia="Times New Roman" w:hAnsi="Times New Roman" w:cs="Times New Roman"/>
          <w:sz w:val="28"/>
          <w:szCs w:val="28"/>
        </w:rPr>
        <w:t xml:space="preserve"> № 136-ФЗ</w:t>
      </w:r>
      <w:r w:rsidRPr="00F41548">
        <w:rPr>
          <w:rFonts w:ascii="Times New Roman" w:eastAsia="Times New Roman" w:hAnsi="Times New Roman" w:cs="Times New Roman"/>
          <w:sz w:val="28"/>
          <w:szCs w:val="28"/>
        </w:rPr>
        <w:t xml:space="preserve"> </w:t>
      </w:r>
      <w:r w:rsidR="00515587" w:rsidRPr="00F41548">
        <w:rPr>
          <w:rFonts w:ascii="Times New Roman" w:eastAsia="Times New Roman" w:hAnsi="Times New Roman" w:cs="Times New Roman"/>
          <w:sz w:val="28"/>
          <w:szCs w:val="28"/>
        </w:rPr>
        <w:t xml:space="preserve">( в ред. от </w:t>
      </w:r>
      <w:r w:rsidR="00ED1554" w:rsidRPr="00F41548">
        <w:rPr>
          <w:rFonts w:ascii="Times New Roman" w:eastAsia="Times New Roman" w:hAnsi="Times New Roman" w:cs="Times New Roman"/>
          <w:sz w:val="28"/>
          <w:szCs w:val="28"/>
        </w:rPr>
        <w:t>31.12.2017</w:t>
      </w:r>
      <w:r w:rsidRPr="00F41548">
        <w:rPr>
          <w:rFonts w:ascii="Times New Roman" w:eastAsia="Times New Roman" w:hAnsi="Times New Roman" w:cs="Times New Roman"/>
          <w:sz w:val="28"/>
          <w:szCs w:val="28"/>
        </w:rPr>
        <w:t>).</w:t>
      </w:r>
    </w:p>
    <w:p w:rsidR="00757D3E" w:rsidRPr="00F41548" w:rsidRDefault="00515587"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З</w:t>
      </w:r>
      <w:r w:rsidR="00757D3E" w:rsidRPr="00F41548">
        <w:rPr>
          <w:rFonts w:ascii="Times New Roman" w:eastAsia="Times New Roman" w:hAnsi="Times New Roman" w:cs="Times New Roman"/>
          <w:sz w:val="28"/>
          <w:szCs w:val="28"/>
        </w:rPr>
        <w:t>акон</w:t>
      </w:r>
      <w:r w:rsidRPr="00F41548">
        <w:rPr>
          <w:rFonts w:ascii="Times New Roman" w:eastAsia="Times New Roman" w:hAnsi="Times New Roman" w:cs="Times New Roman"/>
          <w:sz w:val="28"/>
          <w:szCs w:val="28"/>
        </w:rPr>
        <w:t xml:space="preserve"> </w:t>
      </w:r>
      <w:r w:rsidR="0042745D" w:rsidRPr="00F41548">
        <w:rPr>
          <w:rFonts w:ascii="Times New Roman" w:eastAsia="Times New Roman" w:hAnsi="Times New Roman" w:cs="Times New Roman"/>
          <w:sz w:val="28"/>
          <w:szCs w:val="28"/>
        </w:rPr>
        <w:t>Российской Федерации</w:t>
      </w:r>
      <w:r w:rsidR="00757D3E" w:rsidRPr="00F41548">
        <w:rPr>
          <w:rFonts w:ascii="Times New Roman" w:eastAsia="Times New Roman" w:hAnsi="Times New Roman" w:cs="Times New Roman"/>
          <w:sz w:val="28"/>
          <w:szCs w:val="28"/>
        </w:rPr>
        <w:t xml:space="preserve"> от 21.02.1992 № 2395-1 «О недрах»</w:t>
      </w:r>
      <w:r w:rsidRPr="00F41548">
        <w:rPr>
          <w:rFonts w:ascii="Times New Roman" w:eastAsia="Times New Roman" w:hAnsi="Times New Roman" w:cs="Times New Roman"/>
          <w:sz w:val="28"/>
          <w:szCs w:val="28"/>
        </w:rPr>
        <w:t xml:space="preserve"> (в ред. от </w:t>
      </w:r>
      <w:r w:rsidR="00ED1554" w:rsidRPr="00F41548">
        <w:rPr>
          <w:rFonts w:ascii="Times New Roman" w:eastAsia="Times New Roman" w:hAnsi="Times New Roman" w:cs="Times New Roman"/>
          <w:sz w:val="28"/>
          <w:szCs w:val="28"/>
        </w:rPr>
        <w:t>30</w:t>
      </w:r>
      <w:r w:rsidRPr="00F41548">
        <w:rPr>
          <w:rFonts w:ascii="Times New Roman" w:eastAsia="Times New Roman" w:hAnsi="Times New Roman" w:cs="Times New Roman"/>
          <w:sz w:val="28"/>
          <w:szCs w:val="28"/>
        </w:rPr>
        <w:t>.0</w:t>
      </w:r>
      <w:r w:rsidR="00ED1554" w:rsidRPr="00F41548">
        <w:rPr>
          <w:rFonts w:ascii="Times New Roman" w:eastAsia="Times New Roman" w:hAnsi="Times New Roman" w:cs="Times New Roman"/>
          <w:sz w:val="28"/>
          <w:szCs w:val="28"/>
        </w:rPr>
        <w:t>9.2017</w:t>
      </w:r>
      <w:r w:rsidRPr="00F41548">
        <w:rPr>
          <w:rFonts w:ascii="Times New Roman" w:eastAsia="Times New Roman" w:hAnsi="Times New Roman" w:cs="Times New Roman"/>
          <w:sz w:val="28"/>
          <w:szCs w:val="28"/>
        </w:rPr>
        <w:t>)</w:t>
      </w:r>
      <w:r w:rsidR="00757D3E" w:rsidRPr="00F41548">
        <w:rPr>
          <w:rFonts w:ascii="Times New Roman" w:eastAsia="Times New Roman" w:hAnsi="Times New Roman" w:cs="Times New Roman"/>
          <w:sz w:val="28"/>
          <w:szCs w:val="28"/>
        </w:rPr>
        <w:t>.</w:t>
      </w:r>
    </w:p>
    <w:p w:rsidR="00757D3E" w:rsidRPr="00F4154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Федеральный закон от 21.12.1994 № 69-ФЗ «О пожарной безопасности»</w:t>
      </w:r>
      <w:r w:rsidR="00515587" w:rsidRPr="00F41548">
        <w:rPr>
          <w:rFonts w:ascii="Times New Roman" w:eastAsia="Times New Roman" w:hAnsi="Times New Roman" w:cs="Times New Roman"/>
          <w:sz w:val="28"/>
          <w:szCs w:val="28"/>
        </w:rPr>
        <w:t xml:space="preserve"> </w:t>
      </w:r>
      <w:r w:rsidR="009749AE" w:rsidRPr="00F41548">
        <w:rPr>
          <w:rFonts w:ascii="Times New Roman" w:eastAsia="Times New Roman" w:hAnsi="Times New Roman" w:cs="Times New Roman"/>
          <w:sz w:val="28"/>
          <w:szCs w:val="28"/>
        </w:rPr>
        <w:t xml:space="preserve"> </w:t>
      </w:r>
      <w:r w:rsidR="00515587" w:rsidRPr="00F41548">
        <w:rPr>
          <w:rFonts w:ascii="Times New Roman" w:eastAsia="Times New Roman" w:hAnsi="Times New Roman" w:cs="Times New Roman"/>
          <w:sz w:val="28"/>
          <w:szCs w:val="28"/>
        </w:rPr>
        <w:lastRenderedPageBreak/>
        <w:t xml:space="preserve">(в ред. от </w:t>
      </w:r>
      <w:r w:rsidR="009749AE" w:rsidRPr="00F41548">
        <w:rPr>
          <w:rFonts w:ascii="Times New Roman" w:eastAsia="Times New Roman" w:hAnsi="Times New Roman" w:cs="Times New Roman"/>
          <w:sz w:val="28"/>
          <w:szCs w:val="28"/>
        </w:rPr>
        <w:t>29</w:t>
      </w:r>
      <w:r w:rsidR="00515587" w:rsidRPr="00F41548">
        <w:rPr>
          <w:rFonts w:ascii="Times New Roman" w:eastAsia="Times New Roman" w:hAnsi="Times New Roman" w:cs="Times New Roman"/>
          <w:sz w:val="28"/>
          <w:szCs w:val="28"/>
        </w:rPr>
        <w:t>.07.2017)</w:t>
      </w:r>
      <w:r w:rsidRPr="00F41548">
        <w:rPr>
          <w:rFonts w:ascii="Times New Roman" w:eastAsia="Times New Roman" w:hAnsi="Times New Roman" w:cs="Times New Roman"/>
          <w:sz w:val="28"/>
          <w:szCs w:val="28"/>
        </w:rPr>
        <w:t>.</w:t>
      </w:r>
    </w:p>
    <w:p w:rsidR="00757D3E" w:rsidRPr="00F4154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Федеральный закон от 14.03.1995 № 33-ФЗ «Об особо ох</w:t>
      </w:r>
      <w:r w:rsidR="00515587" w:rsidRPr="00F41548">
        <w:rPr>
          <w:rFonts w:ascii="Times New Roman" w:eastAsia="Times New Roman" w:hAnsi="Times New Roman" w:cs="Times New Roman"/>
          <w:sz w:val="28"/>
          <w:szCs w:val="28"/>
        </w:rPr>
        <w:t>раняемых природных территориях» (в ред. от 28.12.2016).</w:t>
      </w:r>
    </w:p>
    <w:p w:rsidR="00757D3E" w:rsidRPr="00F4154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Федеральный закон от 24.04.1995 № 52-ФЗ «О животном мире»</w:t>
      </w:r>
      <w:r w:rsidR="00515587" w:rsidRPr="00F41548">
        <w:rPr>
          <w:rFonts w:ascii="Times New Roman" w:eastAsia="Times New Roman" w:hAnsi="Times New Roman" w:cs="Times New Roman"/>
          <w:sz w:val="28"/>
          <w:szCs w:val="28"/>
        </w:rPr>
        <w:t xml:space="preserve"> (в ред. от 03.07.2016)</w:t>
      </w:r>
      <w:r w:rsidRPr="00F41548">
        <w:rPr>
          <w:rFonts w:ascii="Times New Roman" w:eastAsia="Times New Roman" w:hAnsi="Times New Roman" w:cs="Times New Roman"/>
          <w:sz w:val="28"/>
          <w:szCs w:val="28"/>
        </w:rPr>
        <w:t>.</w:t>
      </w:r>
    </w:p>
    <w:p w:rsidR="00757D3E" w:rsidRPr="00F41548"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Федеральный закон от 30.12.2015 № 431-ФЗ «О геодезии, картографии и пространственных данных и о внесении изменений в отдельные законодательные акты Российской Федерации»</w:t>
      </w:r>
      <w:r w:rsidR="00515587" w:rsidRPr="00F41548">
        <w:rPr>
          <w:rFonts w:ascii="Times New Roman" w:eastAsia="Times New Roman" w:hAnsi="Times New Roman" w:cs="Times New Roman"/>
          <w:sz w:val="28"/>
          <w:szCs w:val="28"/>
        </w:rPr>
        <w:t xml:space="preserve"> (в ред. от 03.07.2016)</w:t>
      </w:r>
      <w:r w:rsidRPr="00F41548">
        <w:rPr>
          <w:rFonts w:ascii="Times New Roman" w:eastAsia="Times New Roman" w:hAnsi="Times New Roman" w:cs="Times New Roman"/>
          <w:sz w:val="28"/>
          <w:szCs w:val="28"/>
        </w:rPr>
        <w:t>.</w:t>
      </w:r>
    </w:p>
    <w:p w:rsidR="00757D3E" w:rsidRPr="00F4154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Федеральный закон от 23.08.1996 № 127-ФЗ «О науке и государственной научно-технической политике»</w:t>
      </w:r>
      <w:r w:rsidR="00515587" w:rsidRPr="00F41548">
        <w:rPr>
          <w:rFonts w:ascii="Times New Roman" w:eastAsia="Times New Roman" w:hAnsi="Times New Roman" w:cs="Times New Roman"/>
          <w:sz w:val="28"/>
          <w:szCs w:val="28"/>
        </w:rPr>
        <w:t xml:space="preserve"> (в ред. от 23.05.2016)</w:t>
      </w:r>
      <w:r w:rsidRPr="00F41548">
        <w:rPr>
          <w:rFonts w:ascii="Times New Roman" w:eastAsia="Times New Roman" w:hAnsi="Times New Roman" w:cs="Times New Roman"/>
          <w:sz w:val="28"/>
          <w:szCs w:val="28"/>
        </w:rPr>
        <w:t>.</w:t>
      </w:r>
    </w:p>
    <w:p w:rsidR="00757D3E" w:rsidRPr="00F4154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Федер</w:t>
      </w:r>
      <w:r w:rsidR="00515587" w:rsidRPr="00F41548">
        <w:rPr>
          <w:rFonts w:ascii="Times New Roman" w:eastAsia="Times New Roman" w:hAnsi="Times New Roman" w:cs="Times New Roman"/>
          <w:sz w:val="28"/>
          <w:szCs w:val="28"/>
        </w:rPr>
        <w:t>альный закон от 19.07.1997 № 109</w:t>
      </w:r>
      <w:r w:rsidRPr="00F41548">
        <w:rPr>
          <w:rFonts w:ascii="Times New Roman" w:eastAsia="Times New Roman" w:hAnsi="Times New Roman" w:cs="Times New Roman"/>
          <w:sz w:val="28"/>
          <w:szCs w:val="28"/>
        </w:rPr>
        <w:t>-ФЗ «О безопасном обращении  с пестицидами и агрохимикатами» (</w:t>
      </w:r>
      <w:r w:rsidR="00515587" w:rsidRPr="00F41548">
        <w:rPr>
          <w:rFonts w:ascii="Times New Roman" w:eastAsia="Times New Roman" w:hAnsi="Times New Roman" w:cs="Times New Roman"/>
          <w:sz w:val="28"/>
          <w:szCs w:val="28"/>
        </w:rPr>
        <w:t>в ред. от 17.04.2017</w:t>
      </w:r>
      <w:r w:rsidRPr="00F41548">
        <w:rPr>
          <w:rFonts w:ascii="Times New Roman" w:eastAsia="Times New Roman" w:hAnsi="Times New Roman" w:cs="Times New Roman"/>
          <w:sz w:val="28"/>
          <w:szCs w:val="28"/>
        </w:rPr>
        <w:t>).</w:t>
      </w:r>
    </w:p>
    <w:p w:rsidR="00757D3E" w:rsidRPr="00F4154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Федеральный закон от 21.07.1997 № 117-ФЗ «О безопасности гидротехнических сооружений»</w:t>
      </w:r>
      <w:r w:rsidR="00515587" w:rsidRPr="00F41548">
        <w:rPr>
          <w:rFonts w:ascii="Times New Roman" w:eastAsia="Times New Roman" w:hAnsi="Times New Roman" w:cs="Times New Roman"/>
          <w:sz w:val="28"/>
          <w:szCs w:val="28"/>
        </w:rPr>
        <w:t xml:space="preserve"> (в ред. от 03.07.2016)</w:t>
      </w:r>
      <w:r w:rsidRPr="00F41548">
        <w:rPr>
          <w:rFonts w:ascii="Times New Roman" w:eastAsia="Times New Roman" w:hAnsi="Times New Roman" w:cs="Times New Roman"/>
          <w:sz w:val="28"/>
          <w:szCs w:val="28"/>
        </w:rPr>
        <w:t>.</w:t>
      </w:r>
    </w:p>
    <w:p w:rsidR="00757D3E" w:rsidRPr="00F4154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Федеральный закон от 26.0</w:t>
      </w:r>
      <w:r w:rsidR="004D103B" w:rsidRPr="00F41548">
        <w:rPr>
          <w:rFonts w:ascii="Times New Roman" w:eastAsia="Times New Roman" w:hAnsi="Times New Roman" w:cs="Times New Roman"/>
          <w:sz w:val="28"/>
          <w:szCs w:val="28"/>
        </w:rPr>
        <w:t>9</w:t>
      </w:r>
      <w:r w:rsidRPr="00F41548">
        <w:rPr>
          <w:rFonts w:ascii="Times New Roman" w:eastAsia="Times New Roman" w:hAnsi="Times New Roman" w:cs="Times New Roman"/>
          <w:sz w:val="28"/>
          <w:szCs w:val="28"/>
        </w:rPr>
        <w:t>.1997 № 125-ФЗ «О свободе совести и о религиозных объединениях»</w:t>
      </w:r>
      <w:r w:rsidR="00515587" w:rsidRPr="00F41548">
        <w:rPr>
          <w:rFonts w:ascii="Times New Roman" w:eastAsia="Times New Roman" w:hAnsi="Times New Roman" w:cs="Times New Roman"/>
          <w:sz w:val="28"/>
          <w:szCs w:val="28"/>
        </w:rPr>
        <w:t xml:space="preserve"> (в ред. от 0</w:t>
      </w:r>
      <w:r w:rsidR="009749AE" w:rsidRPr="00F41548">
        <w:rPr>
          <w:rFonts w:ascii="Times New Roman" w:eastAsia="Times New Roman" w:hAnsi="Times New Roman" w:cs="Times New Roman"/>
          <w:sz w:val="28"/>
          <w:szCs w:val="28"/>
        </w:rPr>
        <w:t>5</w:t>
      </w:r>
      <w:r w:rsidR="00515587" w:rsidRPr="00F41548">
        <w:rPr>
          <w:rFonts w:ascii="Times New Roman" w:eastAsia="Times New Roman" w:hAnsi="Times New Roman" w:cs="Times New Roman"/>
          <w:sz w:val="28"/>
          <w:szCs w:val="28"/>
        </w:rPr>
        <w:t>.0</w:t>
      </w:r>
      <w:r w:rsidR="009749AE" w:rsidRPr="00F41548">
        <w:rPr>
          <w:rFonts w:ascii="Times New Roman" w:eastAsia="Times New Roman" w:hAnsi="Times New Roman" w:cs="Times New Roman"/>
          <w:sz w:val="28"/>
          <w:szCs w:val="28"/>
        </w:rPr>
        <w:t>2</w:t>
      </w:r>
      <w:r w:rsidR="00515587" w:rsidRPr="00F41548">
        <w:rPr>
          <w:rFonts w:ascii="Times New Roman" w:eastAsia="Times New Roman" w:hAnsi="Times New Roman" w:cs="Times New Roman"/>
          <w:sz w:val="28"/>
          <w:szCs w:val="28"/>
        </w:rPr>
        <w:t>.201</w:t>
      </w:r>
      <w:r w:rsidR="009749AE" w:rsidRPr="00F41548">
        <w:rPr>
          <w:rFonts w:ascii="Times New Roman" w:eastAsia="Times New Roman" w:hAnsi="Times New Roman" w:cs="Times New Roman"/>
          <w:sz w:val="28"/>
          <w:szCs w:val="28"/>
        </w:rPr>
        <w:t>8</w:t>
      </w:r>
      <w:r w:rsidR="00515587" w:rsidRPr="00F41548">
        <w:rPr>
          <w:rFonts w:ascii="Times New Roman" w:eastAsia="Times New Roman" w:hAnsi="Times New Roman" w:cs="Times New Roman"/>
          <w:sz w:val="28"/>
          <w:szCs w:val="28"/>
        </w:rPr>
        <w:t>)</w:t>
      </w:r>
      <w:r w:rsidRPr="00F41548">
        <w:rPr>
          <w:rFonts w:ascii="Times New Roman" w:eastAsia="Times New Roman" w:hAnsi="Times New Roman" w:cs="Times New Roman"/>
          <w:sz w:val="28"/>
          <w:szCs w:val="28"/>
        </w:rPr>
        <w:t>.</w:t>
      </w:r>
    </w:p>
    <w:p w:rsidR="00757D3E" w:rsidRPr="00F4154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Федеральный закон от 17.12.1997 № 149 –ФЗ «О семеноводстве»</w:t>
      </w:r>
      <w:r w:rsidR="00515587" w:rsidRPr="00F41548">
        <w:rPr>
          <w:rFonts w:ascii="Times New Roman" w:eastAsia="Times New Roman" w:hAnsi="Times New Roman" w:cs="Times New Roman"/>
          <w:sz w:val="28"/>
          <w:szCs w:val="28"/>
        </w:rPr>
        <w:t xml:space="preserve"> (в ред. от 03.07.2016)</w:t>
      </w:r>
      <w:r w:rsidRPr="00F41548">
        <w:rPr>
          <w:rFonts w:ascii="Times New Roman" w:eastAsia="Times New Roman" w:hAnsi="Times New Roman" w:cs="Times New Roman"/>
          <w:sz w:val="28"/>
          <w:szCs w:val="28"/>
        </w:rPr>
        <w:t>.</w:t>
      </w:r>
    </w:p>
    <w:p w:rsidR="00757D3E" w:rsidRPr="00F4154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Федеральный закон от 25.02.1999 № 39-ФЗ «Об инвестиционной деятельности в Российской Федерации, осуществляемой в форме капитальных вложений»</w:t>
      </w:r>
      <w:r w:rsidR="00515587" w:rsidRPr="00F41548">
        <w:rPr>
          <w:rFonts w:ascii="Times New Roman" w:eastAsia="Times New Roman" w:hAnsi="Times New Roman" w:cs="Times New Roman"/>
          <w:sz w:val="28"/>
          <w:szCs w:val="28"/>
        </w:rPr>
        <w:t xml:space="preserve"> (в ред. от </w:t>
      </w:r>
      <w:r w:rsidR="009749AE" w:rsidRPr="00F41548">
        <w:rPr>
          <w:rFonts w:ascii="Times New Roman" w:eastAsia="Times New Roman" w:hAnsi="Times New Roman" w:cs="Times New Roman"/>
          <w:sz w:val="28"/>
          <w:szCs w:val="28"/>
        </w:rPr>
        <w:t>26.07.2017</w:t>
      </w:r>
      <w:r w:rsidR="00515587" w:rsidRPr="00F41548">
        <w:rPr>
          <w:rFonts w:ascii="Times New Roman" w:eastAsia="Times New Roman" w:hAnsi="Times New Roman" w:cs="Times New Roman"/>
          <w:sz w:val="28"/>
          <w:szCs w:val="28"/>
        </w:rPr>
        <w:t>)</w:t>
      </w:r>
      <w:r w:rsidRPr="00F41548">
        <w:rPr>
          <w:rFonts w:ascii="Times New Roman" w:eastAsia="Times New Roman" w:hAnsi="Times New Roman" w:cs="Times New Roman"/>
          <w:sz w:val="28"/>
          <w:szCs w:val="28"/>
        </w:rPr>
        <w:t>.</w:t>
      </w:r>
    </w:p>
    <w:p w:rsidR="00757D3E" w:rsidRPr="00F4154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Федеральный закон от 31.03.1999 № 69-ФЗ «О газоснабжении в Российской Федерации»</w:t>
      </w:r>
      <w:r w:rsidR="00515587" w:rsidRPr="00F41548">
        <w:rPr>
          <w:rFonts w:ascii="Times New Roman" w:eastAsia="Times New Roman" w:hAnsi="Times New Roman" w:cs="Times New Roman"/>
          <w:sz w:val="28"/>
          <w:szCs w:val="28"/>
        </w:rPr>
        <w:t xml:space="preserve"> (в ред. от </w:t>
      </w:r>
      <w:r w:rsidR="009749AE" w:rsidRPr="00F41548">
        <w:rPr>
          <w:rFonts w:ascii="Times New Roman" w:eastAsia="Times New Roman" w:hAnsi="Times New Roman" w:cs="Times New Roman"/>
          <w:sz w:val="28"/>
          <w:szCs w:val="28"/>
        </w:rPr>
        <w:t>26</w:t>
      </w:r>
      <w:r w:rsidR="00515587" w:rsidRPr="00F41548">
        <w:rPr>
          <w:rFonts w:ascii="Times New Roman" w:eastAsia="Times New Roman" w:hAnsi="Times New Roman" w:cs="Times New Roman"/>
          <w:sz w:val="28"/>
          <w:szCs w:val="28"/>
        </w:rPr>
        <w:t>.</w:t>
      </w:r>
      <w:r w:rsidR="009749AE" w:rsidRPr="00F41548">
        <w:rPr>
          <w:rFonts w:ascii="Times New Roman" w:eastAsia="Times New Roman" w:hAnsi="Times New Roman" w:cs="Times New Roman"/>
          <w:sz w:val="28"/>
          <w:szCs w:val="28"/>
        </w:rPr>
        <w:t>07</w:t>
      </w:r>
      <w:r w:rsidR="00515587" w:rsidRPr="00F41548">
        <w:rPr>
          <w:rFonts w:ascii="Times New Roman" w:eastAsia="Times New Roman" w:hAnsi="Times New Roman" w:cs="Times New Roman"/>
          <w:sz w:val="28"/>
          <w:szCs w:val="28"/>
        </w:rPr>
        <w:t>.201</w:t>
      </w:r>
      <w:r w:rsidR="009749AE" w:rsidRPr="00F41548">
        <w:rPr>
          <w:rFonts w:ascii="Times New Roman" w:eastAsia="Times New Roman" w:hAnsi="Times New Roman" w:cs="Times New Roman"/>
          <w:sz w:val="28"/>
          <w:szCs w:val="28"/>
        </w:rPr>
        <w:t>7</w:t>
      </w:r>
      <w:r w:rsidR="00515587" w:rsidRPr="00F41548">
        <w:rPr>
          <w:rFonts w:ascii="Times New Roman" w:eastAsia="Times New Roman" w:hAnsi="Times New Roman" w:cs="Times New Roman"/>
          <w:sz w:val="28"/>
          <w:szCs w:val="28"/>
        </w:rPr>
        <w:t>)</w:t>
      </w:r>
      <w:r w:rsidRPr="00F41548">
        <w:rPr>
          <w:rFonts w:ascii="Times New Roman" w:eastAsia="Times New Roman" w:hAnsi="Times New Roman" w:cs="Times New Roman"/>
          <w:sz w:val="28"/>
          <w:szCs w:val="28"/>
        </w:rPr>
        <w:t>.</w:t>
      </w:r>
    </w:p>
    <w:p w:rsidR="00757D3E" w:rsidRPr="00F4154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Федеральный закон от 06.10.1999 № 184-ФЗ «Об общих принципах организации законодательных (представительных) и исполнительных орган</w:t>
      </w:r>
      <w:r w:rsidR="004D103B" w:rsidRPr="00F41548">
        <w:rPr>
          <w:rFonts w:ascii="Times New Roman" w:eastAsia="Times New Roman" w:hAnsi="Times New Roman" w:cs="Times New Roman"/>
          <w:sz w:val="28"/>
          <w:szCs w:val="28"/>
        </w:rPr>
        <w:t xml:space="preserve">ов </w:t>
      </w:r>
      <w:r w:rsidRPr="00F41548">
        <w:rPr>
          <w:rFonts w:ascii="Times New Roman" w:eastAsia="Times New Roman" w:hAnsi="Times New Roman" w:cs="Times New Roman"/>
          <w:sz w:val="28"/>
          <w:szCs w:val="28"/>
        </w:rPr>
        <w:t>государственной власти субъектов Российской Федерации»</w:t>
      </w:r>
      <w:r w:rsidR="00515587" w:rsidRPr="00F41548">
        <w:rPr>
          <w:rFonts w:ascii="Times New Roman" w:eastAsia="Times New Roman" w:hAnsi="Times New Roman" w:cs="Times New Roman"/>
          <w:sz w:val="28"/>
          <w:szCs w:val="28"/>
        </w:rPr>
        <w:t xml:space="preserve"> (в ред. от </w:t>
      </w:r>
      <w:r w:rsidR="009749AE" w:rsidRPr="00F41548">
        <w:rPr>
          <w:rFonts w:ascii="Times New Roman" w:eastAsia="Times New Roman" w:hAnsi="Times New Roman" w:cs="Times New Roman"/>
          <w:sz w:val="28"/>
          <w:szCs w:val="28"/>
        </w:rPr>
        <w:t>05</w:t>
      </w:r>
      <w:r w:rsidR="00515587" w:rsidRPr="00F41548">
        <w:rPr>
          <w:rFonts w:ascii="Times New Roman" w:eastAsia="Times New Roman" w:hAnsi="Times New Roman" w:cs="Times New Roman"/>
          <w:sz w:val="28"/>
          <w:szCs w:val="28"/>
        </w:rPr>
        <w:t>.0</w:t>
      </w:r>
      <w:r w:rsidR="009749AE" w:rsidRPr="00F41548">
        <w:rPr>
          <w:rFonts w:ascii="Times New Roman" w:eastAsia="Times New Roman" w:hAnsi="Times New Roman" w:cs="Times New Roman"/>
          <w:sz w:val="28"/>
          <w:szCs w:val="28"/>
        </w:rPr>
        <w:t>2</w:t>
      </w:r>
      <w:r w:rsidR="00515587" w:rsidRPr="00F41548">
        <w:rPr>
          <w:rFonts w:ascii="Times New Roman" w:eastAsia="Times New Roman" w:hAnsi="Times New Roman" w:cs="Times New Roman"/>
          <w:sz w:val="28"/>
          <w:szCs w:val="28"/>
        </w:rPr>
        <w:t>.201</w:t>
      </w:r>
      <w:r w:rsidR="009749AE" w:rsidRPr="00F41548">
        <w:rPr>
          <w:rFonts w:ascii="Times New Roman" w:eastAsia="Times New Roman" w:hAnsi="Times New Roman" w:cs="Times New Roman"/>
          <w:sz w:val="28"/>
          <w:szCs w:val="28"/>
        </w:rPr>
        <w:t>8</w:t>
      </w:r>
      <w:r w:rsidR="00515587" w:rsidRPr="00F41548">
        <w:rPr>
          <w:rFonts w:ascii="Times New Roman" w:eastAsia="Times New Roman" w:hAnsi="Times New Roman" w:cs="Times New Roman"/>
          <w:sz w:val="28"/>
          <w:szCs w:val="28"/>
        </w:rPr>
        <w:t>)</w:t>
      </w:r>
      <w:r w:rsidRPr="00F41548">
        <w:rPr>
          <w:rFonts w:ascii="Times New Roman" w:eastAsia="Times New Roman" w:hAnsi="Times New Roman" w:cs="Times New Roman"/>
          <w:sz w:val="28"/>
          <w:szCs w:val="28"/>
        </w:rPr>
        <w:t>.</w:t>
      </w:r>
    </w:p>
    <w:p w:rsidR="00757D3E" w:rsidRPr="00F4154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Федеральный закон от 25.06.2002  № 73-ФЗ «Об объектах культурного наследия (памятниках истории и культуры) народов Российской Федерации»</w:t>
      </w:r>
      <w:r w:rsidR="00515587" w:rsidRPr="00F41548">
        <w:rPr>
          <w:rFonts w:ascii="Times New Roman" w:eastAsia="Times New Roman" w:hAnsi="Times New Roman" w:cs="Times New Roman"/>
          <w:sz w:val="28"/>
          <w:szCs w:val="28"/>
        </w:rPr>
        <w:t xml:space="preserve"> (в ред. от </w:t>
      </w:r>
      <w:r w:rsidR="009749AE" w:rsidRPr="00F41548">
        <w:rPr>
          <w:rFonts w:ascii="Times New Roman" w:eastAsia="Times New Roman" w:hAnsi="Times New Roman" w:cs="Times New Roman"/>
          <w:sz w:val="28"/>
          <w:szCs w:val="28"/>
        </w:rPr>
        <w:t>29</w:t>
      </w:r>
      <w:r w:rsidR="00515587" w:rsidRPr="00F41548">
        <w:rPr>
          <w:rFonts w:ascii="Times New Roman" w:eastAsia="Times New Roman" w:hAnsi="Times New Roman" w:cs="Times New Roman"/>
          <w:sz w:val="28"/>
          <w:szCs w:val="28"/>
        </w:rPr>
        <w:t>.</w:t>
      </w:r>
      <w:r w:rsidR="009749AE" w:rsidRPr="00F41548">
        <w:rPr>
          <w:rFonts w:ascii="Times New Roman" w:eastAsia="Times New Roman" w:hAnsi="Times New Roman" w:cs="Times New Roman"/>
          <w:sz w:val="28"/>
          <w:szCs w:val="28"/>
        </w:rPr>
        <w:t>12</w:t>
      </w:r>
      <w:r w:rsidR="00515587" w:rsidRPr="00F41548">
        <w:rPr>
          <w:rFonts w:ascii="Times New Roman" w:eastAsia="Times New Roman" w:hAnsi="Times New Roman" w:cs="Times New Roman"/>
          <w:sz w:val="28"/>
          <w:szCs w:val="28"/>
        </w:rPr>
        <w:t>.2017)</w:t>
      </w:r>
      <w:r w:rsidRPr="00F41548">
        <w:rPr>
          <w:rFonts w:ascii="Times New Roman" w:eastAsia="Times New Roman" w:hAnsi="Times New Roman" w:cs="Times New Roman"/>
          <w:sz w:val="28"/>
          <w:szCs w:val="28"/>
        </w:rPr>
        <w:t>.</w:t>
      </w:r>
    </w:p>
    <w:p w:rsidR="00757D3E" w:rsidRPr="00F4154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lastRenderedPageBreak/>
        <w:t>Федеральный закон от 24.07.2007 № 221-ФЗ «О кадастровой деятельности»</w:t>
      </w:r>
      <w:r w:rsidR="00515587" w:rsidRPr="00F41548">
        <w:rPr>
          <w:rFonts w:ascii="Times New Roman" w:eastAsia="Times New Roman" w:hAnsi="Times New Roman" w:cs="Times New Roman"/>
          <w:sz w:val="28"/>
          <w:szCs w:val="28"/>
        </w:rPr>
        <w:t xml:space="preserve"> (в ред. от </w:t>
      </w:r>
      <w:r w:rsidR="009749AE" w:rsidRPr="00F41548">
        <w:rPr>
          <w:rFonts w:ascii="Times New Roman" w:eastAsia="Times New Roman" w:hAnsi="Times New Roman" w:cs="Times New Roman"/>
          <w:sz w:val="28"/>
          <w:szCs w:val="28"/>
        </w:rPr>
        <w:t>28</w:t>
      </w:r>
      <w:r w:rsidR="00515587" w:rsidRPr="00F41548">
        <w:rPr>
          <w:rFonts w:ascii="Times New Roman" w:eastAsia="Times New Roman" w:hAnsi="Times New Roman" w:cs="Times New Roman"/>
          <w:sz w:val="28"/>
          <w:szCs w:val="28"/>
        </w:rPr>
        <w:t>.0</w:t>
      </w:r>
      <w:r w:rsidR="009749AE" w:rsidRPr="00F41548">
        <w:rPr>
          <w:rFonts w:ascii="Times New Roman" w:eastAsia="Times New Roman" w:hAnsi="Times New Roman" w:cs="Times New Roman"/>
          <w:sz w:val="28"/>
          <w:szCs w:val="28"/>
        </w:rPr>
        <w:t>2</w:t>
      </w:r>
      <w:r w:rsidR="00515587" w:rsidRPr="00F41548">
        <w:rPr>
          <w:rFonts w:ascii="Times New Roman" w:eastAsia="Times New Roman" w:hAnsi="Times New Roman" w:cs="Times New Roman"/>
          <w:sz w:val="28"/>
          <w:szCs w:val="28"/>
        </w:rPr>
        <w:t>.201</w:t>
      </w:r>
      <w:r w:rsidR="009749AE" w:rsidRPr="00F41548">
        <w:rPr>
          <w:rFonts w:ascii="Times New Roman" w:eastAsia="Times New Roman" w:hAnsi="Times New Roman" w:cs="Times New Roman"/>
          <w:sz w:val="28"/>
          <w:szCs w:val="28"/>
        </w:rPr>
        <w:t>8</w:t>
      </w:r>
      <w:r w:rsidR="00515587" w:rsidRPr="00F41548">
        <w:rPr>
          <w:rFonts w:ascii="Times New Roman" w:eastAsia="Times New Roman" w:hAnsi="Times New Roman" w:cs="Times New Roman"/>
          <w:sz w:val="28"/>
          <w:szCs w:val="28"/>
        </w:rPr>
        <w:t>)</w:t>
      </w:r>
      <w:r w:rsidRPr="00F41548">
        <w:rPr>
          <w:rFonts w:ascii="Times New Roman" w:eastAsia="Times New Roman" w:hAnsi="Times New Roman" w:cs="Times New Roman"/>
          <w:sz w:val="28"/>
          <w:szCs w:val="28"/>
        </w:rPr>
        <w:t>.</w:t>
      </w:r>
    </w:p>
    <w:p w:rsidR="00757D3E" w:rsidRPr="00F41548"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 xml:space="preserve">Федеральный закон от 13.07.2015 </w:t>
      </w:r>
      <w:r w:rsidR="004D103B" w:rsidRPr="00F41548">
        <w:rPr>
          <w:rFonts w:ascii="Times New Roman" w:eastAsia="Times New Roman" w:hAnsi="Times New Roman" w:cs="Times New Roman"/>
          <w:sz w:val="28"/>
          <w:szCs w:val="28"/>
        </w:rPr>
        <w:t>№</w:t>
      </w:r>
      <w:r w:rsidRPr="00F41548">
        <w:rPr>
          <w:rFonts w:ascii="Times New Roman" w:eastAsia="Times New Roman" w:hAnsi="Times New Roman" w:cs="Times New Roman"/>
          <w:sz w:val="28"/>
          <w:szCs w:val="28"/>
        </w:rPr>
        <w:t xml:space="preserve"> 218-ФЗ «О государственной регистрации недвижимости»</w:t>
      </w:r>
      <w:r w:rsidR="00515587" w:rsidRPr="00F41548">
        <w:rPr>
          <w:rFonts w:ascii="Times New Roman" w:eastAsia="Times New Roman" w:hAnsi="Times New Roman" w:cs="Times New Roman"/>
          <w:sz w:val="28"/>
          <w:szCs w:val="28"/>
        </w:rPr>
        <w:t xml:space="preserve"> (в ред. от 0</w:t>
      </w:r>
      <w:r w:rsidR="009749AE" w:rsidRPr="00F41548">
        <w:rPr>
          <w:rFonts w:ascii="Times New Roman" w:eastAsia="Times New Roman" w:hAnsi="Times New Roman" w:cs="Times New Roman"/>
          <w:sz w:val="28"/>
          <w:szCs w:val="28"/>
        </w:rPr>
        <w:t>3</w:t>
      </w:r>
      <w:r w:rsidR="00515587" w:rsidRPr="00F41548">
        <w:rPr>
          <w:rFonts w:ascii="Times New Roman" w:eastAsia="Times New Roman" w:hAnsi="Times New Roman" w:cs="Times New Roman"/>
          <w:sz w:val="28"/>
          <w:szCs w:val="28"/>
        </w:rPr>
        <w:t>.0</w:t>
      </w:r>
      <w:r w:rsidR="009749AE" w:rsidRPr="00F41548">
        <w:rPr>
          <w:rFonts w:ascii="Times New Roman" w:eastAsia="Times New Roman" w:hAnsi="Times New Roman" w:cs="Times New Roman"/>
          <w:sz w:val="28"/>
          <w:szCs w:val="28"/>
        </w:rPr>
        <w:t>4</w:t>
      </w:r>
      <w:r w:rsidR="00515587" w:rsidRPr="00F41548">
        <w:rPr>
          <w:rFonts w:ascii="Times New Roman" w:eastAsia="Times New Roman" w:hAnsi="Times New Roman" w:cs="Times New Roman"/>
          <w:sz w:val="28"/>
          <w:szCs w:val="28"/>
        </w:rPr>
        <w:t>.201</w:t>
      </w:r>
      <w:r w:rsidR="009749AE" w:rsidRPr="00F41548">
        <w:rPr>
          <w:rFonts w:ascii="Times New Roman" w:eastAsia="Times New Roman" w:hAnsi="Times New Roman" w:cs="Times New Roman"/>
          <w:sz w:val="28"/>
          <w:szCs w:val="28"/>
        </w:rPr>
        <w:t>8</w:t>
      </w:r>
      <w:r w:rsidR="00515587" w:rsidRPr="00F41548">
        <w:rPr>
          <w:rFonts w:ascii="Times New Roman" w:eastAsia="Times New Roman" w:hAnsi="Times New Roman" w:cs="Times New Roman"/>
          <w:sz w:val="28"/>
          <w:szCs w:val="28"/>
        </w:rPr>
        <w:t>)</w:t>
      </w:r>
      <w:r w:rsidRPr="00F41548">
        <w:rPr>
          <w:rFonts w:ascii="Times New Roman" w:eastAsia="Times New Roman" w:hAnsi="Times New Roman" w:cs="Times New Roman"/>
          <w:sz w:val="28"/>
          <w:szCs w:val="28"/>
        </w:rPr>
        <w:t>.</w:t>
      </w:r>
    </w:p>
    <w:p w:rsidR="00757D3E" w:rsidRPr="00F4154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 xml:space="preserve">Федеральный закон от </w:t>
      </w:r>
      <w:r w:rsidR="00515587" w:rsidRPr="00F41548">
        <w:rPr>
          <w:rFonts w:ascii="Times New Roman" w:eastAsia="Times New Roman" w:hAnsi="Times New Roman" w:cs="Times New Roman"/>
          <w:sz w:val="28"/>
          <w:szCs w:val="28"/>
        </w:rPr>
        <w:t>21.07.2014</w:t>
      </w:r>
      <w:r w:rsidRPr="00F41548">
        <w:rPr>
          <w:rFonts w:ascii="Times New Roman" w:eastAsia="Times New Roman" w:hAnsi="Times New Roman" w:cs="Times New Roman"/>
          <w:sz w:val="28"/>
          <w:szCs w:val="28"/>
        </w:rPr>
        <w:t xml:space="preserve"> № </w:t>
      </w:r>
      <w:r w:rsidR="00515587" w:rsidRPr="00F41548">
        <w:rPr>
          <w:rFonts w:ascii="Times New Roman" w:eastAsia="Times New Roman" w:hAnsi="Times New Roman" w:cs="Times New Roman"/>
          <w:sz w:val="28"/>
          <w:szCs w:val="28"/>
        </w:rPr>
        <w:t>206</w:t>
      </w:r>
      <w:r w:rsidRPr="00F41548">
        <w:rPr>
          <w:rFonts w:ascii="Times New Roman" w:eastAsia="Times New Roman" w:hAnsi="Times New Roman" w:cs="Times New Roman"/>
          <w:sz w:val="28"/>
          <w:szCs w:val="28"/>
        </w:rPr>
        <w:t>-ФЗ «О карантине растений»</w:t>
      </w:r>
      <w:r w:rsidR="00515587" w:rsidRPr="00F41548">
        <w:rPr>
          <w:rFonts w:ascii="Times New Roman" w:eastAsia="Times New Roman" w:hAnsi="Times New Roman" w:cs="Times New Roman"/>
          <w:sz w:val="28"/>
          <w:szCs w:val="28"/>
        </w:rPr>
        <w:t xml:space="preserve"> (в ред. от </w:t>
      </w:r>
      <w:r w:rsidR="009749AE" w:rsidRPr="00F41548">
        <w:rPr>
          <w:rFonts w:ascii="Times New Roman" w:eastAsia="Times New Roman" w:hAnsi="Times New Roman" w:cs="Times New Roman"/>
          <w:sz w:val="28"/>
          <w:szCs w:val="28"/>
        </w:rPr>
        <w:t>28</w:t>
      </w:r>
      <w:r w:rsidR="00515587" w:rsidRPr="00F41548">
        <w:rPr>
          <w:rFonts w:ascii="Times New Roman" w:eastAsia="Times New Roman" w:hAnsi="Times New Roman" w:cs="Times New Roman"/>
          <w:sz w:val="28"/>
          <w:szCs w:val="28"/>
        </w:rPr>
        <w:t>.</w:t>
      </w:r>
      <w:r w:rsidR="009749AE" w:rsidRPr="00F41548">
        <w:rPr>
          <w:rFonts w:ascii="Times New Roman" w:eastAsia="Times New Roman" w:hAnsi="Times New Roman" w:cs="Times New Roman"/>
          <w:sz w:val="28"/>
          <w:szCs w:val="28"/>
        </w:rPr>
        <w:t>12</w:t>
      </w:r>
      <w:r w:rsidR="00515587" w:rsidRPr="00F41548">
        <w:rPr>
          <w:rFonts w:ascii="Times New Roman" w:eastAsia="Times New Roman" w:hAnsi="Times New Roman" w:cs="Times New Roman"/>
          <w:sz w:val="28"/>
          <w:szCs w:val="28"/>
        </w:rPr>
        <w:t>.201</w:t>
      </w:r>
      <w:r w:rsidR="009749AE" w:rsidRPr="00F41548">
        <w:rPr>
          <w:rFonts w:ascii="Times New Roman" w:eastAsia="Times New Roman" w:hAnsi="Times New Roman" w:cs="Times New Roman"/>
          <w:sz w:val="28"/>
          <w:szCs w:val="28"/>
        </w:rPr>
        <w:t>7</w:t>
      </w:r>
      <w:r w:rsidR="00515587" w:rsidRPr="00F41548">
        <w:rPr>
          <w:rFonts w:ascii="Times New Roman" w:eastAsia="Times New Roman" w:hAnsi="Times New Roman" w:cs="Times New Roman"/>
          <w:sz w:val="28"/>
          <w:szCs w:val="28"/>
        </w:rPr>
        <w:t>)</w:t>
      </w:r>
      <w:r w:rsidRPr="00F41548">
        <w:rPr>
          <w:rFonts w:ascii="Times New Roman" w:eastAsia="Times New Roman" w:hAnsi="Times New Roman" w:cs="Times New Roman"/>
          <w:sz w:val="28"/>
          <w:szCs w:val="28"/>
        </w:rPr>
        <w:t>.</w:t>
      </w:r>
    </w:p>
    <w:p w:rsidR="00757D3E" w:rsidRPr="00F4154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Федеральный закон от 18.06.2001 № 78-ФЗ «О землеустройстве»</w:t>
      </w:r>
      <w:r w:rsidR="00515587" w:rsidRPr="00F41548">
        <w:rPr>
          <w:rFonts w:ascii="Times New Roman" w:eastAsia="Times New Roman" w:hAnsi="Times New Roman" w:cs="Times New Roman"/>
          <w:sz w:val="28"/>
          <w:szCs w:val="28"/>
        </w:rPr>
        <w:t xml:space="preserve"> (в ред. от </w:t>
      </w:r>
      <w:r w:rsidR="009749AE" w:rsidRPr="00F41548">
        <w:rPr>
          <w:rFonts w:ascii="Times New Roman" w:eastAsia="Times New Roman" w:hAnsi="Times New Roman" w:cs="Times New Roman"/>
          <w:sz w:val="28"/>
          <w:szCs w:val="28"/>
        </w:rPr>
        <w:t>31</w:t>
      </w:r>
      <w:r w:rsidR="00515587" w:rsidRPr="00F41548">
        <w:rPr>
          <w:rFonts w:ascii="Times New Roman" w:eastAsia="Times New Roman" w:hAnsi="Times New Roman" w:cs="Times New Roman"/>
          <w:sz w:val="28"/>
          <w:szCs w:val="28"/>
        </w:rPr>
        <w:t>.</w:t>
      </w:r>
      <w:r w:rsidR="009749AE" w:rsidRPr="00F41548">
        <w:rPr>
          <w:rFonts w:ascii="Times New Roman" w:eastAsia="Times New Roman" w:hAnsi="Times New Roman" w:cs="Times New Roman"/>
          <w:sz w:val="28"/>
          <w:szCs w:val="28"/>
        </w:rPr>
        <w:t>12</w:t>
      </w:r>
      <w:r w:rsidR="00515587" w:rsidRPr="00F41548">
        <w:rPr>
          <w:rFonts w:ascii="Times New Roman" w:eastAsia="Times New Roman" w:hAnsi="Times New Roman" w:cs="Times New Roman"/>
          <w:sz w:val="28"/>
          <w:szCs w:val="28"/>
        </w:rPr>
        <w:t>.201</w:t>
      </w:r>
      <w:r w:rsidR="009749AE" w:rsidRPr="00F41548">
        <w:rPr>
          <w:rFonts w:ascii="Times New Roman" w:eastAsia="Times New Roman" w:hAnsi="Times New Roman" w:cs="Times New Roman"/>
          <w:sz w:val="28"/>
          <w:szCs w:val="28"/>
        </w:rPr>
        <w:t>7</w:t>
      </w:r>
      <w:r w:rsidR="00515587" w:rsidRPr="00F41548">
        <w:rPr>
          <w:rFonts w:ascii="Times New Roman" w:eastAsia="Times New Roman" w:hAnsi="Times New Roman" w:cs="Times New Roman"/>
          <w:sz w:val="28"/>
          <w:szCs w:val="28"/>
        </w:rPr>
        <w:t>)</w:t>
      </w:r>
      <w:r w:rsidRPr="00F41548">
        <w:rPr>
          <w:rFonts w:ascii="Times New Roman" w:eastAsia="Times New Roman" w:hAnsi="Times New Roman" w:cs="Times New Roman"/>
          <w:sz w:val="28"/>
          <w:szCs w:val="28"/>
        </w:rPr>
        <w:t>.</w:t>
      </w:r>
    </w:p>
    <w:p w:rsidR="00757D3E" w:rsidRPr="00F4154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Федеральный закон от 08.08.2001 № 129-ФЗ «О государственной регистрации юридических лиц и индивидуальных предпринимателей»</w:t>
      </w:r>
      <w:r w:rsidR="00515587" w:rsidRPr="00F41548">
        <w:rPr>
          <w:rFonts w:ascii="Times New Roman" w:eastAsia="Times New Roman" w:hAnsi="Times New Roman" w:cs="Times New Roman"/>
          <w:sz w:val="28"/>
          <w:szCs w:val="28"/>
        </w:rPr>
        <w:t xml:space="preserve"> (в ред. от </w:t>
      </w:r>
      <w:r w:rsidR="009749AE" w:rsidRPr="00F41548">
        <w:rPr>
          <w:rFonts w:ascii="Times New Roman" w:eastAsia="Times New Roman" w:hAnsi="Times New Roman" w:cs="Times New Roman"/>
          <w:sz w:val="28"/>
          <w:szCs w:val="28"/>
        </w:rPr>
        <w:t>31</w:t>
      </w:r>
      <w:r w:rsidR="00515587" w:rsidRPr="00F41548">
        <w:rPr>
          <w:rFonts w:ascii="Times New Roman" w:eastAsia="Times New Roman" w:hAnsi="Times New Roman" w:cs="Times New Roman"/>
          <w:sz w:val="28"/>
          <w:szCs w:val="28"/>
        </w:rPr>
        <w:t>.12.201</w:t>
      </w:r>
      <w:r w:rsidR="009749AE" w:rsidRPr="00F41548">
        <w:rPr>
          <w:rFonts w:ascii="Times New Roman" w:eastAsia="Times New Roman" w:hAnsi="Times New Roman" w:cs="Times New Roman"/>
          <w:sz w:val="28"/>
          <w:szCs w:val="28"/>
        </w:rPr>
        <w:t>7</w:t>
      </w:r>
      <w:r w:rsidR="00515587" w:rsidRPr="00F41548">
        <w:rPr>
          <w:rFonts w:ascii="Times New Roman" w:eastAsia="Times New Roman" w:hAnsi="Times New Roman" w:cs="Times New Roman"/>
          <w:sz w:val="28"/>
          <w:szCs w:val="28"/>
        </w:rPr>
        <w:t>)</w:t>
      </w:r>
      <w:r w:rsidRPr="00F41548">
        <w:rPr>
          <w:rFonts w:ascii="Times New Roman" w:eastAsia="Times New Roman" w:hAnsi="Times New Roman" w:cs="Times New Roman"/>
          <w:sz w:val="28"/>
          <w:szCs w:val="28"/>
        </w:rPr>
        <w:t>.</w:t>
      </w:r>
    </w:p>
    <w:p w:rsidR="00757D3E" w:rsidRPr="00F4154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Федеральный закон от 10.01.2002 № 7-ФЗ «Об охране окружающей среды»</w:t>
      </w:r>
      <w:r w:rsidR="004D103B" w:rsidRPr="00F41548">
        <w:rPr>
          <w:rFonts w:ascii="Times New Roman" w:eastAsia="Times New Roman" w:hAnsi="Times New Roman" w:cs="Times New Roman"/>
          <w:sz w:val="28"/>
          <w:szCs w:val="28"/>
        </w:rPr>
        <w:t xml:space="preserve"> (в ред. от </w:t>
      </w:r>
      <w:r w:rsidR="009749AE" w:rsidRPr="00F41548">
        <w:rPr>
          <w:rFonts w:ascii="Times New Roman" w:eastAsia="Times New Roman" w:hAnsi="Times New Roman" w:cs="Times New Roman"/>
          <w:sz w:val="28"/>
          <w:szCs w:val="28"/>
        </w:rPr>
        <w:t>31</w:t>
      </w:r>
      <w:r w:rsidR="004D103B" w:rsidRPr="00F41548">
        <w:rPr>
          <w:rFonts w:ascii="Times New Roman" w:eastAsia="Times New Roman" w:hAnsi="Times New Roman" w:cs="Times New Roman"/>
          <w:sz w:val="28"/>
          <w:szCs w:val="28"/>
        </w:rPr>
        <w:t>.</w:t>
      </w:r>
      <w:r w:rsidR="009749AE" w:rsidRPr="00F41548">
        <w:rPr>
          <w:rFonts w:ascii="Times New Roman" w:eastAsia="Times New Roman" w:hAnsi="Times New Roman" w:cs="Times New Roman"/>
          <w:sz w:val="28"/>
          <w:szCs w:val="28"/>
        </w:rPr>
        <w:t>12</w:t>
      </w:r>
      <w:r w:rsidR="004D103B" w:rsidRPr="00F41548">
        <w:rPr>
          <w:rFonts w:ascii="Times New Roman" w:eastAsia="Times New Roman" w:hAnsi="Times New Roman" w:cs="Times New Roman"/>
          <w:sz w:val="28"/>
          <w:szCs w:val="28"/>
        </w:rPr>
        <w:t>.201</w:t>
      </w:r>
      <w:r w:rsidR="009749AE" w:rsidRPr="00F41548">
        <w:rPr>
          <w:rFonts w:ascii="Times New Roman" w:eastAsia="Times New Roman" w:hAnsi="Times New Roman" w:cs="Times New Roman"/>
          <w:sz w:val="28"/>
          <w:szCs w:val="28"/>
        </w:rPr>
        <w:t>7</w:t>
      </w:r>
      <w:r w:rsidR="004D103B" w:rsidRPr="00F41548">
        <w:rPr>
          <w:rFonts w:ascii="Times New Roman" w:eastAsia="Times New Roman" w:hAnsi="Times New Roman" w:cs="Times New Roman"/>
          <w:sz w:val="28"/>
          <w:szCs w:val="28"/>
        </w:rPr>
        <w:t>)</w:t>
      </w:r>
      <w:r w:rsidRPr="00F41548">
        <w:rPr>
          <w:rFonts w:ascii="Times New Roman" w:eastAsia="Times New Roman" w:hAnsi="Times New Roman" w:cs="Times New Roman"/>
          <w:sz w:val="28"/>
          <w:szCs w:val="28"/>
        </w:rPr>
        <w:t>.</w:t>
      </w:r>
    </w:p>
    <w:p w:rsidR="00757D3E" w:rsidRPr="00F4154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Федеральный закон от 26.03.2003 № 35-ФЗ «Об электроэнергетике»</w:t>
      </w:r>
      <w:r w:rsidR="00515587" w:rsidRPr="00F41548">
        <w:rPr>
          <w:rFonts w:ascii="Times New Roman" w:eastAsia="Times New Roman" w:hAnsi="Times New Roman" w:cs="Times New Roman"/>
          <w:sz w:val="28"/>
          <w:szCs w:val="28"/>
        </w:rPr>
        <w:t xml:space="preserve"> (в ред. </w:t>
      </w:r>
      <w:r w:rsidR="001270B5" w:rsidRPr="00F41548">
        <w:rPr>
          <w:rFonts w:ascii="Times New Roman" w:eastAsia="Times New Roman" w:hAnsi="Times New Roman" w:cs="Times New Roman"/>
          <w:sz w:val="28"/>
          <w:szCs w:val="28"/>
        </w:rPr>
        <w:t xml:space="preserve">от </w:t>
      </w:r>
      <w:r w:rsidR="009749AE" w:rsidRPr="00F41548">
        <w:rPr>
          <w:rFonts w:ascii="Times New Roman" w:eastAsia="Times New Roman" w:hAnsi="Times New Roman" w:cs="Times New Roman"/>
          <w:sz w:val="28"/>
          <w:szCs w:val="28"/>
        </w:rPr>
        <w:t>29</w:t>
      </w:r>
      <w:r w:rsidR="001270B5" w:rsidRPr="00F41548">
        <w:rPr>
          <w:rFonts w:ascii="Times New Roman" w:eastAsia="Times New Roman" w:hAnsi="Times New Roman" w:cs="Times New Roman"/>
          <w:sz w:val="28"/>
          <w:szCs w:val="28"/>
        </w:rPr>
        <w:t>.</w:t>
      </w:r>
      <w:r w:rsidR="009749AE" w:rsidRPr="00F41548">
        <w:rPr>
          <w:rFonts w:ascii="Times New Roman" w:eastAsia="Times New Roman" w:hAnsi="Times New Roman" w:cs="Times New Roman"/>
          <w:sz w:val="28"/>
          <w:szCs w:val="28"/>
        </w:rPr>
        <w:t>12</w:t>
      </w:r>
      <w:r w:rsidR="001270B5" w:rsidRPr="00F41548">
        <w:rPr>
          <w:rFonts w:ascii="Times New Roman" w:eastAsia="Times New Roman" w:hAnsi="Times New Roman" w:cs="Times New Roman"/>
          <w:sz w:val="28"/>
          <w:szCs w:val="28"/>
        </w:rPr>
        <w:t>.2017</w:t>
      </w:r>
      <w:r w:rsidR="00515587" w:rsidRPr="00F41548">
        <w:rPr>
          <w:rFonts w:ascii="Times New Roman" w:eastAsia="Times New Roman" w:hAnsi="Times New Roman" w:cs="Times New Roman"/>
          <w:sz w:val="28"/>
          <w:szCs w:val="28"/>
        </w:rPr>
        <w:t>)</w:t>
      </w:r>
      <w:r w:rsidRPr="00F41548">
        <w:rPr>
          <w:rFonts w:ascii="Times New Roman" w:eastAsia="Times New Roman" w:hAnsi="Times New Roman" w:cs="Times New Roman"/>
          <w:sz w:val="28"/>
          <w:szCs w:val="28"/>
        </w:rPr>
        <w:t>.</w:t>
      </w:r>
    </w:p>
    <w:p w:rsidR="00757D3E" w:rsidRPr="00F4154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Федеральный закон от 07.07.2003 № 126-ФЗ «О связи»</w:t>
      </w:r>
      <w:r w:rsidR="001270B5" w:rsidRPr="00F41548">
        <w:rPr>
          <w:rFonts w:ascii="Times New Roman" w:eastAsia="Times New Roman" w:hAnsi="Times New Roman" w:cs="Times New Roman"/>
          <w:sz w:val="28"/>
          <w:szCs w:val="28"/>
        </w:rPr>
        <w:t xml:space="preserve"> (в ред. от </w:t>
      </w:r>
      <w:r w:rsidR="009749AE" w:rsidRPr="00F41548">
        <w:rPr>
          <w:rFonts w:ascii="Times New Roman" w:eastAsia="Times New Roman" w:hAnsi="Times New Roman" w:cs="Times New Roman"/>
          <w:sz w:val="28"/>
          <w:szCs w:val="28"/>
        </w:rPr>
        <w:t>18</w:t>
      </w:r>
      <w:r w:rsidR="004D103B" w:rsidRPr="00F41548">
        <w:rPr>
          <w:rFonts w:ascii="Times New Roman" w:eastAsia="Times New Roman" w:hAnsi="Times New Roman" w:cs="Times New Roman"/>
          <w:sz w:val="28"/>
          <w:szCs w:val="28"/>
        </w:rPr>
        <w:t>.0</w:t>
      </w:r>
      <w:r w:rsidR="009749AE" w:rsidRPr="00F41548">
        <w:rPr>
          <w:rFonts w:ascii="Times New Roman" w:eastAsia="Times New Roman" w:hAnsi="Times New Roman" w:cs="Times New Roman"/>
          <w:sz w:val="28"/>
          <w:szCs w:val="28"/>
        </w:rPr>
        <w:t>4</w:t>
      </w:r>
      <w:r w:rsidR="004D103B" w:rsidRPr="00F41548">
        <w:rPr>
          <w:rFonts w:ascii="Times New Roman" w:eastAsia="Times New Roman" w:hAnsi="Times New Roman" w:cs="Times New Roman"/>
          <w:sz w:val="28"/>
          <w:szCs w:val="28"/>
        </w:rPr>
        <w:t>.201</w:t>
      </w:r>
      <w:r w:rsidR="009749AE" w:rsidRPr="00F41548">
        <w:rPr>
          <w:rFonts w:ascii="Times New Roman" w:eastAsia="Times New Roman" w:hAnsi="Times New Roman" w:cs="Times New Roman"/>
          <w:sz w:val="28"/>
          <w:szCs w:val="28"/>
        </w:rPr>
        <w:t>8</w:t>
      </w:r>
      <w:r w:rsidR="001270B5" w:rsidRPr="00F41548">
        <w:rPr>
          <w:rFonts w:ascii="Times New Roman" w:eastAsia="Times New Roman" w:hAnsi="Times New Roman" w:cs="Times New Roman"/>
          <w:sz w:val="28"/>
          <w:szCs w:val="28"/>
        </w:rPr>
        <w:t>)</w:t>
      </w:r>
      <w:r w:rsidRPr="00F41548">
        <w:rPr>
          <w:rFonts w:ascii="Times New Roman" w:eastAsia="Times New Roman" w:hAnsi="Times New Roman" w:cs="Times New Roman"/>
          <w:sz w:val="28"/>
          <w:szCs w:val="28"/>
        </w:rPr>
        <w:t>.</w:t>
      </w:r>
    </w:p>
    <w:p w:rsidR="00757D3E" w:rsidRPr="00F4154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w:t>
      </w:r>
      <w:r w:rsidR="009749AE" w:rsidRPr="00F41548">
        <w:rPr>
          <w:rFonts w:ascii="Times New Roman" w:eastAsia="Times New Roman" w:hAnsi="Times New Roman" w:cs="Times New Roman"/>
          <w:sz w:val="28"/>
          <w:szCs w:val="28"/>
        </w:rPr>
        <w:t xml:space="preserve"> (в ред. от 18.04.2018).</w:t>
      </w:r>
    </w:p>
    <w:p w:rsidR="00757D3E" w:rsidRPr="00F4154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Федеральный закон от 21.12.2004 № 172-ФЗ «О переводе земель или земельных участков из одной категории в другую»</w:t>
      </w:r>
      <w:r w:rsidR="001270B5" w:rsidRPr="00F41548">
        <w:rPr>
          <w:rFonts w:ascii="Times New Roman" w:eastAsia="Times New Roman" w:hAnsi="Times New Roman" w:cs="Times New Roman"/>
          <w:sz w:val="28"/>
          <w:szCs w:val="28"/>
        </w:rPr>
        <w:t xml:space="preserve"> (в ред. от </w:t>
      </w:r>
      <w:r w:rsidR="009749AE" w:rsidRPr="00F41548">
        <w:rPr>
          <w:rFonts w:ascii="Times New Roman" w:eastAsia="Times New Roman" w:hAnsi="Times New Roman" w:cs="Times New Roman"/>
          <w:sz w:val="28"/>
          <w:szCs w:val="28"/>
        </w:rPr>
        <w:t>29</w:t>
      </w:r>
      <w:r w:rsidR="001270B5" w:rsidRPr="00F41548">
        <w:rPr>
          <w:rFonts w:ascii="Times New Roman" w:eastAsia="Times New Roman" w:hAnsi="Times New Roman" w:cs="Times New Roman"/>
          <w:sz w:val="28"/>
          <w:szCs w:val="28"/>
        </w:rPr>
        <w:t>.07.201</w:t>
      </w:r>
      <w:r w:rsidR="009749AE" w:rsidRPr="00F41548">
        <w:rPr>
          <w:rFonts w:ascii="Times New Roman" w:eastAsia="Times New Roman" w:hAnsi="Times New Roman" w:cs="Times New Roman"/>
          <w:sz w:val="28"/>
          <w:szCs w:val="28"/>
        </w:rPr>
        <w:t>7</w:t>
      </w:r>
      <w:r w:rsidR="001270B5" w:rsidRPr="00F41548">
        <w:rPr>
          <w:rFonts w:ascii="Times New Roman" w:eastAsia="Times New Roman" w:hAnsi="Times New Roman" w:cs="Times New Roman"/>
          <w:sz w:val="28"/>
          <w:szCs w:val="28"/>
        </w:rPr>
        <w:t>)</w:t>
      </w:r>
      <w:r w:rsidRPr="00F41548">
        <w:rPr>
          <w:rFonts w:ascii="Times New Roman" w:eastAsia="Times New Roman" w:hAnsi="Times New Roman" w:cs="Times New Roman"/>
          <w:sz w:val="28"/>
          <w:szCs w:val="28"/>
        </w:rPr>
        <w:t>.</w:t>
      </w:r>
    </w:p>
    <w:p w:rsidR="00757D3E" w:rsidRPr="00F4154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Федеральный закон от 04.12.2006 № 201-ФЗ «О введении в действие Лесного кодекса Российской Федерации»</w:t>
      </w:r>
      <w:r w:rsidR="001270B5" w:rsidRPr="00F41548">
        <w:rPr>
          <w:rFonts w:ascii="Times New Roman" w:eastAsia="Times New Roman" w:hAnsi="Times New Roman" w:cs="Times New Roman"/>
          <w:sz w:val="28"/>
          <w:szCs w:val="28"/>
        </w:rPr>
        <w:t xml:space="preserve"> (в ред. от </w:t>
      </w:r>
      <w:r w:rsidR="00F373FC" w:rsidRPr="00F41548">
        <w:rPr>
          <w:rFonts w:ascii="Times New Roman" w:eastAsia="Times New Roman" w:hAnsi="Times New Roman" w:cs="Times New Roman"/>
          <w:sz w:val="28"/>
          <w:szCs w:val="28"/>
        </w:rPr>
        <w:t>29</w:t>
      </w:r>
      <w:r w:rsidR="001270B5" w:rsidRPr="00F41548">
        <w:rPr>
          <w:rFonts w:ascii="Times New Roman" w:eastAsia="Times New Roman" w:hAnsi="Times New Roman" w:cs="Times New Roman"/>
          <w:sz w:val="28"/>
          <w:szCs w:val="28"/>
        </w:rPr>
        <w:t>.07.201</w:t>
      </w:r>
      <w:r w:rsidR="00F373FC" w:rsidRPr="00F41548">
        <w:rPr>
          <w:rFonts w:ascii="Times New Roman" w:eastAsia="Times New Roman" w:hAnsi="Times New Roman" w:cs="Times New Roman"/>
          <w:sz w:val="28"/>
          <w:szCs w:val="28"/>
        </w:rPr>
        <w:t>7</w:t>
      </w:r>
      <w:r w:rsidR="001270B5" w:rsidRPr="00F41548">
        <w:rPr>
          <w:rFonts w:ascii="Times New Roman" w:eastAsia="Times New Roman" w:hAnsi="Times New Roman" w:cs="Times New Roman"/>
          <w:sz w:val="28"/>
          <w:szCs w:val="28"/>
        </w:rPr>
        <w:t>)</w:t>
      </w:r>
      <w:r w:rsidRPr="00F41548">
        <w:rPr>
          <w:rFonts w:ascii="Times New Roman" w:eastAsia="Times New Roman" w:hAnsi="Times New Roman" w:cs="Times New Roman"/>
          <w:sz w:val="28"/>
          <w:szCs w:val="28"/>
        </w:rPr>
        <w:t>.</w:t>
      </w:r>
    </w:p>
    <w:p w:rsidR="00757D3E" w:rsidRPr="00F4154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Федеральный закон от 26.07.2006  № 135-ФЗ «О защите конкуренции»</w:t>
      </w:r>
      <w:r w:rsidR="001270B5" w:rsidRPr="00F41548">
        <w:rPr>
          <w:rFonts w:ascii="Times New Roman" w:eastAsia="Times New Roman" w:hAnsi="Times New Roman" w:cs="Times New Roman"/>
          <w:sz w:val="28"/>
          <w:szCs w:val="28"/>
        </w:rPr>
        <w:t xml:space="preserve"> (в ред. от </w:t>
      </w:r>
      <w:r w:rsidR="00F373FC" w:rsidRPr="00F41548">
        <w:rPr>
          <w:rFonts w:ascii="Times New Roman" w:eastAsia="Times New Roman" w:hAnsi="Times New Roman" w:cs="Times New Roman"/>
          <w:sz w:val="28"/>
          <w:szCs w:val="28"/>
        </w:rPr>
        <w:t>23</w:t>
      </w:r>
      <w:r w:rsidR="001270B5" w:rsidRPr="00F41548">
        <w:rPr>
          <w:rFonts w:ascii="Times New Roman" w:eastAsia="Times New Roman" w:hAnsi="Times New Roman" w:cs="Times New Roman"/>
          <w:sz w:val="28"/>
          <w:szCs w:val="28"/>
        </w:rPr>
        <w:t>.0</w:t>
      </w:r>
      <w:r w:rsidR="00F373FC" w:rsidRPr="00F41548">
        <w:rPr>
          <w:rFonts w:ascii="Times New Roman" w:eastAsia="Times New Roman" w:hAnsi="Times New Roman" w:cs="Times New Roman"/>
          <w:sz w:val="28"/>
          <w:szCs w:val="28"/>
        </w:rPr>
        <w:t>4</w:t>
      </w:r>
      <w:r w:rsidR="001270B5" w:rsidRPr="00F41548">
        <w:rPr>
          <w:rFonts w:ascii="Times New Roman" w:eastAsia="Times New Roman" w:hAnsi="Times New Roman" w:cs="Times New Roman"/>
          <w:sz w:val="28"/>
          <w:szCs w:val="28"/>
        </w:rPr>
        <w:t>.201</w:t>
      </w:r>
      <w:r w:rsidR="00F373FC" w:rsidRPr="00F41548">
        <w:rPr>
          <w:rFonts w:ascii="Times New Roman" w:eastAsia="Times New Roman" w:hAnsi="Times New Roman" w:cs="Times New Roman"/>
          <w:sz w:val="28"/>
          <w:szCs w:val="28"/>
        </w:rPr>
        <w:t>8</w:t>
      </w:r>
      <w:r w:rsidR="001270B5" w:rsidRPr="00F41548">
        <w:rPr>
          <w:rFonts w:ascii="Times New Roman" w:eastAsia="Times New Roman" w:hAnsi="Times New Roman" w:cs="Times New Roman"/>
          <w:sz w:val="28"/>
          <w:szCs w:val="28"/>
        </w:rPr>
        <w:t>)</w:t>
      </w:r>
      <w:r w:rsidRPr="00F41548">
        <w:rPr>
          <w:rFonts w:ascii="Times New Roman" w:eastAsia="Times New Roman" w:hAnsi="Times New Roman" w:cs="Times New Roman"/>
          <w:sz w:val="28"/>
          <w:szCs w:val="28"/>
        </w:rPr>
        <w:t>;</w:t>
      </w:r>
    </w:p>
    <w:p w:rsidR="00757D3E" w:rsidRPr="00F4154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Федеральный закон от 29.12.2006 № 264-ФЗ «О развитии сельского хозяйства»</w:t>
      </w:r>
      <w:r w:rsidR="001270B5" w:rsidRPr="00F41548">
        <w:rPr>
          <w:rFonts w:ascii="Times New Roman" w:eastAsia="Times New Roman" w:hAnsi="Times New Roman" w:cs="Times New Roman"/>
          <w:sz w:val="28"/>
          <w:szCs w:val="28"/>
        </w:rPr>
        <w:t xml:space="preserve"> (в ред. от </w:t>
      </w:r>
      <w:r w:rsidR="00F373FC" w:rsidRPr="00F41548">
        <w:rPr>
          <w:rFonts w:ascii="Times New Roman" w:eastAsia="Times New Roman" w:hAnsi="Times New Roman" w:cs="Times New Roman"/>
          <w:sz w:val="28"/>
          <w:szCs w:val="28"/>
        </w:rPr>
        <w:t>28</w:t>
      </w:r>
      <w:r w:rsidR="001270B5" w:rsidRPr="00F41548">
        <w:rPr>
          <w:rFonts w:ascii="Times New Roman" w:eastAsia="Times New Roman" w:hAnsi="Times New Roman" w:cs="Times New Roman"/>
          <w:sz w:val="28"/>
          <w:szCs w:val="28"/>
        </w:rPr>
        <w:t>.</w:t>
      </w:r>
      <w:r w:rsidR="00F373FC" w:rsidRPr="00F41548">
        <w:rPr>
          <w:rFonts w:ascii="Times New Roman" w:eastAsia="Times New Roman" w:hAnsi="Times New Roman" w:cs="Times New Roman"/>
          <w:sz w:val="28"/>
          <w:szCs w:val="28"/>
        </w:rPr>
        <w:t>12</w:t>
      </w:r>
      <w:r w:rsidR="001270B5" w:rsidRPr="00F41548">
        <w:rPr>
          <w:rFonts w:ascii="Times New Roman" w:eastAsia="Times New Roman" w:hAnsi="Times New Roman" w:cs="Times New Roman"/>
          <w:sz w:val="28"/>
          <w:szCs w:val="28"/>
        </w:rPr>
        <w:t>.2017)</w:t>
      </w:r>
      <w:r w:rsidRPr="00F41548">
        <w:rPr>
          <w:rFonts w:ascii="Times New Roman" w:eastAsia="Times New Roman" w:hAnsi="Times New Roman" w:cs="Times New Roman"/>
          <w:sz w:val="28"/>
          <w:szCs w:val="28"/>
        </w:rPr>
        <w:t>;</w:t>
      </w:r>
    </w:p>
    <w:p w:rsidR="00757D3E" w:rsidRPr="00F4154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Федеральный закон от 22.0</w:t>
      </w:r>
      <w:r w:rsidR="001270B5" w:rsidRPr="00F41548">
        <w:rPr>
          <w:rFonts w:ascii="Times New Roman" w:eastAsia="Times New Roman" w:hAnsi="Times New Roman" w:cs="Times New Roman"/>
          <w:sz w:val="28"/>
          <w:szCs w:val="28"/>
        </w:rPr>
        <w:t>7</w:t>
      </w:r>
      <w:r w:rsidRPr="00F41548">
        <w:rPr>
          <w:rFonts w:ascii="Times New Roman" w:eastAsia="Times New Roman" w:hAnsi="Times New Roman" w:cs="Times New Roman"/>
          <w:sz w:val="28"/>
          <w:szCs w:val="28"/>
        </w:rPr>
        <w:t>.2008 № 123-ФЗ «Технический регламент о требованиях пожарной безопасности»</w:t>
      </w:r>
      <w:r w:rsidR="001270B5" w:rsidRPr="00F41548">
        <w:rPr>
          <w:rFonts w:ascii="Times New Roman" w:eastAsia="Times New Roman" w:hAnsi="Times New Roman" w:cs="Times New Roman"/>
          <w:sz w:val="28"/>
          <w:szCs w:val="28"/>
        </w:rPr>
        <w:t xml:space="preserve"> (в ред. от </w:t>
      </w:r>
      <w:r w:rsidR="00F373FC" w:rsidRPr="00F41548">
        <w:rPr>
          <w:rFonts w:ascii="Times New Roman" w:eastAsia="Times New Roman" w:hAnsi="Times New Roman" w:cs="Times New Roman"/>
          <w:sz w:val="28"/>
          <w:szCs w:val="28"/>
        </w:rPr>
        <w:t>29</w:t>
      </w:r>
      <w:r w:rsidR="001270B5" w:rsidRPr="00F41548">
        <w:rPr>
          <w:rFonts w:ascii="Times New Roman" w:eastAsia="Times New Roman" w:hAnsi="Times New Roman" w:cs="Times New Roman"/>
          <w:sz w:val="28"/>
          <w:szCs w:val="28"/>
        </w:rPr>
        <w:t>.07.201</w:t>
      </w:r>
      <w:r w:rsidR="00F373FC" w:rsidRPr="00F41548">
        <w:rPr>
          <w:rFonts w:ascii="Times New Roman" w:eastAsia="Times New Roman" w:hAnsi="Times New Roman" w:cs="Times New Roman"/>
          <w:sz w:val="28"/>
          <w:szCs w:val="28"/>
        </w:rPr>
        <w:t>7</w:t>
      </w:r>
      <w:r w:rsidR="001270B5" w:rsidRPr="00F41548">
        <w:rPr>
          <w:rFonts w:ascii="Times New Roman" w:eastAsia="Times New Roman" w:hAnsi="Times New Roman" w:cs="Times New Roman"/>
          <w:sz w:val="28"/>
          <w:szCs w:val="28"/>
        </w:rPr>
        <w:t>)</w:t>
      </w:r>
      <w:r w:rsidR="00D33B0F" w:rsidRPr="00F41548">
        <w:rPr>
          <w:rFonts w:ascii="Times New Roman" w:eastAsia="Times New Roman" w:hAnsi="Times New Roman" w:cs="Times New Roman"/>
          <w:sz w:val="28"/>
          <w:szCs w:val="28"/>
        </w:rPr>
        <w:t>;</w:t>
      </w:r>
    </w:p>
    <w:p w:rsidR="00757D3E" w:rsidRPr="00F4154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lastRenderedPageBreak/>
        <w:t xml:space="preserve">Федеральный закон от 24.07.2009 № 209-ФЗ «Об охоте и </w:t>
      </w:r>
      <w:r w:rsidR="001270B5" w:rsidRPr="00F41548">
        <w:rPr>
          <w:rFonts w:ascii="Times New Roman" w:eastAsia="Times New Roman" w:hAnsi="Times New Roman" w:cs="Times New Roman"/>
          <w:sz w:val="28"/>
          <w:szCs w:val="28"/>
        </w:rPr>
        <w:t xml:space="preserve">о </w:t>
      </w:r>
      <w:r w:rsidRPr="00F41548">
        <w:rPr>
          <w:rFonts w:ascii="Times New Roman" w:eastAsia="Times New Roman" w:hAnsi="Times New Roman" w:cs="Times New Roman"/>
          <w:sz w:val="28"/>
          <w:szCs w:val="28"/>
        </w:rPr>
        <w:t xml:space="preserve">сохранении охотничьих ресурсов и </w:t>
      </w:r>
      <w:r w:rsidR="001270B5" w:rsidRPr="00F41548">
        <w:rPr>
          <w:rFonts w:ascii="Times New Roman" w:eastAsia="Times New Roman" w:hAnsi="Times New Roman" w:cs="Times New Roman"/>
          <w:sz w:val="28"/>
          <w:szCs w:val="28"/>
        </w:rPr>
        <w:t xml:space="preserve">о </w:t>
      </w:r>
      <w:r w:rsidRPr="00F41548">
        <w:rPr>
          <w:rFonts w:ascii="Times New Roman" w:eastAsia="Times New Roman" w:hAnsi="Times New Roman" w:cs="Times New Roman"/>
          <w:sz w:val="28"/>
          <w:szCs w:val="28"/>
        </w:rPr>
        <w:t>внесении изменений в отдельные законодательные акты Российской Федерации»</w:t>
      </w:r>
      <w:r w:rsidR="001270B5" w:rsidRPr="00F41548">
        <w:rPr>
          <w:rFonts w:ascii="Times New Roman" w:eastAsia="Times New Roman" w:hAnsi="Times New Roman" w:cs="Times New Roman"/>
          <w:sz w:val="28"/>
          <w:szCs w:val="28"/>
        </w:rPr>
        <w:t xml:space="preserve"> (в ред. от </w:t>
      </w:r>
      <w:r w:rsidR="00F373FC" w:rsidRPr="00F41548">
        <w:rPr>
          <w:rFonts w:ascii="Times New Roman" w:eastAsia="Times New Roman" w:hAnsi="Times New Roman" w:cs="Times New Roman"/>
          <w:sz w:val="28"/>
          <w:szCs w:val="28"/>
        </w:rPr>
        <w:t>29</w:t>
      </w:r>
      <w:r w:rsidR="001270B5" w:rsidRPr="00F41548">
        <w:rPr>
          <w:rFonts w:ascii="Times New Roman" w:eastAsia="Times New Roman" w:hAnsi="Times New Roman" w:cs="Times New Roman"/>
          <w:sz w:val="28"/>
          <w:szCs w:val="28"/>
        </w:rPr>
        <w:t>.0</w:t>
      </w:r>
      <w:r w:rsidR="00F373FC" w:rsidRPr="00F41548">
        <w:rPr>
          <w:rFonts w:ascii="Times New Roman" w:eastAsia="Times New Roman" w:hAnsi="Times New Roman" w:cs="Times New Roman"/>
          <w:sz w:val="28"/>
          <w:szCs w:val="28"/>
        </w:rPr>
        <w:t>7</w:t>
      </w:r>
      <w:r w:rsidR="001270B5" w:rsidRPr="00F41548">
        <w:rPr>
          <w:rFonts w:ascii="Times New Roman" w:eastAsia="Times New Roman" w:hAnsi="Times New Roman" w:cs="Times New Roman"/>
          <w:sz w:val="28"/>
          <w:szCs w:val="28"/>
        </w:rPr>
        <w:t>.201</w:t>
      </w:r>
      <w:r w:rsidR="00F373FC" w:rsidRPr="00F41548">
        <w:rPr>
          <w:rFonts w:ascii="Times New Roman" w:eastAsia="Times New Roman" w:hAnsi="Times New Roman" w:cs="Times New Roman"/>
          <w:sz w:val="28"/>
          <w:szCs w:val="28"/>
        </w:rPr>
        <w:t>7, с изм. от 30.03.2018</w:t>
      </w:r>
      <w:r w:rsidR="001270B5" w:rsidRPr="00F41548">
        <w:rPr>
          <w:rFonts w:ascii="Times New Roman" w:eastAsia="Times New Roman" w:hAnsi="Times New Roman" w:cs="Times New Roman"/>
          <w:sz w:val="28"/>
          <w:szCs w:val="28"/>
        </w:rPr>
        <w:t>)</w:t>
      </w:r>
      <w:r w:rsidR="00D33B0F" w:rsidRPr="00F41548">
        <w:rPr>
          <w:rFonts w:ascii="Times New Roman" w:eastAsia="Times New Roman" w:hAnsi="Times New Roman" w:cs="Times New Roman"/>
          <w:sz w:val="28"/>
          <w:szCs w:val="28"/>
        </w:rPr>
        <w:t>;</w:t>
      </w:r>
    </w:p>
    <w:p w:rsidR="0042745D" w:rsidRPr="00F41548" w:rsidRDefault="0042745D" w:rsidP="0042745D">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Федеральный закон от 25.10.2001 №137-ФЗ « О введении в действие Земельного кодекса Российской Федерации  (ред. От 31.12.2017)</w:t>
      </w:r>
    </w:p>
    <w:p w:rsidR="00757D3E" w:rsidRPr="00F4154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p>
    <w:p w:rsidR="00757D3E" w:rsidRPr="00F4154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i/>
          <w:sz w:val="28"/>
          <w:szCs w:val="28"/>
        </w:rPr>
      </w:pPr>
      <w:r w:rsidRPr="00F41548">
        <w:rPr>
          <w:rFonts w:ascii="Times New Roman" w:eastAsia="Times New Roman" w:hAnsi="Times New Roman" w:cs="Times New Roman"/>
          <w:i/>
          <w:sz w:val="28"/>
          <w:szCs w:val="28"/>
        </w:rPr>
        <w:t>Акты Правительства Российской Федерации</w:t>
      </w:r>
    </w:p>
    <w:p w:rsidR="00757D3E" w:rsidRPr="00F4154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 xml:space="preserve">Постановление Правительства Российской Федерации от 13.08.1996  № 997 «Об утверждении </w:t>
      </w:r>
      <w:r w:rsidR="001270B5" w:rsidRPr="00F41548">
        <w:rPr>
          <w:rFonts w:ascii="Times New Roman" w:eastAsia="Times New Roman" w:hAnsi="Times New Roman" w:cs="Times New Roman"/>
          <w:sz w:val="28"/>
          <w:szCs w:val="28"/>
        </w:rPr>
        <w:t>Т</w:t>
      </w:r>
      <w:r w:rsidRPr="00F41548">
        <w:rPr>
          <w:rFonts w:ascii="Times New Roman" w:eastAsia="Times New Roman" w:hAnsi="Times New Roman" w:cs="Times New Roman"/>
          <w:sz w:val="28"/>
          <w:szCs w:val="28"/>
        </w:rPr>
        <w:t>ребований по предотвращению гибели</w:t>
      </w:r>
      <w:r w:rsidR="001270B5" w:rsidRPr="00F41548">
        <w:rPr>
          <w:rFonts w:ascii="Times New Roman" w:eastAsia="Times New Roman" w:hAnsi="Times New Roman" w:cs="Times New Roman"/>
          <w:sz w:val="28"/>
          <w:szCs w:val="28"/>
        </w:rPr>
        <w:t xml:space="preserve"> объектов</w:t>
      </w:r>
      <w:r w:rsidRPr="00F41548">
        <w:rPr>
          <w:rFonts w:ascii="Times New Roman" w:eastAsia="Times New Roman" w:hAnsi="Times New Roman" w:cs="Times New Roman"/>
          <w:sz w:val="28"/>
          <w:szCs w:val="28"/>
        </w:rPr>
        <w:t xml:space="preserve"> животного мира при осуществлении производственных процессов, а также при эксплуатации транспортных магистралей, трубопроводов, линий связи и электропередачи» (в ред. </w:t>
      </w:r>
      <w:r w:rsidR="001270B5" w:rsidRPr="00F41548">
        <w:rPr>
          <w:rFonts w:ascii="Times New Roman" w:eastAsia="Times New Roman" w:hAnsi="Times New Roman" w:cs="Times New Roman"/>
          <w:sz w:val="28"/>
          <w:szCs w:val="28"/>
        </w:rPr>
        <w:t>от 13.03.2008</w:t>
      </w:r>
      <w:r w:rsidRPr="00F41548">
        <w:rPr>
          <w:rFonts w:ascii="Times New Roman" w:eastAsia="Times New Roman" w:hAnsi="Times New Roman" w:cs="Times New Roman"/>
          <w:sz w:val="28"/>
          <w:szCs w:val="28"/>
        </w:rPr>
        <w:t>).</w:t>
      </w:r>
    </w:p>
    <w:p w:rsidR="00757D3E" w:rsidRPr="00F4154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Постановление Правительства Российской Федерации от 22.05.2007 № 310 «О ставках платы за единицу объема лесных ресурсов и ставках платы за единицу площади лесного участка находящегося в федеральной собственности»</w:t>
      </w:r>
      <w:r w:rsidR="001270B5" w:rsidRPr="00F41548">
        <w:rPr>
          <w:rFonts w:ascii="Times New Roman" w:eastAsia="Times New Roman" w:hAnsi="Times New Roman" w:cs="Times New Roman"/>
          <w:sz w:val="28"/>
          <w:szCs w:val="28"/>
        </w:rPr>
        <w:t xml:space="preserve"> (в ред. от</w:t>
      </w:r>
      <w:r w:rsidR="00BA4371" w:rsidRPr="00F41548">
        <w:rPr>
          <w:rFonts w:ascii="Times New Roman" w:eastAsia="Times New Roman" w:hAnsi="Times New Roman" w:cs="Times New Roman"/>
          <w:sz w:val="28"/>
          <w:szCs w:val="28"/>
        </w:rPr>
        <w:t xml:space="preserve"> </w:t>
      </w:r>
      <w:r w:rsidR="00F373FC" w:rsidRPr="00F41548">
        <w:rPr>
          <w:rFonts w:ascii="Times New Roman" w:eastAsia="Times New Roman" w:hAnsi="Times New Roman" w:cs="Times New Roman"/>
          <w:sz w:val="28"/>
          <w:szCs w:val="28"/>
        </w:rPr>
        <w:t>23</w:t>
      </w:r>
      <w:r w:rsidR="00BA4371" w:rsidRPr="00F41548">
        <w:rPr>
          <w:rFonts w:ascii="Times New Roman" w:eastAsia="Times New Roman" w:hAnsi="Times New Roman" w:cs="Times New Roman"/>
          <w:sz w:val="28"/>
          <w:szCs w:val="28"/>
        </w:rPr>
        <w:t>.0</w:t>
      </w:r>
      <w:r w:rsidR="00F373FC" w:rsidRPr="00F41548">
        <w:rPr>
          <w:rFonts w:ascii="Times New Roman" w:eastAsia="Times New Roman" w:hAnsi="Times New Roman" w:cs="Times New Roman"/>
          <w:sz w:val="28"/>
          <w:szCs w:val="28"/>
        </w:rPr>
        <w:t>2</w:t>
      </w:r>
      <w:r w:rsidR="00BA4371" w:rsidRPr="00F41548">
        <w:rPr>
          <w:rFonts w:ascii="Times New Roman" w:eastAsia="Times New Roman" w:hAnsi="Times New Roman" w:cs="Times New Roman"/>
          <w:sz w:val="28"/>
          <w:szCs w:val="28"/>
        </w:rPr>
        <w:t>.201</w:t>
      </w:r>
      <w:r w:rsidR="00F373FC" w:rsidRPr="00F41548">
        <w:rPr>
          <w:rFonts w:ascii="Times New Roman" w:eastAsia="Times New Roman" w:hAnsi="Times New Roman" w:cs="Times New Roman"/>
          <w:sz w:val="28"/>
          <w:szCs w:val="28"/>
        </w:rPr>
        <w:t>8</w:t>
      </w:r>
      <w:r w:rsidR="001270B5" w:rsidRPr="00F41548">
        <w:rPr>
          <w:rFonts w:ascii="Times New Roman" w:eastAsia="Times New Roman" w:hAnsi="Times New Roman" w:cs="Times New Roman"/>
          <w:sz w:val="28"/>
          <w:szCs w:val="28"/>
        </w:rPr>
        <w:t>)</w:t>
      </w:r>
      <w:r w:rsidRPr="00F41548">
        <w:rPr>
          <w:rFonts w:ascii="Times New Roman" w:eastAsia="Times New Roman" w:hAnsi="Times New Roman" w:cs="Times New Roman"/>
          <w:sz w:val="28"/>
          <w:szCs w:val="28"/>
        </w:rPr>
        <w:t>.</w:t>
      </w:r>
    </w:p>
    <w:p w:rsidR="00757D3E" w:rsidRPr="00F4154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Постановление Правительства Российской Федерации от 20.05.2017 № 607 «О Правилах санитарной безопасности в лесах».</w:t>
      </w:r>
    </w:p>
    <w:p w:rsidR="00757D3E" w:rsidRPr="00F4154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Постановление Правительства Российской Федерации от 30.06.2007 № 417 «Об утверждении Правил пожарной безопасности в лесах»</w:t>
      </w:r>
      <w:r w:rsidR="001270B5" w:rsidRPr="00F41548">
        <w:rPr>
          <w:rFonts w:ascii="Times New Roman" w:eastAsia="Times New Roman" w:hAnsi="Times New Roman" w:cs="Times New Roman"/>
          <w:sz w:val="28"/>
          <w:szCs w:val="28"/>
        </w:rPr>
        <w:t xml:space="preserve"> (в ред. от 18.08.2016)</w:t>
      </w:r>
      <w:r w:rsidRPr="00F41548">
        <w:rPr>
          <w:rFonts w:ascii="Times New Roman" w:eastAsia="Times New Roman" w:hAnsi="Times New Roman" w:cs="Times New Roman"/>
          <w:sz w:val="28"/>
          <w:szCs w:val="28"/>
        </w:rPr>
        <w:t>.</w:t>
      </w:r>
    </w:p>
    <w:p w:rsidR="00757D3E" w:rsidRPr="00F4154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Постановление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r w:rsidR="001270B5" w:rsidRPr="00F41548">
        <w:rPr>
          <w:rFonts w:ascii="Times New Roman" w:eastAsia="Times New Roman" w:hAnsi="Times New Roman" w:cs="Times New Roman"/>
          <w:sz w:val="28"/>
          <w:szCs w:val="28"/>
        </w:rPr>
        <w:t xml:space="preserve"> (в ред. от 17.05.2016)</w:t>
      </w:r>
      <w:r w:rsidRPr="00F41548">
        <w:rPr>
          <w:rFonts w:ascii="Times New Roman" w:eastAsia="Times New Roman" w:hAnsi="Times New Roman" w:cs="Times New Roman"/>
          <w:sz w:val="28"/>
          <w:szCs w:val="28"/>
        </w:rPr>
        <w:t>.</w:t>
      </w:r>
    </w:p>
    <w:p w:rsidR="00757D3E" w:rsidRPr="00F4154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Постановление Правительства Российской Федерации от 14.12.2009 № 1007 «Об утверждении Положения об определении функциональных зон в лесопарковых зонах, площади и границ лесопарковых зон, зеленых зон»</w:t>
      </w:r>
      <w:r w:rsidR="001270B5" w:rsidRPr="00F41548">
        <w:rPr>
          <w:rFonts w:ascii="Times New Roman" w:eastAsia="Times New Roman" w:hAnsi="Times New Roman" w:cs="Times New Roman"/>
          <w:sz w:val="28"/>
          <w:szCs w:val="28"/>
        </w:rPr>
        <w:t xml:space="preserve"> (в ред. от </w:t>
      </w:r>
      <w:r w:rsidR="00BA4371" w:rsidRPr="00F41548">
        <w:rPr>
          <w:rFonts w:ascii="Times New Roman" w:eastAsia="Times New Roman" w:hAnsi="Times New Roman" w:cs="Times New Roman"/>
          <w:sz w:val="28"/>
          <w:szCs w:val="28"/>
        </w:rPr>
        <w:t>25.08.2017</w:t>
      </w:r>
      <w:r w:rsidR="001270B5" w:rsidRPr="00F41548">
        <w:rPr>
          <w:rFonts w:ascii="Times New Roman" w:eastAsia="Times New Roman" w:hAnsi="Times New Roman" w:cs="Times New Roman"/>
          <w:sz w:val="28"/>
          <w:szCs w:val="28"/>
        </w:rPr>
        <w:t>)</w:t>
      </w:r>
      <w:r w:rsidRPr="00F41548">
        <w:rPr>
          <w:rFonts w:ascii="Times New Roman" w:eastAsia="Times New Roman" w:hAnsi="Times New Roman" w:cs="Times New Roman"/>
          <w:sz w:val="28"/>
          <w:szCs w:val="28"/>
        </w:rPr>
        <w:t>.</w:t>
      </w:r>
    </w:p>
    <w:p w:rsidR="00757D3E" w:rsidRPr="00F4154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 xml:space="preserve">Постановление Правительства Российской Федерации от 16.04.2011 </w:t>
      </w:r>
      <w:r w:rsidRPr="00F41548">
        <w:rPr>
          <w:rFonts w:ascii="Times New Roman" w:eastAsia="Times New Roman" w:hAnsi="Times New Roman" w:cs="Times New Roman"/>
          <w:sz w:val="28"/>
          <w:szCs w:val="28"/>
        </w:rPr>
        <w:lastRenderedPageBreak/>
        <w:t>№ 281 «О мерах противопожарного обустройства лесов».</w:t>
      </w:r>
    </w:p>
    <w:p w:rsidR="00757D3E" w:rsidRPr="00F4154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Распоряжение Правительства Российской Федерации от 17.07.2012 № 1283-р «Об утверждении Перечня объектов лесной инфраструктуры для защитных лесов, эксплуатационных лесов, резервных лесов»</w:t>
      </w:r>
      <w:r w:rsidR="001270B5" w:rsidRPr="00F41548">
        <w:rPr>
          <w:rFonts w:ascii="Times New Roman" w:eastAsia="Times New Roman" w:hAnsi="Times New Roman" w:cs="Times New Roman"/>
          <w:sz w:val="28"/>
          <w:szCs w:val="28"/>
        </w:rPr>
        <w:t xml:space="preserve"> (в ред. от </w:t>
      </w:r>
      <w:r w:rsidR="00F373FC" w:rsidRPr="00F41548">
        <w:rPr>
          <w:rFonts w:ascii="Times New Roman" w:eastAsia="Times New Roman" w:hAnsi="Times New Roman" w:cs="Times New Roman"/>
          <w:sz w:val="28"/>
          <w:szCs w:val="28"/>
        </w:rPr>
        <w:t>12</w:t>
      </w:r>
      <w:r w:rsidR="001270B5" w:rsidRPr="00F41548">
        <w:rPr>
          <w:rFonts w:ascii="Times New Roman" w:eastAsia="Times New Roman" w:hAnsi="Times New Roman" w:cs="Times New Roman"/>
          <w:sz w:val="28"/>
          <w:szCs w:val="28"/>
        </w:rPr>
        <w:t>.</w:t>
      </w:r>
      <w:r w:rsidR="00F373FC" w:rsidRPr="00F41548">
        <w:rPr>
          <w:rFonts w:ascii="Times New Roman" w:eastAsia="Times New Roman" w:hAnsi="Times New Roman" w:cs="Times New Roman"/>
          <w:sz w:val="28"/>
          <w:szCs w:val="28"/>
        </w:rPr>
        <w:t>09</w:t>
      </w:r>
      <w:r w:rsidR="001270B5" w:rsidRPr="00F41548">
        <w:rPr>
          <w:rFonts w:ascii="Times New Roman" w:eastAsia="Times New Roman" w:hAnsi="Times New Roman" w:cs="Times New Roman"/>
          <w:sz w:val="28"/>
          <w:szCs w:val="28"/>
        </w:rPr>
        <w:t>.201</w:t>
      </w:r>
      <w:r w:rsidR="00F373FC" w:rsidRPr="00F41548">
        <w:rPr>
          <w:rFonts w:ascii="Times New Roman" w:eastAsia="Times New Roman" w:hAnsi="Times New Roman" w:cs="Times New Roman"/>
          <w:sz w:val="28"/>
          <w:szCs w:val="28"/>
        </w:rPr>
        <w:t>7</w:t>
      </w:r>
      <w:r w:rsidR="001270B5" w:rsidRPr="00F41548">
        <w:rPr>
          <w:rFonts w:ascii="Times New Roman" w:eastAsia="Times New Roman" w:hAnsi="Times New Roman" w:cs="Times New Roman"/>
          <w:sz w:val="28"/>
          <w:szCs w:val="28"/>
        </w:rPr>
        <w:t>)</w:t>
      </w:r>
      <w:r w:rsidRPr="00F41548">
        <w:rPr>
          <w:rFonts w:ascii="Times New Roman" w:eastAsia="Times New Roman" w:hAnsi="Times New Roman" w:cs="Times New Roman"/>
          <w:sz w:val="28"/>
          <w:szCs w:val="28"/>
        </w:rPr>
        <w:t>.</w:t>
      </w:r>
    </w:p>
    <w:p w:rsidR="00757D3E" w:rsidRPr="00F4154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Распоряжение Правительства Российской Федерации от 27.05.2013 № 849-р «Об утверждении Перечня объектов, не связанных с созданием лесной инфраструктуры для защитных лесов, эксплуатационных лесов, резервных лесов»</w:t>
      </w:r>
      <w:r w:rsidR="001270B5" w:rsidRPr="00F41548">
        <w:rPr>
          <w:rFonts w:ascii="Times New Roman" w:eastAsia="Times New Roman" w:hAnsi="Times New Roman" w:cs="Times New Roman"/>
          <w:sz w:val="28"/>
          <w:szCs w:val="28"/>
        </w:rPr>
        <w:t xml:space="preserve"> (в ред. от </w:t>
      </w:r>
      <w:r w:rsidR="00F373FC" w:rsidRPr="00F41548">
        <w:rPr>
          <w:rFonts w:ascii="Times New Roman" w:eastAsia="Times New Roman" w:hAnsi="Times New Roman" w:cs="Times New Roman"/>
          <w:sz w:val="28"/>
          <w:szCs w:val="28"/>
        </w:rPr>
        <w:t>07</w:t>
      </w:r>
      <w:r w:rsidR="001270B5" w:rsidRPr="00F41548">
        <w:rPr>
          <w:rFonts w:ascii="Times New Roman" w:eastAsia="Times New Roman" w:hAnsi="Times New Roman" w:cs="Times New Roman"/>
          <w:sz w:val="28"/>
          <w:szCs w:val="28"/>
        </w:rPr>
        <w:t>.</w:t>
      </w:r>
      <w:r w:rsidR="00F373FC" w:rsidRPr="00F41548">
        <w:rPr>
          <w:rFonts w:ascii="Times New Roman" w:eastAsia="Times New Roman" w:hAnsi="Times New Roman" w:cs="Times New Roman"/>
          <w:sz w:val="28"/>
          <w:szCs w:val="28"/>
        </w:rPr>
        <w:t>10</w:t>
      </w:r>
      <w:r w:rsidR="001270B5" w:rsidRPr="00F41548">
        <w:rPr>
          <w:rFonts w:ascii="Times New Roman" w:eastAsia="Times New Roman" w:hAnsi="Times New Roman" w:cs="Times New Roman"/>
          <w:sz w:val="28"/>
          <w:szCs w:val="28"/>
        </w:rPr>
        <w:t>.201</w:t>
      </w:r>
      <w:r w:rsidR="00F373FC" w:rsidRPr="00F41548">
        <w:rPr>
          <w:rFonts w:ascii="Times New Roman" w:eastAsia="Times New Roman" w:hAnsi="Times New Roman" w:cs="Times New Roman"/>
          <w:sz w:val="28"/>
          <w:szCs w:val="28"/>
        </w:rPr>
        <w:t>7</w:t>
      </w:r>
      <w:r w:rsidR="001270B5" w:rsidRPr="00F41548">
        <w:rPr>
          <w:rFonts w:ascii="Times New Roman" w:eastAsia="Times New Roman" w:hAnsi="Times New Roman" w:cs="Times New Roman"/>
          <w:sz w:val="28"/>
          <w:szCs w:val="28"/>
        </w:rPr>
        <w:t>)</w:t>
      </w:r>
      <w:r w:rsidRPr="00F41548">
        <w:rPr>
          <w:rFonts w:ascii="Times New Roman" w:eastAsia="Times New Roman" w:hAnsi="Times New Roman" w:cs="Times New Roman"/>
          <w:sz w:val="28"/>
          <w:szCs w:val="28"/>
        </w:rPr>
        <w:t>.</w:t>
      </w:r>
    </w:p>
    <w:p w:rsidR="00757D3E" w:rsidRPr="00F41548" w:rsidRDefault="00757D3E" w:rsidP="007869A3">
      <w:pPr>
        <w:spacing w:after="0" w:line="360" w:lineRule="auto"/>
        <w:ind w:firstLine="680"/>
        <w:contextualSpacing/>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 xml:space="preserve">Постановление Правительства РФ от 12.11.2016 № 1158 «Об утверждении </w:t>
      </w:r>
      <w:r w:rsidR="004D103B" w:rsidRPr="00F41548">
        <w:rPr>
          <w:rFonts w:ascii="Times New Roman" w:eastAsia="Times New Roman" w:hAnsi="Times New Roman" w:cs="Times New Roman"/>
          <w:sz w:val="28"/>
          <w:szCs w:val="28"/>
        </w:rPr>
        <w:t>П</w:t>
      </w:r>
      <w:r w:rsidRPr="00F41548">
        <w:rPr>
          <w:rFonts w:ascii="Times New Roman" w:eastAsia="Times New Roman" w:hAnsi="Times New Roman" w:cs="Times New Roman"/>
          <w:sz w:val="28"/>
          <w:szCs w:val="28"/>
        </w:rPr>
        <w:t>оложения об осуществлении контроля за достоверностью сведений о санитарном и лесопатологическом состоянии лесов и обоснованностью мероприятий, предусмотренных актами лесопатологических обследований, утвержденными уполномоченными органами государственной власти субъектов Российской Федерации, осуществляющими переданные им полномочия Российской Федерации в области лесных отношений».</w:t>
      </w:r>
    </w:p>
    <w:p w:rsidR="00757D3E" w:rsidRPr="00F4154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p>
    <w:p w:rsidR="00757D3E" w:rsidRPr="00F4154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i/>
          <w:iCs/>
          <w:sz w:val="28"/>
          <w:szCs w:val="28"/>
        </w:rPr>
      </w:pPr>
      <w:r w:rsidRPr="00F41548">
        <w:rPr>
          <w:rFonts w:ascii="Times New Roman" w:eastAsia="Times New Roman" w:hAnsi="Times New Roman" w:cs="Times New Roman"/>
          <w:i/>
          <w:iCs/>
          <w:sz w:val="28"/>
          <w:szCs w:val="28"/>
        </w:rPr>
        <w:t>Приказы Министерства природных ресурсов</w:t>
      </w:r>
      <w:r w:rsidR="001270B5" w:rsidRPr="00F41548">
        <w:rPr>
          <w:rFonts w:ascii="Times New Roman" w:eastAsia="Times New Roman" w:hAnsi="Times New Roman" w:cs="Times New Roman"/>
          <w:i/>
          <w:iCs/>
          <w:sz w:val="28"/>
          <w:szCs w:val="28"/>
        </w:rPr>
        <w:t xml:space="preserve"> и экологии</w:t>
      </w:r>
      <w:r w:rsidRPr="00F41548">
        <w:rPr>
          <w:rFonts w:ascii="Times New Roman" w:eastAsia="Times New Roman" w:hAnsi="Times New Roman" w:cs="Times New Roman"/>
          <w:i/>
          <w:iCs/>
          <w:sz w:val="28"/>
          <w:szCs w:val="28"/>
        </w:rPr>
        <w:t xml:space="preserve"> Российской Федерации</w:t>
      </w:r>
    </w:p>
    <w:p w:rsidR="00757D3E" w:rsidRPr="00F4154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 xml:space="preserve">Приказ </w:t>
      </w:r>
      <w:r w:rsidR="001270B5" w:rsidRPr="00F41548">
        <w:rPr>
          <w:rFonts w:ascii="Times New Roman" w:eastAsia="Times New Roman" w:hAnsi="Times New Roman" w:cs="Times New Roman"/>
          <w:sz w:val="28"/>
          <w:szCs w:val="28"/>
        </w:rPr>
        <w:t>Минприроды</w:t>
      </w:r>
      <w:r w:rsidRPr="00F41548">
        <w:rPr>
          <w:rFonts w:ascii="Times New Roman" w:eastAsia="Times New Roman" w:hAnsi="Times New Roman" w:cs="Times New Roman"/>
          <w:sz w:val="28"/>
          <w:szCs w:val="28"/>
        </w:rPr>
        <w:t xml:space="preserve"> России от 16.07.2007 № 181 «Об утверждении </w:t>
      </w:r>
      <w:r w:rsidR="001270B5" w:rsidRPr="00F41548">
        <w:rPr>
          <w:rFonts w:ascii="Times New Roman" w:eastAsia="Times New Roman" w:hAnsi="Times New Roman" w:cs="Times New Roman"/>
          <w:sz w:val="28"/>
          <w:szCs w:val="28"/>
        </w:rPr>
        <w:t>О</w:t>
      </w:r>
      <w:r w:rsidRPr="00F41548">
        <w:rPr>
          <w:rFonts w:ascii="Times New Roman" w:eastAsia="Times New Roman" w:hAnsi="Times New Roman" w:cs="Times New Roman"/>
          <w:sz w:val="28"/>
          <w:szCs w:val="28"/>
        </w:rPr>
        <w:t>собенностей использования, охраны, защиты, воспроизводства лесов, расположенных на особо охраняемых природных территориях»</w:t>
      </w:r>
      <w:r w:rsidR="001270B5" w:rsidRPr="00F41548">
        <w:rPr>
          <w:rFonts w:ascii="Times New Roman" w:eastAsia="Times New Roman" w:hAnsi="Times New Roman" w:cs="Times New Roman"/>
          <w:sz w:val="28"/>
          <w:szCs w:val="28"/>
        </w:rPr>
        <w:t xml:space="preserve"> (в ред. от 12.03.2008)</w:t>
      </w:r>
      <w:r w:rsidRPr="00F41548">
        <w:rPr>
          <w:rFonts w:ascii="Times New Roman" w:eastAsia="Times New Roman" w:hAnsi="Times New Roman" w:cs="Times New Roman"/>
          <w:sz w:val="28"/>
          <w:szCs w:val="28"/>
        </w:rPr>
        <w:t>.</w:t>
      </w:r>
    </w:p>
    <w:p w:rsidR="00757D3E" w:rsidRPr="00F4154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 xml:space="preserve">Приказ </w:t>
      </w:r>
      <w:r w:rsidR="001270B5" w:rsidRPr="00F41548">
        <w:rPr>
          <w:rFonts w:ascii="Times New Roman" w:eastAsia="Times New Roman" w:hAnsi="Times New Roman" w:cs="Times New Roman"/>
          <w:sz w:val="28"/>
          <w:szCs w:val="28"/>
        </w:rPr>
        <w:t>Минприроды</w:t>
      </w:r>
      <w:r w:rsidRPr="00F41548">
        <w:rPr>
          <w:rFonts w:ascii="Times New Roman" w:eastAsia="Times New Roman" w:hAnsi="Times New Roman" w:cs="Times New Roman"/>
          <w:sz w:val="28"/>
          <w:szCs w:val="28"/>
        </w:rPr>
        <w:t xml:space="preserve"> России от 16.11.2010 № 512 «Об утверждении Правил охоты»</w:t>
      </w:r>
      <w:r w:rsidR="001270B5" w:rsidRPr="00F41548">
        <w:rPr>
          <w:rFonts w:ascii="Times New Roman" w:eastAsia="Times New Roman" w:hAnsi="Times New Roman" w:cs="Times New Roman"/>
          <w:sz w:val="28"/>
          <w:szCs w:val="28"/>
        </w:rPr>
        <w:t xml:space="preserve"> (в ред. от </w:t>
      </w:r>
      <w:r w:rsidR="00F373FC" w:rsidRPr="00F41548">
        <w:rPr>
          <w:rFonts w:ascii="Times New Roman" w:eastAsia="Times New Roman" w:hAnsi="Times New Roman" w:cs="Times New Roman"/>
          <w:sz w:val="28"/>
          <w:szCs w:val="28"/>
        </w:rPr>
        <w:t>21</w:t>
      </w:r>
      <w:r w:rsidR="001270B5" w:rsidRPr="00F41548">
        <w:rPr>
          <w:rFonts w:ascii="Times New Roman" w:eastAsia="Times New Roman" w:hAnsi="Times New Roman" w:cs="Times New Roman"/>
          <w:sz w:val="28"/>
          <w:szCs w:val="28"/>
        </w:rPr>
        <w:t>.0</w:t>
      </w:r>
      <w:r w:rsidR="00F373FC" w:rsidRPr="00F41548">
        <w:rPr>
          <w:rFonts w:ascii="Times New Roman" w:eastAsia="Times New Roman" w:hAnsi="Times New Roman" w:cs="Times New Roman"/>
          <w:sz w:val="28"/>
          <w:szCs w:val="28"/>
        </w:rPr>
        <w:t>3</w:t>
      </w:r>
      <w:r w:rsidR="001270B5" w:rsidRPr="00F41548">
        <w:rPr>
          <w:rFonts w:ascii="Times New Roman" w:eastAsia="Times New Roman" w:hAnsi="Times New Roman" w:cs="Times New Roman"/>
          <w:sz w:val="28"/>
          <w:szCs w:val="28"/>
        </w:rPr>
        <w:t>.201</w:t>
      </w:r>
      <w:r w:rsidR="00F373FC" w:rsidRPr="00F41548">
        <w:rPr>
          <w:rFonts w:ascii="Times New Roman" w:eastAsia="Times New Roman" w:hAnsi="Times New Roman" w:cs="Times New Roman"/>
          <w:sz w:val="28"/>
          <w:szCs w:val="28"/>
        </w:rPr>
        <w:t>8</w:t>
      </w:r>
      <w:r w:rsidR="001270B5" w:rsidRPr="00F41548">
        <w:rPr>
          <w:rFonts w:ascii="Times New Roman" w:eastAsia="Times New Roman" w:hAnsi="Times New Roman" w:cs="Times New Roman"/>
          <w:sz w:val="28"/>
          <w:szCs w:val="28"/>
        </w:rPr>
        <w:t>)</w:t>
      </w:r>
      <w:r w:rsidRPr="00F41548">
        <w:rPr>
          <w:rFonts w:ascii="Times New Roman" w:eastAsia="Times New Roman" w:hAnsi="Times New Roman" w:cs="Times New Roman"/>
          <w:sz w:val="28"/>
          <w:szCs w:val="28"/>
        </w:rPr>
        <w:t>.</w:t>
      </w:r>
    </w:p>
    <w:p w:rsidR="00D01439" w:rsidRPr="00F41548" w:rsidRDefault="00D01439"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Приказ Минприроды России от 30.04.2010 № 138 «Об утверждении нормативов допустимого изъятия охотничьих ресурсов и нормативов численности охотничьих ресурсов в охотничьих угодьях»</w:t>
      </w:r>
      <w:r w:rsidR="00F373FC" w:rsidRPr="00F41548">
        <w:rPr>
          <w:rFonts w:ascii="Times New Roman" w:eastAsia="Times New Roman" w:hAnsi="Times New Roman" w:cs="Times New Roman"/>
          <w:sz w:val="28"/>
          <w:szCs w:val="28"/>
        </w:rPr>
        <w:t xml:space="preserve"> (в ред. от 11.01.2017)</w:t>
      </w:r>
      <w:r w:rsidRPr="00F41548">
        <w:rPr>
          <w:rFonts w:ascii="Times New Roman" w:eastAsia="Times New Roman" w:hAnsi="Times New Roman" w:cs="Times New Roman"/>
          <w:sz w:val="28"/>
          <w:szCs w:val="28"/>
        </w:rPr>
        <w:t>.</w:t>
      </w:r>
    </w:p>
    <w:p w:rsidR="00757D3E" w:rsidRPr="00F4154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 xml:space="preserve">Приказ Минприроды России от 28.03.2014 № 161 «Об утверждении видов средств предупреждения и тушения лесных пожаров, нормативов </w:t>
      </w:r>
      <w:r w:rsidRPr="00F41548">
        <w:rPr>
          <w:rFonts w:ascii="Times New Roman" w:eastAsia="Times New Roman" w:hAnsi="Times New Roman" w:cs="Times New Roman"/>
          <w:sz w:val="28"/>
          <w:szCs w:val="28"/>
        </w:rPr>
        <w:lastRenderedPageBreak/>
        <w:t xml:space="preserve">обеспеченности данными средствами лиц, использующих леса, норм наличия средств, предупреждения и тушения лесных пожаров при использовании лесов» (в ред. </w:t>
      </w:r>
      <w:r w:rsidR="001270B5" w:rsidRPr="00F41548">
        <w:rPr>
          <w:rFonts w:ascii="Times New Roman" w:eastAsia="Times New Roman" w:hAnsi="Times New Roman" w:cs="Times New Roman"/>
          <w:sz w:val="28"/>
          <w:szCs w:val="28"/>
        </w:rPr>
        <w:t xml:space="preserve">от </w:t>
      </w:r>
      <w:r w:rsidR="00F373FC" w:rsidRPr="00F41548">
        <w:rPr>
          <w:rFonts w:ascii="Times New Roman" w:eastAsia="Times New Roman" w:hAnsi="Times New Roman" w:cs="Times New Roman"/>
          <w:sz w:val="28"/>
          <w:szCs w:val="28"/>
        </w:rPr>
        <w:t>10</w:t>
      </w:r>
      <w:r w:rsidR="001270B5" w:rsidRPr="00F41548">
        <w:rPr>
          <w:rFonts w:ascii="Times New Roman" w:eastAsia="Times New Roman" w:hAnsi="Times New Roman" w:cs="Times New Roman"/>
          <w:sz w:val="28"/>
          <w:szCs w:val="28"/>
        </w:rPr>
        <w:t>.</w:t>
      </w:r>
      <w:r w:rsidR="00F373FC" w:rsidRPr="00F41548">
        <w:rPr>
          <w:rFonts w:ascii="Times New Roman" w:eastAsia="Times New Roman" w:hAnsi="Times New Roman" w:cs="Times New Roman"/>
          <w:sz w:val="28"/>
          <w:szCs w:val="28"/>
        </w:rPr>
        <w:t>11.2017</w:t>
      </w:r>
      <w:r w:rsidRPr="00F41548">
        <w:rPr>
          <w:rFonts w:ascii="Times New Roman" w:eastAsia="Times New Roman" w:hAnsi="Times New Roman" w:cs="Times New Roman"/>
          <w:sz w:val="28"/>
          <w:szCs w:val="28"/>
        </w:rPr>
        <w:t>).</w:t>
      </w:r>
    </w:p>
    <w:p w:rsidR="00757D3E" w:rsidRPr="00F4154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Приказ Минприроды России от 29.06.2016  № 375 «Об утверждении Правил лесовосстановления».</w:t>
      </w:r>
    </w:p>
    <w:p w:rsidR="00757D3E" w:rsidRPr="00F4154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Приказ Минприроды России от 28.10.2015 № 445 «Об утверждении порядка подготовки и заключения договора аренды лесного участка, находящегося в государственной или муниципальной собственности»</w:t>
      </w:r>
      <w:r w:rsidR="001270B5" w:rsidRPr="00F41548">
        <w:rPr>
          <w:rFonts w:ascii="Times New Roman" w:eastAsia="Times New Roman" w:hAnsi="Times New Roman" w:cs="Times New Roman"/>
          <w:sz w:val="28"/>
          <w:szCs w:val="28"/>
        </w:rPr>
        <w:t xml:space="preserve"> (в ред. от 12.05.2016)</w:t>
      </w:r>
      <w:r w:rsidRPr="00F41548">
        <w:rPr>
          <w:rFonts w:ascii="Times New Roman" w:eastAsia="Times New Roman" w:hAnsi="Times New Roman" w:cs="Times New Roman"/>
          <w:sz w:val="28"/>
          <w:szCs w:val="28"/>
        </w:rPr>
        <w:t>.</w:t>
      </w:r>
    </w:p>
    <w:p w:rsidR="00757D3E" w:rsidRPr="00F4154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Приказ Минприроды России от 13.09.2016 № 474 «Об утверждении Правил заготовки древесины и особенностей заготовки древесины в лесничествах, лесопарках, указанных в статье 23 Лесного кодекса Российской Федерации»</w:t>
      </w:r>
      <w:r w:rsidR="001270B5" w:rsidRPr="00F41548">
        <w:rPr>
          <w:rFonts w:ascii="Times New Roman" w:eastAsia="Times New Roman" w:hAnsi="Times New Roman" w:cs="Times New Roman"/>
          <w:sz w:val="28"/>
          <w:szCs w:val="28"/>
        </w:rPr>
        <w:t xml:space="preserve"> (в ред. от 11.01.2017)</w:t>
      </w:r>
      <w:r w:rsidRPr="00F41548">
        <w:rPr>
          <w:rFonts w:ascii="Times New Roman" w:eastAsia="Times New Roman" w:hAnsi="Times New Roman" w:cs="Times New Roman"/>
          <w:sz w:val="28"/>
          <w:szCs w:val="28"/>
        </w:rPr>
        <w:t>.</w:t>
      </w:r>
    </w:p>
    <w:p w:rsidR="00757D3E" w:rsidRPr="00F4154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Приказ Минприроды России от 27.06.2016 № 367 «Об утверждении Видов лесосечных работ, порядка и последовательности их проведения, Формы технологической карты лесосечных работ, Формы акта осмотра лесосеки и Порядка осмотра лесосеки».</w:t>
      </w:r>
    </w:p>
    <w:p w:rsidR="00757D3E" w:rsidRPr="00F41548" w:rsidRDefault="00757D3E" w:rsidP="007869A3">
      <w:pPr>
        <w:spacing w:after="0" w:line="360" w:lineRule="auto"/>
        <w:ind w:firstLine="680"/>
        <w:contextualSpacing/>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 xml:space="preserve">Приказ Минприроды России от 01.12.2014 № 529 «Об утверждении </w:t>
      </w:r>
      <w:r w:rsidR="004D103B" w:rsidRPr="00F41548">
        <w:rPr>
          <w:rFonts w:ascii="Times New Roman" w:eastAsia="Times New Roman" w:hAnsi="Times New Roman" w:cs="Times New Roman"/>
          <w:sz w:val="28"/>
          <w:szCs w:val="28"/>
        </w:rPr>
        <w:t>П</w:t>
      </w:r>
      <w:r w:rsidRPr="00F41548">
        <w:rPr>
          <w:rFonts w:ascii="Times New Roman" w:eastAsia="Times New Roman" w:hAnsi="Times New Roman" w:cs="Times New Roman"/>
          <w:sz w:val="28"/>
          <w:szCs w:val="28"/>
        </w:rPr>
        <w:t>орядка отнесения земель, предназначенных для лесовосстановления, к землям, занятым лесными насаждениями, и формы соответствующего акта».</w:t>
      </w:r>
    </w:p>
    <w:p w:rsidR="00757D3E" w:rsidRPr="00F41548" w:rsidRDefault="00757D3E" w:rsidP="007869A3">
      <w:pPr>
        <w:spacing w:after="0" w:line="360" w:lineRule="auto"/>
        <w:ind w:firstLine="680"/>
        <w:contextualSpacing/>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Приказ Минприроды России от 12.09.2016 № 470 «</w:t>
      </w:r>
      <w:r w:rsidRPr="00F41548">
        <w:rPr>
          <w:rFonts w:ascii="Times New Roman" w:eastAsia="Times New Roman" w:hAnsi="Times New Roman" w:cs="Times New Roman"/>
          <w:sz w:val="28"/>
          <w:szCs w:val="28"/>
          <w:shd w:val="clear" w:color="auto" w:fill="FFFFFF"/>
        </w:rPr>
        <w:t xml:space="preserve">Об утверждении </w:t>
      </w:r>
      <w:r w:rsidR="004D103B" w:rsidRPr="00F41548">
        <w:rPr>
          <w:rFonts w:ascii="Times New Roman" w:eastAsia="Times New Roman" w:hAnsi="Times New Roman" w:cs="Times New Roman"/>
          <w:sz w:val="28"/>
          <w:szCs w:val="28"/>
          <w:shd w:val="clear" w:color="auto" w:fill="FFFFFF"/>
        </w:rPr>
        <w:t>П</w:t>
      </w:r>
      <w:r w:rsidRPr="00F41548">
        <w:rPr>
          <w:rFonts w:ascii="Times New Roman" w:eastAsia="Times New Roman" w:hAnsi="Times New Roman" w:cs="Times New Roman"/>
          <w:sz w:val="28"/>
          <w:szCs w:val="28"/>
          <w:shd w:val="clear" w:color="auto" w:fill="FFFFFF"/>
        </w:rPr>
        <w:t>равил осуществления мероприятий по предупреждению распространения вредных организмов</w:t>
      </w:r>
      <w:r w:rsidRPr="00F41548">
        <w:rPr>
          <w:rFonts w:ascii="Times New Roman" w:eastAsia="Times New Roman" w:hAnsi="Times New Roman" w:cs="Times New Roman"/>
          <w:sz w:val="28"/>
          <w:szCs w:val="28"/>
        </w:rPr>
        <w:t>».</w:t>
      </w:r>
    </w:p>
    <w:p w:rsidR="00757D3E" w:rsidRPr="00F41548" w:rsidRDefault="00757D3E" w:rsidP="007869A3">
      <w:pPr>
        <w:spacing w:after="0" w:line="360" w:lineRule="auto"/>
        <w:ind w:firstLine="680"/>
        <w:contextualSpacing/>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Приказ Минприроды России от 16.09.2016 № 480 «</w:t>
      </w:r>
      <w:r w:rsidRPr="00F41548">
        <w:rPr>
          <w:rFonts w:ascii="Times New Roman" w:eastAsia="Times New Roman" w:hAnsi="Times New Roman" w:cs="Times New Roman"/>
          <w:sz w:val="28"/>
          <w:szCs w:val="28"/>
          <w:shd w:val="clear" w:color="auto" w:fill="FFFFFF"/>
        </w:rPr>
        <w:t xml:space="preserve">Об утверждении </w:t>
      </w:r>
      <w:r w:rsidR="004D103B" w:rsidRPr="00F41548">
        <w:rPr>
          <w:rFonts w:ascii="Times New Roman" w:eastAsia="Times New Roman" w:hAnsi="Times New Roman" w:cs="Times New Roman"/>
          <w:sz w:val="28"/>
          <w:szCs w:val="28"/>
          <w:shd w:val="clear" w:color="auto" w:fill="FFFFFF"/>
        </w:rPr>
        <w:t>П</w:t>
      </w:r>
      <w:r w:rsidRPr="00F41548">
        <w:rPr>
          <w:rFonts w:ascii="Times New Roman" w:eastAsia="Times New Roman" w:hAnsi="Times New Roman" w:cs="Times New Roman"/>
          <w:sz w:val="28"/>
          <w:szCs w:val="28"/>
          <w:shd w:val="clear" w:color="auto" w:fill="FFFFFF"/>
        </w:rPr>
        <w:t>орядка проведения лесопатологических обследований и формы акта лесопатологического обследования</w:t>
      </w:r>
      <w:r w:rsidR="00BA6E63" w:rsidRPr="00F41548">
        <w:rPr>
          <w:rFonts w:ascii="Times New Roman" w:eastAsia="Times New Roman" w:hAnsi="Times New Roman" w:cs="Times New Roman"/>
          <w:sz w:val="28"/>
          <w:szCs w:val="28"/>
        </w:rPr>
        <w:t>» (в ред. от 22.08.2017).</w:t>
      </w:r>
    </w:p>
    <w:p w:rsidR="00757D3E" w:rsidRPr="00F4154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Приказ Минприроды России от 26.09.2016 № 496 «Об утверждении Порядка государственной или муниципальной экс</w:t>
      </w:r>
      <w:r w:rsidR="00BA6E63" w:rsidRPr="00F41548">
        <w:rPr>
          <w:rFonts w:ascii="Times New Roman" w:eastAsia="Times New Roman" w:hAnsi="Times New Roman" w:cs="Times New Roman"/>
          <w:sz w:val="28"/>
          <w:szCs w:val="28"/>
        </w:rPr>
        <w:t>пертизы проекта освоения лесов».</w:t>
      </w:r>
    </w:p>
    <w:p w:rsidR="00757D3E" w:rsidRPr="00F4154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 xml:space="preserve">Приказ Минприроды России от 27.02.2017 № 72 «Об утверждении состава </w:t>
      </w:r>
      <w:r w:rsidRPr="00F41548">
        <w:rPr>
          <w:rFonts w:ascii="Times New Roman" w:eastAsia="Times New Roman" w:hAnsi="Times New Roman" w:cs="Times New Roman"/>
          <w:sz w:val="28"/>
          <w:szCs w:val="28"/>
        </w:rPr>
        <w:lastRenderedPageBreak/>
        <w:t>лесохозяйственных регламентов, порядка их разработки, сроков их действия и порядок внесения в них изменений».</w:t>
      </w:r>
    </w:p>
    <w:p w:rsidR="00757D3E" w:rsidRPr="00F4154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 xml:space="preserve">Приказ Минприроды России от 18.08.2014 № 367 «Об утверждении </w:t>
      </w:r>
      <w:r w:rsidR="004D103B" w:rsidRPr="00F41548">
        <w:rPr>
          <w:rFonts w:ascii="Times New Roman" w:eastAsia="Times New Roman" w:hAnsi="Times New Roman" w:cs="Times New Roman"/>
          <w:sz w:val="28"/>
          <w:szCs w:val="28"/>
        </w:rPr>
        <w:t>П</w:t>
      </w:r>
      <w:r w:rsidRPr="00F41548">
        <w:rPr>
          <w:rFonts w:ascii="Times New Roman" w:eastAsia="Times New Roman" w:hAnsi="Times New Roman" w:cs="Times New Roman"/>
          <w:sz w:val="28"/>
          <w:szCs w:val="28"/>
        </w:rPr>
        <w:t xml:space="preserve">еречня лесорастительных зон Российской Федерации и </w:t>
      </w:r>
      <w:r w:rsidR="004D103B" w:rsidRPr="00F41548">
        <w:rPr>
          <w:rFonts w:ascii="Times New Roman" w:eastAsia="Times New Roman" w:hAnsi="Times New Roman" w:cs="Times New Roman"/>
          <w:sz w:val="28"/>
          <w:szCs w:val="28"/>
        </w:rPr>
        <w:t>П</w:t>
      </w:r>
      <w:r w:rsidRPr="00F41548">
        <w:rPr>
          <w:rFonts w:ascii="Times New Roman" w:eastAsia="Times New Roman" w:hAnsi="Times New Roman" w:cs="Times New Roman"/>
          <w:sz w:val="28"/>
          <w:szCs w:val="28"/>
        </w:rPr>
        <w:t>еречня лесных районов Российской Федерации»</w:t>
      </w:r>
      <w:r w:rsidR="001270B5" w:rsidRPr="00F41548">
        <w:rPr>
          <w:rFonts w:ascii="Times New Roman" w:eastAsia="Times New Roman" w:hAnsi="Times New Roman" w:cs="Times New Roman"/>
          <w:sz w:val="28"/>
          <w:szCs w:val="28"/>
        </w:rPr>
        <w:t xml:space="preserve"> (в ред. от 21.03.2016)</w:t>
      </w:r>
      <w:r w:rsidRPr="00F41548">
        <w:rPr>
          <w:rFonts w:ascii="Times New Roman" w:eastAsia="Times New Roman" w:hAnsi="Times New Roman" w:cs="Times New Roman"/>
          <w:sz w:val="28"/>
          <w:szCs w:val="28"/>
        </w:rPr>
        <w:t>.</w:t>
      </w:r>
    </w:p>
    <w:p w:rsidR="00F3481A" w:rsidRPr="00F41548" w:rsidRDefault="00F3481A"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Приказ Минприроды России от 29.05.2017 № 264 «Об утверждении Особенностей охраны в лесах редких и находящихся под угрозой исчезновения деревьев, кустарников, лиан, иных лесных растений, занесенных в Красную книгу Российской Федерации или красные книги субъектов Российской Федерации»</w:t>
      </w:r>
      <w:r w:rsidR="00BA6E63" w:rsidRPr="00F41548">
        <w:rPr>
          <w:rFonts w:ascii="Times New Roman" w:eastAsia="Times New Roman" w:hAnsi="Times New Roman" w:cs="Times New Roman"/>
          <w:sz w:val="28"/>
          <w:szCs w:val="28"/>
        </w:rPr>
        <w:t>.</w:t>
      </w:r>
    </w:p>
    <w:p w:rsidR="00FB216C" w:rsidRPr="00F41548" w:rsidRDefault="00FB216C"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Приказ Минприроды России от 01.12.2014 № 528 «Об утверждении Правил использования лесов для переработки древесины и иных лесных ресурсов».</w:t>
      </w:r>
    </w:p>
    <w:p w:rsidR="00D46479" w:rsidRPr="00F41548" w:rsidRDefault="00D46479"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Приказ Минприроды России от 21.06.2017 № 314 «Об утверждении Правил использования лесов для ведения сельского хозяйства».</w:t>
      </w:r>
    </w:p>
    <w:p w:rsidR="00135BA0" w:rsidRPr="00F41548" w:rsidRDefault="00BA6E63" w:rsidP="00135BA0">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П</w:t>
      </w:r>
      <w:r w:rsidR="00135BA0" w:rsidRPr="00F41548">
        <w:rPr>
          <w:rFonts w:ascii="Times New Roman" w:eastAsia="Times New Roman" w:hAnsi="Times New Roman" w:cs="Times New Roman"/>
          <w:sz w:val="28"/>
          <w:szCs w:val="28"/>
        </w:rPr>
        <w:t>риказ Минприроды России от 22.11.2017 № 626 «Об утверждении Правил ухода за лесами».</w:t>
      </w:r>
    </w:p>
    <w:p w:rsidR="00BA6E63" w:rsidRPr="00F41548" w:rsidRDefault="00BA6E63" w:rsidP="00BA6E6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Приказ Минприроды России от 18.08.2014 № 367 «Об утверждении Перечня лесорастительных зон Российской Федерации и Перечня лесных районов Российской Федерации» (в ред. от 21.03.2016).</w:t>
      </w:r>
    </w:p>
    <w:p w:rsidR="00F66077" w:rsidRPr="00F41548" w:rsidRDefault="00F66077" w:rsidP="00F66077">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Приказ Минприроды России от 29.03.2018 № 122 «Об утверждении Лесоустроительной инструкции».</w:t>
      </w:r>
    </w:p>
    <w:p w:rsidR="00855F35" w:rsidRPr="00F41548" w:rsidRDefault="00DF3EA4" w:rsidP="00DF3EA4">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Приказ Минприроды России от 12.12.2017 №661 «Об утверждении Правил использования лесов для осуществления видов деятельности в сфере охотничьего хозяйства и Перечня случаев для осуществления видов деятельности в сфере охотничьего хозяйства без предоставления лесных участков.</w:t>
      </w:r>
    </w:p>
    <w:p w:rsidR="00757D3E" w:rsidRPr="00F4154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i/>
          <w:iCs/>
          <w:sz w:val="28"/>
          <w:szCs w:val="28"/>
        </w:rPr>
      </w:pPr>
      <w:r w:rsidRPr="00F41548">
        <w:rPr>
          <w:rFonts w:ascii="Times New Roman" w:eastAsia="Times New Roman" w:hAnsi="Times New Roman" w:cs="Times New Roman"/>
          <w:i/>
          <w:iCs/>
          <w:sz w:val="28"/>
          <w:szCs w:val="28"/>
        </w:rPr>
        <w:t>Приказы Федерального агентства лесного хозяйства</w:t>
      </w:r>
    </w:p>
    <w:p w:rsidR="00BA6E63" w:rsidRPr="00F41548" w:rsidRDefault="00BA6E63" w:rsidP="00BA6E6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 xml:space="preserve">Приказ Рослесхоза от 29.10.2008 № 329 «Об отнесении лесов к эксплуатационным, резервным лесам и установлении их границ» (с изм. от </w:t>
      </w:r>
      <w:r w:rsidRPr="00F41548">
        <w:rPr>
          <w:rFonts w:ascii="Times New Roman" w:eastAsia="Times New Roman" w:hAnsi="Times New Roman" w:cs="Times New Roman"/>
          <w:sz w:val="28"/>
          <w:szCs w:val="28"/>
        </w:rPr>
        <w:lastRenderedPageBreak/>
        <w:t>26.04.2013).</w:t>
      </w:r>
    </w:p>
    <w:p w:rsidR="00855F35" w:rsidRPr="00F4154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Приказ Рослесхоза от 09.04.2015 № 105 «Об установлении возрастов рубок».</w:t>
      </w:r>
    </w:p>
    <w:p w:rsidR="00757D3E" w:rsidRPr="00F4154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Приказ Рослесхоза от 05.12.2011 № 513 «Об утверждении Перечня видов (пород) деревьев и кустарников, заготовка древесины которых не допускается».</w:t>
      </w:r>
    </w:p>
    <w:p w:rsidR="00757D3E" w:rsidRPr="00F4154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Приказ Рослесхоза от 19.12.2007 № 498 «Об отнесении лесов к защитным, эксплуатационным и резервным лесам»</w:t>
      </w:r>
      <w:r w:rsidR="001270B5" w:rsidRPr="00F41548">
        <w:rPr>
          <w:rFonts w:ascii="Times New Roman" w:eastAsia="Times New Roman" w:hAnsi="Times New Roman" w:cs="Times New Roman"/>
          <w:sz w:val="28"/>
          <w:szCs w:val="28"/>
        </w:rPr>
        <w:t xml:space="preserve"> (в ред. от 20.03.2008)</w:t>
      </w:r>
      <w:r w:rsidRPr="00F41548">
        <w:rPr>
          <w:rFonts w:ascii="Times New Roman" w:eastAsia="Times New Roman" w:hAnsi="Times New Roman" w:cs="Times New Roman"/>
          <w:sz w:val="28"/>
          <w:szCs w:val="28"/>
        </w:rPr>
        <w:t>.</w:t>
      </w:r>
    </w:p>
    <w:p w:rsidR="00757D3E" w:rsidRPr="00F4154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Приказ</w:t>
      </w:r>
      <w:r w:rsidR="001270B5" w:rsidRPr="00F41548">
        <w:rPr>
          <w:rFonts w:ascii="Times New Roman" w:eastAsia="Times New Roman" w:hAnsi="Times New Roman" w:cs="Times New Roman"/>
          <w:sz w:val="28"/>
          <w:szCs w:val="28"/>
        </w:rPr>
        <w:t xml:space="preserve"> Рослесхоза от 14.12.2010 № 485 «Об утверждении О</w:t>
      </w:r>
      <w:r w:rsidRPr="00F41548">
        <w:rPr>
          <w:rFonts w:ascii="Times New Roman" w:eastAsia="Times New Roman" w:hAnsi="Times New Roman" w:cs="Times New Roman"/>
          <w:sz w:val="28"/>
          <w:szCs w:val="28"/>
        </w:rPr>
        <w:t>собенностей использования, охраны, защиты, воспроизводства лесов, расположенных в водоохранных зонах, лесов, выполняющих функции защиты природных и иных объектов, ценных лесов, а также лесов, расположенных на особо защитных участках лесов».</w:t>
      </w:r>
    </w:p>
    <w:p w:rsidR="00757D3E" w:rsidRPr="00F4154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Приказ Рослесхоза от 27.05.2011 № 191 «Об утверждении Порядка исчисления расчетной лесосеки».</w:t>
      </w:r>
    </w:p>
    <w:p w:rsidR="00757D3E" w:rsidRPr="00F4154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 xml:space="preserve">Приказ Рослесхоза от 27.12.2010 № 515 «Об утверждении Порядка использования лесов для выполнения работ по геологическому изучению недр, для разработки месторождений полезных ископаемых» (в ред. </w:t>
      </w:r>
      <w:r w:rsidR="00FB216C" w:rsidRPr="00F41548">
        <w:rPr>
          <w:rFonts w:ascii="Times New Roman" w:eastAsia="Times New Roman" w:hAnsi="Times New Roman" w:cs="Times New Roman"/>
          <w:sz w:val="28"/>
          <w:szCs w:val="28"/>
        </w:rPr>
        <w:t>от 26.06.2012</w:t>
      </w:r>
      <w:r w:rsidRPr="00F41548">
        <w:rPr>
          <w:rFonts w:ascii="Times New Roman" w:eastAsia="Times New Roman" w:hAnsi="Times New Roman" w:cs="Times New Roman"/>
          <w:sz w:val="28"/>
          <w:szCs w:val="28"/>
        </w:rPr>
        <w:t>).</w:t>
      </w:r>
    </w:p>
    <w:p w:rsidR="00757D3E" w:rsidRPr="00F4154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Приказ Рослесхоза от 30.05.2011 № 194 «Об утверждении Порядка ведения государственного</w:t>
      </w:r>
      <w:r w:rsidR="00FB216C" w:rsidRPr="00F41548">
        <w:rPr>
          <w:rFonts w:ascii="Times New Roman" w:eastAsia="Times New Roman" w:hAnsi="Times New Roman" w:cs="Times New Roman"/>
          <w:sz w:val="28"/>
          <w:szCs w:val="28"/>
        </w:rPr>
        <w:t xml:space="preserve"> лесного</w:t>
      </w:r>
      <w:r w:rsidRPr="00F41548">
        <w:rPr>
          <w:rFonts w:ascii="Times New Roman" w:eastAsia="Times New Roman" w:hAnsi="Times New Roman" w:cs="Times New Roman"/>
          <w:sz w:val="28"/>
          <w:szCs w:val="28"/>
        </w:rPr>
        <w:t xml:space="preserve"> реестра».</w:t>
      </w:r>
    </w:p>
    <w:p w:rsidR="00757D3E" w:rsidRPr="00F4154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Приказ Рослесхоза от 05.07.2011 № 287 «Об утверждении классификации природной пожарной опасности лесов и классификации пожарной опасности в лесах в зависимости от условий погоды».</w:t>
      </w:r>
    </w:p>
    <w:p w:rsidR="00757D3E" w:rsidRPr="00F4154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Приказ Рослесхоза от 10.06.2011 № 223 «Об утверждении Правил использования лесов для строительства, реконструкции, эксплуатации линейных объектов».</w:t>
      </w:r>
    </w:p>
    <w:p w:rsidR="00757D3E" w:rsidRPr="00F4154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Приказ Рослесхоза от 19.07.2011 № 308 «Об утверждении Правил использования лесов для выращивания посадочного материала лесных растений (саженцев, сеянцев)».</w:t>
      </w:r>
    </w:p>
    <w:p w:rsidR="00757D3E" w:rsidRPr="00F4154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b/>
          <w:bCs/>
          <w:sz w:val="28"/>
          <w:szCs w:val="28"/>
        </w:rPr>
      </w:pPr>
      <w:r w:rsidRPr="00F41548">
        <w:rPr>
          <w:rFonts w:ascii="Times New Roman" w:eastAsia="Times New Roman" w:hAnsi="Times New Roman" w:cs="Times New Roman"/>
          <w:sz w:val="28"/>
          <w:szCs w:val="28"/>
        </w:rPr>
        <w:t xml:space="preserve">Приказ Рослесхоза от 05.12.2011 № 510 «Об утверждении Правил использования лесов для выращивания лесных плодовых, ягодных, </w:t>
      </w:r>
      <w:r w:rsidRPr="00F41548">
        <w:rPr>
          <w:rFonts w:ascii="Times New Roman" w:eastAsia="Times New Roman" w:hAnsi="Times New Roman" w:cs="Times New Roman"/>
          <w:sz w:val="28"/>
          <w:szCs w:val="28"/>
        </w:rPr>
        <w:lastRenderedPageBreak/>
        <w:t>декоративных растений, лекарственных растений</w:t>
      </w:r>
      <w:r w:rsidRPr="00F41548">
        <w:rPr>
          <w:rFonts w:ascii="Times New Roman" w:eastAsia="Times New Roman" w:hAnsi="Times New Roman" w:cs="Times New Roman"/>
          <w:b/>
          <w:bCs/>
          <w:sz w:val="28"/>
          <w:szCs w:val="28"/>
        </w:rPr>
        <w:t>».</w:t>
      </w:r>
    </w:p>
    <w:p w:rsidR="00757D3E" w:rsidRPr="00F4154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Приказ Рослесхоза от 05.12.2011 № 511 «Об утверждении Правил заготовки пищевых лесных ресурсов и сбора лекарственных растений».</w:t>
      </w:r>
    </w:p>
    <w:p w:rsidR="00757D3E" w:rsidRPr="00F4154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Приказ Рослесхоза от 05.12.2011 № 512 «Об утверждении Правил заготовки и сбора недревесных лесных ресурсов».</w:t>
      </w:r>
    </w:p>
    <w:p w:rsidR="00757D3E" w:rsidRPr="00F4154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Приказ Рослесхоза от 21.02.2012 № 62 «Об утверждении Правил использования лесов для рекреационной деятельности».</w:t>
      </w:r>
    </w:p>
    <w:p w:rsidR="00757D3E" w:rsidRPr="00F4154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Приказ Рослесхоза от 24.0</w:t>
      </w:r>
      <w:r w:rsidR="00FB216C" w:rsidRPr="00F41548">
        <w:rPr>
          <w:rFonts w:ascii="Times New Roman" w:eastAsia="Times New Roman" w:hAnsi="Times New Roman" w:cs="Times New Roman"/>
          <w:sz w:val="28"/>
          <w:szCs w:val="28"/>
        </w:rPr>
        <w:t>1</w:t>
      </w:r>
      <w:r w:rsidRPr="00F41548">
        <w:rPr>
          <w:rFonts w:ascii="Times New Roman" w:eastAsia="Times New Roman" w:hAnsi="Times New Roman" w:cs="Times New Roman"/>
          <w:sz w:val="28"/>
          <w:szCs w:val="28"/>
        </w:rPr>
        <w:t>.2012 № 23 «Об утверждении Правил заготовки живицы».</w:t>
      </w:r>
    </w:p>
    <w:p w:rsidR="00757D3E" w:rsidRPr="00F41548" w:rsidRDefault="00757D3E" w:rsidP="007869A3">
      <w:pPr>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Приказ Рослесхоза от 23.12.2011 № 548 «Об утверждении Правил использования лесов для осуществления научно-исследовательской деятельности, образовательной деятельности».</w:t>
      </w:r>
    </w:p>
    <w:p w:rsidR="00757D3E" w:rsidRPr="00F4154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Приказ Рослесхоза от 10.01.2012 № 1 «Об утверждении Правил лесоразведения».</w:t>
      </w:r>
    </w:p>
    <w:p w:rsidR="00757D3E" w:rsidRPr="00F4154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 xml:space="preserve">Приказ Рослесхоза от 27.04.2012 № 174 «Об утверждении </w:t>
      </w:r>
      <w:r w:rsidR="00FB216C" w:rsidRPr="00F41548">
        <w:rPr>
          <w:rFonts w:ascii="Times New Roman" w:eastAsia="Times New Roman" w:hAnsi="Times New Roman" w:cs="Times New Roman"/>
          <w:sz w:val="28"/>
          <w:szCs w:val="28"/>
        </w:rPr>
        <w:t>Н</w:t>
      </w:r>
      <w:r w:rsidRPr="00F41548">
        <w:rPr>
          <w:rFonts w:ascii="Times New Roman" w:eastAsia="Times New Roman" w:hAnsi="Times New Roman" w:cs="Times New Roman"/>
          <w:sz w:val="28"/>
          <w:szCs w:val="28"/>
        </w:rPr>
        <w:t>ормативов противопожарного обустройства лесов».</w:t>
      </w:r>
    </w:p>
    <w:p w:rsidR="00135BA0" w:rsidRPr="00F41548" w:rsidRDefault="00135BA0"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 xml:space="preserve">Приказ Рослесхоза от 09.02.2018 № 61 «Об установлении границ </w:t>
      </w:r>
      <w:r w:rsidR="00FA52AB" w:rsidRPr="00F41548">
        <w:rPr>
          <w:rFonts w:ascii="Times New Roman" w:eastAsia="Times New Roman" w:hAnsi="Times New Roman" w:cs="Times New Roman"/>
          <w:sz w:val="28"/>
          <w:szCs w:val="28"/>
        </w:rPr>
        <w:t>Юринского</w:t>
      </w:r>
      <w:r w:rsidRPr="00F41548">
        <w:rPr>
          <w:rFonts w:ascii="Times New Roman" w:eastAsia="Times New Roman" w:hAnsi="Times New Roman" w:cs="Times New Roman"/>
          <w:sz w:val="28"/>
          <w:szCs w:val="28"/>
        </w:rPr>
        <w:t xml:space="preserve"> лесничества Республики Марий Эл, об отнесении лесов в защитным лесам, эксплуатационным лесам и установлении их границ, о выделении особо защитных участков лесов и установлении их границ, признании утратившими силу некоторых положений приказов Рослесхоза от 26.06.2008 № 182, от 26.10.2010 № 401, от 30.09.2014 № 366».</w:t>
      </w:r>
    </w:p>
    <w:p w:rsidR="00757D3E" w:rsidRPr="00F4154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p>
    <w:p w:rsidR="00757D3E" w:rsidRPr="00F41548" w:rsidRDefault="00F3481A" w:rsidP="007869A3">
      <w:pPr>
        <w:widowControl w:val="0"/>
        <w:autoSpaceDE w:val="0"/>
        <w:autoSpaceDN w:val="0"/>
        <w:adjustRightInd w:val="0"/>
        <w:spacing w:after="0" w:line="360" w:lineRule="auto"/>
        <w:ind w:firstLine="680"/>
        <w:jc w:val="both"/>
        <w:rPr>
          <w:rFonts w:ascii="Times New Roman" w:eastAsia="Times New Roman" w:hAnsi="Times New Roman" w:cs="Times New Roman"/>
          <w:i/>
          <w:sz w:val="28"/>
          <w:szCs w:val="28"/>
        </w:rPr>
      </w:pPr>
      <w:r w:rsidRPr="00F41548">
        <w:rPr>
          <w:rFonts w:ascii="Times New Roman" w:eastAsia="Times New Roman" w:hAnsi="Times New Roman" w:cs="Times New Roman"/>
          <w:i/>
          <w:sz w:val="28"/>
          <w:szCs w:val="28"/>
        </w:rPr>
        <w:t>Нормативно-правовые акты Республики Марий Эл</w:t>
      </w:r>
    </w:p>
    <w:p w:rsidR="00757D3E" w:rsidRPr="00F41548" w:rsidRDefault="00F3481A"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Закон Республики Марий Эл от 31.05.2007 №26-З «О реализации полномочий Республики Марий Эл в области лесных отношений»</w:t>
      </w:r>
      <w:r w:rsidR="00FB216C" w:rsidRPr="00F41548">
        <w:rPr>
          <w:rFonts w:ascii="Times New Roman" w:eastAsia="Times New Roman" w:hAnsi="Times New Roman" w:cs="Times New Roman"/>
          <w:sz w:val="28"/>
          <w:szCs w:val="28"/>
        </w:rPr>
        <w:t xml:space="preserve"> (в ред. от 0</w:t>
      </w:r>
      <w:r w:rsidR="00F66077" w:rsidRPr="00F41548">
        <w:rPr>
          <w:rFonts w:ascii="Times New Roman" w:eastAsia="Times New Roman" w:hAnsi="Times New Roman" w:cs="Times New Roman"/>
          <w:sz w:val="28"/>
          <w:szCs w:val="28"/>
        </w:rPr>
        <w:t>3</w:t>
      </w:r>
      <w:r w:rsidR="00FB216C" w:rsidRPr="00F41548">
        <w:rPr>
          <w:rFonts w:ascii="Times New Roman" w:eastAsia="Times New Roman" w:hAnsi="Times New Roman" w:cs="Times New Roman"/>
          <w:sz w:val="28"/>
          <w:szCs w:val="28"/>
        </w:rPr>
        <w:t>.10.201</w:t>
      </w:r>
      <w:r w:rsidR="00F66077" w:rsidRPr="00F41548">
        <w:rPr>
          <w:rFonts w:ascii="Times New Roman" w:eastAsia="Times New Roman" w:hAnsi="Times New Roman" w:cs="Times New Roman"/>
          <w:sz w:val="28"/>
          <w:szCs w:val="28"/>
        </w:rPr>
        <w:t>7</w:t>
      </w:r>
      <w:r w:rsidR="00FB216C" w:rsidRPr="00F41548">
        <w:rPr>
          <w:rFonts w:ascii="Times New Roman" w:eastAsia="Times New Roman" w:hAnsi="Times New Roman" w:cs="Times New Roman"/>
          <w:sz w:val="28"/>
          <w:szCs w:val="28"/>
        </w:rPr>
        <w:t>)</w:t>
      </w:r>
      <w:r w:rsidR="00757D3E" w:rsidRPr="00F41548">
        <w:rPr>
          <w:rFonts w:ascii="Times New Roman" w:eastAsia="Times New Roman" w:hAnsi="Times New Roman" w:cs="Times New Roman"/>
          <w:sz w:val="28"/>
          <w:szCs w:val="28"/>
        </w:rPr>
        <w:t>.</w:t>
      </w:r>
    </w:p>
    <w:p w:rsidR="00F3481A" w:rsidRPr="00F41548" w:rsidRDefault="00F3481A"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Закон Республики Марий Эл от 07.03.2008 № 8-З «О землях особо охраняемых территорий в Республике Марий Эл»</w:t>
      </w:r>
      <w:r w:rsidR="00FB216C" w:rsidRPr="00F41548">
        <w:rPr>
          <w:rFonts w:ascii="Times New Roman" w:eastAsia="Times New Roman" w:hAnsi="Times New Roman" w:cs="Times New Roman"/>
          <w:sz w:val="28"/>
          <w:szCs w:val="28"/>
        </w:rPr>
        <w:t xml:space="preserve"> (в ред. от 24.02.2014)</w:t>
      </w:r>
      <w:r w:rsidRPr="00F41548">
        <w:rPr>
          <w:rFonts w:ascii="Times New Roman" w:eastAsia="Times New Roman" w:hAnsi="Times New Roman" w:cs="Times New Roman"/>
          <w:sz w:val="28"/>
          <w:szCs w:val="28"/>
        </w:rPr>
        <w:t>.</w:t>
      </w:r>
    </w:p>
    <w:p w:rsidR="00D01439" w:rsidRPr="00F41548" w:rsidRDefault="00D01439"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 xml:space="preserve">Распоряжение Главы Республики Марий Эл от 15 мая 2013 г. № 142-рг </w:t>
      </w:r>
      <w:r w:rsidRPr="00F41548">
        <w:rPr>
          <w:rFonts w:ascii="Times New Roman" w:eastAsia="Times New Roman" w:hAnsi="Times New Roman" w:cs="Times New Roman"/>
          <w:sz w:val="28"/>
          <w:szCs w:val="28"/>
        </w:rPr>
        <w:lastRenderedPageBreak/>
        <w:t>«Об утверждении схемы размещения, использования и охраны охотничьих угодий на территории Республики Марий Эл»</w:t>
      </w:r>
      <w:r w:rsidR="00F66077" w:rsidRPr="00F41548">
        <w:rPr>
          <w:rFonts w:ascii="Times New Roman" w:eastAsia="Times New Roman" w:hAnsi="Times New Roman" w:cs="Times New Roman"/>
          <w:sz w:val="28"/>
          <w:szCs w:val="28"/>
        </w:rPr>
        <w:t xml:space="preserve"> (в ред. от 15.07.2016)</w:t>
      </w:r>
      <w:r w:rsidRPr="00F41548">
        <w:rPr>
          <w:rFonts w:ascii="Times New Roman" w:eastAsia="Times New Roman" w:hAnsi="Times New Roman" w:cs="Times New Roman"/>
          <w:sz w:val="28"/>
          <w:szCs w:val="28"/>
        </w:rPr>
        <w:t>.</w:t>
      </w:r>
    </w:p>
    <w:p w:rsidR="002D2DBF" w:rsidRPr="00F41548" w:rsidRDefault="002D2DBF">
      <w:pPr>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br w:type="page"/>
      </w:r>
    </w:p>
    <w:p w:rsidR="00757D3E" w:rsidRPr="00F41548" w:rsidRDefault="00757D3E" w:rsidP="007869A3">
      <w:pPr>
        <w:keepNext/>
        <w:spacing w:after="0" w:line="360" w:lineRule="auto"/>
        <w:ind w:firstLine="680"/>
        <w:jc w:val="both"/>
        <w:outlineLvl w:val="0"/>
        <w:rPr>
          <w:rFonts w:ascii="Times New Roman" w:eastAsia="Times New Roman" w:hAnsi="Times New Roman" w:cs="Times New Roman"/>
          <w:b/>
          <w:sz w:val="28"/>
          <w:szCs w:val="28"/>
        </w:rPr>
      </w:pPr>
      <w:bookmarkStart w:id="2" w:name="_Toc405798776"/>
      <w:r w:rsidRPr="00F41548">
        <w:rPr>
          <w:rFonts w:ascii="Times New Roman" w:eastAsia="Times New Roman" w:hAnsi="Times New Roman" w:cs="Times New Roman"/>
          <w:b/>
          <w:sz w:val="28"/>
          <w:szCs w:val="28"/>
        </w:rPr>
        <w:lastRenderedPageBreak/>
        <w:t>Глава 1</w:t>
      </w:r>
      <w:bookmarkEnd w:id="2"/>
      <w:r w:rsidRPr="00F41548">
        <w:rPr>
          <w:rFonts w:ascii="Times New Roman" w:eastAsia="Times New Roman" w:hAnsi="Times New Roman" w:cs="Times New Roman"/>
          <w:b/>
          <w:sz w:val="28"/>
          <w:szCs w:val="28"/>
        </w:rPr>
        <w:t xml:space="preserve"> Общие сведения</w:t>
      </w:r>
    </w:p>
    <w:p w:rsidR="00757D3E" w:rsidRPr="00F41548" w:rsidRDefault="00757D3E" w:rsidP="007869A3">
      <w:pPr>
        <w:keepNext/>
        <w:numPr>
          <w:ilvl w:val="1"/>
          <w:numId w:val="2"/>
        </w:numPr>
        <w:spacing w:after="0" w:line="360" w:lineRule="auto"/>
        <w:jc w:val="both"/>
        <w:outlineLvl w:val="1"/>
        <w:rPr>
          <w:rFonts w:ascii="Times New Roman" w:eastAsia="Times New Roman" w:hAnsi="Times New Roman" w:cs="Arial CYR"/>
          <w:b/>
          <w:bCs/>
          <w:sz w:val="28"/>
          <w:szCs w:val="28"/>
        </w:rPr>
      </w:pPr>
      <w:bookmarkStart w:id="3" w:name="_Toc405798777"/>
      <w:r w:rsidRPr="00F41548">
        <w:rPr>
          <w:rFonts w:ascii="Times New Roman" w:eastAsia="Times New Roman" w:hAnsi="Times New Roman" w:cs="Arial CYR"/>
          <w:b/>
          <w:bCs/>
          <w:sz w:val="28"/>
          <w:szCs w:val="28"/>
        </w:rPr>
        <w:t xml:space="preserve">Краткая характеристика </w:t>
      </w:r>
      <w:r w:rsidR="00FA52AB" w:rsidRPr="00F41548">
        <w:rPr>
          <w:rFonts w:ascii="Times New Roman" w:eastAsia="Times New Roman" w:hAnsi="Times New Roman" w:cs="Arial CYR"/>
          <w:b/>
          <w:bCs/>
          <w:sz w:val="28"/>
          <w:szCs w:val="28"/>
        </w:rPr>
        <w:t>Юринского</w:t>
      </w:r>
      <w:r w:rsidR="00B60D8D" w:rsidRPr="00F41548">
        <w:rPr>
          <w:rFonts w:ascii="Times New Roman" w:eastAsia="Times New Roman" w:hAnsi="Times New Roman" w:cs="Arial CYR"/>
          <w:b/>
          <w:bCs/>
          <w:sz w:val="28"/>
          <w:szCs w:val="28"/>
        </w:rPr>
        <w:t xml:space="preserve"> лесничества</w:t>
      </w:r>
      <w:r w:rsidRPr="00F41548">
        <w:rPr>
          <w:rFonts w:ascii="Times New Roman" w:eastAsia="Times New Roman" w:hAnsi="Times New Roman" w:cs="Arial CYR"/>
          <w:b/>
          <w:bCs/>
          <w:sz w:val="28"/>
          <w:szCs w:val="28"/>
        </w:rPr>
        <w:t xml:space="preserve"> </w:t>
      </w:r>
      <w:bookmarkEnd w:id="3"/>
    </w:p>
    <w:p w:rsidR="00757D3E" w:rsidRPr="00F41548" w:rsidRDefault="00757D3E" w:rsidP="007869A3">
      <w:pPr>
        <w:keepNext/>
        <w:spacing w:after="0" w:line="360" w:lineRule="auto"/>
        <w:ind w:firstLine="680"/>
        <w:jc w:val="both"/>
        <w:outlineLvl w:val="2"/>
        <w:rPr>
          <w:rFonts w:ascii="Times New Roman" w:eastAsia="Times New Roman" w:hAnsi="Times New Roman" w:cs="Times New Roman"/>
          <w:b/>
          <w:sz w:val="28"/>
          <w:szCs w:val="28"/>
        </w:rPr>
      </w:pPr>
      <w:bookmarkStart w:id="4" w:name="_Toc405798778"/>
      <w:r w:rsidRPr="00F41548">
        <w:rPr>
          <w:rFonts w:ascii="Times New Roman" w:eastAsia="Times New Roman" w:hAnsi="Times New Roman" w:cs="Times New Roman"/>
          <w:b/>
          <w:sz w:val="28"/>
          <w:szCs w:val="28"/>
        </w:rPr>
        <w:t xml:space="preserve">1.1.1. Наименование и местоположение </w:t>
      </w:r>
      <w:r w:rsidR="00FA52AB" w:rsidRPr="00F41548">
        <w:rPr>
          <w:rFonts w:ascii="Times New Roman" w:eastAsia="Times New Roman" w:hAnsi="Times New Roman" w:cs="Times New Roman"/>
          <w:b/>
          <w:sz w:val="28"/>
          <w:szCs w:val="28"/>
        </w:rPr>
        <w:t>Юринского</w:t>
      </w:r>
      <w:r w:rsidR="00B60D8D" w:rsidRPr="00F41548">
        <w:rPr>
          <w:rFonts w:ascii="Times New Roman" w:eastAsia="Times New Roman" w:hAnsi="Times New Roman" w:cs="Times New Roman"/>
          <w:b/>
          <w:sz w:val="28"/>
          <w:szCs w:val="28"/>
        </w:rPr>
        <w:t xml:space="preserve"> лесничества</w:t>
      </w:r>
      <w:r w:rsidRPr="00F41548">
        <w:rPr>
          <w:rFonts w:ascii="Times New Roman" w:eastAsia="Times New Roman" w:hAnsi="Times New Roman" w:cs="Times New Roman"/>
          <w:b/>
          <w:sz w:val="28"/>
          <w:szCs w:val="28"/>
        </w:rPr>
        <w:t xml:space="preserve"> </w:t>
      </w:r>
      <w:bookmarkEnd w:id="4"/>
    </w:p>
    <w:p w:rsidR="00FA52AB" w:rsidRPr="00F41548" w:rsidRDefault="00FA52AB" w:rsidP="00FA52AB">
      <w:pPr>
        <w:keepNext/>
        <w:spacing w:after="0" w:line="360" w:lineRule="auto"/>
        <w:ind w:firstLine="680"/>
        <w:jc w:val="both"/>
        <w:outlineLvl w:val="2"/>
        <w:rPr>
          <w:rFonts w:ascii="Times New Roman" w:eastAsia="Times New Roman" w:hAnsi="Times New Roman" w:cs="Times New Roman"/>
          <w:sz w:val="28"/>
          <w:szCs w:val="28"/>
        </w:rPr>
      </w:pPr>
      <w:bookmarkStart w:id="5" w:name="_Toc405798779"/>
      <w:r w:rsidRPr="00F41548">
        <w:rPr>
          <w:rFonts w:ascii="Times New Roman" w:eastAsia="Times New Roman" w:hAnsi="Times New Roman" w:cs="Times New Roman"/>
          <w:sz w:val="28"/>
          <w:szCs w:val="28"/>
        </w:rPr>
        <w:t>Юринское лесничество расположено в  западной части Республики Марий Эл на левом берегу реки Волга на территориях  Юринского и Горномарийского районов.</w:t>
      </w:r>
    </w:p>
    <w:p w:rsidR="00FA52AB" w:rsidRPr="00F41548" w:rsidRDefault="00FA52AB" w:rsidP="00FA52AB">
      <w:pPr>
        <w:keepNext/>
        <w:spacing w:after="0" w:line="360" w:lineRule="auto"/>
        <w:ind w:firstLine="680"/>
        <w:jc w:val="both"/>
        <w:outlineLvl w:val="2"/>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На западе и севере территория лесхоза граничит с Нижегородской областью, на востоке с Килемарским и Руткинским лесничествами, на юге – через Чебоксарское водохранилище.</w:t>
      </w:r>
    </w:p>
    <w:p w:rsidR="00FA52AB" w:rsidRPr="00F41548" w:rsidRDefault="00FA52AB" w:rsidP="00FA52AB">
      <w:pPr>
        <w:keepNext/>
        <w:spacing w:after="0" w:line="360" w:lineRule="auto"/>
        <w:ind w:firstLine="680"/>
        <w:jc w:val="both"/>
        <w:outlineLvl w:val="2"/>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 xml:space="preserve">На схематической карте показано местоположение Юринского лесничества на территории Республики Марий Эл. </w:t>
      </w:r>
    </w:p>
    <w:p w:rsidR="00407E51" w:rsidRPr="00F41548" w:rsidRDefault="00FA52AB" w:rsidP="00FA52AB">
      <w:pPr>
        <w:keepNext/>
        <w:spacing w:after="0" w:line="360" w:lineRule="auto"/>
        <w:ind w:firstLine="680"/>
        <w:jc w:val="both"/>
        <w:outlineLvl w:val="2"/>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 xml:space="preserve">Почтовый адрес: 425320; Республика Марий Эл, Юринский район,                    п. Юрино, </w:t>
      </w:r>
      <w:r w:rsidR="00EF60F6" w:rsidRPr="00F41548">
        <w:rPr>
          <w:rFonts w:ascii="Times New Roman" w:eastAsia="Times New Roman" w:hAnsi="Times New Roman" w:cs="Times New Roman"/>
          <w:sz w:val="28"/>
          <w:szCs w:val="28"/>
        </w:rPr>
        <w:t>пер.Володарского</w:t>
      </w:r>
      <w:r w:rsidRPr="00F41548">
        <w:rPr>
          <w:rFonts w:ascii="Times New Roman" w:eastAsia="Times New Roman" w:hAnsi="Times New Roman" w:cs="Times New Roman"/>
          <w:sz w:val="28"/>
          <w:szCs w:val="28"/>
        </w:rPr>
        <w:t xml:space="preserve">, </w:t>
      </w:r>
      <w:r w:rsidR="00EF60F6" w:rsidRPr="00F41548">
        <w:rPr>
          <w:rFonts w:ascii="Times New Roman" w:eastAsia="Times New Roman" w:hAnsi="Times New Roman" w:cs="Times New Roman"/>
          <w:sz w:val="28"/>
          <w:szCs w:val="28"/>
        </w:rPr>
        <w:t>24 А</w:t>
      </w:r>
      <w:r w:rsidRPr="00F41548">
        <w:rPr>
          <w:rFonts w:ascii="Times New Roman" w:eastAsia="Times New Roman" w:hAnsi="Times New Roman" w:cs="Times New Roman"/>
          <w:sz w:val="28"/>
          <w:szCs w:val="28"/>
        </w:rPr>
        <w:t>.</w:t>
      </w:r>
    </w:p>
    <w:p w:rsidR="00FA52AB" w:rsidRPr="00F41548" w:rsidRDefault="00FA52AB" w:rsidP="00FA52AB">
      <w:pPr>
        <w:keepNext/>
        <w:spacing w:after="0" w:line="360" w:lineRule="auto"/>
        <w:ind w:firstLine="680"/>
        <w:jc w:val="both"/>
        <w:outlineLvl w:val="2"/>
        <w:rPr>
          <w:rFonts w:ascii="Times New Roman" w:eastAsia="Times New Roman" w:hAnsi="Times New Roman" w:cs="Times New Roman"/>
          <w:b/>
          <w:sz w:val="28"/>
          <w:szCs w:val="28"/>
        </w:rPr>
      </w:pPr>
    </w:p>
    <w:p w:rsidR="00757D3E" w:rsidRPr="00F41548" w:rsidRDefault="00757D3E" w:rsidP="007869A3">
      <w:pPr>
        <w:keepNext/>
        <w:spacing w:after="0" w:line="360" w:lineRule="auto"/>
        <w:ind w:firstLine="680"/>
        <w:jc w:val="both"/>
        <w:outlineLvl w:val="2"/>
        <w:rPr>
          <w:rFonts w:ascii="Times New Roman" w:eastAsia="Times New Roman" w:hAnsi="Times New Roman" w:cs="Times New Roman"/>
          <w:b/>
          <w:sz w:val="28"/>
          <w:szCs w:val="28"/>
        </w:rPr>
      </w:pPr>
      <w:r w:rsidRPr="00F41548">
        <w:rPr>
          <w:rFonts w:ascii="Times New Roman" w:eastAsia="Times New Roman" w:hAnsi="Times New Roman" w:cs="Times New Roman"/>
          <w:b/>
          <w:sz w:val="28"/>
          <w:szCs w:val="28"/>
        </w:rPr>
        <w:t xml:space="preserve">1.1.2. Общая площадь </w:t>
      </w:r>
      <w:r w:rsidR="00FA52AB" w:rsidRPr="00F41548">
        <w:rPr>
          <w:rFonts w:ascii="Times New Roman" w:eastAsia="Times New Roman" w:hAnsi="Times New Roman" w:cs="Times New Roman"/>
          <w:b/>
          <w:sz w:val="28"/>
          <w:szCs w:val="28"/>
        </w:rPr>
        <w:t>Юринского</w:t>
      </w:r>
      <w:r w:rsidR="00B60D8D" w:rsidRPr="00F41548">
        <w:rPr>
          <w:rFonts w:ascii="Times New Roman" w:eastAsia="Times New Roman" w:hAnsi="Times New Roman" w:cs="Times New Roman"/>
          <w:b/>
          <w:sz w:val="28"/>
          <w:szCs w:val="28"/>
        </w:rPr>
        <w:t xml:space="preserve"> лесничества</w:t>
      </w:r>
      <w:r w:rsidRPr="00F41548">
        <w:rPr>
          <w:rFonts w:ascii="Times New Roman" w:eastAsia="Times New Roman" w:hAnsi="Times New Roman" w:cs="Times New Roman"/>
          <w:b/>
          <w:sz w:val="28"/>
          <w:szCs w:val="28"/>
        </w:rPr>
        <w:t xml:space="preserve"> </w:t>
      </w:r>
      <w:bookmarkEnd w:id="5"/>
    </w:p>
    <w:p w:rsidR="00AD2640" w:rsidRPr="00F41548" w:rsidRDefault="00FA52AB" w:rsidP="00AD2640">
      <w:pPr>
        <w:spacing w:after="0" w:line="360" w:lineRule="auto"/>
        <w:ind w:firstLine="709"/>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Юринское</w:t>
      </w:r>
      <w:r w:rsidR="00AD2640" w:rsidRPr="00F41548">
        <w:rPr>
          <w:rFonts w:ascii="Times New Roman" w:eastAsia="Times New Roman" w:hAnsi="Times New Roman" w:cs="Times New Roman"/>
          <w:sz w:val="28"/>
          <w:szCs w:val="28"/>
        </w:rPr>
        <w:t xml:space="preserve">  лесничество организовано приказом Рослесхоза от 26.06.2008 № 182 «Об определении количества лесничеств на территории Республики Марий Эл и установлении их границ». </w:t>
      </w:r>
    </w:p>
    <w:p w:rsidR="0042745D" w:rsidRPr="00F41548" w:rsidRDefault="00E22FEA" w:rsidP="0042745D">
      <w:pPr>
        <w:spacing w:after="0" w:line="360" w:lineRule="auto"/>
        <w:ind w:firstLine="709"/>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За прошедший ревизионный период (1995 - 2017 г.г.) произошли изменения в земельном фонде Юринского лесничества связанные с приемом-передачей земель.</w:t>
      </w:r>
      <w:r w:rsidR="0042745D" w:rsidRPr="00F41548">
        <w:rPr>
          <w:rFonts w:ascii="Times New Roman" w:eastAsia="Times New Roman" w:hAnsi="Times New Roman" w:cs="Times New Roman"/>
          <w:sz w:val="28"/>
          <w:szCs w:val="28"/>
        </w:rPr>
        <w:t xml:space="preserve"> Площадь изменилась в связи с приемом земель ранее расположенных на «землях сельскохозяйственного назначения» и переданных в лесной фонд, в количестве </w:t>
      </w:r>
      <w:r w:rsidR="00177F9C" w:rsidRPr="00F41548">
        <w:rPr>
          <w:rFonts w:ascii="Times New Roman" w:eastAsia="Times New Roman" w:hAnsi="Times New Roman" w:cs="Times New Roman"/>
          <w:sz w:val="28"/>
          <w:szCs w:val="28"/>
        </w:rPr>
        <w:t>8378</w:t>
      </w:r>
      <w:r w:rsidR="0042745D" w:rsidRPr="00F41548">
        <w:rPr>
          <w:rFonts w:ascii="Times New Roman" w:eastAsia="Times New Roman" w:hAnsi="Times New Roman" w:cs="Times New Roman"/>
          <w:sz w:val="28"/>
          <w:szCs w:val="28"/>
        </w:rPr>
        <w:t xml:space="preserve"> га в соответствии с распоряжением правительства.</w:t>
      </w:r>
    </w:p>
    <w:p w:rsidR="00E22FEA" w:rsidRPr="00F41548" w:rsidRDefault="00E22FEA" w:rsidP="00E22FEA">
      <w:pPr>
        <w:spacing w:after="0" w:line="360" w:lineRule="auto"/>
        <w:ind w:firstLine="709"/>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Передача лесов осуществлена на основании распоряжения Правительства Республики Марий Эл от 04 декабря 2009 г. № 712-р  «О переводе земельных участков из одной категории в другую».</w:t>
      </w:r>
    </w:p>
    <w:p w:rsidR="00AD2640" w:rsidRPr="00F41548" w:rsidRDefault="00AD2640" w:rsidP="00E22FEA">
      <w:pPr>
        <w:spacing w:after="0" w:line="360" w:lineRule="auto"/>
        <w:ind w:firstLine="709"/>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 xml:space="preserve">Таким образом, общая площадь </w:t>
      </w:r>
      <w:r w:rsidR="00FA52AB" w:rsidRPr="00F41548">
        <w:rPr>
          <w:rFonts w:ascii="Times New Roman" w:eastAsia="Times New Roman" w:hAnsi="Times New Roman" w:cs="Times New Roman"/>
          <w:sz w:val="28"/>
          <w:szCs w:val="28"/>
        </w:rPr>
        <w:t>Юринского</w:t>
      </w:r>
      <w:r w:rsidRPr="00F41548">
        <w:rPr>
          <w:rFonts w:ascii="Times New Roman" w:eastAsia="Times New Roman" w:hAnsi="Times New Roman" w:cs="Times New Roman"/>
          <w:sz w:val="28"/>
          <w:szCs w:val="28"/>
        </w:rPr>
        <w:t xml:space="preserve"> лесничества составляет  </w:t>
      </w:r>
      <w:r w:rsidR="00E22FEA" w:rsidRPr="00F41548">
        <w:rPr>
          <w:rFonts w:ascii="Times New Roman" w:eastAsia="Times New Roman" w:hAnsi="Times New Roman" w:cs="Times New Roman"/>
          <w:sz w:val="28"/>
          <w:szCs w:val="28"/>
        </w:rPr>
        <w:t>179747</w:t>
      </w:r>
      <w:r w:rsidRPr="00F41548">
        <w:rPr>
          <w:rFonts w:ascii="Times New Roman" w:eastAsia="Times New Roman" w:hAnsi="Times New Roman" w:cs="Times New Roman"/>
          <w:sz w:val="28"/>
          <w:szCs w:val="28"/>
        </w:rPr>
        <w:t xml:space="preserve">,0 га, в него входит </w:t>
      </w:r>
      <w:r w:rsidR="00E22FEA" w:rsidRPr="00F41548">
        <w:rPr>
          <w:rFonts w:ascii="Times New Roman" w:eastAsia="Times New Roman" w:hAnsi="Times New Roman" w:cs="Times New Roman"/>
          <w:sz w:val="28"/>
          <w:szCs w:val="28"/>
        </w:rPr>
        <w:t>четыре участковых лесничества</w:t>
      </w:r>
      <w:r w:rsidRPr="00F41548">
        <w:rPr>
          <w:rFonts w:ascii="Times New Roman" w:eastAsia="Times New Roman" w:hAnsi="Times New Roman" w:cs="Times New Roman"/>
          <w:sz w:val="28"/>
          <w:szCs w:val="28"/>
        </w:rPr>
        <w:t>.</w:t>
      </w:r>
    </w:p>
    <w:p w:rsidR="0002713A" w:rsidRPr="00F41548" w:rsidRDefault="00135BA0" w:rsidP="00AD2640">
      <w:pPr>
        <w:spacing w:after="0" w:line="360" w:lineRule="auto"/>
        <w:ind w:firstLine="709"/>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lastRenderedPageBreak/>
        <w:t xml:space="preserve">Сведения о лесных участках, включенных в границы </w:t>
      </w:r>
      <w:r w:rsidR="00FA52AB" w:rsidRPr="00F41548">
        <w:rPr>
          <w:rFonts w:ascii="Times New Roman" w:eastAsia="Times New Roman" w:hAnsi="Times New Roman" w:cs="Times New Roman"/>
          <w:sz w:val="28"/>
          <w:szCs w:val="28"/>
        </w:rPr>
        <w:t>Юринского</w:t>
      </w:r>
      <w:r w:rsidRPr="00F41548">
        <w:rPr>
          <w:rFonts w:ascii="Times New Roman" w:eastAsia="Times New Roman" w:hAnsi="Times New Roman" w:cs="Times New Roman"/>
          <w:sz w:val="28"/>
          <w:szCs w:val="28"/>
        </w:rPr>
        <w:t xml:space="preserve"> лесничества, </w:t>
      </w:r>
      <w:r w:rsidR="0002713A" w:rsidRPr="00F41548">
        <w:rPr>
          <w:rFonts w:ascii="Times New Roman" w:eastAsia="Times New Roman" w:hAnsi="Times New Roman" w:cs="Times New Roman"/>
          <w:sz w:val="28"/>
          <w:szCs w:val="28"/>
        </w:rPr>
        <w:t>установлены приказом Рослесхоза от 0</w:t>
      </w:r>
      <w:r w:rsidRPr="00F41548">
        <w:rPr>
          <w:rFonts w:ascii="Times New Roman" w:eastAsia="Times New Roman" w:hAnsi="Times New Roman" w:cs="Times New Roman"/>
          <w:sz w:val="28"/>
          <w:szCs w:val="28"/>
        </w:rPr>
        <w:t>9</w:t>
      </w:r>
      <w:r w:rsidR="0002713A" w:rsidRPr="00F41548">
        <w:rPr>
          <w:rFonts w:ascii="Times New Roman" w:eastAsia="Times New Roman" w:hAnsi="Times New Roman" w:cs="Times New Roman"/>
          <w:sz w:val="28"/>
          <w:szCs w:val="28"/>
        </w:rPr>
        <w:t>.0</w:t>
      </w:r>
      <w:r w:rsidRPr="00F41548">
        <w:rPr>
          <w:rFonts w:ascii="Times New Roman" w:eastAsia="Times New Roman" w:hAnsi="Times New Roman" w:cs="Times New Roman"/>
          <w:sz w:val="28"/>
          <w:szCs w:val="28"/>
        </w:rPr>
        <w:t>2</w:t>
      </w:r>
      <w:r w:rsidR="0002713A" w:rsidRPr="00F41548">
        <w:rPr>
          <w:rFonts w:ascii="Times New Roman" w:eastAsia="Times New Roman" w:hAnsi="Times New Roman" w:cs="Times New Roman"/>
          <w:sz w:val="28"/>
          <w:szCs w:val="28"/>
        </w:rPr>
        <w:t>.201</w:t>
      </w:r>
      <w:r w:rsidRPr="00F41548">
        <w:rPr>
          <w:rFonts w:ascii="Times New Roman" w:eastAsia="Times New Roman" w:hAnsi="Times New Roman" w:cs="Times New Roman"/>
          <w:sz w:val="28"/>
          <w:szCs w:val="28"/>
        </w:rPr>
        <w:t>8</w:t>
      </w:r>
      <w:r w:rsidR="0002713A" w:rsidRPr="00F41548">
        <w:rPr>
          <w:rFonts w:ascii="Times New Roman" w:eastAsia="Times New Roman" w:hAnsi="Times New Roman" w:cs="Times New Roman"/>
          <w:sz w:val="28"/>
          <w:szCs w:val="28"/>
        </w:rPr>
        <w:t xml:space="preserve"> № </w:t>
      </w:r>
      <w:r w:rsidRPr="00F41548">
        <w:rPr>
          <w:rFonts w:ascii="Times New Roman" w:eastAsia="Times New Roman" w:hAnsi="Times New Roman" w:cs="Times New Roman"/>
          <w:sz w:val="28"/>
          <w:szCs w:val="28"/>
        </w:rPr>
        <w:t>61</w:t>
      </w:r>
      <w:r w:rsidR="0002713A" w:rsidRPr="00F41548">
        <w:rPr>
          <w:rFonts w:ascii="Times New Roman" w:eastAsia="Times New Roman" w:hAnsi="Times New Roman" w:cs="Times New Roman"/>
          <w:sz w:val="28"/>
          <w:szCs w:val="28"/>
        </w:rPr>
        <w:t>.</w:t>
      </w:r>
    </w:p>
    <w:p w:rsidR="00757D3E" w:rsidRPr="00F41548" w:rsidRDefault="00757D3E" w:rsidP="007869A3">
      <w:pPr>
        <w:widowControl w:val="0"/>
        <w:spacing w:after="0" w:line="360" w:lineRule="auto"/>
        <w:ind w:firstLine="680"/>
        <w:jc w:val="both"/>
        <w:rPr>
          <w:rFonts w:ascii="Times New Roman" w:eastAsia="Times New Roman" w:hAnsi="Times New Roman" w:cs="Times New Roman"/>
          <w:sz w:val="24"/>
          <w:szCs w:val="24"/>
        </w:rPr>
      </w:pPr>
      <w:r w:rsidRPr="00F41548">
        <w:rPr>
          <w:rFonts w:ascii="Times New Roman" w:eastAsia="Times New Roman" w:hAnsi="Times New Roman" w:cs="Times New Roman"/>
          <w:sz w:val="28"/>
          <w:szCs w:val="28"/>
        </w:rPr>
        <w:t xml:space="preserve"> </w:t>
      </w:r>
    </w:p>
    <w:p w:rsidR="00757D3E" w:rsidRPr="00F41548" w:rsidRDefault="00757D3E" w:rsidP="007869A3">
      <w:pPr>
        <w:keepNext/>
        <w:spacing w:after="0" w:line="360" w:lineRule="auto"/>
        <w:ind w:firstLine="680"/>
        <w:jc w:val="both"/>
        <w:outlineLvl w:val="2"/>
        <w:rPr>
          <w:rFonts w:ascii="Times New Roman" w:eastAsia="Times New Roman" w:hAnsi="Times New Roman" w:cs="Times New Roman"/>
          <w:b/>
          <w:sz w:val="28"/>
          <w:szCs w:val="28"/>
        </w:rPr>
      </w:pPr>
      <w:bookmarkStart w:id="6" w:name="_Toc405798780"/>
      <w:r w:rsidRPr="00F41548">
        <w:rPr>
          <w:rFonts w:ascii="Times New Roman" w:eastAsia="Times New Roman" w:hAnsi="Times New Roman" w:cs="Times New Roman"/>
          <w:b/>
          <w:sz w:val="28"/>
          <w:szCs w:val="28"/>
        </w:rPr>
        <w:t xml:space="preserve">1.1.3. Распределение территории  </w:t>
      </w:r>
      <w:r w:rsidR="00FA52AB" w:rsidRPr="00F41548">
        <w:rPr>
          <w:rFonts w:ascii="Times New Roman" w:eastAsia="Times New Roman" w:hAnsi="Times New Roman" w:cs="Times New Roman"/>
          <w:b/>
          <w:sz w:val="28"/>
          <w:szCs w:val="28"/>
        </w:rPr>
        <w:t>Юринского</w:t>
      </w:r>
      <w:r w:rsidR="007F272E" w:rsidRPr="00F41548">
        <w:rPr>
          <w:rFonts w:ascii="Times New Roman" w:eastAsia="Times New Roman" w:hAnsi="Times New Roman" w:cs="Times New Roman"/>
          <w:b/>
          <w:sz w:val="28"/>
          <w:szCs w:val="28"/>
        </w:rPr>
        <w:t xml:space="preserve"> лесничества</w:t>
      </w:r>
      <w:r w:rsidRPr="00F41548">
        <w:rPr>
          <w:rFonts w:ascii="Times New Roman" w:eastAsia="Times New Roman" w:hAnsi="Times New Roman" w:cs="Times New Roman"/>
          <w:b/>
          <w:sz w:val="28"/>
          <w:szCs w:val="28"/>
        </w:rPr>
        <w:t xml:space="preserve"> по муниципальным образовани</w:t>
      </w:r>
      <w:bookmarkEnd w:id="6"/>
      <w:r w:rsidRPr="00F41548">
        <w:rPr>
          <w:rFonts w:ascii="Times New Roman" w:eastAsia="Times New Roman" w:hAnsi="Times New Roman" w:cs="Times New Roman"/>
          <w:b/>
          <w:sz w:val="28"/>
          <w:szCs w:val="28"/>
        </w:rPr>
        <w:t xml:space="preserve">ям </w:t>
      </w:r>
    </w:p>
    <w:p w:rsidR="00757D3E" w:rsidRPr="00F41548" w:rsidRDefault="00757D3E" w:rsidP="007869A3">
      <w:pPr>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 xml:space="preserve">Распределение территории </w:t>
      </w:r>
      <w:r w:rsidR="00FA52AB" w:rsidRPr="00F41548">
        <w:rPr>
          <w:rFonts w:ascii="Times New Roman" w:eastAsia="Times New Roman" w:hAnsi="Times New Roman" w:cs="Times New Roman"/>
          <w:sz w:val="28"/>
          <w:szCs w:val="28"/>
        </w:rPr>
        <w:t>Юринского</w:t>
      </w:r>
      <w:r w:rsidR="007F272E" w:rsidRPr="00F41548">
        <w:rPr>
          <w:rFonts w:ascii="Times New Roman" w:eastAsia="Times New Roman" w:hAnsi="Times New Roman" w:cs="Times New Roman"/>
          <w:sz w:val="28"/>
          <w:szCs w:val="28"/>
        </w:rPr>
        <w:t xml:space="preserve"> лесничества</w:t>
      </w:r>
      <w:r w:rsidRPr="00F41548">
        <w:rPr>
          <w:rFonts w:ascii="Times New Roman" w:eastAsia="Times New Roman" w:hAnsi="Times New Roman" w:cs="Times New Roman"/>
          <w:sz w:val="28"/>
          <w:szCs w:val="28"/>
        </w:rPr>
        <w:t xml:space="preserve"> по муниципальным образ</w:t>
      </w:r>
      <w:r w:rsidR="0002713A" w:rsidRPr="00F41548">
        <w:rPr>
          <w:rFonts w:ascii="Times New Roman" w:eastAsia="Times New Roman" w:hAnsi="Times New Roman" w:cs="Times New Roman"/>
          <w:sz w:val="28"/>
          <w:szCs w:val="28"/>
        </w:rPr>
        <w:t>ованиям приводится в таблице 1</w:t>
      </w:r>
      <w:r w:rsidRPr="00F41548">
        <w:rPr>
          <w:rFonts w:ascii="Times New Roman" w:eastAsia="Times New Roman" w:hAnsi="Times New Roman" w:cs="Times New Roman"/>
          <w:sz w:val="28"/>
          <w:szCs w:val="28"/>
        </w:rPr>
        <w:t>.</w:t>
      </w:r>
    </w:p>
    <w:p w:rsidR="00757D3E" w:rsidRPr="00F41548" w:rsidRDefault="0002713A" w:rsidP="007869A3">
      <w:pPr>
        <w:spacing w:after="0" w:line="360" w:lineRule="auto"/>
        <w:jc w:val="right"/>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Таблица 1</w:t>
      </w:r>
    </w:p>
    <w:p w:rsidR="00757D3E" w:rsidRPr="00F41548" w:rsidRDefault="00757D3E" w:rsidP="007869A3">
      <w:pPr>
        <w:spacing w:after="0" w:line="360" w:lineRule="auto"/>
        <w:ind w:firstLine="709"/>
        <w:jc w:val="center"/>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 xml:space="preserve">Структура </w:t>
      </w:r>
      <w:r w:rsidR="00FA52AB" w:rsidRPr="00F41548">
        <w:rPr>
          <w:rFonts w:ascii="Times New Roman" w:eastAsia="Times New Roman" w:hAnsi="Times New Roman" w:cs="Times New Roman"/>
          <w:sz w:val="28"/>
          <w:szCs w:val="24"/>
        </w:rPr>
        <w:t>Юринского</w:t>
      </w:r>
      <w:r w:rsidR="0002713A" w:rsidRPr="00F41548">
        <w:rPr>
          <w:rFonts w:ascii="Times New Roman" w:eastAsia="Times New Roman" w:hAnsi="Times New Roman" w:cs="Times New Roman"/>
          <w:sz w:val="28"/>
          <w:szCs w:val="24"/>
        </w:rPr>
        <w:t xml:space="preserve"> лесничества</w:t>
      </w:r>
    </w:p>
    <w:tbl>
      <w:tblPr>
        <w:tblW w:w="98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18"/>
        <w:gridCol w:w="2755"/>
        <w:gridCol w:w="2223"/>
        <w:gridCol w:w="2417"/>
        <w:gridCol w:w="1742"/>
      </w:tblGrid>
      <w:tr w:rsidR="00E22FEA" w:rsidRPr="00F41548" w:rsidTr="00E22FEA">
        <w:trPr>
          <w:trHeight w:val="485"/>
          <w:jc w:val="center"/>
        </w:trPr>
        <w:tc>
          <w:tcPr>
            <w:tcW w:w="364" w:type="pct"/>
            <w:vAlign w:val="center"/>
          </w:tcPr>
          <w:p w:rsidR="00E22FEA" w:rsidRPr="00F41548" w:rsidRDefault="00E22FEA" w:rsidP="00E22FEA">
            <w:pPr>
              <w:spacing w:after="0" w:line="240" w:lineRule="auto"/>
              <w:jc w:val="center"/>
              <w:rPr>
                <w:rFonts w:ascii="Times New Roman" w:eastAsia="Times New Roman" w:hAnsi="Times New Roman" w:cs="Times New Roman"/>
                <w:b/>
                <w:sz w:val="24"/>
                <w:szCs w:val="24"/>
              </w:rPr>
            </w:pPr>
            <w:r w:rsidRPr="00F41548">
              <w:rPr>
                <w:rFonts w:ascii="Times New Roman" w:eastAsia="Times New Roman" w:hAnsi="Times New Roman" w:cs="Times New Roman"/>
                <w:b/>
                <w:sz w:val="24"/>
                <w:szCs w:val="24"/>
              </w:rPr>
              <w:t>№№</w:t>
            </w:r>
          </w:p>
          <w:p w:rsidR="00E22FEA" w:rsidRPr="00F41548" w:rsidRDefault="00E22FEA" w:rsidP="00E22FEA">
            <w:pPr>
              <w:spacing w:after="0" w:line="240" w:lineRule="auto"/>
              <w:jc w:val="center"/>
              <w:rPr>
                <w:rFonts w:ascii="Times New Roman" w:eastAsia="Times New Roman" w:hAnsi="Times New Roman" w:cs="Times New Roman"/>
                <w:b/>
                <w:sz w:val="24"/>
                <w:szCs w:val="24"/>
              </w:rPr>
            </w:pPr>
            <w:r w:rsidRPr="00F41548">
              <w:rPr>
                <w:rFonts w:ascii="Times New Roman" w:eastAsia="Times New Roman" w:hAnsi="Times New Roman" w:cs="Times New Roman"/>
                <w:b/>
                <w:sz w:val="24"/>
                <w:szCs w:val="24"/>
              </w:rPr>
              <w:t>пп</w:t>
            </w:r>
          </w:p>
        </w:tc>
        <w:tc>
          <w:tcPr>
            <w:tcW w:w="1398" w:type="pct"/>
            <w:vAlign w:val="center"/>
          </w:tcPr>
          <w:p w:rsidR="00E22FEA" w:rsidRPr="00F41548" w:rsidRDefault="00E22FEA" w:rsidP="00E22FEA">
            <w:pPr>
              <w:spacing w:after="0" w:line="240" w:lineRule="auto"/>
              <w:jc w:val="center"/>
              <w:rPr>
                <w:rFonts w:ascii="Times New Roman" w:eastAsia="Times New Roman" w:hAnsi="Times New Roman" w:cs="Times New Roman"/>
                <w:b/>
                <w:sz w:val="24"/>
                <w:szCs w:val="24"/>
              </w:rPr>
            </w:pPr>
            <w:r w:rsidRPr="00F41548">
              <w:rPr>
                <w:rFonts w:ascii="Times New Roman" w:eastAsia="Times New Roman" w:hAnsi="Times New Roman" w:cs="Times New Roman"/>
                <w:b/>
                <w:sz w:val="24"/>
                <w:szCs w:val="24"/>
              </w:rPr>
              <w:t>Наименование участковых лесничеств</w:t>
            </w:r>
          </w:p>
        </w:tc>
        <w:tc>
          <w:tcPr>
            <w:tcW w:w="1128" w:type="pct"/>
            <w:vAlign w:val="center"/>
          </w:tcPr>
          <w:p w:rsidR="00E22FEA" w:rsidRPr="00F41548" w:rsidRDefault="00E22FEA" w:rsidP="00E22FEA">
            <w:pPr>
              <w:spacing w:after="0" w:line="240" w:lineRule="auto"/>
              <w:jc w:val="center"/>
              <w:rPr>
                <w:rFonts w:ascii="Times New Roman" w:eastAsia="Times New Roman" w:hAnsi="Times New Roman" w:cs="Times New Roman"/>
                <w:b/>
                <w:sz w:val="24"/>
                <w:szCs w:val="24"/>
              </w:rPr>
            </w:pPr>
            <w:r w:rsidRPr="00F41548">
              <w:rPr>
                <w:rFonts w:ascii="Times New Roman" w:eastAsia="Times New Roman" w:hAnsi="Times New Roman" w:cs="Times New Roman"/>
                <w:b/>
                <w:sz w:val="24"/>
                <w:szCs w:val="24"/>
              </w:rPr>
              <w:t>Наименование лесного участка</w:t>
            </w:r>
          </w:p>
        </w:tc>
        <w:tc>
          <w:tcPr>
            <w:tcW w:w="1226" w:type="pct"/>
            <w:vAlign w:val="center"/>
          </w:tcPr>
          <w:p w:rsidR="00E22FEA" w:rsidRPr="00F41548" w:rsidRDefault="00E22FEA" w:rsidP="00E22FEA">
            <w:pPr>
              <w:spacing w:after="0" w:line="240" w:lineRule="auto"/>
              <w:jc w:val="center"/>
              <w:rPr>
                <w:rFonts w:ascii="Times New Roman" w:eastAsia="Times New Roman" w:hAnsi="Times New Roman" w:cs="Times New Roman"/>
                <w:b/>
                <w:sz w:val="24"/>
                <w:szCs w:val="24"/>
              </w:rPr>
            </w:pPr>
            <w:r w:rsidRPr="00F41548">
              <w:rPr>
                <w:rFonts w:ascii="Times New Roman" w:eastAsia="Times New Roman" w:hAnsi="Times New Roman" w:cs="Times New Roman"/>
                <w:b/>
                <w:sz w:val="24"/>
                <w:szCs w:val="24"/>
              </w:rPr>
              <w:t>Административный район</w:t>
            </w:r>
          </w:p>
          <w:p w:rsidR="00E22FEA" w:rsidRPr="00F41548" w:rsidRDefault="00E22FEA" w:rsidP="00E22FEA">
            <w:pPr>
              <w:spacing w:after="0" w:line="240" w:lineRule="auto"/>
              <w:jc w:val="center"/>
              <w:rPr>
                <w:rFonts w:ascii="Times New Roman" w:eastAsia="Times New Roman" w:hAnsi="Times New Roman" w:cs="Times New Roman"/>
                <w:b/>
                <w:sz w:val="24"/>
                <w:szCs w:val="24"/>
              </w:rPr>
            </w:pPr>
            <w:r w:rsidRPr="00F41548">
              <w:rPr>
                <w:rFonts w:ascii="Times New Roman" w:eastAsia="Times New Roman" w:hAnsi="Times New Roman" w:cs="Times New Roman"/>
                <w:b/>
                <w:sz w:val="24"/>
                <w:szCs w:val="24"/>
              </w:rPr>
              <w:t>(муниципальное образование)</w:t>
            </w:r>
          </w:p>
        </w:tc>
        <w:tc>
          <w:tcPr>
            <w:tcW w:w="884" w:type="pct"/>
            <w:vAlign w:val="center"/>
          </w:tcPr>
          <w:p w:rsidR="00E22FEA" w:rsidRPr="00F41548" w:rsidRDefault="00E22FEA" w:rsidP="00E22FEA">
            <w:pPr>
              <w:spacing w:after="0" w:line="240" w:lineRule="auto"/>
              <w:jc w:val="center"/>
              <w:rPr>
                <w:rFonts w:ascii="Times New Roman" w:eastAsia="Times New Roman" w:hAnsi="Times New Roman" w:cs="Times New Roman"/>
                <w:b/>
                <w:sz w:val="24"/>
                <w:szCs w:val="24"/>
              </w:rPr>
            </w:pPr>
            <w:r w:rsidRPr="00F41548">
              <w:rPr>
                <w:rFonts w:ascii="Times New Roman" w:eastAsia="Times New Roman" w:hAnsi="Times New Roman" w:cs="Times New Roman"/>
                <w:b/>
                <w:sz w:val="24"/>
                <w:szCs w:val="24"/>
              </w:rPr>
              <w:t>Общая</w:t>
            </w:r>
          </w:p>
          <w:p w:rsidR="00E22FEA" w:rsidRPr="00F41548" w:rsidRDefault="00E22FEA" w:rsidP="00E22FEA">
            <w:pPr>
              <w:spacing w:after="0" w:line="240" w:lineRule="auto"/>
              <w:jc w:val="center"/>
              <w:rPr>
                <w:rFonts w:ascii="Times New Roman" w:eastAsia="Times New Roman" w:hAnsi="Times New Roman" w:cs="Times New Roman"/>
                <w:b/>
                <w:sz w:val="24"/>
                <w:szCs w:val="24"/>
              </w:rPr>
            </w:pPr>
            <w:r w:rsidRPr="00F41548">
              <w:rPr>
                <w:rFonts w:ascii="Times New Roman" w:eastAsia="Times New Roman" w:hAnsi="Times New Roman" w:cs="Times New Roman"/>
                <w:b/>
                <w:sz w:val="24"/>
                <w:szCs w:val="24"/>
              </w:rPr>
              <w:t>площадь, га</w:t>
            </w:r>
          </w:p>
        </w:tc>
      </w:tr>
      <w:tr w:rsidR="00E22FEA" w:rsidRPr="00F41548" w:rsidTr="00E22FEA">
        <w:trPr>
          <w:trHeight w:val="250"/>
          <w:jc w:val="center"/>
        </w:trPr>
        <w:tc>
          <w:tcPr>
            <w:tcW w:w="364" w:type="pct"/>
            <w:vMerge w:val="restart"/>
            <w:vAlign w:val="center"/>
          </w:tcPr>
          <w:p w:rsidR="00E22FEA" w:rsidRPr="00F41548" w:rsidRDefault="00E22FEA" w:rsidP="00E22FEA">
            <w:pPr>
              <w:spacing w:after="0" w:line="240" w:lineRule="auto"/>
              <w:jc w:val="center"/>
              <w:rPr>
                <w:rFonts w:ascii="Times New Roman" w:eastAsia="Times New Roman" w:hAnsi="Times New Roman" w:cs="Times New Roman"/>
                <w:sz w:val="24"/>
                <w:szCs w:val="24"/>
              </w:rPr>
            </w:pPr>
            <w:r w:rsidRPr="00F41548">
              <w:rPr>
                <w:rFonts w:ascii="Times New Roman" w:eastAsia="Times New Roman" w:hAnsi="Times New Roman" w:cs="Times New Roman"/>
                <w:sz w:val="24"/>
                <w:szCs w:val="24"/>
              </w:rPr>
              <w:t>1</w:t>
            </w:r>
          </w:p>
        </w:tc>
        <w:tc>
          <w:tcPr>
            <w:tcW w:w="1398" w:type="pct"/>
            <w:vMerge w:val="restart"/>
            <w:vAlign w:val="center"/>
          </w:tcPr>
          <w:p w:rsidR="00E22FEA" w:rsidRPr="00F41548" w:rsidRDefault="00E22FEA" w:rsidP="00E22FEA">
            <w:pPr>
              <w:spacing w:after="0" w:line="240" w:lineRule="auto"/>
              <w:jc w:val="center"/>
              <w:rPr>
                <w:rFonts w:ascii="Times New Roman" w:eastAsia="Times New Roman" w:hAnsi="Times New Roman" w:cs="Times New Roman"/>
                <w:sz w:val="24"/>
                <w:szCs w:val="24"/>
              </w:rPr>
            </w:pPr>
            <w:r w:rsidRPr="00F41548">
              <w:rPr>
                <w:rFonts w:ascii="Times New Roman" w:eastAsia="Times New Roman" w:hAnsi="Times New Roman" w:cs="Times New Roman"/>
                <w:sz w:val="24"/>
                <w:szCs w:val="24"/>
              </w:rPr>
              <w:t>Дорогучинское</w:t>
            </w:r>
          </w:p>
        </w:tc>
        <w:tc>
          <w:tcPr>
            <w:tcW w:w="1128" w:type="pct"/>
            <w:vAlign w:val="center"/>
          </w:tcPr>
          <w:p w:rsidR="00E22FEA" w:rsidRPr="00F41548" w:rsidRDefault="00E22FEA" w:rsidP="00E22FEA">
            <w:pPr>
              <w:spacing w:after="0" w:line="240" w:lineRule="auto"/>
              <w:jc w:val="center"/>
              <w:rPr>
                <w:rFonts w:ascii="Times New Roman" w:eastAsia="Times New Roman" w:hAnsi="Times New Roman" w:cs="Times New Roman"/>
                <w:sz w:val="24"/>
                <w:szCs w:val="24"/>
              </w:rPr>
            </w:pPr>
            <w:r w:rsidRPr="00F41548">
              <w:rPr>
                <w:rFonts w:ascii="Times New Roman" w:eastAsia="Times New Roman" w:hAnsi="Times New Roman" w:cs="Times New Roman"/>
                <w:sz w:val="24"/>
                <w:szCs w:val="24"/>
              </w:rPr>
              <w:t>Дорогучинский</w:t>
            </w:r>
          </w:p>
        </w:tc>
        <w:tc>
          <w:tcPr>
            <w:tcW w:w="1226" w:type="pct"/>
            <w:vAlign w:val="center"/>
          </w:tcPr>
          <w:p w:rsidR="00E22FEA" w:rsidRPr="00F41548" w:rsidRDefault="00E22FEA" w:rsidP="00E22FEA">
            <w:pPr>
              <w:spacing w:after="0" w:line="240" w:lineRule="auto"/>
              <w:jc w:val="center"/>
              <w:rPr>
                <w:rFonts w:ascii="Times New Roman" w:eastAsia="Times New Roman" w:hAnsi="Times New Roman" w:cs="Times New Roman"/>
                <w:sz w:val="24"/>
                <w:szCs w:val="24"/>
              </w:rPr>
            </w:pPr>
            <w:r w:rsidRPr="00F41548">
              <w:rPr>
                <w:rFonts w:ascii="Times New Roman" w:eastAsia="Times New Roman" w:hAnsi="Times New Roman" w:cs="Times New Roman"/>
                <w:sz w:val="24"/>
                <w:szCs w:val="24"/>
              </w:rPr>
              <w:t>1-102, 104-201</w:t>
            </w:r>
          </w:p>
        </w:tc>
        <w:tc>
          <w:tcPr>
            <w:tcW w:w="884" w:type="pct"/>
            <w:vAlign w:val="center"/>
          </w:tcPr>
          <w:p w:rsidR="00E22FEA" w:rsidRPr="00F41548" w:rsidRDefault="00E22FEA" w:rsidP="00E22FEA">
            <w:pPr>
              <w:spacing w:after="0" w:line="240" w:lineRule="auto"/>
              <w:jc w:val="center"/>
              <w:rPr>
                <w:rFonts w:ascii="Times New Roman" w:eastAsia="Times New Roman" w:hAnsi="Times New Roman" w:cs="Times New Roman"/>
                <w:sz w:val="24"/>
                <w:szCs w:val="24"/>
              </w:rPr>
            </w:pPr>
            <w:r w:rsidRPr="00F41548">
              <w:rPr>
                <w:rFonts w:ascii="Times New Roman" w:eastAsia="Times New Roman" w:hAnsi="Times New Roman" w:cs="Times New Roman"/>
                <w:sz w:val="24"/>
                <w:szCs w:val="24"/>
              </w:rPr>
              <w:t>25851,0</w:t>
            </w:r>
          </w:p>
        </w:tc>
      </w:tr>
      <w:tr w:rsidR="00E22FEA" w:rsidRPr="00F41548" w:rsidTr="00E22FEA">
        <w:trPr>
          <w:trHeight w:val="235"/>
          <w:jc w:val="center"/>
        </w:trPr>
        <w:tc>
          <w:tcPr>
            <w:tcW w:w="364" w:type="pct"/>
            <w:vMerge/>
            <w:vAlign w:val="center"/>
          </w:tcPr>
          <w:p w:rsidR="00E22FEA" w:rsidRPr="00F41548" w:rsidRDefault="00E22FEA" w:rsidP="00E22FEA">
            <w:pPr>
              <w:spacing w:after="0" w:line="240" w:lineRule="auto"/>
              <w:jc w:val="center"/>
              <w:rPr>
                <w:rFonts w:ascii="Times New Roman" w:eastAsia="Times New Roman" w:hAnsi="Times New Roman" w:cs="Times New Roman"/>
                <w:sz w:val="24"/>
                <w:szCs w:val="24"/>
              </w:rPr>
            </w:pPr>
          </w:p>
        </w:tc>
        <w:tc>
          <w:tcPr>
            <w:tcW w:w="1398" w:type="pct"/>
            <w:vMerge/>
            <w:vAlign w:val="center"/>
          </w:tcPr>
          <w:p w:rsidR="00E22FEA" w:rsidRPr="00F41548" w:rsidRDefault="00E22FEA" w:rsidP="00E22FEA">
            <w:pPr>
              <w:spacing w:after="0" w:line="240" w:lineRule="auto"/>
              <w:jc w:val="center"/>
              <w:rPr>
                <w:rFonts w:ascii="Times New Roman" w:eastAsia="Times New Roman" w:hAnsi="Times New Roman" w:cs="Times New Roman"/>
                <w:sz w:val="24"/>
                <w:szCs w:val="24"/>
              </w:rPr>
            </w:pPr>
          </w:p>
        </w:tc>
        <w:tc>
          <w:tcPr>
            <w:tcW w:w="1128" w:type="pct"/>
            <w:vAlign w:val="center"/>
          </w:tcPr>
          <w:p w:rsidR="00E22FEA" w:rsidRPr="00F41548" w:rsidRDefault="00E22FEA" w:rsidP="00E22FEA">
            <w:pPr>
              <w:spacing w:after="0" w:line="240" w:lineRule="auto"/>
              <w:jc w:val="center"/>
              <w:rPr>
                <w:rFonts w:ascii="Times New Roman" w:eastAsia="Times New Roman" w:hAnsi="Times New Roman" w:cs="Times New Roman"/>
                <w:sz w:val="24"/>
                <w:szCs w:val="24"/>
              </w:rPr>
            </w:pPr>
            <w:r w:rsidRPr="00F41548">
              <w:rPr>
                <w:rFonts w:ascii="Times New Roman" w:eastAsia="Times New Roman" w:hAnsi="Times New Roman" w:cs="Times New Roman"/>
                <w:sz w:val="24"/>
                <w:szCs w:val="24"/>
              </w:rPr>
              <w:t>Юринский</w:t>
            </w:r>
          </w:p>
        </w:tc>
        <w:tc>
          <w:tcPr>
            <w:tcW w:w="1226" w:type="pct"/>
            <w:vAlign w:val="center"/>
          </w:tcPr>
          <w:p w:rsidR="00E22FEA" w:rsidRPr="00F41548" w:rsidRDefault="00E22FEA" w:rsidP="00E22FEA">
            <w:pPr>
              <w:spacing w:after="0" w:line="240" w:lineRule="auto"/>
              <w:jc w:val="center"/>
              <w:rPr>
                <w:rFonts w:ascii="Times New Roman" w:eastAsia="Times New Roman" w:hAnsi="Times New Roman" w:cs="Times New Roman"/>
                <w:sz w:val="24"/>
                <w:szCs w:val="24"/>
              </w:rPr>
            </w:pPr>
            <w:r w:rsidRPr="00F41548">
              <w:rPr>
                <w:rFonts w:ascii="Times New Roman" w:eastAsia="Times New Roman" w:hAnsi="Times New Roman" w:cs="Times New Roman"/>
                <w:sz w:val="24"/>
                <w:szCs w:val="24"/>
              </w:rPr>
              <w:t>1-181</w:t>
            </w:r>
          </w:p>
        </w:tc>
        <w:tc>
          <w:tcPr>
            <w:tcW w:w="884" w:type="pct"/>
            <w:vAlign w:val="center"/>
          </w:tcPr>
          <w:p w:rsidR="00E22FEA" w:rsidRPr="00F41548" w:rsidRDefault="00E22FEA" w:rsidP="00E22FEA">
            <w:pPr>
              <w:spacing w:after="0" w:line="240" w:lineRule="auto"/>
              <w:jc w:val="center"/>
              <w:rPr>
                <w:rFonts w:ascii="Times New Roman" w:eastAsia="Times New Roman" w:hAnsi="Times New Roman" w:cs="Times New Roman"/>
                <w:sz w:val="24"/>
                <w:szCs w:val="24"/>
              </w:rPr>
            </w:pPr>
            <w:r w:rsidRPr="00F41548">
              <w:rPr>
                <w:rFonts w:ascii="Times New Roman" w:eastAsia="Times New Roman" w:hAnsi="Times New Roman" w:cs="Times New Roman"/>
                <w:sz w:val="24"/>
                <w:szCs w:val="24"/>
              </w:rPr>
              <w:t>22992,0</w:t>
            </w:r>
          </w:p>
        </w:tc>
      </w:tr>
      <w:tr w:rsidR="00E22FEA" w:rsidRPr="00F41548" w:rsidTr="00E22FEA">
        <w:trPr>
          <w:trHeight w:val="250"/>
          <w:jc w:val="center"/>
        </w:trPr>
        <w:tc>
          <w:tcPr>
            <w:tcW w:w="2890" w:type="pct"/>
            <w:gridSpan w:val="3"/>
            <w:vAlign w:val="center"/>
          </w:tcPr>
          <w:p w:rsidR="00E22FEA" w:rsidRPr="00F41548" w:rsidRDefault="00E22FEA" w:rsidP="00E22FEA">
            <w:pPr>
              <w:spacing w:after="0" w:line="240" w:lineRule="auto"/>
              <w:jc w:val="center"/>
              <w:rPr>
                <w:rFonts w:ascii="Times New Roman" w:eastAsia="Times New Roman" w:hAnsi="Times New Roman" w:cs="Times New Roman"/>
                <w:b/>
                <w:sz w:val="24"/>
                <w:szCs w:val="24"/>
              </w:rPr>
            </w:pPr>
            <w:r w:rsidRPr="00F41548">
              <w:rPr>
                <w:rFonts w:ascii="Times New Roman" w:eastAsia="Times New Roman" w:hAnsi="Times New Roman" w:cs="Times New Roman"/>
                <w:b/>
                <w:sz w:val="24"/>
                <w:szCs w:val="24"/>
              </w:rPr>
              <w:t>Итого</w:t>
            </w:r>
          </w:p>
        </w:tc>
        <w:tc>
          <w:tcPr>
            <w:tcW w:w="1226" w:type="pct"/>
            <w:vAlign w:val="center"/>
          </w:tcPr>
          <w:p w:rsidR="00E22FEA" w:rsidRPr="00F41548" w:rsidRDefault="00E22FEA" w:rsidP="00E22FEA">
            <w:pPr>
              <w:spacing w:after="0" w:line="240" w:lineRule="auto"/>
              <w:jc w:val="center"/>
              <w:rPr>
                <w:rFonts w:ascii="Times New Roman" w:eastAsia="Times New Roman" w:hAnsi="Times New Roman" w:cs="Times New Roman"/>
                <w:sz w:val="24"/>
                <w:szCs w:val="24"/>
              </w:rPr>
            </w:pPr>
          </w:p>
        </w:tc>
        <w:tc>
          <w:tcPr>
            <w:tcW w:w="884" w:type="pct"/>
            <w:vAlign w:val="center"/>
          </w:tcPr>
          <w:p w:rsidR="00E22FEA" w:rsidRPr="00F41548" w:rsidRDefault="00E22FEA" w:rsidP="00E22FEA">
            <w:pPr>
              <w:spacing w:after="0" w:line="240" w:lineRule="auto"/>
              <w:jc w:val="center"/>
              <w:rPr>
                <w:rFonts w:ascii="Times New Roman" w:eastAsia="Times New Roman" w:hAnsi="Times New Roman" w:cs="Times New Roman"/>
                <w:b/>
                <w:sz w:val="24"/>
                <w:szCs w:val="24"/>
              </w:rPr>
            </w:pPr>
            <w:r w:rsidRPr="00F41548">
              <w:rPr>
                <w:rFonts w:ascii="Times New Roman" w:eastAsia="Times New Roman" w:hAnsi="Times New Roman" w:cs="Times New Roman"/>
                <w:b/>
                <w:sz w:val="24"/>
                <w:szCs w:val="24"/>
              </w:rPr>
              <w:t>48843,0</w:t>
            </w:r>
          </w:p>
        </w:tc>
      </w:tr>
      <w:tr w:rsidR="00E22FEA" w:rsidRPr="00F41548" w:rsidTr="00E22FEA">
        <w:trPr>
          <w:trHeight w:val="250"/>
          <w:jc w:val="center"/>
        </w:trPr>
        <w:tc>
          <w:tcPr>
            <w:tcW w:w="364" w:type="pct"/>
            <w:vMerge w:val="restart"/>
            <w:vAlign w:val="center"/>
          </w:tcPr>
          <w:p w:rsidR="00E22FEA" w:rsidRPr="00F41548" w:rsidRDefault="00E22FEA" w:rsidP="00E22FEA">
            <w:pPr>
              <w:spacing w:after="0" w:line="240" w:lineRule="auto"/>
              <w:jc w:val="center"/>
              <w:rPr>
                <w:rFonts w:ascii="Times New Roman" w:eastAsia="Times New Roman" w:hAnsi="Times New Roman" w:cs="Times New Roman"/>
                <w:sz w:val="24"/>
                <w:szCs w:val="24"/>
              </w:rPr>
            </w:pPr>
            <w:r w:rsidRPr="00F41548">
              <w:rPr>
                <w:rFonts w:ascii="Times New Roman" w:eastAsia="Times New Roman" w:hAnsi="Times New Roman" w:cs="Times New Roman"/>
                <w:sz w:val="24"/>
                <w:szCs w:val="24"/>
              </w:rPr>
              <w:t>2</w:t>
            </w:r>
          </w:p>
        </w:tc>
        <w:tc>
          <w:tcPr>
            <w:tcW w:w="1398" w:type="pct"/>
            <w:vMerge w:val="restart"/>
            <w:vAlign w:val="center"/>
          </w:tcPr>
          <w:p w:rsidR="00E22FEA" w:rsidRPr="00F41548" w:rsidRDefault="00E22FEA" w:rsidP="00E22FEA">
            <w:pPr>
              <w:spacing w:after="0" w:line="240" w:lineRule="auto"/>
              <w:jc w:val="center"/>
              <w:rPr>
                <w:rFonts w:ascii="Times New Roman" w:eastAsia="Times New Roman" w:hAnsi="Times New Roman" w:cs="Times New Roman"/>
                <w:sz w:val="24"/>
                <w:szCs w:val="24"/>
              </w:rPr>
            </w:pPr>
            <w:r w:rsidRPr="00F41548">
              <w:rPr>
                <w:rFonts w:ascii="Times New Roman" w:eastAsia="Times New Roman" w:hAnsi="Times New Roman" w:cs="Times New Roman"/>
                <w:sz w:val="24"/>
                <w:szCs w:val="24"/>
              </w:rPr>
              <w:t>Абросимовское</w:t>
            </w:r>
          </w:p>
        </w:tc>
        <w:tc>
          <w:tcPr>
            <w:tcW w:w="1128" w:type="pct"/>
            <w:vAlign w:val="center"/>
          </w:tcPr>
          <w:p w:rsidR="00E22FEA" w:rsidRPr="00F41548" w:rsidRDefault="00E22FEA" w:rsidP="00E22FEA">
            <w:pPr>
              <w:spacing w:after="0" w:line="240" w:lineRule="auto"/>
              <w:jc w:val="center"/>
              <w:rPr>
                <w:rFonts w:ascii="Times New Roman" w:eastAsia="Times New Roman" w:hAnsi="Times New Roman" w:cs="Times New Roman"/>
                <w:sz w:val="24"/>
                <w:szCs w:val="24"/>
              </w:rPr>
            </w:pPr>
            <w:r w:rsidRPr="00F41548">
              <w:rPr>
                <w:rFonts w:ascii="Times New Roman" w:eastAsia="Times New Roman" w:hAnsi="Times New Roman" w:cs="Times New Roman"/>
                <w:sz w:val="24"/>
                <w:szCs w:val="24"/>
              </w:rPr>
              <w:t>Абросимовский</w:t>
            </w:r>
          </w:p>
        </w:tc>
        <w:tc>
          <w:tcPr>
            <w:tcW w:w="1226" w:type="pct"/>
            <w:vAlign w:val="center"/>
          </w:tcPr>
          <w:p w:rsidR="00E22FEA" w:rsidRPr="00F41548" w:rsidRDefault="00E22FEA" w:rsidP="00E22FEA">
            <w:pPr>
              <w:spacing w:after="0" w:line="240" w:lineRule="auto"/>
              <w:jc w:val="center"/>
              <w:rPr>
                <w:rFonts w:ascii="Times New Roman" w:eastAsia="Times New Roman" w:hAnsi="Times New Roman" w:cs="Times New Roman"/>
                <w:sz w:val="24"/>
                <w:szCs w:val="24"/>
              </w:rPr>
            </w:pPr>
            <w:r w:rsidRPr="00F41548">
              <w:rPr>
                <w:rFonts w:ascii="Times New Roman" w:eastAsia="Times New Roman" w:hAnsi="Times New Roman" w:cs="Times New Roman"/>
                <w:sz w:val="24"/>
                <w:szCs w:val="24"/>
              </w:rPr>
              <w:t>1-152,154-165</w:t>
            </w:r>
          </w:p>
        </w:tc>
        <w:tc>
          <w:tcPr>
            <w:tcW w:w="884" w:type="pct"/>
            <w:vAlign w:val="center"/>
          </w:tcPr>
          <w:p w:rsidR="00E22FEA" w:rsidRPr="00F41548" w:rsidRDefault="00E22FEA" w:rsidP="00E22FEA">
            <w:pPr>
              <w:spacing w:after="0" w:line="240" w:lineRule="auto"/>
              <w:jc w:val="center"/>
              <w:rPr>
                <w:rFonts w:ascii="Times New Roman" w:eastAsia="Times New Roman" w:hAnsi="Times New Roman" w:cs="Times New Roman"/>
                <w:sz w:val="24"/>
                <w:szCs w:val="24"/>
              </w:rPr>
            </w:pPr>
            <w:r w:rsidRPr="00F41548">
              <w:rPr>
                <w:rFonts w:ascii="Times New Roman" w:eastAsia="Times New Roman" w:hAnsi="Times New Roman" w:cs="Times New Roman"/>
                <w:sz w:val="24"/>
                <w:szCs w:val="24"/>
              </w:rPr>
              <w:t>21642,0</w:t>
            </w:r>
          </w:p>
        </w:tc>
      </w:tr>
      <w:tr w:rsidR="00E22FEA" w:rsidRPr="00F41548" w:rsidTr="00E22FEA">
        <w:trPr>
          <w:trHeight w:val="250"/>
          <w:jc w:val="center"/>
        </w:trPr>
        <w:tc>
          <w:tcPr>
            <w:tcW w:w="364" w:type="pct"/>
            <w:vMerge/>
            <w:vAlign w:val="center"/>
          </w:tcPr>
          <w:p w:rsidR="00E22FEA" w:rsidRPr="00F41548" w:rsidRDefault="00E22FEA" w:rsidP="00E22FEA">
            <w:pPr>
              <w:spacing w:after="0" w:line="240" w:lineRule="auto"/>
              <w:jc w:val="center"/>
              <w:rPr>
                <w:rFonts w:ascii="Times New Roman" w:eastAsia="Times New Roman" w:hAnsi="Times New Roman" w:cs="Times New Roman"/>
                <w:sz w:val="24"/>
                <w:szCs w:val="24"/>
              </w:rPr>
            </w:pPr>
          </w:p>
        </w:tc>
        <w:tc>
          <w:tcPr>
            <w:tcW w:w="1398" w:type="pct"/>
            <w:vMerge/>
            <w:vAlign w:val="center"/>
          </w:tcPr>
          <w:p w:rsidR="00E22FEA" w:rsidRPr="00F41548" w:rsidRDefault="00E22FEA" w:rsidP="00E22FEA">
            <w:pPr>
              <w:spacing w:after="0" w:line="240" w:lineRule="auto"/>
              <w:jc w:val="center"/>
              <w:rPr>
                <w:rFonts w:ascii="Times New Roman" w:eastAsia="Times New Roman" w:hAnsi="Times New Roman" w:cs="Times New Roman"/>
                <w:sz w:val="24"/>
                <w:szCs w:val="24"/>
              </w:rPr>
            </w:pPr>
          </w:p>
        </w:tc>
        <w:tc>
          <w:tcPr>
            <w:tcW w:w="1128" w:type="pct"/>
            <w:vAlign w:val="center"/>
          </w:tcPr>
          <w:p w:rsidR="00E22FEA" w:rsidRPr="00F41548" w:rsidRDefault="00E22FEA" w:rsidP="00E22FEA">
            <w:pPr>
              <w:spacing w:after="0" w:line="240" w:lineRule="auto"/>
              <w:jc w:val="center"/>
              <w:rPr>
                <w:rFonts w:ascii="Times New Roman" w:eastAsia="Times New Roman" w:hAnsi="Times New Roman" w:cs="Times New Roman"/>
                <w:sz w:val="24"/>
                <w:szCs w:val="24"/>
              </w:rPr>
            </w:pPr>
            <w:r w:rsidRPr="00F41548">
              <w:rPr>
                <w:rFonts w:ascii="Times New Roman" w:eastAsia="Times New Roman" w:hAnsi="Times New Roman" w:cs="Times New Roman"/>
                <w:sz w:val="24"/>
                <w:szCs w:val="24"/>
              </w:rPr>
              <w:t>Ветлужский</w:t>
            </w:r>
          </w:p>
        </w:tc>
        <w:tc>
          <w:tcPr>
            <w:tcW w:w="1226" w:type="pct"/>
            <w:vAlign w:val="center"/>
          </w:tcPr>
          <w:p w:rsidR="00E22FEA" w:rsidRPr="00F41548" w:rsidRDefault="00E22FEA" w:rsidP="00E22FEA">
            <w:pPr>
              <w:spacing w:after="0" w:line="240" w:lineRule="auto"/>
              <w:jc w:val="center"/>
              <w:rPr>
                <w:rFonts w:ascii="Times New Roman" w:eastAsia="Times New Roman" w:hAnsi="Times New Roman" w:cs="Times New Roman"/>
                <w:sz w:val="24"/>
                <w:szCs w:val="24"/>
              </w:rPr>
            </w:pPr>
            <w:r w:rsidRPr="00F41548">
              <w:rPr>
                <w:rFonts w:ascii="Times New Roman" w:eastAsia="Times New Roman" w:hAnsi="Times New Roman" w:cs="Times New Roman"/>
                <w:sz w:val="24"/>
                <w:szCs w:val="24"/>
              </w:rPr>
              <w:t>1-125,127-132</w:t>
            </w:r>
          </w:p>
        </w:tc>
        <w:tc>
          <w:tcPr>
            <w:tcW w:w="884" w:type="pct"/>
            <w:vAlign w:val="center"/>
          </w:tcPr>
          <w:p w:rsidR="00E22FEA" w:rsidRPr="00F41548" w:rsidRDefault="00E22FEA" w:rsidP="00E22FEA">
            <w:pPr>
              <w:spacing w:after="0" w:line="240" w:lineRule="auto"/>
              <w:jc w:val="center"/>
              <w:rPr>
                <w:rFonts w:ascii="Times New Roman" w:eastAsia="Times New Roman" w:hAnsi="Times New Roman" w:cs="Times New Roman"/>
                <w:sz w:val="24"/>
                <w:szCs w:val="24"/>
              </w:rPr>
            </w:pPr>
            <w:r w:rsidRPr="00F41548">
              <w:rPr>
                <w:rFonts w:ascii="Times New Roman" w:eastAsia="Times New Roman" w:hAnsi="Times New Roman" w:cs="Times New Roman"/>
                <w:sz w:val="24"/>
                <w:szCs w:val="24"/>
              </w:rPr>
              <w:t>18246,0</w:t>
            </w:r>
          </w:p>
        </w:tc>
      </w:tr>
      <w:tr w:rsidR="00E22FEA" w:rsidRPr="00F41548" w:rsidTr="00E22FEA">
        <w:trPr>
          <w:trHeight w:val="250"/>
          <w:jc w:val="center"/>
        </w:trPr>
        <w:tc>
          <w:tcPr>
            <w:tcW w:w="2890" w:type="pct"/>
            <w:gridSpan w:val="3"/>
            <w:vAlign w:val="center"/>
          </w:tcPr>
          <w:p w:rsidR="00E22FEA" w:rsidRPr="00F41548" w:rsidRDefault="00E22FEA" w:rsidP="00E22FEA">
            <w:pPr>
              <w:spacing w:after="0" w:line="240" w:lineRule="auto"/>
              <w:jc w:val="center"/>
              <w:rPr>
                <w:rFonts w:ascii="Times New Roman" w:eastAsia="Times New Roman" w:hAnsi="Times New Roman" w:cs="Times New Roman"/>
                <w:b/>
                <w:sz w:val="24"/>
                <w:szCs w:val="24"/>
              </w:rPr>
            </w:pPr>
            <w:r w:rsidRPr="00F41548">
              <w:rPr>
                <w:rFonts w:ascii="Times New Roman" w:eastAsia="Times New Roman" w:hAnsi="Times New Roman" w:cs="Times New Roman"/>
                <w:b/>
                <w:sz w:val="24"/>
                <w:szCs w:val="24"/>
              </w:rPr>
              <w:t>Итого</w:t>
            </w:r>
          </w:p>
        </w:tc>
        <w:tc>
          <w:tcPr>
            <w:tcW w:w="1226" w:type="pct"/>
            <w:vAlign w:val="center"/>
          </w:tcPr>
          <w:p w:rsidR="00E22FEA" w:rsidRPr="00F41548" w:rsidRDefault="00E22FEA" w:rsidP="00E22FEA">
            <w:pPr>
              <w:spacing w:after="0" w:line="240" w:lineRule="auto"/>
              <w:jc w:val="center"/>
              <w:rPr>
                <w:rFonts w:ascii="Times New Roman" w:eastAsia="Times New Roman" w:hAnsi="Times New Roman" w:cs="Times New Roman"/>
                <w:sz w:val="24"/>
                <w:szCs w:val="24"/>
              </w:rPr>
            </w:pPr>
          </w:p>
        </w:tc>
        <w:tc>
          <w:tcPr>
            <w:tcW w:w="884" w:type="pct"/>
            <w:vAlign w:val="center"/>
          </w:tcPr>
          <w:p w:rsidR="00E22FEA" w:rsidRPr="00F41548" w:rsidRDefault="00E22FEA" w:rsidP="00E22FEA">
            <w:pPr>
              <w:spacing w:after="0" w:line="240" w:lineRule="auto"/>
              <w:jc w:val="center"/>
              <w:rPr>
                <w:rFonts w:ascii="Times New Roman" w:eastAsia="Times New Roman" w:hAnsi="Times New Roman" w:cs="Times New Roman"/>
                <w:b/>
                <w:sz w:val="24"/>
                <w:szCs w:val="24"/>
              </w:rPr>
            </w:pPr>
            <w:r w:rsidRPr="00F41548">
              <w:rPr>
                <w:rFonts w:ascii="Times New Roman" w:eastAsia="Times New Roman" w:hAnsi="Times New Roman" w:cs="Times New Roman"/>
                <w:b/>
                <w:sz w:val="24"/>
                <w:szCs w:val="24"/>
              </w:rPr>
              <w:t>39888,0</w:t>
            </w:r>
          </w:p>
        </w:tc>
      </w:tr>
      <w:tr w:rsidR="00E22FEA" w:rsidRPr="00F41548" w:rsidTr="00E22FEA">
        <w:trPr>
          <w:trHeight w:val="250"/>
          <w:jc w:val="center"/>
        </w:trPr>
        <w:tc>
          <w:tcPr>
            <w:tcW w:w="364" w:type="pct"/>
            <w:vMerge w:val="restart"/>
            <w:vAlign w:val="center"/>
          </w:tcPr>
          <w:p w:rsidR="00E22FEA" w:rsidRPr="00F41548" w:rsidRDefault="00E22FEA" w:rsidP="00E22FEA">
            <w:pPr>
              <w:spacing w:after="0" w:line="240" w:lineRule="auto"/>
              <w:jc w:val="center"/>
              <w:rPr>
                <w:rFonts w:ascii="Times New Roman" w:eastAsia="Times New Roman" w:hAnsi="Times New Roman" w:cs="Times New Roman"/>
                <w:sz w:val="24"/>
                <w:szCs w:val="24"/>
              </w:rPr>
            </w:pPr>
            <w:r w:rsidRPr="00F41548">
              <w:rPr>
                <w:rFonts w:ascii="Times New Roman" w:eastAsia="Times New Roman" w:hAnsi="Times New Roman" w:cs="Times New Roman"/>
                <w:sz w:val="24"/>
                <w:szCs w:val="24"/>
              </w:rPr>
              <w:t>3</w:t>
            </w:r>
          </w:p>
        </w:tc>
        <w:tc>
          <w:tcPr>
            <w:tcW w:w="1398" w:type="pct"/>
            <w:vMerge w:val="restart"/>
            <w:vAlign w:val="center"/>
          </w:tcPr>
          <w:p w:rsidR="00E22FEA" w:rsidRPr="00F41548" w:rsidRDefault="00E22FEA" w:rsidP="00E22FEA">
            <w:pPr>
              <w:spacing w:after="0" w:line="240" w:lineRule="auto"/>
              <w:jc w:val="center"/>
              <w:rPr>
                <w:rFonts w:ascii="Times New Roman" w:eastAsia="Times New Roman" w:hAnsi="Times New Roman" w:cs="Times New Roman"/>
                <w:sz w:val="24"/>
                <w:szCs w:val="24"/>
              </w:rPr>
            </w:pPr>
            <w:r w:rsidRPr="00F41548">
              <w:rPr>
                <w:rFonts w:ascii="Times New Roman" w:eastAsia="Times New Roman" w:hAnsi="Times New Roman" w:cs="Times New Roman"/>
                <w:sz w:val="24"/>
                <w:szCs w:val="24"/>
              </w:rPr>
              <w:t>Юркинское</w:t>
            </w:r>
          </w:p>
        </w:tc>
        <w:tc>
          <w:tcPr>
            <w:tcW w:w="1128" w:type="pct"/>
            <w:vAlign w:val="center"/>
          </w:tcPr>
          <w:p w:rsidR="00E22FEA" w:rsidRPr="00F41548" w:rsidRDefault="00E22FEA" w:rsidP="00E22FEA">
            <w:pPr>
              <w:spacing w:after="0" w:line="240" w:lineRule="auto"/>
              <w:jc w:val="center"/>
              <w:rPr>
                <w:rFonts w:ascii="Times New Roman" w:eastAsia="Times New Roman" w:hAnsi="Times New Roman" w:cs="Times New Roman"/>
                <w:sz w:val="24"/>
                <w:szCs w:val="24"/>
              </w:rPr>
            </w:pPr>
            <w:r w:rsidRPr="00F41548">
              <w:rPr>
                <w:rFonts w:ascii="Times New Roman" w:eastAsia="Times New Roman" w:hAnsi="Times New Roman" w:cs="Times New Roman"/>
                <w:sz w:val="24"/>
                <w:szCs w:val="24"/>
              </w:rPr>
              <w:t>Юркинский</w:t>
            </w:r>
          </w:p>
        </w:tc>
        <w:tc>
          <w:tcPr>
            <w:tcW w:w="1226" w:type="pct"/>
            <w:vAlign w:val="center"/>
          </w:tcPr>
          <w:p w:rsidR="00E22FEA" w:rsidRPr="00F41548" w:rsidRDefault="00E22FEA" w:rsidP="00E22FEA">
            <w:pPr>
              <w:spacing w:after="0" w:line="240" w:lineRule="auto"/>
              <w:jc w:val="center"/>
              <w:rPr>
                <w:rFonts w:ascii="Times New Roman" w:eastAsia="Times New Roman" w:hAnsi="Times New Roman" w:cs="Times New Roman"/>
                <w:sz w:val="24"/>
                <w:szCs w:val="24"/>
              </w:rPr>
            </w:pPr>
            <w:r w:rsidRPr="00F41548">
              <w:rPr>
                <w:rFonts w:ascii="Times New Roman" w:eastAsia="Times New Roman" w:hAnsi="Times New Roman" w:cs="Times New Roman"/>
                <w:sz w:val="24"/>
                <w:szCs w:val="24"/>
              </w:rPr>
              <w:t>1-164</w:t>
            </w:r>
          </w:p>
        </w:tc>
        <w:tc>
          <w:tcPr>
            <w:tcW w:w="884" w:type="pct"/>
            <w:vAlign w:val="center"/>
          </w:tcPr>
          <w:p w:rsidR="00E22FEA" w:rsidRPr="00F41548" w:rsidRDefault="00E22FEA" w:rsidP="00E22FEA">
            <w:pPr>
              <w:spacing w:after="0" w:line="240" w:lineRule="auto"/>
              <w:jc w:val="center"/>
              <w:rPr>
                <w:rFonts w:ascii="Times New Roman" w:eastAsia="Times New Roman" w:hAnsi="Times New Roman" w:cs="Times New Roman"/>
                <w:sz w:val="24"/>
                <w:szCs w:val="24"/>
              </w:rPr>
            </w:pPr>
            <w:r w:rsidRPr="00F41548">
              <w:rPr>
                <w:rFonts w:ascii="Times New Roman" w:eastAsia="Times New Roman" w:hAnsi="Times New Roman" w:cs="Times New Roman"/>
                <w:sz w:val="24"/>
                <w:szCs w:val="24"/>
              </w:rPr>
              <w:t>19274,0</w:t>
            </w:r>
          </w:p>
        </w:tc>
      </w:tr>
      <w:tr w:rsidR="00E22FEA" w:rsidRPr="00F41548" w:rsidTr="00E22FEA">
        <w:trPr>
          <w:trHeight w:val="250"/>
          <w:jc w:val="center"/>
        </w:trPr>
        <w:tc>
          <w:tcPr>
            <w:tcW w:w="364" w:type="pct"/>
            <w:vMerge/>
            <w:vAlign w:val="center"/>
          </w:tcPr>
          <w:p w:rsidR="00E22FEA" w:rsidRPr="00F41548" w:rsidRDefault="00E22FEA" w:rsidP="00E22FEA">
            <w:pPr>
              <w:spacing w:after="0" w:line="240" w:lineRule="auto"/>
              <w:jc w:val="center"/>
              <w:rPr>
                <w:rFonts w:ascii="Times New Roman" w:eastAsia="Times New Roman" w:hAnsi="Times New Roman" w:cs="Times New Roman"/>
                <w:sz w:val="24"/>
                <w:szCs w:val="24"/>
              </w:rPr>
            </w:pPr>
          </w:p>
        </w:tc>
        <w:tc>
          <w:tcPr>
            <w:tcW w:w="1398" w:type="pct"/>
            <w:vMerge/>
            <w:vAlign w:val="center"/>
          </w:tcPr>
          <w:p w:rsidR="00E22FEA" w:rsidRPr="00F41548" w:rsidRDefault="00E22FEA" w:rsidP="00E22FEA">
            <w:pPr>
              <w:spacing w:after="0" w:line="240" w:lineRule="auto"/>
              <w:jc w:val="center"/>
              <w:rPr>
                <w:rFonts w:ascii="Times New Roman" w:eastAsia="Times New Roman" w:hAnsi="Times New Roman" w:cs="Times New Roman"/>
                <w:sz w:val="24"/>
                <w:szCs w:val="24"/>
              </w:rPr>
            </w:pPr>
          </w:p>
        </w:tc>
        <w:tc>
          <w:tcPr>
            <w:tcW w:w="1128" w:type="pct"/>
            <w:vAlign w:val="center"/>
          </w:tcPr>
          <w:p w:rsidR="00E22FEA" w:rsidRPr="00F41548" w:rsidRDefault="00E22FEA" w:rsidP="00E22FEA">
            <w:pPr>
              <w:spacing w:after="0" w:line="240" w:lineRule="auto"/>
              <w:jc w:val="center"/>
              <w:rPr>
                <w:rFonts w:ascii="Times New Roman" w:eastAsia="Times New Roman" w:hAnsi="Times New Roman" w:cs="Times New Roman"/>
                <w:sz w:val="24"/>
                <w:szCs w:val="24"/>
              </w:rPr>
            </w:pPr>
            <w:r w:rsidRPr="00F41548">
              <w:rPr>
                <w:rFonts w:ascii="Times New Roman" w:eastAsia="Times New Roman" w:hAnsi="Times New Roman" w:cs="Times New Roman"/>
                <w:sz w:val="24"/>
                <w:szCs w:val="24"/>
              </w:rPr>
              <w:t>Кромский</w:t>
            </w:r>
          </w:p>
        </w:tc>
        <w:tc>
          <w:tcPr>
            <w:tcW w:w="1226" w:type="pct"/>
            <w:vAlign w:val="center"/>
          </w:tcPr>
          <w:p w:rsidR="00E22FEA" w:rsidRPr="00F41548" w:rsidRDefault="00E22FEA" w:rsidP="00E22FEA">
            <w:pPr>
              <w:spacing w:after="0" w:line="240" w:lineRule="auto"/>
              <w:jc w:val="center"/>
              <w:rPr>
                <w:rFonts w:ascii="Times New Roman" w:eastAsia="Times New Roman" w:hAnsi="Times New Roman" w:cs="Times New Roman"/>
                <w:sz w:val="24"/>
                <w:szCs w:val="24"/>
              </w:rPr>
            </w:pPr>
            <w:r w:rsidRPr="00F41548">
              <w:rPr>
                <w:rFonts w:ascii="Times New Roman" w:eastAsia="Times New Roman" w:hAnsi="Times New Roman" w:cs="Times New Roman"/>
                <w:sz w:val="24"/>
                <w:szCs w:val="24"/>
              </w:rPr>
              <w:t>1-174</w:t>
            </w:r>
          </w:p>
        </w:tc>
        <w:tc>
          <w:tcPr>
            <w:tcW w:w="884" w:type="pct"/>
            <w:vAlign w:val="center"/>
          </w:tcPr>
          <w:p w:rsidR="00E22FEA" w:rsidRPr="00F41548" w:rsidRDefault="00E22FEA" w:rsidP="00E22FEA">
            <w:pPr>
              <w:spacing w:after="0" w:line="240" w:lineRule="auto"/>
              <w:jc w:val="center"/>
              <w:rPr>
                <w:rFonts w:ascii="Times New Roman" w:eastAsia="Times New Roman" w:hAnsi="Times New Roman" w:cs="Times New Roman"/>
                <w:sz w:val="24"/>
                <w:szCs w:val="24"/>
              </w:rPr>
            </w:pPr>
            <w:r w:rsidRPr="00F41548">
              <w:rPr>
                <w:rFonts w:ascii="Times New Roman" w:eastAsia="Times New Roman" w:hAnsi="Times New Roman" w:cs="Times New Roman"/>
                <w:sz w:val="24"/>
                <w:szCs w:val="24"/>
              </w:rPr>
              <w:t>21212,0</w:t>
            </w:r>
          </w:p>
        </w:tc>
      </w:tr>
      <w:tr w:rsidR="00E22FEA" w:rsidRPr="00F41548" w:rsidTr="00E22FEA">
        <w:trPr>
          <w:trHeight w:val="250"/>
          <w:jc w:val="center"/>
        </w:trPr>
        <w:tc>
          <w:tcPr>
            <w:tcW w:w="2890" w:type="pct"/>
            <w:gridSpan w:val="3"/>
            <w:vAlign w:val="center"/>
          </w:tcPr>
          <w:p w:rsidR="00E22FEA" w:rsidRPr="00F41548" w:rsidRDefault="00E22FEA" w:rsidP="00E22FEA">
            <w:pPr>
              <w:spacing w:after="0" w:line="240" w:lineRule="auto"/>
              <w:jc w:val="center"/>
              <w:rPr>
                <w:rFonts w:ascii="Times New Roman" w:eastAsia="Times New Roman" w:hAnsi="Times New Roman" w:cs="Times New Roman"/>
                <w:b/>
                <w:sz w:val="24"/>
                <w:szCs w:val="24"/>
              </w:rPr>
            </w:pPr>
            <w:r w:rsidRPr="00F41548">
              <w:rPr>
                <w:rFonts w:ascii="Times New Roman" w:eastAsia="Times New Roman" w:hAnsi="Times New Roman" w:cs="Times New Roman"/>
                <w:b/>
                <w:sz w:val="24"/>
                <w:szCs w:val="24"/>
              </w:rPr>
              <w:t>Итого</w:t>
            </w:r>
          </w:p>
        </w:tc>
        <w:tc>
          <w:tcPr>
            <w:tcW w:w="1226" w:type="pct"/>
            <w:vAlign w:val="center"/>
          </w:tcPr>
          <w:p w:rsidR="00E22FEA" w:rsidRPr="00F41548" w:rsidRDefault="00E22FEA" w:rsidP="00E22FEA">
            <w:pPr>
              <w:spacing w:after="0" w:line="240" w:lineRule="auto"/>
              <w:jc w:val="center"/>
              <w:rPr>
                <w:rFonts w:ascii="Times New Roman" w:eastAsia="Times New Roman" w:hAnsi="Times New Roman" w:cs="Times New Roman"/>
                <w:sz w:val="24"/>
                <w:szCs w:val="24"/>
              </w:rPr>
            </w:pPr>
          </w:p>
        </w:tc>
        <w:tc>
          <w:tcPr>
            <w:tcW w:w="884" w:type="pct"/>
            <w:vAlign w:val="center"/>
          </w:tcPr>
          <w:p w:rsidR="00E22FEA" w:rsidRPr="00F41548" w:rsidRDefault="00E22FEA" w:rsidP="00E22FEA">
            <w:pPr>
              <w:spacing w:after="0" w:line="240" w:lineRule="auto"/>
              <w:jc w:val="center"/>
              <w:rPr>
                <w:rFonts w:ascii="Times New Roman" w:eastAsia="Times New Roman" w:hAnsi="Times New Roman" w:cs="Times New Roman"/>
                <w:b/>
                <w:sz w:val="24"/>
                <w:szCs w:val="24"/>
              </w:rPr>
            </w:pPr>
            <w:r w:rsidRPr="00F41548">
              <w:rPr>
                <w:rFonts w:ascii="Times New Roman" w:eastAsia="Times New Roman" w:hAnsi="Times New Roman" w:cs="Times New Roman"/>
                <w:b/>
                <w:sz w:val="24"/>
                <w:szCs w:val="24"/>
              </w:rPr>
              <w:t>40486,0</w:t>
            </w:r>
          </w:p>
        </w:tc>
      </w:tr>
      <w:tr w:rsidR="00E22FEA" w:rsidRPr="00F41548" w:rsidTr="00E22FEA">
        <w:trPr>
          <w:trHeight w:val="250"/>
          <w:jc w:val="center"/>
        </w:trPr>
        <w:tc>
          <w:tcPr>
            <w:tcW w:w="364" w:type="pct"/>
            <w:vMerge w:val="restart"/>
            <w:vAlign w:val="center"/>
          </w:tcPr>
          <w:p w:rsidR="00E22FEA" w:rsidRPr="00F41548" w:rsidRDefault="00E22FEA" w:rsidP="00E22FEA">
            <w:pPr>
              <w:spacing w:after="0" w:line="240" w:lineRule="auto"/>
              <w:jc w:val="center"/>
              <w:rPr>
                <w:rFonts w:ascii="Times New Roman" w:eastAsia="Times New Roman" w:hAnsi="Times New Roman" w:cs="Times New Roman"/>
                <w:sz w:val="24"/>
                <w:szCs w:val="24"/>
              </w:rPr>
            </w:pPr>
            <w:r w:rsidRPr="00F41548">
              <w:rPr>
                <w:rFonts w:ascii="Times New Roman" w:eastAsia="Times New Roman" w:hAnsi="Times New Roman" w:cs="Times New Roman"/>
                <w:sz w:val="24"/>
                <w:szCs w:val="24"/>
              </w:rPr>
              <w:t>4</w:t>
            </w:r>
          </w:p>
        </w:tc>
        <w:tc>
          <w:tcPr>
            <w:tcW w:w="1398" w:type="pct"/>
            <w:vMerge w:val="restart"/>
            <w:vAlign w:val="center"/>
          </w:tcPr>
          <w:p w:rsidR="00E22FEA" w:rsidRPr="00F41548" w:rsidRDefault="00E22FEA" w:rsidP="00E22FEA">
            <w:pPr>
              <w:spacing w:after="0" w:line="240" w:lineRule="auto"/>
              <w:jc w:val="center"/>
              <w:rPr>
                <w:rFonts w:ascii="Times New Roman" w:eastAsia="Times New Roman" w:hAnsi="Times New Roman" w:cs="Times New Roman"/>
                <w:sz w:val="24"/>
                <w:szCs w:val="24"/>
              </w:rPr>
            </w:pPr>
            <w:r w:rsidRPr="00F41548">
              <w:rPr>
                <w:rFonts w:ascii="Times New Roman" w:eastAsia="Times New Roman" w:hAnsi="Times New Roman" w:cs="Times New Roman"/>
                <w:sz w:val="24"/>
                <w:szCs w:val="24"/>
              </w:rPr>
              <w:t>Кузьминское</w:t>
            </w:r>
          </w:p>
        </w:tc>
        <w:tc>
          <w:tcPr>
            <w:tcW w:w="1128" w:type="pct"/>
            <w:vAlign w:val="center"/>
          </w:tcPr>
          <w:p w:rsidR="00E22FEA" w:rsidRPr="00F41548" w:rsidRDefault="00E22FEA" w:rsidP="00E22FEA">
            <w:pPr>
              <w:spacing w:after="0" w:line="240" w:lineRule="auto"/>
              <w:jc w:val="center"/>
              <w:rPr>
                <w:rFonts w:ascii="Times New Roman" w:eastAsia="Times New Roman" w:hAnsi="Times New Roman" w:cs="Times New Roman"/>
                <w:sz w:val="24"/>
                <w:szCs w:val="24"/>
              </w:rPr>
            </w:pPr>
            <w:r w:rsidRPr="00F41548">
              <w:rPr>
                <w:rFonts w:ascii="Times New Roman" w:eastAsia="Times New Roman" w:hAnsi="Times New Roman" w:cs="Times New Roman"/>
                <w:sz w:val="24"/>
                <w:szCs w:val="24"/>
              </w:rPr>
              <w:t>Кузьминский</w:t>
            </w:r>
          </w:p>
        </w:tc>
        <w:tc>
          <w:tcPr>
            <w:tcW w:w="1226" w:type="pct"/>
            <w:vAlign w:val="center"/>
          </w:tcPr>
          <w:p w:rsidR="00E22FEA" w:rsidRPr="00F41548" w:rsidRDefault="00E22FEA" w:rsidP="00E22FEA">
            <w:pPr>
              <w:spacing w:after="0" w:line="240" w:lineRule="auto"/>
              <w:jc w:val="center"/>
              <w:rPr>
                <w:rFonts w:ascii="Times New Roman" w:eastAsia="Times New Roman" w:hAnsi="Times New Roman" w:cs="Times New Roman"/>
                <w:sz w:val="24"/>
                <w:szCs w:val="24"/>
              </w:rPr>
            </w:pPr>
            <w:r w:rsidRPr="00F41548">
              <w:rPr>
                <w:rFonts w:ascii="Times New Roman" w:eastAsia="Times New Roman" w:hAnsi="Times New Roman" w:cs="Times New Roman"/>
                <w:sz w:val="24"/>
                <w:szCs w:val="24"/>
              </w:rPr>
              <w:t>1-131</w:t>
            </w:r>
          </w:p>
        </w:tc>
        <w:tc>
          <w:tcPr>
            <w:tcW w:w="884" w:type="pct"/>
            <w:vAlign w:val="center"/>
          </w:tcPr>
          <w:p w:rsidR="00E22FEA" w:rsidRPr="00F41548" w:rsidRDefault="00E22FEA" w:rsidP="00E22FEA">
            <w:pPr>
              <w:spacing w:after="0" w:line="240" w:lineRule="auto"/>
              <w:jc w:val="center"/>
              <w:rPr>
                <w:rFonts w:ascii="Times New Roman" w:eastAsia="Times New Roman" w:hAnsi="Times New Roman" w:cs="Times New Roman"/>
                <w:sz w:val="24"/>
                <w:szCs w:val="24"/>
              </w:rPr>
            </w:pPr>
            <w:r w:rsidRPr="00F41548">
              <w:rPr>
                <w:rFonts w:ascii="Times New Roman" w:eastAsia="Times New Roman" w:hAnsi="Times New Roman" w:cs="Times New Roman"/>
                <w:sz w:val="24"/>
                <w:szCs w:val="24"/>
              </w:rPr>
              <w:t>28557,0</w:t>
            </w:r>
          </w:p>
        </w:tc>
      </w:tr>
      <w:tr w:rsidR="00E22FEA" w:rsidRPr="00F41548" w:rsidTr="00E22FEA">
        <w:trPr>
          <w:trHeight w:val="250"/>
          <w:jc w:val="center"/>
        </w:trPr>
        <w:tc>
          <w:tcPr>
            <w:tcW w:w="364" w:type="pct"/>
            <w:vMerge/>
            <w:vAlign w:val="center"/>
          </w:tcPr>
          <w:p w:rsidR="00E22FEA" w:rsidRPr="00F41548" w:rsidRDefault="00E22FEA" w:rsidP="00E22FEA">
            <w:pPr>
              <w:spacing w:after="0" w:line="240" w:lineRule="auto"/>
              <w:jc w:val="center"/>
              <w:rPr>
                <w:rFonts w:ascii="Times New Roman" w:eastAsia="Times New Roman" w:hAnsi="Times New Roman" w:cs="Times New Roman"/>
                <w:sz w:val="24"/>
                <w:szCs w:val="24"/>
              </w:rPr>
            </w:pPr>
          </w:p>
        </w:tc>
        <w:tc>
          <w:tcPr>
            <w:tcW w:w="1398" w:type="pct"/>
            <w:vMerge/>
            <w:vAlign w:val="center"/>
          </w:tcPr>
          <w:p w:rsidR="00E22FEA" w:rsidRPr="00F41548" w:rsidRDefault="00E22FEA" w:rsidP="00E22FEA">
            <w:pPr>
              <w:spacing w:after="0" w:line="240" w:lineRule="auto"/>
              <w:jc w:val="center"/>
              <w:rPr>
                <w:rFonts w:ascii="Times New Roman" w:eastAsia="Times New Roman" w:hAnsi="Times New Roman" w:cs="Times New Roman"/>
                <w:sz w:val="24"/>
                <w:szCs w:val="24"/>
              </w:rPr>
            </w:pPr>
          </w:p>
        </w:tc>
        <w:tc>
          <w:tcPr>
            <w:tcW w:w="1128" w:type="pct"/>
            <w:vAlign w:val="center"/>
          </w:tcPr>
          <w:p w:rsidR="00E22FEA" w:rsidRPr="00F41548" w:rsidRDefault="00E22FEA" w:rsidP="00E22FEA">
            <w:pPr>
              <w:spacing w:after="0" w:line="240" w:lineRule="auto"/>
              <w:jc w:val="center"/>
              <w:rPr>
                <w:rFonts w:ascii="Times New Roman" w:eastAsia="Times New Roman" w:hAnsi="Times New Roman" w:cs="Times New Roman"/>
                <w:sz w:val="24"/>
                <w:szCs w:val="24"/>
              </w:rPr>
            </w:pPr>
            <w:r w:rsidRPr="00F41548">
              <w:rPr>
                <w:rFonts w:ascii="Times New Roman" w:eastAsia="Times New Roman" w:hAnsi="Times New Roman" w:cs="Times New Roman"/>
                <w:sz w:val="24"/>
                <w:szCs w:val="24"/>
              </w:rPr>
              <w:t>Козиковский</w:t>
            </w:r>
          </w:p>
        </w:tc>
        <w:tc>
          <w:tcPr>
            <w:tcW w:w="1226" w:type="pct"/>
            <w:vAlign w:val="center"/>
          </w:tcPr>
          <w:p w:rsidR="00E22FEA" w:rsidRPr="00F41548" w:rsidRDefault="00E22FEA" w:rsidP="00E22FEA">
            <w:pPr>
              <w:spacing w:after="0" w:line="240" w:lineRule="auto"/>
              <w:jc w:val="center"/>
              <w:rPr>
                <w:rFonts w:ascii="Times New Roman" w:eastAsia="Times New Roman" w:hAnsi="Times New Roman" w:cs="Times New Roman"/>
                <w:sz w:val="24"/>
                <w:szCs w:val="24"/>
              </w:rPr>
            </w:pPr>
            <w:r w:rsidRPr="00F41548">
              <w:rPr>
                <w:rFonts w:ascii="Times New Roman" w:eastAsia="Times New Roman" w:hAnsi="Times New Roman" w:cs="Times New Roman"/>
                <w:sz w:val="24"/>
                <w:szCs w:val="24"/>
              </w:rPr>
              <w:t>1-135</w:t>
            </w:r>
          </w:p>
        </w:tc>
        <w:tc>
          <w:tcPr>
            <w:tcW w:w="884" w:type="pct"/>
            <w:vAlign w:val="center"/>
          </w:tcPr>
          <w:p w:rsidR="00E22FEA" w:rsidRPr="00F41548" w:rsidRDefault="00E22FEA" w:rsidP="00E22FEA">
            <w:pPr>
              <w:spacing w:after="0" w:line="240" w:lineRule="auto"/>
              <w:jc w:val="center"/>
              <w:rPr>
                <w:rFonts w:ascii="Times New Roman" w:eastAsia="Times New Roman" w:hAnsi="Times New Roman" w:cs="Times New Roman"/>
                <w:sz w:val="24"/>
                <w:szCs w:val="24"/>
              </w:rPr>
            </w:pPr>
            <w:r w:rsidRPr="00F41548">
              <w:rPr>
                <w:rFonts w:ascii="Times New Roman" w:eastAsia="Times New Roman" w:hAnsi="Times New Roman" w:cs="Times New Roman"/>
                <w:sz w:val="24"/>
                <w:szCs w:val="24"/>
              </w:rPr>
              <w:t>21973,0</w:t>
            </w:r>
          </w:p>
        </w:tc>
      </w:tr>
      <w:tr w:rsidR="00E22FEA" w:rsidRPr="00F41548" w:rsidTr="00E22FEA">
        <w:trPr>
          <w:trHeight w:val="250"/>
          <w:jc w:val="center"/>
        </w:trPr>
        <w:tc>
          <w:tcPr>
            <w:tcW w:w="2890" w:type="pct"/>
            <w:gridSpan w:val="3"/>
            <w:vAlign w:val="center"/>
          </w:tcPr>
          <w:p w:rsidR="00E22FEA" w:rsidRPr="00F41548" w:rsidRDefault="00E22FEA" w:rsidP="00E22FEA">
            <w:pPr>
              <w:spacing w:after="0" w:line="240" w:lineRule="auto"/>
              <w:jc w:val="center"/>
              <w:rPr>
                <w:rFonts w:ascii="Times New Roman" w:eastAsia="Times New Roman" w:hAnsi="Times New Roman" w:cs="Times New Roman"/>
                <w:b/>
                <w:sz w:val="24"/>
                <w:szCs w:val="24"/>
              </w:rPr>
            </w:pPr>
            <w:r w:rsidRPr="00F41548">
              <w:rPr>
                <w:rFonts w:ascii="Times New Roman" w:eastAsia="Times New Roman" w:hAnsi="Times New Roman" w:cs="Times New Roman"/>
                <w:b/>
                <w:sz w:val="24"/>
                <w:szCs w:val="24"/>
              </w:rPr>
              <w:t>Итого</w:t>
            </w:r>
          </w:p>
        </w:tc>
        <w:tc>
          <w:tcPr>
            <w:tcW w:w="1226" w:type="pct"/>
            <w:vAlign w:val="center"/>
          </w:tcPr>
          <w:p w:rsidR="00E22FEA" w:rsidRPr="00F41548" w:rsidRDefault="00E22FEA" w:rsidP="00E22FEA">
            <w:pPr>
              <w:spacing w:after="0" w:line="240" w:lineRule="auto"/>
              <w:jc w:val="center"/>
              <w:rPr>
                <w:rFonts w:ascii="Times New Roman" w:eastAsia="Times New Roman" w:hAnsi="Times New Roman" w:cs="Times New Roman"/>
                <w:sz w:val="24"/>
                <w:szCs w:val="24"/>
              </w:rPr>
            </w:pPr>
          </w:p>
        </w:tc>
        <w:tc>
          <w:tcPr>
            <w:tcW w:w="884" w:type="pct"/>
            <w:vAlign w:val="center"/>
          </w:tcPr>
          <w:p w:rsidR="00E22FEA" w:rsidRPr="00F41548" w:rsidRDefault="00E22FEA" w:rsidP="00E22FEA">
            <w:pPr>
              <w:spacing w:after="0" w:line="240" w:lineRule="auto"/>
              <w:jc w:val="center"/>
              <w:rPr>
                <w:rFonts w:ascii="Times New Roman" w:eastAsia="Times New Roman" w:hAnsi="Times New Roman" w:cs="Times New Roman"/>
                <w:b/>
                <w:sz w:val="24"/>
                <w:szCs w:val="24"/>
              </w:rPr>
            </w:pPr>
            <w:r w:rsidRPr="00F41548">
              <w:rPr>
                <w:rFonts w:ascii="Times New Roman" w:eastAsia="Times New Roman" w:hAnsi="Times New Roman" w:cs="Times New Roman"/>
                <w:b/>
                <w:sz w:val="24"/>
                <w:szCs w:val="24"/>
              </w:rPr>
              <w:t>50530,0</w:t>
            </w:r>
          </w:p>
        </w:tc>
      </w:tr>
      <w:tr w:rsidR="00E22FEA" w:rsidRPr="00F41548" w:rsidTr="00E22FEA">
        <w:trPr>
          <w:trHeight w:val="250"/>
          <w:jc w:val="center"/>
        </w:trPr>
        <w:tc>
          <w:tcPr>
            <w:tcW w:w="2890" w:type="pct"/>
            <w:gridSpan w:val="3"/>
            <w:vAlign w:val="center"/>
          </w:tcPr>
          <w:p w:rsidR="00E22FEA" w:rsidRPr="00F41548" w:rsidRDefault="00E22FEA" w:rsidP="00E22FEA">
            <w:pPr>
              <w:spacing w:after="0" w:line="240" w:lineRule="auto"/>
              <w:jc w:val="center"/>
              <w:rPr>
                <w:rFonts w:ascii="Times New Roman" w:eastAsia="Times New Roman" w:hAnsi="Times New Roman" w:cs="Times New Roman"/>
                <w:b/>
                <w:sz w:val="24"/>
                <w:szCs w:val="24"/>
              </w:rPr>
            </w:pPr>
            <w:r w:rsidRPr="00F41548">
              <w:rPr>
                <w:rFonts w:ascii="Times New Roman" w:eastAsia="Times New Roman" w:hAnsi="Times New Roman" w:cs="Times New Roman"/>
                <w:b/>
                <w:sz w:val="24"/>
                <w:szCs w:val="24"/>
              </w:rPr>
              <w:t>Всего</w:t>
            </w:r>
          </w:p>
        </w:tc>
        <w:tc>
          <w:tcPr>
            <w:tcW w:w="1226" w:type="pct"/>
            <w:vAlign w:val="center"/>
          </w:tcPr>
          <w:p w:rsidR="00E22FEA" w:rsidRPr="00F41548" w:rsidRDefault="00E22FEA" w:rsidP="00E22FEA">
            <w:pPr>
              <w:spacing w:after="0" w:line="240" w:lineRule="auto"/>
              <w:jc w:val="center"/>
              <w:rPr>
                <w:rFonts w:ascii="Times New Roman" w:eastAsia="Times New Roman" w:hAnsi="Times New Roman" w:cs="Times New Roman"/>
                <w:sz w:val="24"/>
                <w:szCs w:val="24"/>
              </w:rPr>
            </w:pPr>
          </w:p>
        </w:tc>
        <w:tc>
          <w:tcPr>
            <w:tcW w:w="884" w:type="pct"/>
            <w:vAlign w:val="center"/>
          </w:tcPr>
          <w:p w:rsidR="00E22FEA" w:rsidRPr="00F41548" w:rsidRDefault="00E22FEA" w:rsidP="00E22FEA">
            <w:pPr>
              <w:spacing w:after="0" w:line="240" w:lineRule="auto"/>
              <w:jc w:val="center"/>
              <w:rPr>
                <w:rFonts w:ascii="Times New Roman" w:eastAsia="Times New Roman" w:hAnsi="Times New Roman" w:cs="Times New Roman"/>
                <w:b/>
                <w:sz w:val="24"/>
                <w:szCs w:val="24"/>
              </w:rPr>
            </w:pPr>
            <w:r w:rsidRPr="00F41548">
              <w:rPr>
                <w:rFonts w:ascii="Times New Roman" w:eastAsia="Times New Roman" w:hAnsi="Times New Roman" w:cs="Times New Roman"/>
                <w:b/>
                <w:sz w:val="24"/>
                <w:szCs w:val="24"/>
              </w:rPr>
              <w:t>179747,0</w:t>
            </w:r>
          </w:p>
        </w:tc>
      </w:tr>
    </w:tbl>
    <w:p w:rsidR="00E22FEA" w:rsidRPr="00F41548" w:rsidRDefault="00E22FEA" w:rsidP="007869A3">
      <w:pPr>
        <w:widowControl w:val="0"/>
        <w:spacing w:after="0" w:line="360" w:lineRule="auto"/>
        <w:ind w:firstLine="680"/>
        <w:jc w:val="both"/>
        <w:rPr>
          <w:rFonts w:ascii="Times New Roman" w:eastAsia="Times New Roman" w:hAnsi="Times New Roman" w:cs="Times New Roman"/>
          <w:sz w:val="28"/>
          <w:szCs w:val="28"/>
        </w:rPr>
      </w:pPr>
    </w:p>
    <w:p w:rsidR="00757D3E" w:rsidRPr="00F41548"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 xml:space="preserve"> Схематическая карта</w:t>
      </w:r>
      <w:r w:rsidR="007F272E" w:rsidRPr="00F41548">
        <w:rPr>
          <w:rFonts w:ascii="Times New Roman" w:eastAsia="Times New Roman" w:hAnsi="Times New Roman" w:cs="Times New Roman"/>
          <w:sz w:val="28"/>
          <w:szCs w:val="28"/>
        </w:rPr>
        <w:t xml:space="preserve"> выделения территории</w:t>
      </w:r>
      <w:r w:rsidRPr="00F41548">
        <w:rPr>
          <w:rFonts w:ascii="Times New Roman" w:eastAsia="Times New Roman" w:hAnsi="Times New Roman" w:cs="Times New Roman"/>
          <w:sz w:val="28"/>
          <w:szCs w:val="28"/>
        </w:rPr>
        <w:t xml:space="preserve"> </w:t>
      </w:r>
      <w:r w:rsidR="00FA52AB" w:rsidRPr="00F41548">
        <w:rPr>
          <w:rFonts w:ascii="Times New Roman" w:eastAsia="Times New Roman" w:hAnsi="Times New Roman" w:cs="Times New Roman"/>
          <w:sz w:val="28"/>
          <w:szCs w:val="28"/>
        </w:rPr>
        <w:t>Юринского</w:t>
      </w:r>
      <w:r w:rsidR="007F272E" w:rsidRPr="00F41548">
        <w:rPr>
          <w:rFonts w:ascii="Times New Roman" w:eastAsia="Times New Roman" w:hAnsi="Times New Roman" w:cs="Times New Roman"/>
          <w:sz w:val="28"/>
          <w:szCs w:val="28"/>
        </w:rPr>
        <w:t xml:space="preserve"> лесничества на общей карте-схеме Республике Марий Эл</w:t>
      </w:r>
      <w:r w:rsidRPr="00F41548">
        <w:rPr>
          <w:rFonts w:ascii="Times New Roman" w:eastAsia="Times New Roman" w:hAnsi="Times New Roman" w:cs="Times New Roman"/>
          <w:sz w:val="28"/>
          <w:szCs w:val="28"/>
        </w:rPr>
        <w:t xml:space="preserve"> прилагается (Приложение 1).</w:t>
      </w:r>
    </w:p>
    <w:p w:rsidR="00757D3E" w:rsidRPr="00F41548" w:rsidRDefault="00757D3E" w:rsidP="007869A3">
      <w:pPr>
        <w:spacing w:after="0" w:line="360" w:lineRule="auto"/>
        <w:ind w:firstLine="600"/>
        <w:jc w:val="both"/>
        <w:rPr>
          <w:rFonts w:ascii="Times New Roman" w:eastAsia="Times New Roman" w:hAnsi="Times New Roman" w:cs="Times New Roman"/>
          <w:sz w:val="24"/>
          <w:szCs w:val="24"/>
        </w:rPr>
      </w:pPr>
    </w:p>
    <w:p w:rsidR="00757D3E" w:rsidRPr="00F41548" w:rsidRDefault="009C528C" w:rsidP="007869A3">
      <w:pPr>
        <w:keepNext/>
        <w:spacing w:after="0" w:line="360" w:lineRule="auto"/>
        <w:ind w:firstLine="680"/>
        <w:jc w:val="both"/>
        <w:rPr>
          <w:rFonts w:ascii="Times New Roman" w:eastAsia="Times New Roman" w:hAnsi="Times New Roman" w:cs="Times New Roman"/>
          <w:b/>
          <w:bCs/>
          <w:sz w:val="28"/>
          <w:szCs w:val="28"/>
        </w:rPr>
      </w:pPr>
      <w:bookmarkStart w:id="7" w:name="_Toc405798781"/>
      <w:r w:rsidRPr="00F41548">
        <w:rPr>
          <w:rFonts w:ascii="Times New Roman" w:eastAsia="Times New Roman" w:hAnsi="Times New Roman" w:cs="Times New Roman"/>
          <w:b/>
          <w:sz w:val="28"/>
          <w:szCs w:val="28"/>
        </w:rPr>
        <w:t>1.1.4. Распределение</w:t>
      </w:r>
      <w:r w:rsidR="00757D3E" w:rsidRPr="00F41548">
        <w:rPr>
          <w:rFonts w:ascii="Times New Roman" w:eastAsia="Times New Roman" w:hAnsi="Times New Roman" w:cs="Times New Roman"/>
          <w:b/>
          <w:sz w:val="28"/>
          <w:szCs w:val="28"/>
        </w:rPr>
        <w:t xml:space="preserve"> </w:t>
      </w:r>
      <w:r w:rsidRPr="00F41548">
        <w:rPr>
          <w:rFonts w:ascii="Times New Roman" w:eastAsia="Times New Roman" w:hAnsi="Times New Roman" w:cs="Times New Roman"/>
          <w:b/>
          <w:sz w:val="28"/>
          <w:szCs w:val="28"/>
        </w:rPr>
        <w:t>лесов</w:t>
      </w:r>
      <w:r w:rsidR="007F272E" w:rsidRPr="00F41548">
        <w:rPr>
          <w:rFonts w:ascii="Times New Roman" w:eastAsia="Times New Roman" w:hAnsi="Times New Roman" w:cs="Times New Roman"/>
          <w:b/>
          <w:sz w:val="28"/>
          <w:szCs w:val="28"/>
        </w:rPr>
        <w:t xml:space="preserve"> </w:t>
      </w:r>
      <w:r w:rsidR="00FA52AB" w:rsidRPr="00F41548">
        <w:rPr>
          <w:rFonts w:ascii="Times New Roman" w:eastAsia="Times New Roman" w:hAnsi="Times New Roman" w:cs="Times New Roman"/>
          <w:b/>
          <w:sz w:val="28"/>
          <w:szCs w:val="28"/>
        </w:rPr>
        <w:t>Юринского</w:t>
      </w:r>
      <w:r w:rsidR="007F272E" w:rsidRPr="00F41548">
        <w:rPr>
          <w:rFonts w:ascii="Times New Roman" w:eastAsia="Times New Roman" w:hAnsi="Times New Roman" w:cs="Times New Roman"/>
          <w:b/>
          <w:sz w:val="28"/>
          <w:szCs w:val="28"/>
        </w:rPr>
        <w:t xml:space="preserve"> лесничества</w:t>
      </w:r>
      <w:r w:rsidR="00757D3E" w:rsidRPr="00F41548">
        <w:rPr>
          <w:rFonts w:ascii="Times New Roman" w:eastAsia="Times New Roman" w:hAnsi="Times New Roman" w:cs="Times New Roman"/>
          <w:b/>
          <w:sz w:val="28"/>
          <w:szCs w:val="28"/>
        </w:rPr>
        <w:t xml:space="preserve"> по лесорастительным зонам и лесным районам</w:t>
      </w:r>
      <w:bookmarkEnd w:id="7"/>
      <w:r w:rsidR="00757D3E" w:rsidRPr="00F41548">
        <w:rPr>
          <w:rFonts w:ascii="Times New Roman" w:eastAsia="Times New Roman" w:hAnsi="Times New Roman" w:cs="Times New Roman"/>
          <w:b/>
          <w:bCs/>
          <w:sz w:val="28"/>
          <w:szCs w:val="28"/>
        </w:rPr>
        <w:t xml:space="preserve"> и зонам лесозащитного и лесосеменного районирования</w:t>
      </w:r>
    </w:p>
    <w:p w:rsidR="00757D3E" w:rsidRPr="00F41548" w:rsidRDefault="0042745D" w:rsidP="007869A3">
      <w:pPr>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 xml:space="preserve">В соответствии с приказом Минприроды России от 18.08.2014 № 367 «Об утверждении Перечня лесорастительных зон Российской Федерации и Перечня лесных районов Российской Федерации» леса Республики Марий Эл отнесены </w:t>
      </w:r>
      <w:r w:rsidR="007F272E" w:rsidRPr="00F41548">
        <w:rPr>
          <w:rFonts w:ascii="Times New Roman" w:eastAsia="Times New Roman" w:hAnsi="Times New Roman" w:cs="Times New Roman"/>
          <w:sz w:val="28"/>
          <w:szCs w:val="28"/>
        </w:rPr>
        <w:t>к зоне хвойно-широколиственных лесов, лесному району хвойно-</w:t>
      </w:r>
      <w:r w:rsidR="007F272E" w:rsidRPr="00F41548">
        <w:rPr>
          <w:rFonts w:ascii="Times New Roman" w:eastAsia="Times New Roman" w:hAnsi="Times New Roman" w:cs="Times New Roman"/>
          <w:sz w:val="28"/>
          <w:szCs w:val="28"/>
        </w:rPr>
        <w:lastRenderedPageBreak/>
        <w:t xml:space="preserve">широколиственных (смешанных) лесов </w:t>
      </w:r>
      <w:r w:rsidR="00FB216C" w:rsidRPr="00F41548">
        <w:rPr>
          <w:rFonts w:ascii="Times New Roman" w:eastAsia="Times New Roman" w:hAnsi="Times New Roman" w:cs="Times New Roman"/>
          <w:sz w:val="28"/>
          <w:szCs w:val="28"/>
        </w:rPr>
        <w:t>е</w:t>
      </w:r>
      <w:r w:rsidR="007F272E" w:rsidRPr="00F41548">
        <w:rPr>
          <w:rFonts w:ascii="Times New Roman" w:eastAsia="Times New Roman" w:hAnsi="Times New Roman" w:cs="Times New Roman"/>
          <w:sz w:val="28"/>
          <w:szCs w:val="28"/>
        </w:rPr>
        <w:t>вропейской части Российской Федерации</w:t>
      </w:r>
      <w:r w:rsidR="00757D3E" w:rsidRPr="00F41548">
        <w:rPr>
          <w:rFonts w:ascii="Times New Roman" w:eastAsia="Times New Roman" w:hAnsi="Times New Roman" w:cs="Times New Roman"/>
          <w:sz w:val="28"/>
          <w:szCs w:val="28"/>
        </w:rPr>
        <w:t>.</w:t>
      </w:r>
    </w:p>
    <w:p w:rsidR="00757D3E" w:rsidRPr="00F41548" w:rsidRDefault="00757D3E" w:rsidP="007869A3">
      <w:pPr>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 xml:space="preserve">Распределение территории </w:t>
      </w:r>
      <w:r w:rsidR="00FA52AB" w:rsidRPr="00F41548">
        <w:rPr>
          <w:rFonts w:ascii="Times New Roman" w:eastAsia="Times New Roman" w:hAnsi="Times New Roman" w:cs="Times New Roman"/>
          <w:sz w:val="28"/>
          <w:szCs w:val="28"/>
        </w:rPr>
        <w:t>Юринского</w:t>
      </w:r>
      <w:r w:rsidR="007F272E" w:rsidRPr="00F41548">
        <w:rPr>
          <w:rFonts w:ascii="Times New Roman" w:eastAsia="Times New Roman" w:hAnsi="Times New Roman" w:cs="Times New Roman"/>
          <w:sz w:val="28"/>
          <w:szCs w:val="28"/>
        </w:rPr>
        <w:t xml:space="preserve"> лесничества</w:t>
      </w:r>
      <w:r w:rsidRPr="00F41548">
        <w:rPr>
          <w:rFonts w:ascii="Times New Roman" w:eastAsia="Times New Roman" w:hAnsi="Times New Roman" w:cs="Times New Roman"/>
          <w:sz w:val="28"/>
          <w:szCs w:val="28"/>
        </w:rPr>
        <w:t xml:space="preserve"> по</w:t>
      </w:r>
      <w:r w:rsidR="007F272E" w:rsidRPr="00F41548">
        <w:rPr>
          <w:rFonts w:ascii="Times New Roman" w:eastAsia="Times New Roman" w:hAnsi="Times New Roman" w:cs="Times New Roman"/>
          <w:sz w:val="28"/>
          <w:szCs w:val="28"/>
        </w:rPr>
        <w:t xml:space="preserve"> </w:t>
      </w:r>
      <w:r w:rsidRPr="00F41548">
        <w:rPr>
          <w:rFonts w:ascii="Times New Roman" w:eastAsia="Times New Roman" w:hAnsi="Times New Roman" w:cs="Times New Roman"/>
          <w:sz w:val="28"/>
          <w:szCs w:val="28"/>
        </w:rPr>
        <w:t xml:space="preserve">лесорастительным зонам и лесным районам приведено в таблице </w:t>
      </w:r>
      <w:r w:rsidR="007F272E" w:rsidRPr="00F41548">
        <w:rPr>
          <w:rFonts w:ascii="Times New Roman" w:eastAsia="Times New Roman" w:hAnsi="Times New Roman" w:cs="Times New Roman"/>
          <w:sz w:val="28"/>
          <w:szCs w:val="28"/>
        </w:rPr>
        <w:t>2</w:t>
      </w:r>
      <w:r w:rsidRPr="00F41548">
        <w:rPr>
          <w:rFonts w:ascii="Times New Roman" w:eastAsia="Times New Roman" w:hAnsi="Times New Roman" w:cs="Times New Roman"/>
          <w:sz w:val="28"/>
          <w:szCs w:val="28"/>
        </w:rPr>
        <w:t xml:space="preserve"> и на карте-схеме  </w:t>
      </w:r>
      <w:r w:rsidR="00E22FEA" w:rsidRPr="00F41548">
        <w:rPr>
          <w:rFonts w:ascii="Times New Roman" w:eastAsia="Times New Roman" w:hAnsi="Times New Roman" w:cs="Times New Roman"/>
          <w:sz w:val="28"/>
          <w:szCs w:val="28"/>
        </w:rPr>
        <w:t xml:space="preserve">             </w:t>
      </w:r>
      <w:r w:rsidRPr="00F41548">
        <w:rPr>
          <w:rFonts w:ascii="Times New Roman" w:eastAsia="Times New Roman" w:hAnsi="Times New Roman" w:cs="Times New Roman"/>
          <w:sz w:val="28"/>
          <w:szCs w:val="28"/>
        </w:rPr>
        <w:t>(Приложение 2).</w:t>
      </w:r>
    </w:p>
    <w:p w:rsidR="00757D3E" w:rsidRPr="00F41548" w:rsidRDefault="007F272E" w:rsidP="007869A3">
      <w:pPr>
        <w:spacing w:after="0" w:line="360" w:lineRule="auto"/>
        <w:ind w:firstLine="600"/>
        <w:jc w:val="right"/>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 xml:space="preserve">Таблица </w:t>
      </w:r>
      <w:r w:rsidR="00757D3E" w:rsidRPr="00F41548">
        <w:rPr>
          <w:rFonts w:ascii="Times New Roman" w:eastAsia="Times New Roman" w:hAnsi="Times New Roman" w:cs="Times New Roman"/>
          <w:sz w:val="28"/>
          <w:szCs w:val="28"/>
        </w:rPr>
        <w:t>2</w:t>
      </w:r>
    </w:p>
    <w:p w:rsidR="00757D3E" w:rsidRPr="00F41548" w:rsidRDefault="00757D3E" w:rsidP="007869A3">
      <w:pPr>
        <w:spacing w:after="0" w:line="360" w:lineRule="auto"/>
        <w:jc w:val="center"/>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 xml:space="preserve">Распределение территории </w:t>
      </w:r>
      <w:r w:rsidR="00FA52AB" w:rsidRPr="00F41548">
        <w:rPr>
          <w:rFonts w:ascii="Times New Roman" w:eastAsia="Times New Roman" w:hAnsi="Times New Roman" w:cs="Times New Roman"/>
          <w:sz w:val="28"/>
          <w:szCs w:val="28"/>
        </w:rPr>
        <w:t>Юринского</w:t>
      </w:r>
      <w:r w:rsidR="009C528C" w:rsidRPr="00F41548">
        <w:rPr>
          <w:rFonts w:ascii="Times New Roman" w:eastAsia="Times New Roman" w:hAnsi="Times New Roman" w:cs="Times New Roman"/>
          <w:sz w:val="28"/>
          <w:szCs w:val="28"/>
        </w:rPr>
        <w:t xml:space="preserve"> лесничества </w:t>
      </w:r>
      <w:r w:rsidRPr="00F41548">
        <w:rPr>
          <w:rFonts w:ascii="Times New Roman" w:eastAsia="Times New Roman" w:hAnsi="Times New Roman" w:cs="Times New Roman"/>
          <w:sz w:val="28"/>
          <w:szCs w:val="28"/>
        </w:rPr>
        <w:t>по лесораст</w:t>
      </w:r>
      <w:r w:rsidR="009C528C" w:rsidRPr="00F41548">
        <w:rPr>
          <w:rFonts w:ascii="Times New Roman" w:eastAsia="Times New Roman" w:hAnsi="Times New Roman" w:cs="Times New Roman"/>
          <w:sz w:val="28"/>
          <w:szCs w:val="28"/>
        </w:rPr>
        <w:t>ительным зонам и лесным районам</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03"/>
        <w:gridCol w:w="1578"/>
        <w:gridCol w:w="1609"/>
        <w:gridCol w:w="1907"/>
        <w:gridCol w:w="1940"/>
        <w:gridCol w:w="1202"/>
        <w:gridCol w:w="1115"/>
      </w:tblGrid>
      <w:tr w:rsidR="00F641EE" w:rsidRPr="00F41548" w:rsidTr="00F641EE">
        <w:trPr>
          <w:trHeight w:val="485"/>
          <w:jc w:val="center"/>
        </w:trPr>
        <w:tc>
          <w:tcPr>
            <w:tcW w:w="0" w:type="auto"/>
            <w:vAlign w:val="center"/>
          </w:tcPr>
          <w:p w:rsidR="00F641EE" w:rsidRPr="00F41548" w:rsidRDefault="00F641EE" w:rsidP="00F641EE">
            <w:pPr>
              <w:widowControl w:val="0"/>
              <w:spacing w:after="0" w:line="240" w:lineRule="auto"/>
              <w:jc w:val="center"/>
              <w:rPr>
                <w:rFonts w:ascii="Times New Roman" w:eastAsia="Times New Roman" w:hAnsi="Times New Roman" w:cs="Times New Roman"/>
                <w:b/>
                <w:sz w:val="20"/>
                <w:szCs w:val="20"/>
              </w:rPr>
            </w:pPr>
            <w:r w:rsidRPr="00F41548">
              <w:rPr>
                <w:rFonts w:ascii="Times New Roman" w:eastAsia="Times New Roman" w:hAnsi="Times New Roman" w:cs="Times New Roman"/>
                <w:b/>
                <w:sz w:val="20"/>
                <w:szCs w:val="20"/>
              </w:rPr>
              <w:t>№</w:t>
            </w:r>
          </w:p>
          <w:p w:rsidR="00F641EE" w:rsidRPr="00F41548" w:rsidRDefault="00F641EE" w:rsidP="00F641EE">
            <w:pPr>
              <w:widowControl w:val="0"/>
              <w:spacing w:after="0" w:line="240" w:lineRule="auto"/>
              <w:jc w:val="center"/>
              <w:rPr>
                <w:rFonts w:ascii="Times New Roman" w:eastAsia="Times New Roman" w:hAnsi="Times New Roman" w:cs="Times New Roman"/>
                <w:b/>
                <w:sz w:val="20"/>
                <w:szCs w:val="20"/>
              </w:rPr>
            </w:pPr>
            <w:r w:rsidRPr="00F41548">
              <w:rPr>
                <w:rFonts w:ascii="Times New Roman" w:eastAsia="Times New Roman" w:hAnsi="Times New Roman" w:cs="Times New Roman"/>
                <w:b/>
                <w:sz w:val="20"/>
                <w:szCs w:val="20"/>
              </w:rPr>
              <w:t>п/п</w:t>
            </w:r>
          </w:p>
        </w:tc>
        <w:tc>
          <w:tcPr>
            <w:tcW w:w="0" w:type="auto"/>
            <w:vAlign w:val="center"/>
          </w:tcPr>
          <w:p w:rsidR="00F641EE" w:rsidRPr="00F41548" w:rsidRDefault="00F641EE" w:rsidP="00F641EE">
            <w:pPr>
              <w:widowControl w:val="0"/>
              <w:spacing w:after="0" w:line="240" w:lineRule="auto"/>
              <w:jc w:val="center"/>
              <w:rPr>
                <w:rFonts w:ascii="Times New Roman" w:eastAsia="Times New Roman" w:hAnsi="Times New Roman" w:cs="Times New Roman"/>
                <w:b/>
                <w:sz w:val="20"/>
                <w:szCs w:val="20"/>
              </w:rPr>
            </w:pPr>
            <w:r w:rsidRPr="00F41548">
              <w:rPr>
                <w:rFonts w:ascii="Times New Roman" w:eastAsia="Times New Roman" w:hAnsi="Times New Roman" w:cs="Times New Roman"/>
                <w:b/>
                <w:sz w:val="20"/>
                <w:szCs w:val="20"/>
              </w:rPr>
              <w:t>Наименование участкового</w:t>
            </w:r>
          </w:p>
          <w:p w:rsidR="00F641EE" w:rsidRPr="00F41548" w:rsidRDefault="00F641EE" w:rsidP="00F641EE">
            <w:pPr>
              <w:widowControl w:val="0"/>
              <w:spacing w:after="0" w:line="240" w:lineRule="auto"/>
              <w:jc w:val="center"/>
              <w:rPr>
                <w:rFonts w:ascii="Times New Roman" w:eastAsia="Times New Roman" w:hAnsi="Times New Roman" w:cs="Times New Roman"/>
                <w:b/>
                <w:sz w:val="20"/>
                <w:szCs w:val="20"/>
              </w:rPr>
            </w:pPr>
            <w:r w:rsidRPr="00F41548">
              <w:rPr>
                <w:rFonts w:ascii="Times New Roman" w:eastAsia="Times New Roman" w:hAnsi="Times New Roman" w:cs="Times New Roman"/>
                <w:b/>
                <w:sz w:val="20"/>
                <w:szCs w:val="20"/>
              </w:rPr>
              <w:t>лесничества</w:t>
            </w:r>
          </w:p>
        </w:tc>
        <w:tc>
          <w:tcPr>
            <w:tcW w:w="0" w:type="auto"/>
            <w:vAlign w:val="center"/>
          </w:tcPr>
          <w:p w:rsidR="00F641EE" w:rsidRPr="00F41548" w:rsidRDefault="00F641EE" w:rsidP="00F641EE">
            <w:pPr>
              <w:widowControl w:val="0"/>
              <w:spacing w:after="0" w:line="240" w:lineRule="auto"/>
              <w:jc w:val="center"/>
              <w:rPr>
                <w:rFonts w:ascii="Times New Roman" w:eastAsia="Times New Roman" w:hAnsi="Times New Roman" w:cs="Times New Roman"/>
                <w:b/>
                <w:sz w:val="20"/>
                <w:szCs w:val="20"/>
              </w:rPr>
            </w:pPr>
            <w:r w:rsidRPr="00F41548">
              <w:rPr>
                <w:rFonts w:ascii="Times New Roman" w:eastAsia="Times New Roman" w:hAnsi="Times New Roman" w:cs="Times New Roman"/>
                <w:b/>
                <w:sz w:val="20"/>
                <w:szCs w:val="20"/>
              </w:rPr>
              <w:t>Наименование лесного участка</w:t>
            </w:r>
          </w:p>
        </w:tc>
        <w:tc>
          <w:tcPr>
            <w:tcW w:w="0" w:type="auto"/>
            <w:vAlign w:val="center"/>
          </w:tcPr>
          <w:p w:rsidR="00F641EE" w:rsidRPr="00F41548" w:rsidRDefault="00F641EE" w:rsidP="00F641EE">
            <w:pPr>
              <w:widowControl w:val="0"/>
              <w:spacing w:after="0" w:line="240" w:lineRule="auto"/>
              <w:jc w:val="center"/>
              <w:rPr>
                <w:rFonts w:ascii="Times New Roman" w:eastAsia="Times New Roman" w:hAnsi="Times New Roman" w:cs="Times New Roman"/>
                <w:b/>
                <w:sz w:val="20"/>
                <w:szCs w:val="20"/>
              </w:rPr>
            </w:pPr>
            <w:r w:rsidRPr="00F41548">
              <w:rPr>
                <w:rFonts w:ascii="Times New Roman" w:eastAsia="Times New Roman" w:hAnsi="Times New Roman" w:cs="Times New Roman"/>
                <w:b/>
                <w:sz w:val="20"/>
                <w:szCs w:val="20"/>
              </w:rPr>
              <w:t>Лесорастительная зона</w:t>
            </w:r>
          </w:p>
        </w:tc>
        <w:tc>
          <w:tcPr>
            <w:tcW w:w="0" w:type="auto"/>
            <w:vAlign w:val="center"/>
          </w:tcPr>
          <w:p w:rsidR="00F641EE" w:rsidRPr="00F41548" w:rsidRDefault="00F641EE" w:rsidP="00F641EE">
            <w:pPr>
              <w:widowControl w:val="0"/>
              <w:spacing w:after="0" w:line="240" w:lineRule="auto"/>
              <w:jc w:val="center"/>
              <w:rPr>
                <w:rFonts w:ascii="Times New Roman" w:eastAsia="Times New Roman" w:hAnsi="Times New Roman" w:cs="Times New Roman"/>
                <w:b/>
                <w:sz w:val="20"/>
                <w:szCs w:val="20"/>
              </w:rPr>
            </w:pPr>
            <w:r w:rsidRPr="00F41548">
              <w:rPr>
                <w:rFonts w:ascii="Times New Roman" w:eastAsia="Times New Roman" w:hAnsi="Times New Roman" w:cs="Times New Roman"/>
                <w:b/>
                <w:sz w:val="20"/>
                <w:szCs w:val="20"/>
              </w:rPr>
              <w:t>Лесной район</w:t>
            </w:r>
          </w:p>
        </w:tc>
        <w:tc>
          <w:tcPr>
            <w:tcW w:w="0" w:type="auto"/>
            <w:vAlign w:val="center"/>
          </w:tcPr>
          <w:p w:rsidR="00F641EE" w:rsidRPr="00F41548" w:rsidRDefault="00F641EE" w:rsidP="00F641EE">
            <w:pPr>
              <w:widowControl w:val="0"/>
              <w:spacing w:after="0" w:line="240" w:lineRule="auto"/>
              <w:jc w:val="center"/>
              <w:rPr>
                <w:rFonts w:ascii="Times New Roman" w:eastAsia="Times New Roman" w:hAnsi="Times New Roman" w:cs="Times New Roman"/>
                <w:b/>
                <w:sz w:val="20"/>
                <w:szCs w:val="20"/>
              </w:rPr>
            </w:pPr>
            <w:r w:rsidRPr="00F41548">
              <w:rPr>
                <w:rFonts w:ascii="Times New Roman" w:eastAsia="Times New Roman" w:hAnsi="Times New Roman" w:cs="Times New Roman"/>
                <w:b/>
                <w:sz w:val="20"/>
                <w:szCs w:val="20"/>
              </w:rPr>
              <w:t>Перечень лесных кварталов</w:t>
            </w:r>
          </w:p>
        </w:tc>
        <w:tc>
          <w:tcPr>
            <w:tcW w:w="0" w:type="auto"/>
            <w:vAlign w:val="center"/>
          </w:tcPr>
          <w:p w:rsidR="00F641EE" w:rsidRPr="00F41548" w:rsidRDefault="00F641EE" w:rsidP="00F641EE">
            <w:pPr>
              <w:widowControl w:val="0"/>
              <w:spacing w:after="0" w:line="240" w:lineRule="auto"/>
              <w:jc w:val="center"/>
              <w:rPr>
                <w:rFonts w:ascii="Times New Roman" w:eastAsia="Times New Roman" w:hAnsi="Times New Roman" w:cs="Times New Roman"/>
                <w:b/>
                <w:sz w:val="20"/>
                <w:szCs w:val="20"/>
              </w:rPr>
            </w:pPr>
            <w:r w:rsidRPr="00F41548">
              <w:rPr>
                <w:rFonts w:ascii="Times New Roman" w:eastAsia="Times New Roman" w:hAnsi="Times New Roman" w:cs="Times New Roman"/>
                <w:b/>
                <w:sz w:val="20"/>
                <w:szCs w:val="20"/>
              </w:rPr>
              <w:t>Площадь, га</w:t>
            </w:r>
          </w:p>
        </w:tc>
      </w:tr>
      <w:tr w:rsidR="00F641EE" w:rsidRPr="00F41548" w:rsidTr="00F641EE">
        <w:trPr>
          <w:trHeight w:val="250"/>
          <w:jc w:val="center"/>
        </w:trPr>
        <w:tc>
          <w:tcPr>
            <w:tcW w:w="0" w:type="auto"/>
            <w:vMerge w:val="restart"/>
            <w:vAlign w:val="center"/>
          </w:tcPr>
          <w:p w:rsidR="00F641EE" w:rsidRPr="00F41548" w:rsidRDefault="00F641EE" w:rsidP="00F641EE">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1</w:t>
            </w:r>
          </w:p>
        </w:tc>
        <w:tc>
          <w:tcPr>
            <w:tcW w:w="0" w:type="auto"/>
            <w:vMerge w:val="restart"/>
            <w:vAlign w:val="center"/>
          </w:tcPr>
          <w:p w:rsidR="00F641EE" w:rsidRPr="00F41548" w:rsidRDefault="00F641EE" w:rsidP="00F641EE">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Дорогучинское</w:t>
            </w:r>
          </w:p>
        </w:tc>
        <w:tc>
          <w:tcPr>
            <w:tcW w:w="0" w:type="auto"/>
            <w:vAlign w:val="center"/>
          </w:tcPr>
          <w:p w:rsidR="00F641EE" w:rsidRPr="00F41548" w:rsidRDefault="00F641EE" w:rsidP="00F641EE">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Дорогучинский</w:t>
            </w:r>
          </w:p>
        </w:tc>
        <w:tc>
          <w:tcPr>
            <w:tcW w:w="0" w:type="auto"/>
            <w:vMerge w:val="restart"/>
            <w:vAlign w:val="center"/>
          </w:tcPr>
          <w:p w:rsidR="00F641EE" w:rsidRPr="00F41548" w:rsidRDefault="00F641EE" w:rsidP="00F641EE">
            <w:pPr>
              <w:widowControl w:val="0"/>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хвойно-широколиственные леса</w:t>
            </w:r>
          </w:p>
        </w:tc>
        <w:tc>
          <w:tcPr>
            <w:tcW w:w="0" w:type="auto"/>
            <w:vMerge w:val="restart"/>
            <w:vAlign w:val="center"/>
          </w:tcPr>
          <w:p w:rsidR="00F641EE" w:rsidRPr="00F41548" w:rsidRDefault="00F641EE" w:rsidP="00F641EE">
            <w:pPr>
              <w:widowControl w:val="0"/>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хвойно-широколиственные леса европейской части РФ</w:t>
            </w:r>
          </w:p>
        </w:tc>
        <w:tc>
          <w:tcPr>
            <w:tcW w:w="0" w:type="auto"/>
            <w:vAlign w:val="center"/>
          </w:tcPr>
          <w:p w:rsidR="00F641EE" w:rsidRPr="00F41548" w:rsidRDefault="00F641EE" w:rsidP="00F641EE">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1-102, 104-201</w:t>
            </w:r>
          </w:p>
        </w:tc>
        <w:tc>
          <w:tcPr>
            <w:tcW w:w="0" w:type="auto"/>
            <w:vAlign w:val="center"/>
          </w:tcPr>
          <w:p w:rsidR="00F641EE" w:rsidRPr="00F41548" w:rsidRDefault="00F641EE" w:rsidP="00F641EE">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25851,0</w:t>
            </w:r>
          </w:p>
        </w:tc>
      </w:tr>
      <w:tr w:rsidR="00F641EE" w:rsidRPr="00F41548" w:rsidTr="00F641EE">
        <w:trPr>
          <w:trHeight w:val="235"/>
          <w:jc w:val="center"/>
        </w:trPr>
        <w:tc>
          <w:tcPr>
            <w:tcW w:w="0" w:type="auto"/>
            <w:vMerge/>
            <w:vAlign w:val="center"/>
          </w:tcPr>
          <w:p w:rsidR="00F641EE" w:rsidRPr="00F41548" w:rsidRDefault="00F641EE" w:rsidP="00F641EE">
            <w:pPr>
              <w:spacing w:after="0" w:line="240" w:lineRule="auto"/>
              <w:jc w:val="center"/>
              <w:rPr>
                <w:rFonts w:ascii="Times New Roman" w:eastAsia="Times New Roman" w:hAnsi="Times New Roman" w:cs="Times New Roman"/>
                <w:sz w:val="20"/>
                <w:szCs w:val="20"/>
              </w:rPr>
            </w:pPr>
          </w:p>
        </w:tc>
        <w:tc>
          <w:tcPr>
            <w:tcW w:w="0" w:type="auto"/>
            <w:vMerge/>
            <w:vAlign w:val="center"/>
          </w:tcPr>
          <w:p w:rsidR="00F641EE" w:rsidRPr="00F41548" w:rsidRDefault="00F641EE" w:rsidP="00F641EE">
            <w:pPr>
              <w:spacing w:after="0" w:line="240" w:lineRule="auto"/>
              <w:jc w:val="center"/>
              <w:rPr>
                <w:rFonts w:ascii="Times New Roman" w:eastAsia="Times New Roman" w:hAnsi="Times New Roman" w:cs="Times New Roman"/>
                <w:sz w:val="20"/>
                <w:szCs w:val="20"/>
              </w:rPr>
            </w:pPr>
          </w:p>
        </w:tc>
        <w:tc>
          <w:tcPr>
            <w:tcW w:w="0" w:type="auto"/>
            <w:vAlign w:val="center"/>
          </w:tcPr>
          <w:p w:rsidR="00F641EE" w:rsidRPr="00F41548" w:rsidRDefault="00F641EE" w:rsidP="00F641EE">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Юринский</w:t>
            </w:r>
          </w:p>
        </w:tc>
        <w:tc>
          <w:tcPr>
            <w:tcW w:w="0" w:type="auto"/>
            <w:vMerge/>
            <w:vAlign w:val="center"/>
          </w:tcPr>
          <w:p w:rsidR="00F641EE" w:rsidRPr="00F41548" w:rsidRDefault="00F641EE" w:rsidP="00F641EE">
            <w:pPr>
              <w:spacing w:after="0" w:line="240" w:lineRule="auto"/>
              <w:jc w:val="center"/>
              <w:rPr>
                <w:rFonts w:ascii="Times New Roman" w:eastAsia="Times New Roman" w:hAnsi="Times New Roman" w:cs="Times New Roman"/>
                <w:sz w:val="20"/>
                <w:szCs w:val="20"/>
              </w:rPr>
            </w:pPr>
          </w:p>
        </w:tc>
        <w:tc>
          <w:tcPr>
            <w:tcW w:w="0" w:type="auto"/>
            <w:vMerge/>
            <w:vAlign w:val="center"/>
          </w:tcPr>
          <w:p w:rsidR="00F641EE" w:rsidRPr="00F41548" w:rsidRDefault="00F641EE" w:rsidP="00F641EE">
            <w:pPr>
              <w:spacing w:after="0" w:line="240" w:lineRule="auto"/>
              <w:jc w:val="center"/>
              <w:rPr>
                <w:rFonts w:ascii="Times New Roman" w:eastAsia="Times New Roman" w:hAnsi="Times New Roman" w:cs="Times New Roman"/>
                <w:sz w:val="20"/>
                <w:szCs w:val="20"/>
              </w:rPr>
            </w:pPr>
          </w:p>
        </w:tc>
        <w:tc>
          <w:tcPr>
            <w:tcW w:w="0" w:type="auto"/>
            <w:vAlign w:val="center"/>
          </w:tcPr>
          <w:p w:rsidR="00F641EE" w:rsidRPr="00F41548" w:rsidRDefault="00F641EE" w:rsidP="00F641EE">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1-181</w:t>
            </w:r>
          </w:p>
        </w:tc>
        <w:tc>
          <w:tcPr>
            <w:tcW w:w="0" w:type="auto"/>
            <w:vAlign w:val="center"/>
          </w:tcPr>
          <w:p w:rsidR="00F641EE" w:rsidRPr="00F41548" w:rsidRDefault="00F641EE" w:rsidP="00F641EE">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22992,0</w:t>
            </w:r>
          </w:p>
        </w:tc>
      </w:tr>
      <w:tr w:rsidR="00F641EE" w:rsidRPr="00F41548" w:rsidTr="00F641EE">
        <w:trPr>
          <w:trHeight w:val="250"/>
          <w:jc w:val="center"/>
        </w:trPr>
        <w:tc>
          <w:tcPr>
            <w:tcW w:w="0" w:type="auto"/>
            <w:gridSpan w:val="3"/>
            <w:vAlign w:val="center"/>
          </w:tcPr>
          <w:p w:rsidR="00F641EE" w:rsidRPr="00F41548" w:rsidRDefault="00F641EE" w:rsidP="00F641EE">
            <w:pPr>
              <w:spacing w:after="0" w:line="240" w:lineRule="auto"/>
              <w:jc w:val="center"/>
              <w:rPr>
                <w:rFonts w:ascii="Times New Roman" w:eastAsia="Times New Roman" w:hAnsi="Times New Roman" w:cs="Times New Roman"/>
                <w:b/>
                <w:sz w:val="20"/>
                <w:szCs w:val="20"/>
              </w:rPr>
            </w:pPr>
            <w:r w:rsidRPr="00F41548">
              <w:rPr>
                <w:rFonts w:ascii="Times New Roman" w:eastAsia="Times New Roman" w:hAnsi="Times New Roman" w:cs="Times New Roman"/>
                <w:b/>
                <w:sz w:val="20"/>
                <w:szCs w:val="20"/>
              </w:rPr>
              <w:t>Итого</w:t>
            </w:r>
          </w:p>
        </w:tc>
        <w:tc>
          <w:tcPr>
            <w:tcW w:w="0" w:type="auto"/>
            <w:vMerge/>
          </w:tcPr>
          <w:p w:rsidR="00F641EE" w:rsidRPr="00F41548" w:rsidRDefault="00F641EE" w:rsidP="00F641EE">
            <w:pPr>
              <w:spacing w:after="0" w:line="240" w:lineRule="auto"/>
              <w:jc w:val="center"/>
              <w:rPr>
                <w:rFonts w:ascii="Times New Roman" w:eastAsia="Times New Roman" w:hAnsi="Times New Roman" w:cs="Times New Roman"/>
                <w:sz w:val="20"/>
                <w:szCs w:val="20"/>
              </w:rPr>
            </w:pPr>
          </w:p>
        </w:tc>
        <w:tc>
          <w:tcPr>
            <w:tcW w:w="0" w:type="auto"/>
            <w:vMerge/>
          </w:tcPr>
          <w:p w:rsidR="00F641EE" w:rsidRPr="00F41548" w:rsidRDefault="00F641EE" w:rsidP="00F641EE">
            <w:pPr>
              <w:spacing w:after="0" w:line="240" w:lineRule="auto"/>
              <w:jc w:val="center"/>
              <w:rPr>
                <w:rFonts w:ascii="Times New Roman" w:eastAsia="Times New Roman" w:hAnsi="Times New Roman" w:cs="Times New Roman"/>
                <w:sz w:val="20"/>
                <w:szCs w:val="20"/>
              </w:rPr>
            </w:pPr>
          </w:p>
        </w:tc>
        <w:tc>
          <w:tcPr>
            <w:tcW w:w="0" w:type="auto"/>
            <w:vAlign w:val="center"/>
          </w:tcPr>
          <w:p w:rsidR="00F641EE" w:rsidRPr="00F41548" w:rsidRDefault="00F641EE" w:rsidP="00F641EE">
            <w:pPr>
              <w:spacing w:after="0" w:line="240" w:lineRule="auto"/>
              <w:jc w:val="center"/>
              <w:rPr>
                <w:rFonts w:ascii="Times New Roman" w:eastAsia="Times New Roman" w:hAnsi="Times New Roman" w:cs="Times New Roman"/>
                <w:sz w:val="20"/>
                <w:szCs w:val="20"/>
              </w:rPr>
            </w:pPr>
          </w:p>
        </w:tc>
        <w:tc>
          <w:tcPr>
            <w:tcW w:w="0" w:type="auto"/>
            <w:vAlign w:val="center"/>
          </w:tcPr>
          <w:p w:rsidR="00F641EE" w:rsidRPr="00F41548" w:rsidRDefault="00F641EE" w:rsidP="00F641EE">
            <w:pPr>
              <w:spacing w:after="0" w:line="240" w:lineRule="auto"/>
              <w:jc w:val="center"/>
              <w:rPr>
                <w:rFonts w:ascii="Times New Roman" w:eastAsia="Times New Roman" w:hAnsi="Times New Roman" w:cs="Times New Roman"/>
                <w:b/>
                <w:sz w:val="20"/>
                <w:szCs w:val="20"/>
              </w:rPr>
            </w:pPr>
            <w:r w:rsidRPr="00F41548">
              <w:rPr>
                <w:rFonts w:ascii="Times New Roman" w:eastAsia="Times New Roman" w:hAnsi="Times New Roman" w:cs="Times New Roman"/>
                <w:b/>
                <w:sz w:val="20"/>
                <w:szCs w:val="20"/>
              </w:rPr>
              <w:t>48843,0</w:t>
            </w:r>
          </w:p>
        </w:tc>
      </w:tr>
      <w:tr w:rsidR="00F641EE" w:rsidRPr="00F41548" w:rsidTr="00F641EE">
        <w:trPr>
          <w:trHeight w:val="250"/>
          <w:jc w:val="center"/>
        </w:trPr>
        <w:tc>
          <w:tcPr>
            <w:tcW w:w="0" w:type="auto"/>
            <w:vMerge w:val="restart"/>
            <w:vAlign w:val="center"/>
          </w:tcPr>
          <w:p w:rsidR="00F641EE" w:rsidRPr="00F41548" w:rsidRDefault="00F641EE" w:rsidP="00F641EE">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2</w:t>
            </w:r>
          </w:p>
        </w:tc>
        <w:tc>
          <w:tcPr>
            <w:tcW w:w="0" w:type="auto"/>
            <w:vMerge w:val="restart"/>
            <w:vAlign w:val="center"/>
          </w:tcPr>
          <w:p w:rsidR="00F641EE" w:rsidRPr="00F41548" w:rsidRDefault="00F641EE" w:rsidP="00F641EE">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Абросимовское</w:t>
            </w:r>
          </w:p>
        </w:tc>
        <w:tc>
          <w:tcPr>
            <w:tcW w:w="0" w:type="auto"/>
            <w:vAlign w:val="center"/>
          </w:tcPr>
          <w:p w:rsidR="00F641EE" w:rsidRPr="00F41548" w:rsidRDefault="00F641EE" w:rsidP="00F641EE">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 xml:space="preserve">Абросимовский </w:t>
            </w:r>
          </w:p>
        </w:tc>
        <w:tc>
          <w:tcPr>
            <w:tcW w:w="0" w:type="auto"/>
            <w:vMerge/>
          </w:tcPr>
          <w:p w:rsidR="00F641EE" w:rsidRPr="00F41548" w:rsidRDefault="00F641EE" w:rsidP="00F641EE">
            <w:pPr>
              <w:spacing w:after="0" w:line="240" w:lineRule="auto"/>
              <w:jc w:val="center"/>
              <w:rPr>
                <w:rFonts w:ascii="Times New Roman" w:eastAsia="Times New Roman" w:hAnsi="Times New Roman" w:cs="Times New Roman"/>
                <w:sz w:val="20"/>
                <w:szCs w:val="20"/>
              </w:rPr>
            </w:pPr>
          </w:p>
        </w:tc>
        <w:tc>
          <w:tcPr>
            <w:tcW w:w="0" w:type="auto"/>
            <w:vMerge/>
          </w:tcPr>
          <w:p w:rsidR="00F641EE" w:rsidRPr="00F41548" w:rsidRDefault="00F641EE" w:rsidP="00F641EE">
            <w:pPr>
              <w:spacing w:after="0" w:line="240" w:lineRule="auto"/>
              <w:jc w:val="center"/>
              <w:rPr>
                <w:rFonts w:ascii="Times New Roman" w:eastAsia="Times New Roman" w:hAnsi="Times New Roman" w:cs="Times New Roman"/>
                <w:sz w:val="20"/>
                <w:szCs w:val="20"/>
              </w:rPr>
            </w:pPr>
          </w:p>
        </w:tc>
        <w:tc>
          <w:tcPr>
            <w:tcW w:w="0" w:type="auto"/>
            <w:vAlign w:val="center"/>
          </w:tcPr>
          <w:p w:rsidR="00F641EE" w:rsidRPr="00F41548" w:rsidRDefault="00F641EE" w:rsidP="00F641EE">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1-152,154-165</w:t>
            </w:r>
          </w:p>
        </w:tc>
        <w:tc>
          <w:tcPr>
            <w:tcW w:w="0" w:type="auto"/>
            <w:vAlign w:val="center"/>
          </w:tcPr>
          <w:p w:rsidR="00F641EE" w:rsidRPr="00F41548" w:rsidRDefault="00F641EE" w:rsidP="00F641EE">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21642,0</w:t>
            </w:r>
          </w:p>
        </w:tc>
      </w:tr>
      <w:tr w:rsidR="00F641EE" w:rsidRPr="00F41548" w:rsidTr="00F641EE">
        <w:trPr>
          <w:trHeight w:val="250"/>
          <w:jc w:val="center"/>
        </w:trPr>
        <w:tc>
          <w:tcPr>
            <w:tcW w:w="0" w:type="auto"/>
            <w:vMerge/>
            <w:vAlign w:val="center"/>
          </w:tcPr>
          <w:p w:rsidR="00F641EE" w:rsidRPr="00F41548" w:rsidRDefault="00F641EE" w:rsidP="00F641EE">
            <w:pPr>
              <w:spacing w:after="0" w:line="240" w:lineRule="auto"/>
              <w:jc w:val="center"/>
              <w:rPr>
                <w:rFonts w:ascii="Times New Roman" w:eastAsia="Times New Roman" w:hAnsi="Times New Roman" w:cs="Times New Roman"/>
                <w:sz w:val="20"/>
                <w:szCs w:val="20"/>
              </w:rPr>
            </w:pPr>
          </w:p>
        </w:tc>
        <w:tc>
          <w:tcPr>
            <w:tcW w:w="0" w:type="auto"/>
            <w:vMerge/>
            <w:vAlign w:val="center"/>
          </w:tcPr>
          <w:p w:rsidR="00F641EE" w:rsidRPr="00F41548" w:rsidRDefault="00F641EE" w:rsidP="00F641EE">
            <w:pPr>
              <w:spacing w:after="0" w:line="240" w:lineRule="auto"/>
              <w:jc w:val="center"/>
              <w:rPr>
                <w:rFonts w:ascii="Times New Roman" w:eastAsia="Times New Roman" w:hAnsi="Times New Roman" w:cs="Times New Roman"/>
                <w:sz w:val="20"/>
                <w:szCs w:val="20"/>
              </w:rPr>
            </w:pPr>
          </w:p>
        </w:tc>
        <w:tc>
          <w:tcPr>
            <w:tcW w:w="0" w:type="auto"/>
            <w:vAlign w:val="center"/>
          </w:tcPr>
          <w:p w:rsidR="00F641EE" w:rsidRPr="00F41548" w:rsidRDefault="00F641EE" w:rsidP="00F641EE">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Ветлужский</w:t>
            </w:r>
          </w:p>
        </w:tc>
        <w:tc>
          <w:tcPr>
            <w:tcW w:w="0" w:type="auto"/>
            <w:vMerge/>
          </w:tcPr>
          <w:p w:rsidR="00F641EE" w:rsidRPr="00F41548" w:rsidRDefault="00F641EE" w:rsidP="00F641EE">
            <w:pPr>
              <w:spacing w:after="0" w:line="240" w:lineRule="auto"/>
              <w:jc w:val="center"/>
              <w:rPr>
                <w:rFonts w:ascii="Times New Roman" w:eastAsia="Times New Roman" w:hAnsi="Times New Roman" w:cs="Times New Roman"/>
                <w:sz w:val="20"/>
                <w:szCs w:val="20"/>
              </w:rPr>
            </w:pPr>
          </w:p>
        </w:tc>
        <w:tc>
          <w:tcPr>
            <w:tcW w:w="0" w:type="auto"/>
            <w:vMerge/>
          </w:tcPr>
          <w:p w:rsidR="00F641EE" w:rsidRPr="00F41548" w:rsidRDefault="00F641EE" w:rsidP="00F641EE">
            <w:pPr>
              <w:spacing w:after="0" w:line="240" w:lineRule="auto"/>
              <w:jc w:val="center"/>
              <w:rPr>
                <w:rFonts w:ascii="Times New Roman" w:eastAsia="Times New Roman" w:hAnsi="Times New Roman" w:cs="Times New Roman"/>
                <w:sz w:val="20"/>
                <w:szCs w:val="20"/>
              </w:rPr>
            </w:pPr>
          </w:p>
        </w:tc>
        <w:tc>
          <w:tcPr>
            <w:tcW w:w="0" w:type="auto"/>
            <w:vAlign w:val="center"/>
          </w:tcPr>
          <w:p w:rsidR="00F641EE" w:rsidRPr="00F41548" w:rsidRDefault="00F641EE" w:rsidP="00F641EE">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1-125,127-132</w:t>
            </w:r>
          </w:p>
        </w:tc>
        <w:tc>
          <w:tcPr>
            <w:tcW w:w="0" w:type="auto"/>
            <w:vAlign w:val="center"/>
          </w:tcPr>
          <w:p w:rsidR="00F641EE" w:rsidRPr="00F41548" w:rsidRDefault="00F641EE" w:rsidP="00F641EE">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18246,0</w:t>
            </w:r>
          </w:p>
        </w:tc>
      </w:tr>
      <w:tr w:rsidR="00F641EE" w:rsidRPr="00F41548" w:rsidTr="00F641EE">
        <w:trPr>
          <w:trHeight w:val="250"/>
          <w:jc w:val="center"/>
        </w:trPr>
        <w:tc>
          <w:tcPr>
            <w:tcW w:w="0" w:type="auto"/>
            <w:gridSpan w:val="3"/>
            <w:vAlign w:val="center"/>
          </w:tcPr>
          <w:p w:rsidR="00F641EE" w:rsidRPr="00F41548" w:rsidRDefault="00F641EE" w:rsidP="00F641EE">
            <w:pPr>
              <w:spacing w:after="0" w:line="240" w:lineRule="auto"/>
              <w:jc w:val="center"/>
              <w:rPr>
                <w:rFonts w:ascii="Times New Roman" w:eastAsia="Times New Roman" w:hAnsi="Times New Roman" w:cs="Times New Roman"/>
                <w:b/>
                <w:sz w:val="20"/>
                <w:szCs w:val="20"/>
              </w:rPr>
            </w:pPr>
            <w:r w:rsidRPr="00F41548">
              <w:rPr>
                <w:rFonts w:ascii="Times New Roman" w:eastAsia="Times New Roman" w:hAnsi="Times New Roman" w:cs="Times New Roman"/>
                <w:b/>
                <w:sz w:val="20"/>
                <w:szCs w:val="20"/>
              </w:rPr>
              <w:t>Итого</w:t>
            </w:r>
          </w:p>
        </w:tc>
        <w:tc>
          <w:tcPr>
            <w:tcW w:w="0" w:type="auto"/>
            <w:vMerge/>
          </w:tcPr>
          <w:p w:rsidR="00F641EE" w:rsidRPr="00F41548" w:rsidRDefault="00F641EE" w:rsidP="00F641EE">
            <w:pPr>
              <w:spacing w:after="0" w:line="240" w:lineRule="auto"/>
              <w:jc w:val="center"/>
              <w:rPr>
                <w:rFonts w:ascii="Times New Roman" w:eastAsia="Times New Roman" w:hAnsi="Times New Roman" w:cs="Times New Roman"/>
                <w:sz w:val="20"/>
                <w:szCs w:val="20"/>
              </w:rPr>
            </w:pPr>
          </w:p>
        </w:tc>
        <w:tc>
          <w:tcPr>
            <w:tcW w:w="0" w:type="auto"/>
            <w:vMerge/>
          </w:tcPr>
          <w:p w:rsidR="00F641EE" w:rsidRPr="00F41548" w:rsidRDefault="00F641EE" w:rsidP="00F641EE">
            <w:pPr>
              <w:spacing w:after="0" w:line="240" w:lineRule="auto"/>
              <w:jc w:val="center"/>
              <w:rPr>
                <w:rFonts w:ascii="Times New Roman" w:eastAsia="Times New Roman" w:hAnsi="Times New Roman" w:cs="Times New Roman"/>
                <w:sz w:val="20"/>
                <w:szCs w:val="20"/>
              </w:rPr>
            </w:pPr>
          </w:p>
        </w:tc>
        <w:tc>
          <w:tcPr>
            <w:tcW w:w="0" w:type="auto"/>
            <w:vAlign w:val="center"/>
          </w:tcPr>
          <w:p w:rsidR="00F641EE" w:rsidRPr="00F41548" w:rsidRDefault="00F641EE" w:rsidP="00F641EE">
            <w:pPr>
              <w:spacing w:after="0" w:line="240" w:lineRule="auto"/>
              <w:jc w:val="center"/>
              <w:rPr>
                <w:rFonts w:ascii="Times New Roman" w:eastAsia="Times New Roman" w:hAnsi="Times New Roman" w:cs="Times New Roman"/>
                <w:sz w:val="20"/>
                <w:szCs w:val="20"/>
              </w:rPr>
            </w:pPr>
          </w:p>
        </w:tc>
        <w:tc>
          <w:tcPr>
            <w:tcW w:w="0" w:type="auto"/>
            <w:vAlign w:val="center"/>
          </w:tcPr>
          <w:p w:rsidR="00F641EE" w:rsidRPr="00F41548" w:rsidRDefault="00F641EE" w:rsidP="00F641EE">
            <w:pPr>
              <w:spacing w:after="0" w:line="240" w:lineRule="auto"/>
              <w:jc w:val="center"/>
              <w:rPr>
                <w:rFonts w:ascii="Times New Roman" w:eastAsia="Times New Roman" w:hAnsi="Times New Roman" w:cs="Times New Roman"/>
                <w:b/>
                <w:sz w:val="20"/>
                <w:szCs w:val="20"/>
              </w:rPr>
            </w:pPr>
            <w:r w:rsidRPr="00F41548">
              <w:rPr>
                <w:rFonts w:ascii="Times New Roman" w:eastAsia="Times New Roman" w:hAnsi="Times New Roman" w:cs="Times New Roman"/>
                <w:b/>
                <w:sz w:val="20"/>
                <w:szCs w:val="20"/>
              </w:rPr>
              <w:t>39888,0</w:t>
            </w:r>
          </w:p>
        </w:tc>
      </w:tr>
      <w:tr w:rsidR="00F641EE" w:rsidRPr="00F41548" w:rsidTr="00F641EE">
        <w:trPr>
          <w:trHeight w:val="250"/>
          <w:jc w:val="center"/>
        </w:trPr>
        <w:tc>
          <w:tcPr>
            <w:tcW w:w="0" w:type="auto"/>
            <w:vMerge w:val="restart"/>
            <w:vAlign w:val="center"/>
          </w:tcPr>
          <w:p w:rsidR="00F641EE" w:rsidRPr="00F41548" w:rsidRDefault="00F641EE" w:rsidP="00F641EE">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3</w:t>
            </w:r>
          </w:p>
        </w:tc>
        <w:tc>
          <w:tcPr>
            <w:tcW w:w="0" w:type="auto"/>
            <w:vMerge w:val="restart"/>
            <w:vAlign w:val="center"/>
          </w:tcPr>
          <w:p w:rsidR="00F641EE" w:rsidRPr="00F41548" w:rsidRDefault="00F641EE" w:rsidP="00F641EE">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Юркинское</w:t>
            </w:r>
          </w:p>
        </w:tc>
        <w:tc>
          <w:tcPr>
            <w:tcW w:w="0" w:type="auto"/>
            <w:vAlign w:val="center"/>
          </w:tcPr>
          <w:p w:rsidR="00F641EE" w:rsidRPr="00F41548" w:rsidRDefault="00F641EE" w:rsidP="00F641EE">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Юркинский</w:t>
            </w:r>
          </w:p>
        </w:tc>
        <w:tc>
          <w:tcPr>
            <w:tcW w:w="0" w:type="auto"/>
            <w:vMerge/>
          </w:tcPr>
          <w:p w:rsidR="00F641EE" w:rsidRPr="00F41548" w:rsidRDefault="00F641EE" w:rsidP="00F641EE">
            <w:pPr>
              <w:spacing w:after="0" w:line="240" w:lineRule="auto"/>
              <w:jc w:val="center"/>
              <w:rPr>
                <w:rFonts w:ascii="Times New Roman" w:eastAsia="Times New Roman" w:hAnsi="Times New Roman" w:cs="Times New Roman"/>
                <w:sz w:val="20"/>
                <w:szCs w:val="20"/>
              </w:rPr>
            </w:pPr>
          </w:p>
        </w:tc>
        <w:tc>
          <w:tcPr>
            <w:tcW w:w="0" w:type="auto"/>
            <w:vMerge/>
          </w:tcPr>
          <w:p w:rsidR="00F641EE" w:rsidRPr="00F41548" w:rsidRDefault="00F641EE" w:rsidP="00F641EE">
            <w:pPr>
              <w:spacing w:after="0" w:line="240" w:lineRule="auto"/>
              <w:jc w:val="center"/>
              <w:rPr>
                <w:rFonts w:ascii="Times New Roman" w:eastAsia="Times New Roman" w:hAnsi="Times New Roman" w:cs="Times New Roman"/>
                <w:sz w:val="20"/>
                <w:szCs w:val="20"/>
              </w:rPr>
            </w:pPr>
          </w:p>
        </w:tc>
        <w:tc>
          <w:tcPr>
            <w:tcW w:w="0" w:type="auto"/>
            <w:vAlign w:val="center"/>
          </w:tcPr>
          <w:p w:rsidR="00F641EE" w:rsidRPr="00F41548" w:rsidRDefault="00F641EE" w:rsidP="00F641EE">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1-164</w:t>
            </w:r>
          </w:p>
        </w:tc>
        <w:tc>
          <w:tcPr>
            <w:tcW w:w="0" w:type="auto"/>
            <w:vAlign w:val="center"/>
          </w:tcPr>
          <w:p w:rsidR="00F641EE" w:rsidRPr="00F41548" w:rsidRDefault="00F641EE" w:rsidP="00F641EE">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19274,0</w:t>
            </w:r>
          </w:p>
        </w:tc>
      </w:tr>
      <w:tr w:rsidR="00F641EE" w:rsidRPr="00F41548" w:rsidTr="00F641EE">
        <w:trPr>
          <w:trHeight w:val="250"/>
          <w:jc w:val="center"/>
        </w:trPr>
        <w:tc>
          <w:tcPr>
            <w:tcW w:w="0" w:type="auto"/>
            <w:vMerge/>
            <w:vAlign w:val="center"/>
          </w:tcPr>
          <w:p w:rsidR="00F641EE" w:rsidRPr="00F41548" w:rsidRDefault="00F641EE" w:rsidP="00F641EE">
            <w:pPr>
              <w:spacing w:after="0" w:line="240" w:lineRule="auto"/>
              <w:jc w:val="center"/>
              <w:rPr>
                <w:rFonts w:ascii="Times New Roman" w:eastAsia="Times New Roman" w:hAnsi="Times New Roman" w:cs="Times New Roman"/>
                <w:sz w:val="20"/>
                <w:szCs w:val="20"/>
              </w:rPr>
            </w:pPr>
          </w:p>
        </w:tc>
        <w:tc>
          <w:tcPr>
            <w:tcW w:w="0" w:type="auto"/>
            <w:vMerge/>
            <w:vAlign w:val="center"/>
          </w:tcPr>
          <w:p w:rsidR="00F641EE" w:rsidRPr="00F41548" w:rsidRDefault="00F641EE" w:rsidP="00F641EE">
            <w:pPr>
              <w:spacing w:after="0" w:line="240" w:lineRule="auto"/>
              <w:jc w:val="center"/>
              <w:rPr>
                <w:rFonts w:ascii="Times New Roman" w:eastAsia="Times New Roman" w:hAnsi="Times New Roman" w:cs="Times New Roman"/>
                <w:sz w:val="20"/>
                <w:szCs w:val="20"/>
              </w:rPr>
            </w:pPr>
          </w:p>
        </w:tc>
        <w:tc>
          <w:tcPr>
            <w:tcW w:w="0" w:type="auto"/>
            <w:vAlign w:val="center"/>
          </w:tcPr>
          <w:p w:rsidR="00F641EE" w:rsidRPr="00F41548" w:rsidRDefault="00F641EE" w:rsidP="00F641EE">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Кромский</w:t>
            </w:r>
          </w:p>
        </w:tc>
        <w:tc>
          <w:tcPr>
            <w:tcW w:w="0" w:type="auto"/>
            <w:vMerge/>
          </w:tcPr>
          <w:p w:rsidR="00F641EE" w:rsidRPr="00F41548" w:rsidRDefault="00F641EE" w:rsidP="00F641EE">
            <w:pPr>
              <w:spacing w:after="0" w:line="240" w:lineRule="auto"/>
              <w:jc w:val="center"/>
              <w:rPr>
                <w:rFonts w:ascii="Times New Roman" w:eastAsia="Times New Roman" w:hAnsi="Times New Roman" w:cs="Times New Roman"/>
                <w:sz w:val="20"/>
                <w:szCs w:val="20"/>
              </w:rPr>
            </w:pPr>
          </w:p>
        </w:tc>
        <w:tc>
          <w:tcPr>
            <w:tcW w:w="0" w:type="auto"/>
            <w:vMerge/>
          </w:tcPr>
          <w:p w:rsidR="00F641EE" w:rsidRPr="00F41548" w:rsidRDefault="00F641EE" w:rsidP="00F641EE">
            <w:pPr>
              <w:spacing w:after="0" w:line="240" w:lineRule="auto"/>
              <w:jc w:val="center"/>
              <w:rPr>
                <w:rFonts w:ascii="Times New Roman" w:eastAsia="Times New Roman" w:hAnsi="Times New Roman" w:cs="Times New Roman"/>
                <w:sz w:val="20"/>
                <w:szCs w:val="20"/>
              </w:rPr>
            </w:pPr>
          </w:p>
        </w:tc>
        <w:tc>
          <w:tcPr>
            <w:tcW w:w="0" w:type="auto"/>
            <w:vAlign w:val="center"/>
          </w:tcPr>
          <w:p w:rsidR="00F641EE" w:rsidRPr="00F41548" w:rsidRDefault="00F641EE" w:rsidP="00F641EE">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1-174</w:t>
            </w:r>
          </w:p>
        </w:tc>
        <w:tc>
          <w:tcPr>
            <w:tcW w:w="0" w:type="auto"/>
            <w:vAlign w:val="center"/>
          </w:tcPr>
          <w:p w:rsidR="00F641EE" w:rsidRPr="00F41548" w:rsidRDefault="00F641EE" w:rsidP="00F641EE">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21212,0</w:t>
            </w:r>
          </w:p>
        </w:tc>
      </w:tr>
      <w:tr w:rsidR="00F641EE" w:rsidRPr="00F41548" w:rsidTr="00F641EE">
        <w:trPr>
          <w:trHeight w:val="250"/>
          <w:jc w:val="center"/>
        </w:trPr>
        <w:tc>
          <w:tcPr>
            <w:tcW w:w="0" w:type="auto"/>
            <w:gridSpan w:val="3"/>
            <w:vAlign w:val="center"/>
          </w:tcPr>
          <w:p w:rsidR="00F641EE" w:rsidRPr="00F41548" w:rsidRDefault="00F641EE" w:rsidP="00F641EE">
            <w:pPr>
              <w:spacing w:after="0" w:line="240" w:lineRule="auto"/>
              <w:jc w:val="center"/>
              <w:rPr>
                <w:rFonts w:ascii="Times New Roman" w:eastAsia="Times New Roman" w:hAnsi="Times New Roman" w:cs="Times New Roman"/>
                <w:b/>
                <w:sz w:val="20"/>
                <w:szCs w:val="20"/>
              </w:rPr>
            </w:pPr>
            <w:r w:rsidRPr="00F41548">
              <w:rPr>
                <w:rFonts w:ascii="Times New Roman" w:eastAsia="Times New Roman" w:hAnsi="Times New Roman" w:cs="Times New Roman"/>
                <w:b/>
                <w:sz w:val="20"/>
                <w:szCs w:val="20"/>
              </w:rPr>
              <w:t>Итого</w:t>
            </w:r>
          </w:p>
        </w:tc>
        <w:tc>
          <w:tcPr>
            <w:tcW w:w="0" w:type="auto"/>
            <w:vMerge/>
          </w:tcPr>
          <w:p w:rsidR="00F641EE" w:rsidRPr="00F41548" w:rsidRDefault="00F641EE" w:rsidP="00F641EE">
            <w:pPr>
              <w:spacing w:after="0" w:line="240" w:lineRule="auto"/>
              <w:jc w:val="center"/>
              <w:rPr>
                <w:rFonts w:ascii="Times New Roman" w:eastAsia="Times New Roman" w:hAnsi="Times New Roman" w:cs="Times New Roman"/>
                <w:sz w:val="20"/>
                <w:szCs w:val="20"/>
              </w:rPr>
            </w:pPr>
          </w:p>
        </w:tc>
        <w:tc>
          <w:tcPr>
            <w:tcW w:w="0" w:type="auto"/>
            <w:vMerge/>
          </w:tcPr>
          <w:p w:rsidR="00F641EE" w:rsidRPr="00F41548" w:rsidRDefault="00F641EE" w:rsidP="00F641EE">
            <w:pPr>
              <w:spacing w:after="0" w:line="240" w:lineRule="auto"/>
              <w:jc w:val="center"/>
              <w:rPr>
                <w:rFonts w:ascii="Times New Roman" w:eastAsia="Times New Roman" w:hAnsi="Times New Roman" w:cs="Times New Roman"/>
                <w:sz w:val="20"/>
                <w:szCs w:val="20"/>
              </w:rPr>
            </w:pPr>
          </w:p>
        </w:tc>
        <w:tc>
          <w:tcPr>
            <w:tcW w:w="0" w:type="auto"/>
            <w:vAlign w:val="center"/>
          </w:tcPr>
          <w:p w:rsidR="00F641EE" w:rsidRPr="00F41548" w:rsidRDefault="00F641EE" w:rsidP="00F641EE">
            <w:pPr>
              <w:spacing w:after="0" w:line="240" w:lineRule="auto"/>
              <w:jc w:val="center"/>
              <w:rPr>
                <w:rFonts w:ascii="Times New Roman" w:eastAsia="Times New Roman" w:hAnsi="Times New Roman" w:cs="Times New Roman"/>
                <w:sz w:val="20"/>
                <w:szCs w:val="20"/>
              </w:rPr>
            </w:pPr>
          </w:p>
        </w:tc>
        <w:tc>
          <w:tcPr>
            <w:tcW w:w="0" w:type="auto"/>
            <w:vAlign w:val="center"/>
          </w:tcPr>
          <w:p w:rsidR="00F641EE" w:rsidRPr="00F41548" w:rsidRDefault="00F641EE" w:rsidP="00F641EE">
            <w:pPr>
              <w:spacing w:after="0" w:line="240" w:lineRule="auto"/>
              <w:jc w:val="center"/>
              <w:rPr>
                <w:rFonts w:ascii="Times New Roman" w:eastAsia="Times New Roman" w:hAnsi="Times New Roman" w:cs="Times New Roman"/>
                <w:b/>
                <w:sz w:val="20"/>
                <w:szCs w:val="20"/>
              </w:rPr>
            </w:pPr>
            <w:r w:rsidRPr="00F41548">
              <w:rPr>
                <w:rFonts w:ascii="Times New Roman" w:eastAsia="Times New Roman" w:hAnsi="Times New Roman" w:cs="Times New Roman"/>
                <w:b/>
                <w:sz w:val="20"/>
                <w:szCs w:val="20"/>
              </w:rPr>
              <w:t>40486,0</w:t>
            </w:r>
          </w:p>
        </w:tc>
      </w:tr>
      <w:tr w:rsidR="00F641EE" w:rsidRPr="00F41548" w:rsidTr="00F641EE">
        <w:trPr>
          <w:trHeight w:val="250"/>
          <w:jc w:val="center"/>
        </w:trPr>
        <w:tc>
          <w:tcPr>
            <w:tcW w:w="0" w:type="auto"/>
            <w:vMerge w:val="restart"/>
            <w:vAlign w:val="center"/>
          </w:tcPr>
          <w:p w:rsidR="00F641EE" w:rsidRPr="00F41548" w:rsidRDefault="00F641EE" w:rsidP="00F641EE">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4</w:t>
            </w:r>
          </w:p>
        </w:tc>
        <w:tc>
          <w:tcPr>
            <w:tcW w:w="0" w:type="auto"/>
            <w:vMerge w:val="restart"/>
            <w:vAlign w:val="center"/>
          </w:tcPr>
          <w:p w:rsidR="00F641EE" w:rsidRPr="00F41548" w:rsidRDefault="00F641EE" w:rsidP="00F641EE">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Кузьминское</w:t>
            </w:r>
          </w:p>
        </w:tc>
        <w:tc>
          <w:tcPr>
            <w:tcW w:w="0" w:type="auto"/>
            <w:vAlign w:val="center"/>
          </w:tcPr>
          <w:p w:rsidR="00F641EE" w:rsidRPr="00F41548" w:rsidRDefault="00F641EE" w:rsidP="00F641EE">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Кузьминский</w:t>
            </w:r>
          </w:p>
        </w:tc>
        <w:tc>
          <w:tcPr>
            <w:tcW w:w="0" w:type="auto"/>
            <w:vMerge/>
          </w:tcPr>
          <w:p w:rsidR="00F641EE" w:rsidRPr="00F41548" w:rsidRDefault="00F641EE" w:rsidP="00F641EE">
            <w:pPr>
              <w:spacing w:after="0" w:line="240" w:lineRule="auto"/>
              <w:jc w:val="center"/>
              <w:rPr>
                <w:rFonts w:ascii="Times New Roman" w:eastAsia="Times New Roman" w:hAnsi="Times New Roman" w:cs="Times New Roman"/>
                <w:sz w:val="20"/>
                <w:szCs w:val="20"/>
              </w:rPr>
            </w:pPr>
          </w:p>
        </w:tc>
        <w:tc>
          <w:tcPr>
            <w:tcW w:w="0" w:type="auto"/>
            <w:vMerge/>
          </w:tcPr>
          <w:p w:rsidR="00F641EE" w:rsidRPr="00F41548" w:rsidRDefault="00F641EE" w:rsidP="00F641EE">
            <w:pPr>
              <w:spacing w:after="0" w:line="240" w:lineRule="auto"/>
              <w:jc w:val="center"/>
              <w:rPr>
                <w:rFonts w:ascii="Times New Roman" w:eastAsia="Times New Roman" w:hAnsi="Times New Roman" w:cs="Times New Roman"/>
                <w:sz w:val="20"/>
                <w:szCs w:val="20"/>
              </w:rPr>
            </w:pPr>
          </w:p>
        </w:tc>
        <w:tc>
          <w:tcPr>
            <w:tcW w:w="0" w:type="auto"/>
            <w:vAlign w:val="center"/>
          </w:tcPr>
          <w:p w:rsidR="00F641EE" w:rsidRPr="00F41548" w:rsidRDefault="00F641EE" w:rsidP="00F641EE">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1-131</w:t>
            </w:r>
          </w:p>
        </w:tc>
        <w:tc>
          <w:tcPr>
            <w:tcW w:w="0" w:type="auto"/>
            <w:vAlign w:val="center"/>
          </w:tcPr>
          <w:p w:rsidR="00F641EE" w:rsidRPr="00F41548" w:rsidRDefault="00F641EE" w:rsidP="00F641EE">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28557,0</w:t>
            </w:r>
          </w:p>
        </w:tc>
      </w:tr>
      <w:tr w:rsidR="00F641EE" w:rsidRPr="00F41548" w:rsidTr="00F641EE">
        <w:trPr>
          <w:trHeight w:val="250"/>
          <w:jc w:val="center"/>
        </w:trPr>
        <w:tc>
          <w:tcPr>
            <w:tcW w:w="0" w:type="auto"/>
            <w:vMerge/>
            <w:vAlign w:val="center"/>
          </w:tcPr>
          <w:p w:rsidR="00F641EE" w:rsidRPr="00F41548" w:rsidRDefault="00F641EE" w:rsidP="00F641EE">
            <w:pPr>
              <w:spacing w:after="0" w:line="240" w:lineRule="auto"/>
              <w:jc w:val="center"/>
              <w:rPr>
                <w:rFonts w:ascii="Times New Roman" w:eastAsia="Times New Roman" w:hAnsi="Times New Roman" w:cs="Times New Roman"/>
                <w:sz w:val="20"/>
                <w:szCs w:val="20"/>
              </w:rPr>
            </w:pPr>
          </w:p>
        </w:tc>
        <w:tc>
          <w:tcPr>
            <w:tcW w:w="0" w:type="auto"/>
            <w:vMerge/>
            <w:vAlign w:val="center"/>
          </w:tcPr>
          <w:p w:rsidR="00F641EE" w:rsidRPr="00F41548" w:rsidRDefault="00F641EE" w:rsidP="00F641EE">
            <w:pPr>
              <w:spacing w:after="0" w:line="240" w:lineRule="auto"/>
              <w:jc w:val="center"/>
              <w:rPr>
                <w:rFonts w:ascii="Times New Roman" w:eastAsia="Times New Roman" w:hAnsi="Times New Roman" w:cs="Times New Roman"/>
                <w:sz w:val="20"/>
                <w:szCs w:val="20"/>
              </w:rPr>
            </w:pPr>
          </w:p>
        </w:tc>
        <w:tc>
          <w:tcPr>
            <w:tcW w:w="0" w:type="auto"/>
            <w:vAlign w:val="center"/>
          </w:tcPr>
          <w:p w:rsidR="00F641EE" w:rsidRPr="00F41548" w:rsidRDefault="00F641EE" w:rsidP="00F641EE">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Козиковский</w:t>
            </w:r>
          </w:p>
        </w:tc>
        <w:tc>
          <w:tcPr>
            <w:tcW w:w="0" w:type="auto"/>
            <w:vMerge/>
          </w:tcPr>
          <w:p w:rsidR="00F641EE" w:rsidRPr="00F41548" w:rsidRDefault="00F641EE" w:rsidP="00F641EE">
            <w:pPr>
              <w:spacing w:after="0" w:line="240" w:lineRule="auto"/>
              <w:jc w:val="center"/>
              <w:rPr>
                <w:rFonts w:ascii="Times New Roman" w:eastAsia="Times New Roman" w:hAnsi="Times New Roman" w:cs="Times New Roman"/>
                <w:sz w:val="20"/>
                <w:szCs w:val="20"/>
              </w:rPr>
            </w:pPr>
          </w:p>
        </w:tc>
        <w:tc>
          <w:tcPr>
            <w:tcW w:w="0" w:type="auto"/>
            <w:vMerge/>
          </w:tcPr>
          <w:p w:rsidR="00F641EE" w:rsidRPr="00F41548" w:rsidRDefault="00F641EE" w:rsidP="00F641EE">
            <w:pPr>
              <w:spacing w:after="0" w:line="240" w:lineRule="auto"/>
              <w:jc w:val="center"/>
              <w:rPr>
                <w:rFonts w:ascii="Times New Roman" w:eastAsia="Times New Roman" w:hAnsi="Times New Roman" w:cs="Times New Roman"/>
                <w:sz w:val="20"/>
                <w:szCs w:val="20"/>
              </w:rPr>
            </w:pPr>
          </w:p>
        </w:tc>
        <w:tc>
          <w:tcPr>
            <w:tcW w:w="0" w:type="auto"/>
            <w:vAlign w:val="center"/>
          </w:tcPr>
          <w:p w:rsidR="00F641EE" w:rsidRPr="00F41548" w:rsidRDefault="00F641EE" w:rsidP="00F641EE">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1-135</w:t>
            </w:r>
          </w:p>
        </w:tc>
        <w:tc>
          <w:tcPr>
            <w:tcW w:w="0" w:type="auto"/>
            <w:vAlign w:val="center"/>
          </w:tcPr>
          <w:p w:rsidR="00F641EE" w:rsidRPr="00F41548" w:rsidRDefault="00F641EE" w:rsidP="00F641EE">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21973,0</w:t>
            </w:r>
          </w:p>
        </w:tc>
      </w:tr>
      <w:tr w:rsidR="00F641EE" w:rsidRPr="00F41548" w:rsidTr="00F641EE">
        <w:trPr>
          <w:trHeight w:val="250"/>
          <w:jc w:val="center"/>
        </w:trPr>
        <w:tc>
          <w:tcPr>
            <w:tcW w:w="0" w:type="auto"/>
            <w:gridSpan w:val="3"/>
            <w:vAlign w:val="center"/>
          </w:tcPr>
          <w:p w:rsidR="00F641EE" w:rsidRPr="00F41548" w:rsidRDefault="00F641EE" w:rsidP="00F641EE">
            <w:pPr>
              <w:spacing w:after="0" w:line="240" w:lineRule="auto"/>
              <w:jc w:val="center"/>
              <w:rPr>
                <w:rFonts w:ascii="Times New Roman" w:eastAsia="Times New Roman" w:hAnsi="Times New Roman" w:cs="Times New Roman"/>
                <w:b/>
                <w:sz w:val="20"/>
                <w:szCs w:val="20"/>
              </w:rPr>
            </w:pPr>
            <w:r w:rsidRPr="00F41548">
              <w:rPr>
                <w:rFonts w:ascii="Times New Roman" w:eastAsia="Times New Roman" w:hAnsi="Times New Roman" w:cs="Times New Roman"/>
                <w:b/>
                <w:sz w:val="20"/>
                <w:szCs w:val="20"/>
              </w:rPr>
              <w:t>Итого</w:t>
            </w:r>
          </w:p>
        </w:tc>
        <w:tc>
          <w:tcPr>
            <w:tcW w:w="0" w:type="auto"/>
            <w:vMerge/>
          </w:tcPr>
          <w:p w:rsidR="00F641EE" w:rsidRPr="00F41548" w:rsidRDefault="00F641EE" w:rsidP="00F641EE">
            <w:pPr>
              <w:spacing w:after="0" w:line="240" w:lineRule="auto"/>
              <w:jc w:val="center"/>
              <w:rPr>
                <w:rFonts w:ascii="Times New Roman" w:eastAsia="Times New Roman" w:hAnsi="Times New Roman" w:cs="Times New Roman"/>
                <w:sz w:val="20"/>
                <w:szCs w:val="20"/>
              </w:rPr>
            </w:pPr>
          </w:p>
        </w:tc>
        <w:tc>
          <w:tcPr>
            <w:tcW w:w="0" w:type="auto"/>
            <w:vMerge/>
          </w:tcPr>
          <w:p w:rsidR="00F641EE" w:rsidRPr="00F41548" w:rsidRDefault="00F641EE" w:rsidP="00F641EE">
            <w:pPr>
              <w:spacing w:after="0" w:line="240" w:lineRule="auto"/>
              <w:jc w:val="center"/>
              <w:rPr>
                <w:rFonts w:ascii="Times New Roman" w:eastAsia="Times New Roman" w:hAnsi="Times New Roman" w:cs="Times New Roman"/>
                <w:sz w:val="20"/>
                <w:szCs w:val="20"/>
              </w:rPr>
            </w:pPr>
          </w:p>
        </w:tc>
        <w:tc>
          <w:tcPr>
            <w:tcW w:w="0" w:type="auto"/>
            <w:vAlign w:val="center"/>
          </w:tcPr>
          <w:p w:rsidR="00F641EE" w:rsidRPr="00F41548" w:rsidRDefault="00F641EE" w:rsidP="00F641EE">
            <w:pPr>
              <w:spacing w:after="0" w:line="240" w:lineRule="auto"/>
              <w:jc w:val="center"/>
              <w:rPr>
                <w:rFonts w:ascii="Times New Roman" w:eastAsia="Times New Roman" w:hAnsi="Times New Roman" w:cs="Times New Roman"/>
                <w:sz w:val="20"/>
                <w:szCs w:val="20"/>
              </w:rPr>
            </w:pPr>
          </w:p>
        </w:tc>
        <w:tc>
          <w:tcPr>
            <w:tcW w:w="0" w:type="auto"/>
            <w:vAlign w:val="center"/>
          </w:tcPr>
          <w:p w:rsidR="00F641EE" w:rsidRPr="00F41548" w:rsidRDefault="00F641EE" w:rsidP="00F641EE">
            <w:pPr>
              <w:spacing w:after="0" w:line="240" w:lineRule="auto"/>
              <w:jc w:val="center"/>
              <w:rPr>
                <w:rFonts w:ascii="Times New Roman" w:eastAsia="Times New Roman" w:hAnsi="Times New Roman" w:cs="Times New Roman"/>
                <w:b/>
                <w:sz w:val="20"/>
                <w:szCs w:val="20"/>
              </w:rPr>
            </w:pPr>
            <w:r w:rsidRPr="00F41548">
              <w:rPr>
                <w:rFonts w:ascii="Times New Roman" w:eastAsia="Times New Roman" w:hAnsi="Times New Roman" w:cs="Times New Roman"/>
                <w:b/>
                <w:sz w:val="20"/>
                <w:szCs w:val="20"/>
              </w:rPr>
              <w:t>50530,0</w:t>
            </w:r>
          </w:p>
        </w:tc>
      </w:tr>
      <w:tr w:rsidR="00F641EE" w:rsidRPr="00F41548" w:rsidTr="00F641EE">
        <w:trPr>
          <w:trHeight w:val="250"/>
          <w:jc w:val="center"/>
        </w:trPr>
        <w:tc>
          <w:tcPr>
            <w:tcW w:w="0" w:type="auto"/>
            <w:gridSpan w:val="3"/>
            <w:vAlign w:val="center"/>
          </w:tcPr>
          <w:p w:rsidR="00F641EE" w:rsidRPr="00F41548" w:rsidRDefault="00F641EE" w:rsidP="00F641EE">
            <w:pPr>
              <w:spacing w:after="0" w:line="240" w:lineRule="auto"/>
              <w:jc w:val="center"/>
              <w:rPr>
                <w:rFonts w:ascii="Times New Roman" w:eastAsia="Times New Roman" w:hAnsi="Times New Roman" w:cs="Times New Roman"/>
                <w:b/>
                <w:sz w:val="20"/>
                <w:szCs w:val="20"/>
              </w:rPr>
            </w:pPr>
            <w:r w:rsidRPr="00F41548">
              <w:rPr>
                <w:rFonts w:ascii="Times New Roman" w:eastAsia="Times New Roman" w:hAnsi="Times New Roman" w:cs="Times New Roman"/>
                <w:b/>
                <w:sz w:val="20"/>
                <w:szCs w:val="20"/>
              </w:rPr>
              <w:t>Всего</w:t>
            </w:r>
          </w:p>
        </w:tc>
        <w:tc>
          <w:tcPr>
            <w:tcW w:w="0" w:type="auto"/>
          </w:tcPr>
          <w:p w:rsidR="00F641EE" w:rsidRPr="00F41548" w:rsidRDefault="00F641EE" w:rsidP="00F641EE">
            <w:pPr>
              <w:spacing w:after="0" w:line="240" w:lineRule="auto"/>
              <w:jc w:val="center"/>
              <w:rPr>
                <w:rFonts w:ascii="Times New Roman" w:eastAsia="Times New Roman" w:hAnsi="Times New Roman" w:cs="Times New Roman"/>
                <w:sz w:val="20"/>
                <w:szCs w:val="20"/>
              </w:rPr>
            </w:pPr>
          </w:p>
        </w:tc>
        <w:tc>
          <w:tcPr>
            <w:tcW w:w="0" w:type="auto"/>
          </w:tcPr>
          <w:p w:rsidR="00F641EE" w:rsidRPr="00F41548" w:rsidRDefault="00F641EE" w:rsidP="00F641EE">
            <w:pPr>
              <w:spacing w:after="0" w:line="240" w:lineRule="auto"/>
              <w:jc w:val="center"/>
              <w:rPr>
                <w:rFonts w:ascii="Times New Roman" w:eastAsia="Times New Roman" w:hAnsi="Times New Roman" w:cs="Times New Roman"/>
                <w:sz w:val="20"/>
                <w:szCs w:val="20"/>
              </w:rPr>
            </w:pPr>
          </w:p>
        </w:tc>
        <w:tc>
          <w:tcPr>
            <w:tcW w:w="0" w:type="auto"/>
            <w:vAlign w:val="center"/>
          </w:tcPr>
          <w:p w:rsidR="00F641EE" w:rsidRPr="00F41548" w:rsidRDefault="00F641EE" w:rsidP="00F641EE">
            <w:pPr>
              <w:spacing w:after="0" w:line="240" w:lineRule="auto"/>
              <w:jc w:val="center"/>
              <w:rPr>
                <w:rFonts w:ascii="Times New Roman" w:eastAsia="Times New Roman" w:hAnsi="Times New Roman" w:cs="Times New Roman"/>
                <w:sz w:val="20"/>
                <w:szCs w:val="20"/>
              </w:rPr>
            </w:pPr>
          </w:p>
        </w:tc>
        <w:tc>
          <w:tcPr>
            <w:tcW w:w="0" w:type="auto"/>
            <w:vAlign w:val="center"/>
          </w:tcPr>
          <w:p w:rsidR="00F641EE" w:rsidRPr="00F41548" w:rsidRDefault="00F641EE" w:rsidP="00F641EE">
            <w:pPr>
              <w:spacing w:after="0" w:line="240" w:lineRule="auto"/>
              <w:jc w:val="center"/>
              <w:rPr>
                <w:rFonts w:ascii="Times New Roman" w:eastAsia="Times New Roman" w:hAnsi="Times New Roman" w:cs="Times New Roman"/>
                <w:b/>
                <w:sz w:val="20"/>
                <w:szCs w:val="20"/>
              </w:rPr>
            </w:pPr>
            <w:r w:rsidRPr="00F41548">
              <w:rPr>
                <w:rFonts w:ascii="Times New Roman" w:eastAsia="Times New Roman" w:hAnsi="Times New Roman" w:cs="Times New Roman"/>
                <w:b/>
                <w:sz w:val="20"/>
                <w:szCs w:val="20"/>
              </w:rPr>
              <w:t>179747,0</w:t>
            </w:r>
          </w:p>
        </w:tc>
      </w:tr>
    </w:tbl>
    <w:p w:rsidR="00F641EE" w:rsidRPr="00F41548" w:rsidRDefault="00F641EE" w:rsidP="007869A3">
      <w:pPr>
        <w:spacing w:after="0" w:line="360" w:lineRule="auto"/>
        <w:ind w:firstLine="709"/>
        <w:jc w:val="both"/>
        <w:rPr>
          <w:rFonts w:ascii="Times New Roman" w:eastAsia="Times New Roman" w:hAnsi="Times New Roman" w:cs="Times New Roman"/>
          <w:sz w:val="24"/>
          <w:szCs w:val="24"/>
        </w:rPr>
      </w:pPr>
    </w:p>
    <w:p w:rsidR="00757D3E" w:rsidRPr="00F41548" w:rsidRDefault="00757D3E" w:rsidP="007869A3">
      <w:pPr>
        <w:keepNext/>
        <w:spacing w:after="0" w:line="360" w:lineRule="auto"/>
        <w:ind w:firstLine="680"/>
        <w:jc w:val="both"/>
        <w:rPr>
          <w:rFonts w:ascii="Times New Roman" w:eastAsia="Times New Roman" w:hAnsi="Times New Roman" w:cs="Times New Roman"/>
          <w:b/>
          <w:sz w:val="28"/>
          <w:szCs w:val="28"/>
        </w:rPr>
      </w:pPr>
      <w:bookmarkStart w:id="8" w:name="_Toc405798782"/>
      <w:r w:rsidRPr="00F41548">
        <w:rPr>
          <w:rFonts w:ascii="Times New Roman" w:eastAsia="Times New Roman" w:hAnsi="Times New Roman" w:cs="Times New Roman"/>
          <w:b/>
          <w:sz w:val="28"/>
          <w:szCs w:val="28"/>
        </w:rPr>
        <w:t xml:space="preserve">1.1.5. Распределение </w:t>
      </w:r>
      <w:r w:rsidR="009C528C" w:rsidRPr="00F41548">
        <w:rPr>
          <w:rFonts w:ascii="Times New Roman" w:eastAsia="Times New Roman" w:hAnsi="Times New Roman" w:cs="Times New Roman"/>
          <w:b/>
          <w:sz w:val="28"/>
          <w:szCs w:val="28"/>
        </w:rPr>
        <w:t xml:space="preserve">лесов </w:t>
      </w:r>
      <w:r w:rsidR="00FA52AB" w:rsidRPr="00F41548">
        <w:rPr>
          <w:rFonts w:ascii="Times New Roman" w:eastAsia="Times New Roman" w:hAnsi="Times New Roman" w:cs="Times New Roman"/>
          <w:b/>
          <w:sz w:val="28"/>
          <w:szCs w:val="28"/>
        </w:rPr>
        <w:t>Юринского</w:t>
      </w:r>
      <w:r w:rsidR="009C528C" w:rsidRPr="00F41548">
        <w:rPr>
          <w:rFonts w:ascii="Times New Roman" w:eastAsia="Times New Roman" w:hAnsi="Times New Roman" w:cs="Times New Roman"/>
          <w:b/>
          <w:sz w:val="28"/>
          <w:szCs w:val="28"/>
        </w:rPr>
        <w:t xml:space="preserve"> лесничества</w:t>
      </w:r>
      <w:r w:rsidRPr="00F41548">
        <w:rPr>
          <w:rFonts w:ascii="Times New Roman" w:eastAsia="Times New Roman" w:hAnsi="Times New Roman" w:cs="Times New Roman"/>
          <w:b/>
          <w:sz w:val="28"/>
          <w:szCs w:val="28"/>
        </w:rPr>
        <w:t xml:space="preserve"> по целевому назначению и категориям защитных лесов</w:t>
      </w:r>
      <w:bookmarkEnd w:id="8"/>
      <w:r w:rsidRPr="00F41548">
        <w:rPr>
          <w:rFonts w:ascii="Times New Roman" w:eastAsia="Times New Roman" w:hAnsi="Times New Roman" w:cs="Times New Roman"/>
          <w:b/>
          <w:bCs/>
          <w:sz w:val="28"/>
          <w:szCs w:val="28"/>
        </w:rPr>
        <w:t xml:space="preserve"> по кварталам или их частям, а также основания выделения защитных, эксплуатационных и резервных лесов</w:t>
      </w:r>
    </w:p>
    <w:p w:rsidR="009C528C" w:rsidRPr="00F41548" w:rsidRDefault="009C528C" w:rsidP="007869A3">
      <w:pPr>
        <w:widowControl w:val="0"/>
        <w:spacing w:after="0" w:line="360" w:lineRule="auto"/>
        <w:ind w:firstLine="680"/>
        <w:jc w:val="both"/>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 xml:space="preserve">Распределение лесов </w:t>
      </w:r>
      <w:r w:rsidR="00FA52AB" w:rsidRPr="00F41548">
        <w:rPr>
          <w:rFonts w:ascii="Times New Roman" w:eastAsia="Times New Roman" w:hAnsi="Times New Roman" w:cs="Times New Roman"/>
          <w:sz w:val="28"/>
          <w:szCs w:val="24"/>
        </w:rPr>
        <w:t>Юринского</w:t>
      </w:r>
      <w:r w:rsidRPr="00F41548">
        <w:rPr>
          <w:rFonts w:ascii="Times New Roman" w:eastAsia="Times New Roman" w:hAnsi="Times New Roman" w:cs="Times New Roman"/>
          <w:sz w:val="28"/>
          <w:szCs w:val="24"/>
        </w:rPr>
        <w:t xml:space="preserve"> лесничества по целевому назначению и категориям защитных лесов произведено в соответствии со ст. 102, 108 Лесного кодекса РФ и действующей Лесоустроительной инструкцией</w:t>
      </w:r>
      <w:r w:rsidR="0042745D" w:rsidRPr="00F41548">
        <w:rPr>
          <w:rFonts w:ascii="Times New Roman" w:eastAsia="Times New Roman" w:hAnsi="Times New Roman" w:cs="Times New Roman"/>
          <w:sz w:val="28"/>
          <w:szCs w:val="24"/>
        </w:rPr>
        <w:t>, утвержденной Приказом Минприроды России от 29.03.2018 №122</w:t>
      </w:r>
    </w:p>
    <w:p w:rsidR="009C528C" w:rsidRPr="00F41548" w:rsidRDefault="009C528C" w:rsidP="007869A3">
      <w:pPr>
        <w:widowControl w:val="0"/>
        <w:spacing w:after="0" w:line="360" w:lineRule="auto"/>
        <w:ind w:firstLine="680"/>
        <w:jc w:val="both"/>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 xml:space="preserve">Кроме того, Водным кодексом Российской Федерации, Федеральным законом от 08.11.2007 </w:t>
      </w:r>
      <w:r w:rsidR="0042745D" w:rsidRPr="00F41548">
        <w:rPr>
          <w:rFonts w:ascii="Times New Roman" w:eastAsia="Times New Roman" w:hAnsi="Times New Roman" w:cs="Times New Roman"/>
          <w:sz w:val="28"/>
          <w:szCs w:val="24"/>
        </w:rPr>
        <w:t xml:space="preserve">№ 257- ФЗ </w:t>
      </w:r>
      <w:r w:rsidRPr="00F41548">
        <w:rPr>
          <w:rFonts w:ascii="Times New Roman" w:eastAsia="Times New Roman" w:hAnsi="Times New Roman" w:cs="Times New Roman"/>
          <w:sz w:val="28"/>
          <w:szCs w:val="24"/>
        </w:rPr>
        <w:t xml:space="preserve">«Об автомобильных дорогах и дорожной деятельности в Российской Федерации и о внесении изменений в отдельные </w:t>
      </w:r>
      <w:r w:rsidRPr="00F41548">
        <w:rPr>
          <w:rFonts w:ascii="Times New Roman" w:eastAsia="Times New Roman" w:hAnsi="Times New Roman" w:cs="Times New Roman"/>
          <w:sz w:val="28"/>
          <w:szCs w:val="24"/>
        </w:rPr>
        <w:lastRenderedPageBreak/>
        <w:t xml:space="preserve">законодательные акты Российской Федерации», Федеральным законом от </w:t>
      </w:r>
      <w:r w:rsidR="0042745D" w:rsidRPr="00F41548">
        <w:rPr>
          <w:rFonts w:ascii="Times New Roman" w:eastAsia="Times New Roman" w:hAnsi="Times New Roman" w:cs="Times New Roman"/>
          <w:sz w:val="28"/>
          <w:szCs w:val="24"/>
        </w:rPr>
        <w:t xml:space="preserve">10.01.2003 № 17-ФЗ </w:t>
      </w:r>
      <w:r w:rsidRPr="00F41548">
        <w:rPr>
          <w:rFonts w:ascii="Times New Roman" w:eastAsia="Times New Roman" w:hAnsi="Times New Roman" w:cs="Times New Roman"/>
          <w:sz w:val="28"/>
          <w:szCs w:val="24"/>
        </w:rPr>
        <w:t>«О железнодорожном транспорте в Российской Федерации» предусматривается установление соответственно водоохранных зон водных объектов, придорожных полос автомобильных дорог, охранных зон железных дорог, в границах которых проектируются защитные леса следующих категорий: леса расположенные в водоохранных зонах, защитные полосы лесов, расположенные вдоль железнодорожных путей общего пользования, федеральных автомобильных дорог общего пользования, автомобильных дорог общего пользования, находящихся в собственности субъектов Российской Федерации.</w:t>
      </w:r>
    </w:p>
    <w:p w:rsidR="009C528C" w:rsidRPr="00F41548" w:rsidRDefault="009C528C" w:rsidP="007869A3">
      <w:pPr>
        <w:widowControl w:val="0"/>
        <w:spacing w:after="0" w:line="360" w:lineRule="auto"/>
        <w:ind w:firstLine="680"/>
        <w:jc w:val="both"/>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 xml:space="preserve">Перечень автомобильных дорог общего пользования федерального значения утвержден постановлением Правительства РФ от 17.11.2010 № 928 </w:t>
      </w:r>
      <w:r w:rsidR="0042745D" w:rsidRPr="00F41548">
        <w:rPr>
          <w:rFonts w:ascii="Times New Roman" w:eastAsia="Times New Roman" w:hAnsi="Times New Roman" w:cs="Times New Roman"/>
          <w:sz w:val="28"/>
          <w:szCs w:val="24"/>
        </w:rPr>
        <w:t>(ред. от 21.02.2018).</w:t>
      </w:r>
      <w:r w:rsidRPr="00F41548">
        <w:rPr>
          <w:rFonts w:ascii="Times New Roman" w:eastAsia="Times New Roman" w:hAnsi="Times New Roman" w:cs="Times New Roman"/>
          <w:sz w:val="28"/>
          <w:szCs w:val="24"/>
        </w:rPr>
        <w:tab/>
      </w:r>
    </w:p>
    <w:p w:rsidR="009C528C" w:rsidRPr="00F41548" w:rsidRDefault="009C528C" w:rsidP="007869A3">
      <w:pPr>
        <w:widowControl w:val="0"/>
        <w:spacing w:after="0" w:line="360" w:lineRule="auto"/>
        <w:ind w:firstLine="680"/>
        <w:jc w:val="both"/>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 xml:space="preserve">Перечень автомобильных дорог общего пользования республиканского значения Республики Марий Эл утвержден постановлением Правительства Республики Марий Эл от 07.04.2008 № 85 (ред. от </w:t>
      </w:r>
      <w:r w:rsidR="0079018B" w:rsidRPr="00F41548">
        <w:rPr>
          <w:rFonts w:ascii="Times New Roman" w:eastAsia="Times New Roman" w:hAnsi="Times New Roman" w:cs="Times New Roman"/>
          <w:sz w:val="28"/>
          <w:szCs w:val="24"/>
        </w:rPr>
        <w:t>04.08.2017</w:t>
      </w:r>
      <w:r w:rsidRPr="00F41548">
        <w:rPr>
          <w:rFonts w:ascii="Times New Roman" w:eastAsia="Times New Roman" w:hAnsi="Times New Roman" w:cs="Times New Roman"/>
          <w:sz w:val="28"/>
          <w:szCs w:val="24"/>
        </w:rPr>
        <w:t>).</w:t>
      </w:r>
    </w:p>
    <w:p w:rsidR="009C528C" w:rsidRPr="00F41548" w:rsidRDefault="009C528C" w:rsidP="007869A3">
      <w:pPr>
        <w:widowControl w:val="0"/>
        <w:spacing w:after="0" w:line="360" w:lineRule="auto"/>
        <w:ind w:firstLine="680"/>
        <w:jc w:val="both"/>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 xml:space="preserve">Границами зелёных зон и лесопарковых зон, согласно постановления Правительства РФ от 14.12.2009 № 1007 «Об утверждении Положения об определении функциональных зон в лесопарковых зонах, площади и границ лесопарковых зон, зелёных зон», являются соответственно границы лесохозяйственных и лесопарковых частей зелёных зон (Постановление                          СМ МАССР </w:t>
      </w:r>
      <w:r w:rsidR="0079018B" w:rsidRPr="00F41548">
        <w:rPr>
          <w:rFonts w:ascii="Times New Roman" w:eastAsia="Times New Roman" w:hAnsi="Times New Roman" w:cs="Times New Roman"/>
          <w:sz w:val="28"/>
          <w:szCs w:val="24"/>
        </w:rPr>
        <w:t>от 09.11.1959 № 670</w:t>
      </w:r>
      <w:r w:rsidRPr="00F41548">
        <w:rPr>
          <w:rFonts w:ascii="Times New Roman" w:eastAsia="Times New Roman" w:hAnsi="Times New Roman" w:cs="Times New Roman"/>
          <w:sz w:val="28"/>
          <w:szCs w:val="24"/>
        </w:rPr>
        <w:t>), которые были созданы на землях лесного фонда до дня введения в действие Лесного кодекса Российской Федерации.</w:t>
      </w:r>
    </w:p>
    <w:p w:rsidR="00C84B9E" w:rsidRPr="00F41548" w:rsidRDefault="00C84B9E" w:rsidP="007869A3">
      <w:pPr>
        <w:widowControl w:val="0"/>
        <w:spacing w:after="0" w:line="360" w:lineRule="auto"/>
        <w:ind w:firstLine="680"/>
        <w:jc w:val="both"/>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 xml:space="preserve">Перечень лесных участков, отнесенных к защитным лесам, эксплуатационным лесам на территории </w:t>
      </w:r>
      <w:r w:rsidR="00FA52AB" w:rsidRPr="00F41548">
        <w:rPr>
          <w:rFonts w:ascii="Times New Roman" w:eastAsia="Times New Roman" w:hAnsi="Times New Roman" w:cs="Times New Roman"/>
          <w:sz w:val="28"/>
          <w:szCs w:val="24"/>
        </w:rPr>
        <w:t>Юринского</w:t>
      </w:r>
      <w:r w:rsidRPr="00F41548">
        <w:rPr>
          <w:rFonts w:ascii="Times New Roman" w:eastAsia="Times New Roman" w:hAnsi="Times New Roman" w:cs="Times New Roman"/>
          <w:sz w:val="28"/>
          <w:szCs w:val="24"/>
        </w:rPr>
        <w:t xml:space="preserve"> лесничества Республики Марий Эл (за исключением зеленых и лесопарковых зон) утвержден приказом Рослесхоза от 0</w:t>
      </w:r>
      <w:r w:rsidR="00135BA0" w:rsidRPr="00F41548">
        <w:rPr>
          <w:rFonts w:ascii="Times New Roman" w:eastAsia="Times New Roman" w:hAnsi="Times New Roman" w:cs="Times New Roman"/>
          <w:sz w:val="28"/>
          <w:szCs w:val="24"/>
        </w:rPr>
        <w:t>9</w:t>
      </w:r>
      <w:r w:rsidRPr="00F41548">
        <w:rPr>
          <w:rFonts w:ascii="Times New Roman" w:eastAsia="Times New Roman" w:hAnsi="Times New Roman" w:cs="Times New Roman"/>
          <w:sz w:val="28"/>
          <w:szCs w:val="24"/>
        </w:rPr>
        <w:t>.0</w:t>
      </w:r>
      <w:r w:rsidR="00135BA0" w:rsidRPr="00F41548">
        <w:rPr>
          <w:rFonts w:ascii="Times New Roman" w:eastAsia="Times New Roman" w:hAnsi="Times New Roman" w:cs="Times New Roman"/>
          <w:sz w:val="28"/>
          <w:szCs w:val="24"/>
        </w:rPr>
        <w:t>2</w:t>
      </w:r>
      <w:r w:rsidRPr="00F41548">
        <w:rPr>
          <w:rFonts w:ascii="Times New Roman" w:eastAsia="Times New Roman" w:hAnsi="Times New Roman" w:cs="Times New Roman"/>
          <w:sz w:val="28"/>
          <w:szCs w:val="24"/>
        </w:rPr>
        <w:t>.201</w:t>
      </w:r>
      <w:r w:rsidR="00135BA0" w:rsidRPr="00F41548">
        <w:rPr>
          <w:rFonts w:ascii="Times New Roman" w:eastAsia="Times New Roman" w:hAnsi="Times New Roman" w:cs="Times New Roman"/>
          <w:sz w:val="28"/>
          <w:szCs w:val="24"/>
        </w:rPr>
        <w:t>8</w:t>
      </w:r>
      <w:r w:rsidRPr="00F41548">
        <w:rPr>
          <w:rFonts w:ascii="Times New Roman" w:eastAsia="Times New Roman" w:hAnsi="Times New Roman" w:cs="Times New Roman"/>
          <w:sz w:val="28"/>
          <w:szCs w:val="24"/>
        </w:rPr>
        <w:t xml:space="preserve"> № </w:t>
      </w:r>
      <w:r w:rsidR="00135BA0" w:rsidRPr="00F41548">
        <w:rPr>
          <w:rFonts w:ascii="Times New Roman" w:eastAsia="Times New Roman" w:hAnsi="Times New Roman" w:cs="Times New Roman"/>
          <w:sz w:val="28"/>
          <w:szCs w:val="24"/>
        </w:rPr>
        <w:t>61</w:t>
      </w:r>
      <w:r w:rsidRPr="00F41548">
        <w:rPr>
          <w:rFonts w:ascii="Times New Roman" w:eastAsia="Times New Roman" w:hAnsi="Times New Roman" w:cs="Times New Roman"/>
          <w:sz w:val="28"/>
          <w:szCs w:val="24"/>
        </w:rPr>
        <w:t>.</w:t>
      </w:r>
    </w:p>
    <w:p w:rsidR="00C84B9E" w:rsidRPr="00F41548" w:rsidRDefault="00C84B9E" w:rsidP="007869A3">
      <w:pPr>
        <w:spacing w:after="0" w:line="360" w:lineRule="auto"/>
        <w:ind w:firstLine="600"/>
        <w:jc w:val="right"/>
        <w:rPr>
          <w:rFonts w:ascii="Times New Roman" w:eastAsia="Times New Roman" w:hAnsi="Times New Roman" w:cs="Times New Roman"/>
          <w:sz w:val="28"/>
          <w:szCs w:val="24"/>
        </w:rPr>
      </w:pPr>
    </w:p>
    <w:p w:rsidR="00C84B9E" w:rsidRPr="00F41548" w:rsidRDefault="00C84B9E" w:rsidP="00F641EE">
      <w:pPr>
        <w:spacing w:after="0" w:line="360" w:lineRule="auto"/>
        <w:rPr>
          <w:rFonts w:ascii="Times New Roman" w:eastAsia="Times New Roman" w:hAnsi="Times New Roman" w:cs="Times New Roman"/>
          <w:sz w:val="28"/>
          <w:szCs w:val="24"/>
        </w:rPr>
      </w:pPr>
    </w:p>
    <w:p w:rsidR="00C84B9E" w:rsidRPr="00F41548" w:rsidRDefault="00C84B9E" w:rsidP="007869A3">
      <w:pPr>
        <w:spacing w:after="0" w:line="360" w:lineRule="auto"/>
        <w:rPr>
          <w:rFonts w:ascii="Times New Roman" w:eastAsia="Times New Roman" w:hAnsi="Times New Roman" w:cs="Times New Roman"/>
          <w:sz w:val="28"/>
          <w:szCs w:val="24"/>
        </w:rPr>
        <w:sectPr w:rsidR="00C84B9E" w:rsidRPr="00F41548" w:rsidSect="00A66A4E">
          <w:footerReference w:type="default" r:id="rId8"/>
          <w:pgSz w:w="11907" w:h="16840" w:code="9"/>
          <w:pgMar w:top="1134" w:right="851" w:bottom="1134" w:left="1418" w:header="357" w:footer="215" w:gutter="0"/>
          <w:cols w:space="708"/>
          <w:titlePg/>
          <w:docGrid w:linePitch="360"/>
        </w:sectPr>
      </w:pPr>
    </w:p>
    <w:p w:rsidR="00757D3E" w:rsidRPr="00F41548" w:rsidRDefault="00C84B9E" w:rsidP="007869A3">
      <w:pPr>
        <w:spacing w:after="0" w:line="360" w:lineRule="auto"/>
        <w:ind w:firstLine="600"/>
        <w:jc w:val="right"/>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lastRenderedPageBreak/>
        <w:t xml:space="preserve">Таблица </w:t>
      </w:r>
      <w:r w:rsidR="00757D3E" w:rsidRPr="00F41548">
        <w:rPr>
          <w:rFonts w:ascii="Times New Roman" w:eastAsia="Times New Roman" w:hAnsi="Times New Roman" w:cs="Times New Roman"/>
          <w:sz w:val="28"/>
          <w:szCs w:val="24"/>
        </w:rPr>
        <w:t>3</w:t>
      </w:r>
    </w:p>
    <w:p w:rsidR="00757D3E" w:rsidRPr="00F41548" w:rsidRDefault="00757D3E" w:rsidP="007869A3">
      <w:pPr>
        <w:widowControl w:val="0"/>
        <w:spacing w:after="0" w:line="360" w:lineRule="auto"/>
        <w:jc w:val="center"/>
        <w:outlineLvl w:val="3"/>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Распределение лесов</w:t>
      </w:r>
      <w:r w:rsidR="00C84B9E" w:rsidRPr="00F41548">
        <w:rPr>
          <w:rFonts w:ascii="Times New Roman" w:eastAsia="Times New Roman" w:hAnsi="Times New Roman" w:cs="Times New Roman"/>
          <w:sz w:val="28"/>
          <w:szCs w:val="24"/>
        </w:rPr>
        <w:t xml:space="preserve"> </w:t>
      </w:r>
      <w:r w:rsidR="00FA52AB" w:rsidRPr="00F41548">
        <w:rPr>
          <w:rFonts w:ascii="Times New Roman" w:eastAsia="Times New Roman" w:hAnsi="Times New Roman" w:cs="Times New Roman"/>
          <w:sz w:val="28"/>
          <w:szCs w:val="24"/>
        </w:rPr>
        <w:t>Юринского</w:t>
      </w:r>
      <w:r w:rsidR="00C84B9E" w:rsidRPr="00F41548">
        <w:rPr>
          <w:rFonts w:ascii="Times New Roman" w:eastAsia="Times New Roman" w:hAnsi="Times New Roman" w:cs="Times New Roman"/>
          <w:sz w:val="28"/>
          <w:szCs w:val="24"/>
        </w:rPr>
        <w:t xml:space="preserve"> лесничества</w:t>
      </w:r>
      <w:r w:rsidRPr="00F41548">
        <w:rPr>
          <w:rFonts w:ascii="Times New Roman" w:eastAsia="Times New Roman" w:hAnsi="Times New Roman" w:cs="Times New Roman"/>
          <w:sz w:val="28"/>
          <w:szCs w:val="24"/>
        </w:rPr>
        <w:t xml:space="preserve"> по целевому назначению и категориям защитных лесов</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77"/>
        <w:gridCol w:w="1554"/>
        <w:gridCol w:w="1579"/>
        <w:gridCol w:w="7618"/>
        <w:gridCol w:w="932"/>
        <w:gridCol w:w="1228"/>
      </w:tblGrid>
      <w:tr w:rsidR="00F641EE" w:rsidRPr="00F41548" w:rsidTr="00F641EE">
        <w:trPr>
          <w:trHeight w:val="20"/>
          <w:tblHeader/>
          <w:jc w:val="center"/>
        </w:trPr>
        <w:tc>
          <w:tcPr>
            <w:tcW w:w="635"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center"/>
              <w:rPr>
                <w:rFonts w:ascii="Times New Roman" w:eastAsia="Times New Roman" w:hAnsi="Times New Roman" w:cs="Times New Roman"/>
                <w:b/>
                <w:sz w:val="16"/>
                <w:szCs w:val="16"/>
              </w:rPr>
            </w:pPr>
            <w:r w:rsidRPr="00F41548">
              <w:rPr>
                <w:rFonts w:ascii="Times New Roman" w:eastAsia="Times New Roman" w:hAnsi="Times New Roman" w:cs="Times New Roman"/>
                <w:b/>
                <w:sz w:val="16"/>
                <w:szCs w:val="16"/>
              </w:rPr>
              <w:t>Целевое</w:t>
            </w:r>
          </w:p>
          <w:p w:rsidR="00F641EE" w:rsidRPr="00F41548" w:rsidRDefault="00F641EE" w:rsidP="00F641EE">
            <w:pPr>
              <w:spacing w:after="0" w:line="240" w:lineRule="auto"/>
              <w:jc w:val="center"/>
              <w:rPr>
                <w:rFonts w:ascii="Times New Roman" w:eastAsia="Times New Roman" w:hAnsi="Times New Roman" w:cs="Times New Roman"/>
                <w:b/>
                <w:sz w:val="16"/>
                <w:szCs w:val="16"/>
              </w:rPr>
            </w:pPr>
            <w:r w:rsidRPr="00F41548">
              <w:rPr>
                <w:rFonts w:ascii="Times New Roman" w:eastAsia="Times New Roman" w:hAnsi="Times New Roman" w:cs="Times New Roman"/>
                <w:b/>
                <w:sz w:val="16"/>
                <w:szCs w:val="16"/>
              </w:rPr>
              <w:t>назначение лесов</w:t>
            </w:r>
          </w:p>
        </w:tc>
        <w:tc>
          <w:tcPr>
            <w:tcW w:w="525"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center"/>
              <w:rPr>
                <w:rFonts w:ascii="Times New Roman" w:eastAsia="Times New Roman" w:hAnsi="Times New Roman" w:cs="Times New Roman"/>
                <w:b/>
                <w:sz w:val="16"/>
                <w:szCs w:val="16"/>
              </w:rPr>
            </w:pPr>
            <w:r w:rsidRPr="00F41548">
              <w:rPr>
                <w:rFonts w:ascii="Times New Roman" w:eastAsia="Times New Roman" w:hAnsi="Times New Roman" w:cs="Times New Roman"/>
                <w:b/>
                <w:sz w:val="16"/>
                <w:szCs w:val="16"/>
              </w:rPr>
              <w:t>Участковое лесничество</w:t>
            </w:r>
          </w:p>
        </w:tc>
        <w:tc>
          <w:tcPr>
            <w:tcW w:w="534" w:type="pct"/>
            <w:tcBorders>
              <w:top w:val="single" w:sz="4" w:space="0" w:color="auto"/>
              <w:left w:val="single" w:sz="4" w:space="0" w:color="auto"/>
              <w:bottom w:val="single" w:sz="4" w:space="0" w:color="auto"/>
              <w:right w:val="single" w:sz="4" w:space="0" w:color="auto"/>
            </w:tcBorders>
            <w:vAlign w:val="center"/>
          </w:tcPr>
          <w:p w:rsidR="00F641EE" w:rsidRPr="00F41548" w:rsidRDefault="00F641EE" w:rsidP="00F641EE">
            <w:pPr>
              <w:spacing w:after="0" w:line="240" w:lineRule="auto"/>
              <w:jc w:val="center"/>
              <w:rPr>
                <w:rFonts w:ascii="Times New Roman" w:eastAsia="Times New Roman" w:hAnsi="Times New Roman" w:cs="Times New Roman"/>
                <w:b/>
                <w:sz w:val="16"/>
                <w:szCs w:val="16"/>
              </w:rPr>
            </w:pPr>
          </w:p>
          <w:p w:rsidR="00F641EE" w:rsidRPr="00F41548" w:rsidRDefault="00F641EE" w:rsidP="00F641EE">
            <w:pPr>
              <w:spacing w:after="0" w:line="240" w:lineRule="auto"/>
              <w:jc w:val="center"/>
              <w:rPr>
                <w:rFonts w:ascii="Times New Roman" w:eastAsia="Times New Roman" w:hAnsi="Times New Roman" w:cs="Times New Roman"/>
                <w:b/>
                <w:sz w:val="16"/>
                <w:szCs w:val="16"/>
              </w:rPr>
            </w:pPr>
            <w:r w:rsidRPr="00F41548">
              <w:rPr>
                <w:rFonts w:ascii="Times New Roman" w:eastAsia="Times New Roman" w:hAnsi="Times New Roman" w:cs="Times New Roman"/>
                <w:b/>
                <w:sz w:val="16"/>
                <w:szCs w:val="16"/>
              </w:rPr>
              <w:t>Лесной участок</w:t>
            </w:r>
          </w:p>
        </w:tc>
        <w:tc>
          <w:tcPr>
            <w:tcW w:w="2576"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center"/>
              <w:rPr>
                <w:rFonts w:ascii="Times New Roman" w:eastAsia="Times New Roman" w:hAnsi="Times New Roman" w:cs="Times New Roman"/>
                <w:b/>
                <w:sz w:val="16"/>
                <w:szCs w:val="16"/>
              </w:rPr>
            </w:pPr>
            <w:r w:rsidRPr="00F41548">
              <w:rPr>
                <w:rFonts w:ascii="Times New Roman" w:eastAsia="Times New Roman" w:hAnsi="Times New Roman" w:cs="Times New Roman"/>
                <w:b/>
                <w:sz w:val="16"/>
                <w:szCs w:val="16"/>
              </w:rPr>
              <w:t>Номера кварталов или их частей</w:t>
            </w:r>
          </w:p>
        </w:tc>
        <w:tc>
          <w:tcPr>
            <w:tcW w:w="315"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center"/>
              <w:rPr>
                <w:rFonts w:ascii="Times New Roman" w:eastAsia="Times New Roman" w:hAnsi="Times New Roman" w:cs="Times New Roman"/>
                <w:b/>
                <w:sz w:val="16"/>
                <w:szCs w:val="16"/>
              </w:rPr>
            </w:pPr>
            <w:r w:rsidRPr="00F41548">
              <w:rPr>
                <w:rFonts w:ascii="Times New Roman" w:eastAsia="Times New Roman" w:hAnsi="Times New Roman" w:cs="Times New Roman"/>
                <w:b/>
                <w:sz w:val="16"/>
                <w:szCs w:val="16"/>
              </w:rPr>
              <w:t>Площадь, га</w:t>
            </w:r>
          </w:p>
        </w:tc>
        <w:tc>
          <w:tcPr>
            <w:tcW w:w="415"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center"/>
              <w:rPr>
                <w:rFonts w:ascii="Times New Roman" w:eastAsia="Times New Roman" w:hAnsi="Times New Roman" w:cs="Times New Roman"/>
                <w:b/>
                <w:sz w:val="16"/>
                <w:szCs w:val="16"/>
              </w:rPr>
            </w:pPr>
            <w:r w:rsidRPr="00F41548">
              <w:rPr>
                <w:rFonts w:ascii="Times New Roman" w:eastAsia="Times New Roman" w:hAnsi="Times New Roman" w:cs="Times New Roman"/>
                <w:b/>
                <w:sz w:val="16"/>
                <w:szCs w:val="16"/>
              </w:rPr>
              <w:t>Основания деления лесов по целевому назначению</w:t>
            </w:r>
          </w:p>
        </w:tc>
      </w:tr>
      <w:tr w:rsidR="00F641EE" w:rsidRPr="00F41548" w:rsidTr="00F641EE">
        <w:trPr>
          <w:trHeight w:val="20"/>
          <w:tblHeader/>
          <w:jc w:val="center"/>
        </w:trPr>
        <w:tc>
          <w:tcPr>
            <w:tcW w:w="635"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center"/>
              <w:rPr>
                <w:rFonts w:ascii="Times New Roman" w:eastAsia="Times New Roman" w:hAnsi="Times New Roman" w:cs="Times New Roman"/>
                <w:sz w:val="16"/>
                <w:szCs w:val="16"/>
              </w:rPr>
            </w:pPr>
            <w:r w:rsidRPr="00F41548">
              <w:rPr>
                <w:rFonts w:ascii="Times New Roman" w:eastAsia="Times New Roman" w:hAnsi="Times New Roman" w:cs="Times New Roman"/>
                <w:sz w:val="16"/>
                <w:szCs w:val="16"/>
              </w:rPr>
              <w:t>1</w:t>
            </w:r>
          </w:p>
        </w:tc>
        <w:tc>
          <w:tcPr>
            <w:tcW w:w="525"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center"/>
              <w:rPr>
                <w:rFonts w:ascii="Times New Roman" w:eastAsia="Times New Roman" w:hAnsi="Times New Roman" w:cs="Times New Roman"/>
                <w:sz w:val="16"/>
                <w:szCs w:val="16"/>
              </w:rPr>
            </w:pPr>
            <w:r w:rsidRPr="00F41548">
              <w:rPr>
                <w:rFonts w:ascii="Times New Roman" w:eastAsia="Times New Roman" w:hAnsi="Times New Roman" w:cs="Times New Roman"/>
                <w:sz w:val="16"/>
                <w:szCs w:val="16"/>
              </w:rPr>
              <w:t>2</w:t>
            </w:r>
          </w:p>
        </w:tc>
        <w:tc>
          <w:tcPr>
            <w:tcW w:w="534"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center"/>
              <w:rPr>
                <w:rFonts w:ascii="Times New Roman" w:eastAsia="Times New Roman" w:hAnsi="Times New Roman" w:cs="Times New Roman"/>
                <w:sz w:val="16"/>
                <w:szCs w:val="16"/>
                <w:lang w:val="en-US"/>
              </w:rPr>
            </w:pPr>
            <w:r w:rsidRPr="00F41548">
              <w:rPr>
                <w:rFonts w:ascii="Times New Roman" w:eastAsia="Times New Roman" w:hAnsi="Times New Roman" w:cs="Times New Roman"/>
                <w:sz w:val="16"/>
                <w:szCs w:val="16"/>
                <w:lang w:val="en-US"/>
              </w:rPr>
              <w:t>3</w:t>
            </w:r>
          </w:p>
        </w:tc>
        <w:tc>
          <w:tcPr>
            <w:tcW w:w="2576"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center"/>
              <w:rPr>
                <w:rFonts w:ascii="Times New Roman" w:eastAsia="Times New Roman" w:hAnsi="Times New Roman" w:cs="Times New Roman"/>
                <w:sz w:val="16"/>
                <w:szCs w:val="16"/>
                <w:lang w:val="en-US"/>
              </w:rPr>
            </w:pPr>
            <w:r w:rsidRPr="00F41548">
              <w:rPr>
                <w:rFonts w:ascii="Times New Roman" w:eastAsia="Times New Roman" w:hAnsi="Times New Roman" w:cs="Times New Roman"/>
                <w:sz w:val="16"/>
                <w:szCs w:val="16"/>
                <w:lang w:val="en-US"/>
              </w:rPr>
              <w:t>4</w:t>
            </w:r>
          </w:p>
        </w:tc>
        <w:tc>
          <w:tcPr>
            <w:tcW w:w="315"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center"/>
              <w:rPr>
                <w:rFonts w:ascii="Times New Roman" w:eastAsia="Times New Roman" w:hAnsi="Times New Roman" w:cs="Times New Roman"/>
                <w:sz w:val="16"/>
                <w:szCs w:val="16"/>
                <w:lang w:val="en-US"/>
              </w:rPr>
            </w:pPr>
            <w:r w:rsidRPr="00F41548">
              <w:rPr>
                <w:rFonts w:ascii="Times New Roman" w:eastAsia="Times New Roman" w:hAnsi="Times New Roman" w:cs="Times New Roman"/>
                <w:sz w:val="16"/>
                <w:szCs w:val="16"/>
                <w:lang w:val="en-US"/>
              </w:rPr>
              <w:t>5</w:t>
            </w:r>
          </w:p>
        </w:tc>
        <w:tc>
          <w:tcPr>
            <w:tcW w:w="415"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center"/>
              <w:rPr>
                <w:rFonts w:ascii="Times New Roman" w:eastAsia="Times New Roman" w:hAnsi="Times New Roman" w:cs="Times New Roman"/>
                <w:sz w:val="16"/>
                <w:szCs w:val="16"/>
                <w:lang w:val="en-US"/>
              </w:rPr>
            </w:pPr>
            <w:r w:rsidRPr="00F41548">
              <w:rPr>
                <w:rFonts w:ascii="Times New Roman" w:eastAsia="Times New Roman" w:hAnsi="Times New Roman" w:cs="Times New Roman"/>
                <w:sz w:val="16"/>
                <w:szCs w:val="16"/>
                <w:lang w:val="en-US"/>
              </w:rPr>
              <w:t>6</w:t>
            </w:r>
          </w:p>
        </w:tc>
      </w:tr>
      <w:tr w:rsidR="00F641EE" w:rsidRPr="00F41548" w:rsidTr="00F641EE">
        <w:trPr>
          <w:trHeight w:val="150"/>
          <w:jc w:val="center"/>
        </w:trPr>
        <w:tc>
          <w:tcPr>
            <w:tcW w:w="635" w:type="pct"/>
            <w:vMerge w:val="restart"/>
            <w:tcBorders>
              <w:top w:val="single" w:sz="4" w:space="0" w:color="auto"/>
              <w:left w:val="single" w:sz="4" w:space="0" w:color="auto"/>
              <w:bottom w:val="single" w:sz="4" w:space="0" w:color="auto"/>
              <w:right w:val="single" w:sz="4" w:space="0" w:color="auto"/>
            </w:tcBorders>
            <w:vAlign w:val="center"/>
          </w:tcPr>
          <w:p w:rsidR="00F641EE" w:rsidRPr="00F41548" w:rsidRDefault="00F641EE" w:rsidP="00F641EE">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Защитные леса</w:t>
            </w:r>
          </w:p>
          <w:p w:rsidR="00F641EE" w:rsidRPr="00F41548" w:rsidRDefault="00F641EE" w:rsidP="00F641EE">
            <w:pPr>
              <w:spacing w:after="0" w:line="240" w:lineRule="auto"/>
              <w:jc w:val="center"/>
              <w:rPr>
                <w:rFonts w:ascii="Times New Roman" w:eastAsia="Times New Roman" w:hAnsi="Times New Roman" w:cs="Times New Roman"/>
                <w:sz w:val="20"/>
                <w:szCs w:val="20"/>
              </w:rPr>
            </w:pPr>
          </w:p>
        </w:tc>
        <w:tc>
          <w:tcPr>
            <w:tcW w:w="525"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center"/>
              <w:rPr>
                <w:rFonts w:ascii="Times New Roman" w:eastAsia="Times New Roman" w:hAnsi="Times New Roman" w:cs="Times New Roman"/>
                <w:b/>
                <w:bCs/>
                <w:sz w:val="20"/>
                <w:szCs w:val="20"/>
              </w:rPr>
            </w:pPr>
            <w:r w:rsidRPr="00F41548">
              <w:rPr>
                <w:rFonts w:ascii="Times New Roman" w:eastAsia="Times New Roman" w:hAnsi="Times New Roman" w:cs="Times New Roman"/>
                <w:b/>
                <w:bCs/>
                <w:sz w:val="20"/>
                <w:szCs w:val="20"/>
              </w:rPr>
              <w:t>Всего:</w:t>
            </w:r>
          </w:p>
        </w:tc>
        <w:tc>
          <w:tcPr>
            <w:tcW w:w="534" w:type="pct"/>
            <w:tcBorders>
              <w:top w:val="single" w:sz="4" w:space="0" w:color="auto"/>
              <w:left w:val="single" w:sz="4" w:space="0" w:color="auto"/>
              <w:bottom w:val="single" w:sz="4" w:space="0" w:color="auto"/>
              <w:right w:val="single" w:sz="4" w:space="0" w:color="auto"/>
            </w:tcBorders>
            <w:vAlign w:val="center"/>
          </w:tcPr>
          <w:p w:rsidR="00F641EE" w:rsidRPr="00F41548" w:rsidRDefault="00F641EE" w:rsidP="00F641EE">
            <w:pPr>
              <w:spacing w:after="0" w:line="240" w:lineRule="auto"/>
              <w:jc w:val="center"/>
              <w:rPr>
                <w:rFonts w:ascii="Times New Roman" w:eastAsia="Times New Roman" w:hAnsi="Times New Roman" w:cs="Times New Roman"/>
                <w:b/>
                <w:bCs/>
                <w:sz w:val="20"/>
                <w:szCs w:val="20"/>
              </w:rPr>
            </w:pPr>
          </w:p>
        </w:tc>
        <w:tc>
          <w:tcPr>
            <w:tcW w:w="2576" w:type="pct"/>
            <w:tcBorders>
              <w:top w:val="single" w:sz="4" w:space="0" w:color="auto"/>
              <w:left w:val="single" w:sz="4" w:space="0" w:color="auto"/>
              <w:bottom w:val="single" w:sz="4" w:space="0" w:color="auto"/>
              <w:right w:val="single" w:sz="4" w:space="0" w:color="auto"/>
            </w:tcBorders>
            <w:vAlign w:val="center"/>
          </w:tcPr>
          <w:p w:rsidR="00F641EE" w:rsidRPr="00F41548" w:rsidRDefault="00F641EE" w:rsidP="00F641EE">
            <w:pPr>
              <w:spacing w:after="0" w:line="240" w:lineRule="auto"/>
              <w:jc w:val="center"/>
              <w:rPr>
                <w:rFonts w:ascii="Times New Roman" w:eastAsia="Times New Roman" w:hAnsi="Times New Roman" w:cs="Times New Roman"/>
                <w:sz w:val="16"/>
                <w:szCs w:val="16"/>
              </w:rPr>
            </w:pPr>
          </w:p>
        </w:tc>
        <w:tc>
          <w:tcPr>
            <w:tcW w:w="315"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center"/>
              <w:rPr>
                <w:rFonts w:ascii="Times New Roman" w:eastAsia="Times New Roman" w:hAnsi="Times New Roman" w:cs="Times New Roman"/>
                <w:b/>
                <w:sz w:val="20"/>
                <w:szCs w:val="20"/>
              </w:rPr>
            </w:pPr>
            <w:r w:rsidRPr="00F41548">
              <w:rPr>
                <w:rFonts w:ascii="Times New Roman" w:eastAsia="Times New Roman" w:hAnsi="Times New Roman" w:cs="Times New Roman"/>
                <w:b/>
                <w:sz w:val="20"/>
                <w:szCs w:val="20"/>
              </w:rPr>
              <w:t>90310,3</w:t>
            </w:r>
          </w:p>
        </w:tc>
        <w:tc>
          <w:tcPr>
            <w:tcW w:w="415" w:type="pct"/>
            <w:vMerge w:val="restar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center"/>
              <w:rPr>
                <w:rFonts w:ascii="Times New Roman" w:eastAsia="Times New Roman" w:hAnsi="Times New Roman" w:cs="Times New Roman"/>
                <w:sz w:val="16"/>
                <w:szCs w:val="16"/>
              </w:rPr>
            </w:pPr>
            <w:r w:rsidRPr="00F41548">
              <w:rPr>
                <w:rFonts w:ascii="Times New Roman" w:eastAsia="Times New Roman" w:hAnsi="Times New Roman" w:cs="Times New Roman"/>
                <w:sz w:val="16"/>
                <w:szCs w:val="16"/>
              </w:rPr>
              <w:t>ст. 102 Лесного кодекса Российской Федерации, ст. 65 Водного кодекса Российской Федерации</w:t>
            </w:r>
          </w:p>
        </w:tc>
      </w:tr>
      <w:tr w:rsidR="00F641EE" w:rsidRPr="00F41548" w:rsidTr="00F641EE">
        <w:trPr>
          <w:trHeight w:val="1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rPr>
                <w:rFonts w:ascii="Times New Roman" w:eastAsia="Times New Roman" w:hAnsi="Times New Roman" w:cs="Times New Roman"/>
                <w:sz w:val="20"/>
                <w:szCs w:val="20"/>
              </w:rPr>
            </w:pPr>
          </w:p>
        </w:tc>
        <w:tc>
          <w:tcPr>
            <w:tcW w:w="525"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Дорогучинское</w:t>
            </w:r>
          </w:p>
        </w:tc>
        <w:tc>
          <w:tcPr>
            <w:tcW w:w="534"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Дорогучинский</w:t>
            </w:r>
          </w:p>
        </w:tc>
        <w:tc>
          <w:tcPr>
            <w:tcW w:w="2576"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both"/>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квартала:20-24,27-31,34-38,41-46,49-57,60-102,104-197,199-201;</w:t>
            </w:r>
          </w:p>
          <w:p w:rsidR="00F641EE" w:rsidRPr="00F41548" w:rsidRDefault="00F641EE" w:rsidP="00F641EE">
            <w:pPr>
              <w:spacing w:after="0" w:line="240" w:lineRule="auto"/>
              <w:jc w:val="both"/>
              <w:rPr>
                <w:rFonts w:ascii="Times New Roman" w:eastAsia="Times New Roman" w:hAnsi="Times New Roman" w:cs="Times New Roman"/>
                <w:sz w:val="16"/>
                <w:szCs w:val="16"/>
              </w:rPr>
            </w:pPr>
            <w:r w:rsidRPr="00F41548">
              <w:rPr>
                <w:rFonts w:ascii="Times New Roman" w:eastAsia="Times New Roman" w:hAnsi="Times New Roman" w:cs="Times New Roman"/>
                <w:sz w:val="20"/>
                <w:szCs w:val="20"/>
              </w:rPr>
              <w:t>часть кварталов: 5,7,8,18,25,26</w:t>
            </w:r>
          </w:p>
        </w:tc>
        <w:tc>
          <w:tcPr>
            <w:tcW w:w="315"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21649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rPr>
                <w:rFonts w:ascii="Times New Roman" w:eastAsia="Times New Roman" w:hAnsi="Times New Roman" w:cs="Times New Roman"/>
                <w:sz w:val="16"/>
                <w:szCs w:val="16"/>
              </w:rPr>
            </w:pPr>
          </w:p>
        </w:tc>
      </w:tr>
      <w:tr w:rsidR="00F641EE" w:rsidRPr="00F41548" w:rsidTr="00F641EE">
        <w:trPr>
          <w:trHeight w:val="1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rPr>
                <w:rFonts w:ascii="Times New Roman" w:eastAsia="Times New Roman" w:hAnsi="Times New Roman" w:cs="Times New Roman"/>
                <w:sz w:val="20"/>
                <w:szCs w:val="20"/>
              </w:rPr>
            </w:pPr>
          </w:p>
        </w:tc>
        <w:tc>
          <w:tcPr>
            <w:tcW w:w="525" w:type="pct"/>
            <w:tcBorders>
              <w:top w:val="single" w:sz="4" w:space="0" w:color="auto"/>
              <w:left w:val="single" w:sz="4" w:space="0" w:color="auto"/>
              <w:bottom w:val="single" w:sz="4" w:space="0" w:color="auto"/>
              <w:right w:val="single" w:sz="4" w:space="0" w:color="auto"/>
            </w:tcBorders>
            <w:vAlign w:val="center"/>
          </w:tcPr>
          <w:p w:rsidR="00F641EE" w:rsidRPr="00F41548" w:rsidRDefault="00F641EE" w:rsidP="00F641EE">
            <w:pPr>
              <w:spacing w:after="0" w:line="240" w:lineRule="auto"/>
              <w:jc w:val="center"/>
              <w:rPr>
                <w:rFonts w:ascii="Times New Roman" w:eastAsia="Times New Roman" w:hAnsi="Times New Roman" w:cs="Times New Roman"/>
                <w:sz w:val="20"/>
                <w:szCs w:val="20"/>
              </w:rPr>
            </w:pPr>
          </w:p>
        </w:tc>
        <w:tc>
          <w:tcPr>
            <w:tcW w:w="534"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Юринский</w:t>
            </w:r>
          </w:p>
        </w:tc>
        <w:tc>
          <w:tcPr>
            <w:tcW w:w="2576"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both"/>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квартала: 2-10,14-19,23-28,32-38,42-47,51-56,60-64,68-73,77-81,85-181</w:t>
            </w:r>
          </w:p>
          <w:p w:rsidR="00F641EE" w:rsidRPr="00F41548" w:rsidRDefault="00F641EE" w:rsidP="00F641EE">
            <w:pPr>
              <w:spacing w:after="0" w:line="240" w:lineRule="auto"/>
              <w:jc w:val="both"/>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часть кварталов: 13,20-22,39,48-50,57-59</w:t>
            </w:r>
          </w:p>
        </w:tc>
        <w:tc>
          <w:tcPr>
            <w:tcW w:w="315"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19147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rPr>
                <w:rFonts w:ascii="Times New Roman" w:eastAsia="Times New Roman" w:hAnsi="Times New Roman" w:cs="Times New Roman"/>
                <w:sz w:val="16"/>
                <w:szCs w:val="16"/>
              </w:rPr>
            </w:pPr>
          </w:p>
        </w:tc>
      </w:tr>
      <w:tr w:rsidR="00F641EE" w:rsidRPr="00F41548" w:rsidTr="00F641EE">
        <w:trPr>
          <w:trHeight w:val="15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rPr>
                <w:rFonts w:ascii="Times New Roman" w:eastAsia="Times New Roman" w:hAnsi="Times New Roman" w:cs="Times New Roman"/>
                <w:sz w:val="20"/>
                <w:szCs w:val="20"/>
              </w:rPr>
            </w:pPr>
          </w:p>
        </w:tc>
        <w:tc>
          <w:tcPr>
            <w:tcW w:w="525" w:type="pct"/>
            <w:tcBorders>
              <w:top w:val="single" w:sz="4" w:space="0" w:color="auto"/>
              <w:left w:val="single" w:sz="4" w:space="0" w:color="auto"/>
              <w:bottom w:val="single" w:sz="4" w:space="0" w:color="auto"/>
              <w:right w:val="single" w:sz="4" w:space="0" w:color="auto"/>
            </w:tcBorders>
            <w:vAlign w:val="center"/>
          </w:tcPr>
          <w:p w:rsidR="00F641EE" w:rsidRPr="00F41548" w:rsidRDefault="00F641EE" w:rsidP="00F641EE">
            <w:pPr>
              <w:spacing w:after="0" w:line="240" w:lineRule="auto"/>
              <w:jc w:val="center"/>
              <w:rPr>
                <w:rFonts w:ascii="Times New Roman" w:eastAsia="Times New Roman" w:hAnsi="Times New Roman" w:cs="Times New Roman"/>
                <w:sz w:val="20"/>
                <w:szCs w:val="20"/>
              </w:rPr>
            </w:pPr>
          </w:p>
        </w:tc>
        <w:tc>
          <w:tcPr>
            <w:tcW w:w="534"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center"/>
              <w:rPr>
                <w:rFonts w:ascii="Times New Roman" w:eastAsia="Times New Roman" w:hAnsi="Times New Roman" w:cs="Times New Roman"/>
                <w:b/>
                <w:sz w:val="20"/>
                <w:szCs w:val="20"/>
              </w:rPr>
            </w:pPr>
            <w:r w:rsidRPr="00F41548">
              <w:rPr>
                <w:rFonts w:ascii="Times New Roman" w:eastAsia="Times New Roman" w:hAnsi="Times New Roman" w:cs="Times New Roman"/>
                <w:b/>
                <w:sz w:val="20"/>
                <w:szCs w:val="20"/>
              </w:rPr>
              <w:t>Итого</w:t>
            </w:r>
          </w:p>
        </w:tc>
        <w:tc>
          <w:tcPr>
            <w:tcW w:w="2576" w:type="pct"/>
            <w:tcBorders>
              <w:top w:val="single" w:sz="4" w:space="0" w:color="auto"/>
              <w:left w:val="single" w:sz="4" w:space="0" w:color="auto"/>
              <w:bottom w:val="single" w:sz="4" w:space="0" w:color="auto"/>
              <w:right w:val="single" w:sz="4" w:space="0" w:color="auto"/>
            </w:tcBorders>
            <w:vAlign w:val="center"/>
          </w:tcPr>
          <w:p w:rsidR="00F641EE" w:rsidRPr="00F41548" w:rsidRDefault="00F641EE" w:rsidP="00F641EE">
            <w:pPr>
              <w:spacing w:after="0" w:line="240" w:lineRule="auto"/>
              <w:jc w:val="both"/>
              <w:rPr>
                <w:rFonts w:ascii="Times New Roman" w:eastAsia="Times New Roman" w:hAnsi="Times New Roman" w:cs="Times New Roman"/>
                <w:sz w:val="20"/>
                <w:szCs w:val="20"/>
              </w:rPr>
            </w:pPr>
          </w:p>
        </w:tc>
        <w:tc>
          <w:tcPr>
            <w:tcW w:w="315"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center"/>
              <w:rPr>
                <w:rFonts w:ascii="Times New Roman" w:eastAsia="Times New Roman" w:hAnsi="Times New Roman" w:cs="Times New Roman"/>
                <w:b/>
                <w:sz w:val="20"/>
                <w:szCs w:val="20"/>
              </w:rPr>
            </w:pPr>
            <w:r w:rsidRPr="00F41548">
              <w:rPr>
                <w:rFonts w:ascii="Times New Roman" w:eastAsia="Times New Roman" w:hAnsi="Times New Roman" w:cs="Times New Roman"/>
                <w:b/>
                <w:sz w:val="20"/>
                <w:szCs w:val="20"/>
              </w:rPr>
              <w:t>40796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rPr>
                <w:rFonts w:ascii="Times New Roman" w:eastAsia="Times New Roman" w:hAnsi="Times New Roman" w:cs="Times New Roman"/>
                <w:sz w:val="16"/>
                <w:szCs w:val="16"/>
              </w:rPr>
            </w:pPr>
          </w:p>
        </w:tc>
      </w:tr>
      <w:tr w:rsidR="00F641EE" w:rsidRPr="00F41548" w:rsidTr="00F641EE">
        <w:trPr>
          <w:trHeight w:val="1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rPr>
                <w:rFonts w:ascii="Times New Roman" w:eastAsia="Times New Roman" w:hAnsi="Times New Roman" w:cs="Times New Roman"/>
                <w:sz w:val="20"/>
                <w:szCs w:val="20"/>
              </w:rPr>
            </w:pPr>
          </w:p>
        </w:tc>
        <w:tc>
          <w:tcPr>
            <w:tcW w:w="525"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Абросимовское</w:t>
            </w:r>
          </w:p>
        </w:tc>
        <w:tc>
          <w:tcPr>
            <w:tcW w:w="534"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 xml:space="preserve">Абросимовский </w:t>
            </w:r>
          </w:p>
        </w:tc>
        <w:tc>
          <w:tcPr>
            <w:tcW w:w="2576"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both"/>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квартала: 1-18,27-33,42-47,53-66,68-74,88-98,123-126,141,147,148,151,152,156-160,163-165;</w:t>
            </w:r>
          </w:p>
          <w:p w:rsidR="00F641EE" w:rsidRPr="00F41548" w:rsidRDefault="00F641EE" w:rsidP="00F641EE">
            <w:pPr>
              <w:spacing w:after="0" w:line="240" w:lineRule="auto"/>
              <w:jc w:val="both"/>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часть кварталов: 48,76-78,87,129,131,132,134,135,137,138,140,142,145</w:t>
            </w:r>
          </w:p>
        </w:tc>
        <w:tc>
          <w:tcPr>
            <w:tcW w:w="315"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10486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rPr>
                <w:rFonts w:ascii="Times New Roman" w:eastAsia="Times New Roman" w:hAnsi="Times New Roman" w:cs="Times New Roman"/>
                <w:sz w:val="16"/>
                <w:szCs w:val="16"/>
              </w:rPr>
            </w:pPr>
          </w:p>
        </w:tc>
      </w:tr>
      <w:tr w:rsidR="00F641EE" w:rsidRPr="00F41548" w:rsidTr="00F641EE">
        <w:trPr>
          <w:trHeight w:val="1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rPr>
                <w:rFonts w:ascii="Times New Roman" w:eastAsia="Times New Roman" w:hAnsi="Times New Roman" w:cs="Times New Roman"/>
                <w:sz w:val="20"/>
                <w:szCs w:val="20"/>
              </w:rPr>
            </w:pPr>
          </w:p>
        </w:tc>
        <w:tc>
          <w:tcPr>
            <w:tcW w:w="525" w:type="pct"/>
            <w:tcBorders>
              <w:top w:val="single" w:sz="4" w:space="0" w:color="auto"/>
              <w:left w:val="single" w:sz="4" w:space="0" w:color="auto"/>
              <w:bottom w:val="single" w:sz="4" w:space="0" w:color="auto"/>
              <w:right w:val="single" w:sz="4" w:space="0" w:color="auto"/>
            </w:tcBorders>
            <w:vAlign w:val="center"/>
          </w:tcPr>
          <w:p w:rsidR="00F641EE" w:rsidRPr="00F41548" w:rsidRDefault="00F641EE" w:rsidP="00F641EE">
            <w:pPr>
              <w:spacing w:after="0" w:line="240" w:lineRule="auto"/>
              <w:jc w:val="center"/>
              <w:rPr>
                <w:rFonts w:ascii="Times New Roman" w:eastAsia="Times New Roman" w:hAnsi="Times New Roman" w:cs="Times New Roman"/>
                <w:sz w:val="20"/>
                <w:szCs w:val="20"/>
              </w:rPr>
            </w:pPr>
          </w:p>
        </w:tc>
        <w:tc>
          <w:tcPr>
            <w:tcW w:w="534"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Ветлужский</w:t>
            </w:r>
          </w:p>
        </w:tc>
        <w:tc>
          <w:tcPr>
            <w:tcW w:w="2576"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both"/>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квартала:1-8,17 ,30-34,47-51,66-70,76,77 ,90-91,115-118,120-121,124-125,127-131;</w:t>
            </w:r>
          </w:p>
          <w:p w:rsidR="00F641EE" w:rsidRPr="00F41548" w:rsidRDefault="00F641EE" w:rsidP="00F641EE">
            <w:pPr>
              <w:spacing w:after="0" w:line="240" w:lineRule="auto"/>
              <w:jc w:val="both"/>
              <w:rPr>
                <w:rFonts w:ascii="Times New Roman" w:eastAsia="Times New Roman" w:hAnsi="Times New Roman" w:cs="Times New Roman"/>
                <w:sz w:val="16"/>
                <w:szCs w:val="16"/>
              </w:rPr>
            </w:pPr>
            <w:r w:rsidRPr="00F41548">
              <w:rPr>
                <w:rFonts w:ascii="Times New Roman" w:eastAsia="Times New Roman" w:hAnsi="Times New Roman" w:cs="Times New Roman"/>
                <w:sz w:val="20"/>
                <w:szCs w:val="20"/>
              </w:rPr>
              <w:t>часть кварталов: 10,14,15,21,22,37,41-46,52-54,60-65,73-75,85-88,92,122,132</w:t>
            </w:r>
          </w:p>
        </w:tc>
        <w:tc>
          <w:tcPr>
            <w:tcW w:w="315"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4935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rPr>
                <w:rFonts w:ascii="Times New Roman" w:eastAsia="Times New Roman" w:hAnsi="Times New Roman" w:cs="Times New Roman"/>
                <w:sz w:val="16"/>
                <w:szCs w:val="16"/>
              </w:rPr>
            </w:pPr>
          </w:p>
        </w:tc>
      </w:tr>
      <w:tr w:rsidR="00F641EE" w:rsidRPr="00F41548" w:rsidTr="00F641EE">
        <w:trPr>
          <w:trHeight w:val="1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rPr>
                <w:rFonts w:ascii="Times New Roman" w:eastAsia="Times New Roman" w:hAnsi="Times New Roman" w:cs="Times New Roman"/>
                <w:sz w:val="20"/>
                <w:szCs w:val="20"/>
              </w:rPr>
            </w:pPr>
          </w:p>
        </w:tc>
        <w:tc>
          <w:tcPr>
            <w:tcW w:w="525" w:type="pct"/>
            <w:tcBorders>
              <w:top w:val="single" w:sz="4" w:space="0" w:color="auto"/>
              <w:left w:val="single" w:sz="4" w:space="0" w:color="auto"/>
              <w:bottom w:val="single" w:sz="4" w:space="0" w:color="auto"/>
              <w:right w:val="single" w:sz="4" w:space="0" w:color="auto"/>
            </w:tcBorders>
            <w:vAlign w:val="center"/>
          </w:tcPr>
          <w:p w:rsidR="00F641EE" w:rsidRPr="00F41548" w:rsidRDefault="00F641EE" w:rsidP="00F641EE">
            <w:pPr>
              <w:spacing w:after="0" w:line="240" w:lineRule="auto"/>
              <w:jc w:val="center"/>
              <w:rPr>
                <w:rFonts w:ascii="Times New Roman" w:eastAsia="Times New Roman" w:hAnsi="Times New Roman" w:cs="Times New Roman"/>
                <w:sz w:val="20"/>
                <w:szCs w:val="20"/>
              </w:rPr>
            </w:pPr>
          </w:p>
        </w:tc>
        <w:tc>
          <w:tcPr>
            <w:tcW w:w="534"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center"/>
              <w:rPr>
                <w:rFonts w:ascii="Times New Roman" w:eastAsia="Times New Roman" w:hAnsi="Times New Roman" w:cs="Times New Roman"/>
                <w:b/>
                <w:sz w:val="20"/>
                <w:szCs w:val="20"/>
              </w:rPr>
            </w:pPr>
            <w:r w:rsidRPr="00F41548">
              <w:rPr>
                <w:rFonts w:ascii="Times New Roman" w:eastAsia="Times New Roman" w:hAnsi="Times New Roman" w:cs="Times New Roman"/>
                <w:b/>
                <w:sz w:val="20"/>
                <w:szCs w:val="20"/>
              </w:rPr>
              <w:t>Итого</w:t>
            </w:r>
          </w:p>
        </w:tc>
        <w:tc>
          <w:tcPr>
            <w:tcW w:w="2576" w:type="pct"/>
            <w:tcBorders>
              <w:top w:val="single" w:sz="4" w:space="0" w:color="auto"/>
              <w:left w:val="single" w:sz="4" w:space="0" w:color="auto"/>
              <w:bottom w:val="single" w:sz="4" w:space="0" w:color="auto"/>
              <w:right w:val="single" w:sz="4" w:space="0" w:color="auto"/>
            </w:tcBorders>
            <w:vAlign w:val="center"/>
          </w:tcPr>
          <w:p w:rsidR="00F641EE" w:rsidRPr="00F41548" w:rsidRDefault="00F641EE" w:rsidP="00F641EE">
            <w:pPr>
              <w:spacing w:after="0" w:line="240" w:lineRule="auto"/>
              <w:jc w:val="both"/>
              <w:rPr>
                <w:rFonts w:ascii="Times New Roman" w:eastAsia="Times New Roman" w:hAnsi="Times New Roman" w:cs="Times New Roman"/>
                <w:sz w:val="20"/>
                <w:szCs w:val="20"/>
              </w:rPr>
            </w:pPr>
          </w:p>
        </w:tc>
        <w:tc>
          <w:tcPr>
            <w:tcW w:w="315"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center"/>
              <w:rPr>
                <w:rFonts w:ascii="Times New Roman" w:eastAsia="Times New Roman" w:hAnsi="Times New Roman" w:cs="Times New Roman"/>
                <w:b/>
                <w:sz w:val="20"/>
                <w:szCs w:val="20"/>
              </w:rPr>
            </w:pPr>
            <w:r w:rsidRPr="00F41548">
              <w:rPr>
                <w:rFonts w:ascii="Times New Roman" w:eastAsia="Times New Roman" w:hAnsi="Times New Roman" w:cs="Times New Roman"/>
                <w:b/>
                <w:sz w:val="20"/>
                <w:szCs w:val="20"/>
              </w:rPr>
              <w:t>15421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rPr>
                <w:rFonts w:ascii="Times New Roman" w:eastAsia="Times New Roman" w:hAnsi="Times New Roman" w:cs="Times New Roman"/>
                <w:sz w:val="16"/>
                <w:szCs w:val="16"/>
              </w:rPr>
            </w:pPr>
          </w:p>
        </w:tc>
      </w:tr>
      <w:tr w:rsidR="00F641EE" w:rsidRPr="00F41548" w:rsidTr="00F641EE">
        <w:trPr>
          <w:trHeight w:val="1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rPr>
                <w:rFonts w:ascii="Times New Roman" w:eastAsia="Times New Roman" w:hAnsi="Times New Roman" w:cs="Times New Roman"/>
                <w:sz w:val="20"/>
                <w:szCs w:val="20"/>
              </w:rPr>
            </w:pPr>
          </w:p>
        </w:tc>
        <w:tc>
          <w:tcPr>
            <w:tcW w:w="525"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Юркинское</w:t>
            </w:r>
          </w:p>
        </w:tc>
        <w:tc>
          <w:tcPr>
            <w:tcW w:w="534"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Юркинский</w:t>
            </w:r>
          </w:p>
        </w:tc>
        <w:tc>
          <w:tcPr>
            <w:tcW w:w="2576"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both"/>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квартала:1-4,13-16,25-29,37-41,48-53,59-64,70-74,79-82,86-89,92-164;</w:t>
            </w:r>
          </w:p>
          <w:p w:rsidR="00F641EE" w:rsidRPr="00F41548" w:rsidRDefault="00F641EE" w:rsidP="00F641EE">
            <w:pPr>
              <w:spacing w:after="0" w:line="240" w:lineRule="auto"/>
              <w:jc w:val="both"/>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часть кварталов: 5,8-10,17-21,33-36,43-47,54-58,65-69,75-78,83-85,90</w:t>
            </w:r>
          </w:p>
        </w:tc>
        <w:tc>
          <w:tcPr>
            <w:tcW w:w="315"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14523,7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rPr>
                <w:rFonts w:ascii="Times New Roman" w:eastAsia="Times New Roman" w:hAnsi="Times New Roman" w:cs="Times New Roman"/>
                <w:sz w:val="16"/>
                <w:szCs w:val="16"/>
              </w:rPr>
            </w:pPr>
          </w:p>
        </w:tc>
      </w:tr>
      <w:tr w:rsidR="00F641EE" w:rsidRPr="00F41548" w:rsidTr="00F641EE">
        <w:trPr>
          <w:trHeight w:val="1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rPr>
                <w:rFonts w:ascii="Times New Roman" w:eastAsia="Times New Roman" w:hAnsi="Times New Roman" w:cs="Times New Roman"/>
                <w:sz w:val="20"/>
                <w:szCs w:val="20"/>
              </w:rPr>
            </w:pPr>
          </w:p>
        </w:tc>
        <w:tc>
          <w:tcPr>
            <w:tcW w:w="525" w:type="pct"/>
            <w:tcBorders>
              <w:top w:val="single" w:sz="4" w:space="0" w:color="auto"/>
              <w:left w:val="single" w:sz="4" w:space="0" w:color="auto"/>
              <w:bottom w:val="single" w:sz="4" w:space="0" w:color="auto"/>
              <w:right w:val="single" w:sz="4" w:space="0" w:color="auto"/>
            </w:tcBorders>
            <w:vAlign w:val="center"/>
          </w:tcPr>
          <w:p w:rsidR="00F641EE" w:rsidRPr="00F41548" w:rsidRDefault="00F641EE" w:rsidP="00F641EE">
            <w:pPr>
              <w:spacing w:after="0" w:line="240" w:lineRule="auto"/>
              <w:jc w:val="center"/>
              <w:rPr>
                <w:rFonts w:ascii="Times New Roman" w:eastAsia="Times New Roman" w:hAnsi="Times New Roman" w:cs="Times New Roman"/>
                <w:sz w:val="20"/>
                <w:szCs w:val="20"/>
              </w:rPr>
            </w:pPr>
          </w:p>
        </w:tc>
        <w:tc>
          <w:tcPr>
            <w:tcW w:w="534"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Кромский</w:t>
            </w:r>
          </w:p>
        </w:tc>
        <w:tc>
          <w:tcPr>
            <w:tcW w:w="2576"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both"/>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квартала:1-4,60-70,100-108,120-125,137-145,166-174;</w:t>
            </w:r>
          </w:p>
          <w:p w:rsidR="00F641EE" w:rsidRPr="00F41548" w:rsidRDefault="00F641EE" w:rsidP="00F641EE">
            <w:pPr>
              <w:spacing w:after="0" w:line="240" w:lineRule="auto"/>
              <w:jc w:val="both"/>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часть кварталов: 5,9-12,19,31-35,39-41,51-53,57,59,77,79,97,99,117-119,128,129,134-136,149,150,152-154,156-158,161</w:t>
            </w:r>
          </w:p>
        </w:tc>
        <w:tc>
          <w:tcPr>
            <w:tcW w:w="315"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9702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rPr>
                <w:rFonts w:ascii="Times New Roman" w:eastAsia="Times New Roman" w:hAnsi="Times New Roman" w:cs="Times New Roman"/>
                <w:sz w:val="16"/>
                <w:szCs w:val="16"/>
              </w:rPr>
            </w:pPr>
          </w:p>
        </w:tc>
      </w:tr>
      <w:tr w:rsidR="00F641EE" w:rsidRPr="00F41548" w:rsidTr="00F641EE">
        <w:trPr>
          <w:trHeight w:val="1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rPr>
                <w:rFonts w:ascii="Times New Roman" w:eastAsia="Times New Roman" w:hAnsi="Times New Roman" w:cs="Times New Roman"/>
                <w:sz w:val="20"/>
                <w:szCs w:val="20"/>
              </w:rPr>
            </w:pPr>
          </w:p>
        </w:tc>
        <w:tc>
          <w:tcPr>
            <w:tcW w:w="525" w:type="pct"/>
            <w:tcBorders>
              <w:top w:val="single" w:sz="4" w:space="0" w:color="auto"/>
              <w:left w:val="single" w:sz="4" w:space="0" w:color="auto"/>
              <w:bottom w:val="single" w:sz="4" w:space="0" w:color="auto"/>
              <w:right w:val="single" w:sz="4" w:space="0" w:color="auto"/>
            </w:tcBorders>
            <w:vAlign w:val="center"/>
          </w:tcPr>
          <w:p w:rsidR="00F641EE" w:rsidRPr="00F41548" w:rsidRDefault="00F641EE" w:rsidP="00F641EE">
            <w:pPr>
              <w:spacing w:after="0" w:line="240" w:lineRule="auto"/>
              <w:jc w:val="center"/>
              <w:rPr>
                <w:rFonts w:ascii="Times New Roman" w:eastAsia="Times New Roman" w:hAnsi="Times New Roman" w:cs="Times New Roman"/>
                <w:sz w:val="20"/>
                <w:szCs w:val="20"/>
              </w:rPr>
            </w:pPr>
          </w:p>
        </w:tc>
        <w:tc>
          <w:tcPr>
            <w:tcW w:w="534"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center"/>
              <w:rPr>
                <w:rFonts w:ascii="Times New Roman" w:eastAsia="Times New Roman" w:hAnsi="Times New Roman" w:cs="Times New Roman"/>
                <w:b/>
                <w:sz w:val="20"/>
                <w:szCs w:val="20"/>
              </w:rPr>
            </w:pPr>
            <w:r w:rsidRPr="00F41548">
              <w:rPr>
                <w:rFonts w:ascii="Times New Roman" w:eastAsia="Times New Roman" w:hAnsi="Times New Roman" w:cs="Times New Roman"/>
                <w:b/>
                <w:sz w:val="20"/>
                <w:szCs w:val="20"/>
              </w:rPr>
              <w:t>Итого</w:t>
            </w:r>
          </w:p>
        </w:tc>
        <w:tc>
          <w:tcPr>
            <w:tcW w:w="2576" w:type="pct"/>
            <w:tcBorders>
              <w:top w:val="single" w:sz="4" w:space="0" w:color="auto"/>
              <w:left w:val="single" w:sz="4" w:space="0" w:color="auto"/>
              <w:bottom w:val="single" w:sz="4" w:space="0" w:color="auto"/>
              <w:right w:val="single" w:sz="4" w:space="0" w:color="auto"/>
            </w:tcBorders>
            <w:vAlign w:val="center"/>
          </w:tcPr>
          <w:p w:rsidR="00F641EE" w:rsidRPr="00F41548" w:rsidRDefault="00F641EE" w:rsidP="00F641EE">
            <w:pPr>
              <w:spacing w:after="0" w:line="240" w:lineRule="auto"/>
              <w:jc w:val="both"/>
              <w:rPr>
                <w:rFonts w:ascii="Times New Roman" w:eastAsia="Times New Roman" w:hAnsi="Times New Roman" w:cs="Times New Roman"/>
                <w:sz w:val="20"/>
                <w:szCs w:val="20"/>
              </w:rPr>
            </w:pPr>
          </w:p>
        </w:tc>
        <w:tc>
          <w:tcPr>
            <w:tcW w:w="315"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center"/>
              <w:rPr>
                <w:rFonts w:ascii="Times New Roman" w:eastAsia="Times New Roman" w:hAnsi="Times New Roman" w:cs="Times New Roman"/>
                <w:b/>
                <w:sz w:val="20"/>
                <w:szCs w:val="20"/>
              </w:rPr>
            </w:pPr>
            <w:r w:rsidRPr="00F41548">
              <w:rPr>
                <w:rFonts w:ascii="Times New Roman" w:eastAsia="Times New Roman" w:hAnsi="Times New Roman" w:cs="Times New Roman"/>
                <w:b/>
                <w:sz w:val="20"/>
                <w:szCs w:val="20"/>
              </w:rPr>
              <w:t>24225,7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rPr>
                <w:rFonts w:ascii="Times New Roman" w:eastAsia="Times New Roman" w:hAnsi="Times New Roman" w:cs="Times New Roman"/>
                <w:sz w:val="16"/>
                <w:szCs w:val="16"/>
              </w:rPr>
            </w:pPr>
          </w:p>
        </w:tc>
      </w:tr>
      <w:tr w:rsidR="00F641EE" w:rsidRPr="00F41548" w:rsidTr="00F641EE">
        <w:trPr>
          <w:trHeight w:val="1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rPr>
                <w:rFonts w:ascii="Times New Roman" w:eastAsia="Times New Roman" w:hAnsi="Times New Roman" w:cs="Times New Roman"/>
                <w:sz w:val="20"/>
                <w:szCs w:val="20"/>
              </w:rPr>
            </w:pPr>
          </w:p>
        </w:tc>
        <w:tc>
          <w:tcPr>
            <w:tcW w:w="525"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Кузьминское</w:t>
            </w:r>
          </w:p>
        </w:tc>
        <w:tc>
          <w:tcPr>
            <w:tcW w:w="534"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Кузьминский</w:t>
            </w:r>
          </w:p>
        </w:tc>
        <w:tc>
          <w:tcPr>
            <w:tcW w:w="2576"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both"/>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часть кварталов: 1-4,8,9,11,14-17,22,23,32,33,37,38,41,42,47,48,50,51,55,57, 60,61,64,65, 67,70, 72-74, 77, 79-85,88-103,105-107,116,117,119-121,131</w:t>
            </w:r>
          </w:p>
        </w:tc>
        <w:tc>
          <w:tcPr>
            <w:tcW w:w="315"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2331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rPr>
                <w:rFonts w:ascii="Times New Roman" w:eastAsia="Times New Roman" w:hAnsi="Times New Roman" w:cs="Times New Roman"/>
                <w:sz w:val="16"/>
                <w:szCs w:val="16"/>
              </w:rPr>
            </w:pPr>
          </w:p>
        </w:tc>
      </w:tr>
      <w:tr w:rsidR="00F641EE" w:rsidRPr="00F41548" w:rsidTr="00F641EE">
        <w:trPr>
          <w:trHeight w:val="1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rPr>
                <w:rFonts w:ascii="Times New Roman" w:eastAsia="Times New Roman" w:hAnsi="Times New Roman" w:cs="Times New Roman"/>
                <w:sz w:val="20"/>
                <w:szCs w:val="20"/>
              </w:rPr>
            </w:pPr>
          </w:p>
        </w:tc>
        <w:tc>
          <w:tcPr>
            <w:tcW w:w="525" w:type="pct"/>
            <w:tcBorders>
              <w:top w:val="single" w:sz="4" w:space="0" w:color="auto"/>
              <w:left w:val="single" w:sz="4" w:space="0" w:color="auto"/>
              <w:bottom w:val="single" w:sz="4" w:space="0" w:color="auto"/>
              <w:right w:val="single" w:sz="4" w:space="0" w:color="auto"/>
            </w:tcBorders>
            <w:vAlign w:val="center"/>
          </w:tcPr>
          <w:p w:rsidR="00F641EE" w:rsidRPr="00F41548" w:rsidRDefault="00F641EE" w:rsidP="00F641EE">
            <w:pPr>
              <w:spacing w:after="0" w:line="240" w:lineRule="auto"/>
              <w:jc w:val="center"/>
              <w:rPr>
                <w:rFonts w:ascii="Times New Roman" w:eastAsia="Times New Roman" w:hAnsi="Times New Roman" w:cs="Times New Roman"/>
                <w:sz w:val="20"/>
                <w:szCs w:val="20"/>
              </w:rPr>
            </w:pPr>
          </w:p>
        </w:tc>
        <w:tc>
          <w:tcPr>
            <w:tcW w:w="534"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Козиковский</w:t>
            </w:r>
          </w:p>
        </w:tc>
        <w:tc>
          <w:tcPr>
            <w:tcW w:w="2576"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both"/>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квартала:1-4,15-18,29-32,43-47,58-62,73-84,86,93-97,104-107,115-122,128-135;</w:t>
            </w:r>
          </w:p>
          <w:p w:rsidR="00F641EE" w:rsidRPr="00F41548" w:rsidRDefault="00F641EE" w:rsidP="00F641EE">
            <w:pPr>
              <w:spacing w:after="0" w:line="240" w:lineRule="auto"/>
              <w:jc w:val="both"/>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часть кварталов: 25-28,35-39,42,48-52,55-57,64-66,68,70-72,87-92,101-103, 108,109, 114,123,124,127</w:t>
            </w:r>
          </w:p>
        </w:tc>
        <w:tc>
          <w:tcPr>
            <w:tcW w:w="315"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7536,6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rPr>
                <w:rFonts w:ascii="Times New Roman" w:eastAsia="Times New Roman" w:hAnsi="Times New Roman" w:cs="Times New Roman"/>
                <w:sz w:val="16"/>
                <w:szCs w:val="16"/>
              </w:rPr>
            </w:pPr>
          </w:p>
        </w:tc>
      </w:tr>
      <w:tr w:rsidR="00F641EE" w:rsidRPr="00F41548" w:rsidTr="00F641EE">
        <w:trPr>
          <w:trHeight w:val="1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rPr>
                <w:rFonts w:ascii="Times New Roman" w:eastAsia="Times New Roman" w:hAnsi="Times New Roman" w:cs="Times New Roman"/>
                <w:sz w:val="20"/>
                <w:szCs w:val="20"/>
              </w:rPr>
            </w:pPr>
          </w:p>
        </w:tc>
        <w:tc>
          <w:tcPr>
            <w:tcW w:w="525" w:type="pct"/>
            <w:tcBorders>
              <w:top w:val="single" w:sz="4" w:space="0" w:color="auto"/>
              <w:left w:val="single" w:sz="4" w:space="0" w:color="auto"/>
              <w:bottom w:val="single" w:sz="4" w:space="0" w:color="auto"/>
              <w:right w:val="single" w:sz="4" w:space="0" w:color="auto"/>
            </w:tcBorders>
            <w:vAlign w:val="center"/>
          </w:tcPr>
          <w:p w:rsidR="00F641EE" w:rsidRPr="00F41548" w:rsidRDefault="00F641EE" w:rsidP="00F641EE">
            <w:pPr>
              <w:spacing w:after="0" w:line="240" w:lineRule="auto"/>
              <w:jc w:val="center"/>
              <w:rPr>
                <w:rFonts w:ascii="Times New Roman" w:eastAsia="Times New Roman" w:hAnsi="Times New Roman" w:cs="Times New Roman"/>
                <w:sz w:val="20"/>
                <w:szCs w:val="20"/>
              </w:rPr>
            </w:pPr>
          </w:p>
        </w:tc>
        <w:tc>
          <w:tcPr>
            <w:tcW w:w="534"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center"/>
              <w:rPr>
                <w:rFonts w:ascii="Times New Roman" w:eastAsia="Times New Roman" w:hAnsi="Times New Roman" w:cs="Times New Roman"/>
                <w:b/>
                <w:sz w:val="20"/>
                <w:szCs w:val="20"/>
              </w:rPr>
            </w:pPr>
            <w:r w:rsidRPr="00F41548">
              <w:rPr>
                <w:rFonts w:ascii="Times New Roman" w:eastAsia="Times New Roman" w:hAnsi="Times New Roman" w:cs="Times New Roman"/>
                <w:b/>
                <w:sz w:val="20"/>
                <w:szCs w:val="20"/>
              </w:rPr>
              <w:t>Итого</w:t>
            </w:r>
          </w:p>
        </w:tc>
        <w:tc>
          <w:tcPr>
            <w:tcW w:w="2576" w:type="pct"/>
            <w:tcBorders>
              <w:top w:val="single" w:sz="4" w:space="0" w:color="auto"/>
              <w:left w:val="single" w:sz="4" w:space="0" w:color="auto"/>
              <w:bottom w:val="single" w:sz="4" w:space="0" w:color="auto"/>
              <w:right w:val="single" w:sz="4" w:space="0" w:color="auto"/>
            </w:tcBorders>
            <w:vAlign w:val="center"/>
          </w:tcPr>
          <w:p w:rsidR="00F641EE" w:rsidRPr="00F41548" w:rsidRDefault="00F641EE" w:rsidP="00F641EE">
            <w:pPr>
              <w:spacing w:after="0" w:line="240" w:lineRule="auto"/>
              <w:jc w:val="center"/>
              <w:rPr>
                <w:rFonts w:ascii="Times New Roman" w:eastAsia="Times New Roman" w:hAnsi="Times New Roman" w:cs="Times New Roman"/>
                <w:sz w:val="16"/>
                <w:szCs w:val="16"/>
              </w:rPr>
            </w:pPr>
          </w:p>
        </w:tc>
        <w:tc>
          <w:tcPr>
            <w:tcW w:w="315"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center"/>
              <w:rPr>
                <w:rFonts w:ascii="Times New Roman" w:eastAsia="Times New Roman" w:hAnsi="Times New Roman" w:cs="Times New Roman"/>
                <w:b/>
                <w:sz w:val="20"/>
                <w:szCs w:val="20"/>
              </w:rPr>
            </w:pPr>
            <w:r w:rsidRPr="00F41548">
              <w:rPr>
                <w:rFonts w:ascii="Times New Roman" w:eastAsia="Times New Roman" w:hAnsi="Times New Roman" w:cs="Times New Roman"/>
                <w:b/>
                <w:sz w:val="20"/>
                <w:szCs w:val="20"/>
              </w:rPr>
              <w:t>9867,6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rPr>
                <w:rFonts w:ascii="Times New Roman" w:eastAsia="Times New Roman" w:hAnsi="Times New Roman" w:cs="Times New Roman"/>
                <w:sz w:val="16"/>
                <w:szCs w:val="16"/>
              </w:rPr>
            </w:pPr>
          </w:p>
        </w:tc>
      </w:tr>
      <w:tr w:rsidR="00F641EE" w:rsidRPr="00F41548" w:rsidTr="00F641EE">
        <w:trPr>
          <w:trHeight w:val="150"/>
          <w:jc w:val="center"/>
        </w:trPr>
        <w:tc>
          <w:tcPr>
            <w:tcW w:w="635"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в т.ч.</w:t>
            </w:r>
          </w:p>
        </w:tc>
        <w:tc>
          <w:tcPr>
            <w:tcW w:w="525" w:type="pct"/>
            <w:tcBorders>
              <w:top w:val="single" w:sz="4" w:space="0" w:color="auto"/>
              <w:left w:val="single" w:sz="4" w:space="0" w:color="auto"/>
              <w:bottom w:val="single" w:sz="4" w:space="0" w:color="auto"/>
              <w:right w:val="single" w:sz="4" w:space="0" w:color="auto"/>
            </w:tcBorders>
            <w:vAlign w:val="center"/>
          </w:tcPr>
          <w:p w:rsidR="00F641EE" w:rsidRPr="00F41548" w:rsidRDefault="00F641EE" w:rsidP="00F641EE">
            <w:pPr>
              <w:spacing w:after="0" w:line="240" w:lineRule="auto"/>
              <w:jc w:val="center"/>
              <w:rPr>
                <w:rFonts w:ascii="Times New Roman" w:eastAsia="Times New Roman" w:hAnsi="Times New Roman" w:cs="Times New Roman"/>
                <w:sz w:val="20"/>
                <w:szCs w:val="20"/>
              </w:rPr>
            </w:pPr>
          </w:p>
        </w:tc>
        <w:tc>
          <w:tcPr>
            <w:tcW w:w="534" w:type="pct"/>
            <w:tcBorders>
              <w:top w:val="single" w:sz="4" w:space="0" w:color="auto"/>
              <w:left w:val="single" w:sz="4" w:space="0" w:color="auto"/>
              <w:bottom w:val="single" w:sz="4" w:space="0" w:color="auto"/>
              <w:right w:val="single" w:sz="4" w:space="0" w:color="auto"/>
            </w:tcBorders>
            <w:vAlign w:val="center"/>
          </w:tcPr>
          <w:p w:rsidR="00F641EE" w:rsidRPr="00F41548" w:rsidRDefault="00F641EE" w:rsidP="00F641EE">
            <w:pPr>
              <w:spacing w:after="0" w:line="240" w:lineRule="auto"/>
              <w:jc w:val="center"/>
              <w:rPr>
                <w:rFonts w:ascii="Times New Roman" w:eastAsia="Times New Roman" w:hAnsi="Times New Roman" w:cs="Times New Roman"/>
                <w:b/>
                <w:sz w:val="20"/>
                <w:szCs w:val="20"/>
              </w:rPr>
            </w:pPr>
          </w:p>
        </w:tc>
        <w:tc>
          <w:tcPr>
            <w:tcW w:w="2576" w:type="pct"/>
            <w:tcBorders>
              <w:top w:val="single" w:sz="4" w:space="0" w:color="auto"/>
              <w:left w:val="single" w:sz="4" w:space="0" w:color="auto"/>
              <w:bottom w:val="single" w:sz="4" w:space="0" w:color="auto"/>
              <w:right w:val="single" w:sz="4" w:space="0" w:color="auto"/>
            </w:tcBorders>
            <w:vAlign w:val="center"/>
          </w:tcPr>
          <w:p w:rsidR="00F641EE" w:rsidRPr="00F41548" w:rsidRDefault="00F641EE" w:rsidP="00F641EE">
            <w:pPr>
              <w:spacing w:after="0" w:line="240" w:lineRule="auto"/>
              <w:jc w:val="center"/>
              <w:rPr>
                <w:rFonts w:ascii="Times New Roman" w:eastAsia="Times New Roman" w:hAnsi="Times New Roman" w:cs="Times New Roman"/>
                <w:sz w:val="16"/>
                <w:szCs w:val="16"/>
              </w:rPr>
            </w:pPr>
          </w:p>
        </w:tc>
        <w:tc>
          <w:tcPr>
            <w:tcW w:w="315" w:type="pct"/>
            <w:tcBorders>
              <w:top w:val="single" w:sz="4" w:space="0" w:color="auto"/>
              <w:left w:val="single" w:sz="4" w:space="0" w:color="auto"/>
              <w:bottom w:val="single" w:sz="4" w:space="0" w:color="auto"/>
              <w:right w:val="single" w:sz="4" w:space="0" w:color="auto"/>
            </w:tcBorders>
            <w:vAlign w:val="center"/>
          </w:tcPr>
          <w:p w:rsidR="00F641EE" w:rsidRPr="00F41548" w:rsidRDefault="00F641EE" w:rsidP="00F641EE">
            <w:pPr>
              <w:spacing w:after="0" w:line="240" w:lineRule="auto"/>
              <w:jc w:val="center"/>
              <w:rPr>
                <w:rFonts w:ascii="Times New Roman" w:eastAsia="Times New Roman" w:hAnsi="Times New Roman" w:cs="Times New Roman"/>
                <w:b/>
                <w:sz w:val="20"/>
                <w:szCs w:val="20"/>
              </w:rPr>
            </w:pPr>
          </w:p>
        </w:tc>
        <w:tc>
          <w:tcPr>
            <w:tcW w:w="415" w:type="pct"/>
            <w:tcBorders>
              <w:top w:val="single" w:sz="4" w:space="0" w:color="auto"/>
              <w:left w:val="single" w:sz="4" w:space="0" w:color="auto"/>
              <w:bottom w:val="single" w:sz="4" w:space="0" w:color="auto"/>
              <w:right w:val="single" w:sz="4" w:space="0" w:color="auto"/>
            </w:tcBorders>
            <w:vAlign w:val="center"/>
          </w:tcPr>
          <w:p w:rsidR="00F641EE" w:rsidRPr="00F41548" w:rsidRDefault="00F641EE" w:rsidP="00F641EE">
            <w:pPr>
              <w:spacing w:after="0" w:line="240" w:lineRule="auto"/>
              <w:jc w:val="center"/>
              <w:rPr>
                <w:rFonts w:ascii="Times New Roman" w:eastAsia="Times New Roman" w:hAnsi="Times New Roman" w:cs="Times New Roman"/>
                <w:sz w:val="16"/>
                <w:szCs w:val="16"/>
              </w:rPr>
            </w:pPr>
          </w:p>
        </w:tc>
      </w:tr>
      <w:tr w:rsidR="00F641EE" w:rsidRPr="00F41548" w:rsidTr="00F641EE">
        <w:trPr>
          <w:trHeight w:val="150"/>
          <w:jc w:val="center"/>
        </w:trPr>
        <w:tc>
          <w:tcPr>
            <w:tcW w:w="635" w:type="pct"/>
            <w:vMerge w:val="restar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Леса, расположенные в водоохранных зонах</w:t>
            </w:r>
          </w:p>
        </w:tc>
        <w:tc>
          <w:tcPr>
            <w:tcW w:w="525"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center"/>
              <w:rPr>
                <w:rFonts w:ascii="Times New Roman" w:eastAsia="Times New Roman" w:hAnsi="Times New Roman" w:cs="Times New Roman"/>
                <w:b/>
                <w:bCs/>
                <w:sz w:val="20"/>
                <w:szCs w:val="20"/>
              </w:rPr>
            </w:pPr>
            <w:r w:rsidRPr="00F41548">
              <w:rPr>
                <w:rFonts w:ascii="Times New Roman" w:eastAsia="Times New Roman" w:hAnsi="Times New Roman" w:cs="Times New Roman"/>
                <w:b/>
                <w:bCs/>
                <w:sz w:val="20"/>
                <w:szCs w:val="20"/>
              </w:rPr>
              <w:t>Всего:</w:t>
            </w:r>
          </w:p>
        </w:tc>
        <w:tc>
          <w:tcPr>
            <w:tcW w:w="534" w:type="pct"/>
            <w:tcBorders>
              <w:top w:val="single" w:sz="4" w:space="0" w:color="auto"/>
              <w:left w:val="single" w:sz="4" w:space="0" w:color="auto"/>
              <w:bottom w:val="single" w:sz="4" w:space="0" w:color="auto"/>
              <w:right w:val="single" w:sz="4" w:space="0" w:color="auto"/>
            </w:tcBorders>
            <w:vAlign w:val="center"/>
          </w:tcPr>
          <w:p w:rsidR="00F641EE" w:rsidRPr="00F41548" w:rsidRDefault="00F641EE" w:rsidP="00F641EE">
            <w:pPr>
              <w:spacing w:after="0" w:line="240" w:lineRule="auto"/>
              <w:jc w:val="center"/>
              <w:rPr>
                <w:rFonts w:ascii="Times New Roman" w:eastAsia="Times New Roman" w:hAnsi="Times New Roman" w:cs="Times New Roman"/>
                <w:b/>
                <w:bCs/>
                <w:sz w:val="20"/>
                <w:szCs w:val="20"/>
              </w:rPr>
            </w:pPr>
          </w:p>
        </w:tc>
        <w:tc>
          <w:tcPr>
            <w:tcW w:w="2576" w:type="pct"/>
            <w:tcBorders>
              <w:top w:val="single" w:sz="4" w:space="0" w:color="auto"/>
              <w:left w:val="single" w:sz="4" w:space="0" w:color="auto"/>
              <w:bottom w:val="single" w:sz="4" w:space="0" w:color="auto"/>
              <w:right w:val="single" w:sz="4" w:space="0" w:color="auto"/>
            </w:tcBorders>
            <w:vAlign w:val="center"/>
          </w:tcPr>
          <w:p w:rsidR="00F641EE" w:rsidRPr="00F41548" w:rsidRDefault="00F641EE" w:rsidP="00F641EE">
            <w:pPr>
              <w:spacing w:after="0" w:line="240" w:lineRule="auto"/>
              <w:jc w:val="center"/>
              <w:rPr>
                <w:rFonts w:ascii="Times New Roman" w:eastAsia="Times New Roman" w:hAnsi="Times New Roman" w:cs="Times New Roman"/>
                <w:sz w:val="16"/>
                <w:szCs w:val="16"/>
              </w:rPr>
            </w:pPr>
          </w:p>
        </w:tc>
        <w:tc>
          <w:tcPr>
            <w:tcW w:w="315"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center"/>
              <w:rPr>
                <w:rFonts w:ascii="Times New Roman" w:eastAsia="Times New Roman" w:hAnsi="Times New Roman" w:cs="Times New Roman"/>
                <w:b/>
                <w:bCs/>
                <w:sz w:val="20"/>
                <w:szCs w:val="20"/>
              </w:rPr>
            </w:pPr>
            <w:r w:rsidRPr="00F41548">
              <w:rPr>
                <w:rFonts w:ascii="Times New Roman" w:eastAsia="Times New Roman" w:hAnsi="Times New Roman" w:cs="Times New Roman"/>
                <w:b/>
                <w:bCs/>
                <w:sz w:val="20"/>
                <w:szCs w:val="20"/>
              </w:rPr>
              <w:t>12216,3</w:t>
            </w:r>
          </w:p>
        </w:tc>
        <w:tc>
          <w:tcPr>
            <w:tcW w:w="415" w:type="pct"/>
            <w:vMerge w:val="restar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center"/>
              <w:rPr>
                <w:rFonts w:ascii="Times New Roman" w:eastAsia="Times New Roman" w:hAnsi="Times New Roman" w:cs="Times New Roman"/>
                <w:sz w:val="16"/>
                <w:szCs w:val="16"/>
              </w:rPr>
            </w:pPr>
            <w:r w:rsidRPr="00F41548">
              <w:rPr>
                <w:rFonts w:ascii="Times New Roman" w:eastAsia="Times New Roman" w:hAnsi="Times New Roman" w:cs="Times New Roman"/>
                <w:sz w:val="16"/>
                <w:szCs w:val="16"/>
              </w:rPr>
              <w:t>ст. 65 Водного кодекса Российской Федерации</w:t>
            </w:r>
          </w:p>
        </w:tc>
      </w:tr>
      <w:tr w:rsidR="00F641EE" w:rsidRPr="00F41548" w:rsidTr="00F641EE">
        <w:trPr>
          <w:trHeight w:val="1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rPr>
                <w:rFonts w:ascii="Times New Roman" w:eastAsia="Times New Roman" w:hAnsi="Times New Roman" w:cs="Times New Roman"/>
                <w:sz w:val="20"/>
                <w:szCs w:val="20"/>
              </w:rPr>
            </w:pPr>
          </w:p>
        </w:tc>
        <w:tc>
          <w:tcPr>
            <w:tcW w:w="525"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Дорогучинское</w:t>
            </w:r>
          </w:p>
        </w:tc>
        <w:tc>
          <w:tcPr>
            <w:tcW w:w="534"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Дорогучинский</w:t>
            </w:r>
          </w:p>
        </w:tc>
        <w:tc>
          <w:tcPr>
            <w:tcW w:w="2576"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both"/>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квартал: 138;</w:t>
            </w:r>
          </w:p>
          <w:p w:rsidR="00F641EE" w:rsidRPr="00F41548" w:rsidRDefault="00F641EE" w:rsidP="00F641EE">
            <w:pPr>
              <w:spacing w:after="0" w:line="240" w:lineRule="auto"/>
              <w:jc w:val="both"/>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часть кварталов: 5,7,8,18,20,21,25-27,34,41,49-52,60,68,107, 108,114,127, 129,130, 131, 133,135-137,142-152,159,165-169,173,174,180</w:t>
            </w:r>
          </w:p>
        </w:tc>
        <w:tc>
          <w:tcPr>
            <w:tcW w:w="315"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1751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rPr>
                <w:rFonts w:ascii="Times New Roman" w:eastAsia="Times New Roman" w:hAnsi="Times New Roman" w:cs="Times New Roman"/>
                <w:sz w:val="16"/>
                <w:szCs w:val="16"/>
              </w:rPr>
            </w:pPr>
          </w:p>
        </w:tc>
      </w:tr>
      <w:tr w:rsidR="00F641EE" w:rsidRPr="00F41548" w:rsidTr="00F641EE">
        <w:trPr>
          <w:trHeight w:val="1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rPr>
                <w:rFonts w:ascii="Times New Roman" w:eastAsia="Times New Roman" w:hAnsi="Times New Roman" w:cs="Times New Roman"/>
                <w:sz w:val="20"/>
                <w:szCs w:val="20"/>
              </w:rPr>
            </w:pPr>
          </w:p>
        </w:tc>
        <w:tc>
          <w:tcPr>
            <w:tcW w:w="525" w:type="pct"/>
            <w:tcBorders>
              <w:top w:val="single" w:sz="4" w:space="0" w:color="auto"/>
              <w:left w:val="single" w:sz="4" w:space="0" w:color="auto"/>
              <w:bottom w:val="single" w:sz="4" w:space="0" w:color="auto"/>
              <w:right w:val="single" w:sz="4" w:space="0" w:color="auto"/>
            </w:tcBorders>
            <w:vAlign w:val="center"/>
          </w:tcPr>
          <w:p w:rsidR="00F641EE" w:rsidRPr="00F41548" w:rsidRDefault="00F641EE" w:rsidP="00F641EE">
            <w:pPr>
              <w:spacing w:after="0" w:line="240" w:lineRule="auto"/>
              <w:jc w:val="center"/>
              <w:rPr>
                <w:rFonts w:ascii="Times New Roman" w:eastAsia="Times New Roman" w:hAnsi="Times New Roman" w:cs="Times New Roman"/>
                <w:sz w:val="20"/>
                <w:szCs w:val="20"/>
              </w:rPr>
            </w:pPr>
          </w:p>
        </w:tc>
        <w:tc>
          <w:tcPr>
            <w:tcW w:w="534"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Юринский</w:t>
            </w:r>
          </w:p>
        </w:tc>
        <w:tc>
          <w:tcPr>
            <w:tcW w:w="2576"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both"/>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квартал: 168;</w:t>
            </w:r>
          </w:p>
          <w:p w:rsidR="00F641EE" w:rsidRPr="00F41548" w:rsidRDefault="00F641EE" w:rsidP="00F641EE">
            <w:pPr>
              <w:spacing w:after="0" w:line="240" w:lineRule="auto"/>
              <w:jc w:val="both"/>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часть кварталов: 7,8,10,13-22,38,39,48-50,57-62,69-72,80,81,89,105,113,114,122,128-130,137,153-159,161,164,166,167,170,171,173,174,176,180,181</w:t>
            </w:r>
          </w:p>
        </w:tc>
        <w:tc>
          <w:tcPr>
            <w:tcW w:w="315"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1531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rPr>
                <w:rFonts w:ascii="Times New Roman" w:eastAsia="Times New Roman" w:hAnsi="Times New Roman" w:cs="Times New Roman"/>
                <w:sz w:val="16"/>
                <w:szCs w:val="16"/>
              </w:rPr>
            </w:pPr>
          </w:p>
        </w:tc>
      </w:tr>
      <w:tr w:rsidR="00F641EE" w:rsidRPr="00F41548" w:rsidTr="00F641EE">
        <w:trPr>
          <w:trHeight w:val="1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rPr>
                <w:rFonts w:ascii="Times New Roman" w:eastAsia="Times New Roman" w:hAnsi="Times New Roman" w:cs="Times New Roman"/>
                <w:sz w:val="20"/>
                <w:szCs w:val="20"/>
              </w:rPr>
            </w:pPr>
          </w:p>
        </w:tc>
        <w:tc>
          <w:tcPr>
            <w:tcW w:w="525" w:type="pct"/>
            <w:tcBorders>
              <w:top w:val="single" w:sz="4" w:space="0" w:color="auto"/>
              <w:left w:val="single" w:sz="4" w:space="0" w:color="auto"/>
              <w:bottom w:val="single" w:sz="4" w:space="0" w:color="auto"/>
              <w:right w:val="single" w:sz="4" w:space="0" w:color="auto"/>
            </w:tcBorders>
            <w:vAlign w:val="center"/>
          </w:tcPr>
          <w:p w:rsidR="00F641EE" w:rsidRPr="00F41548" w:rsidRDefault="00F641EE" w:rsidP="00F641EE">
            <w:pPr>
              <w:spacing w:after="0" w:line="240" w:lineRule="auto"/>
              <w:jc w:val="center"/>
              <w:rPr>
                <w:rFonts w:ascii="Times New Roman" w:eastAsia="Times New Roman" w:hAnsi="Times New Roman" w:cs="Times New Roman"/>
                <w:sz w:val="20"/>
                <w:szCs w:val="20"/>
              </w:rPr>
            </w:pPr>
          </w:p>
        </w:tc>
        <w:tc>
          <w:tcPr>
            <w:tcW w:w="534"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center"/>
              <w:rPr>
                <w:rFonts w:ascii="Times New Roman" w:eastAsia="Times New Roman" w:hAnsi="Times New Roman" w:cs="Times New Roman"/>
                <w:b/>
                <w:sz w:val="20"/>
                <w:szCs w:val="20"/>
              </w:rPr>
            </w:pPr>
            <w:r w:rsidRPr="00F41548">
              <w:rPr>
                <w:rFonts w:ascii="Times New Roman" w:eastAsia="Times New Roman" w:hAnsi="Times New Roman" w:cs="Times New Roman"/>
                <w:b/>
                <w:sz w:val="20"/>
                <w:szCs w:val="20"/>
              </w:rPr>
              <w:t>Итого</w:t>
            </w:r>
          </w:p>
        </w:tc>
        <w:tc>
          <w:tcPr>
            <w:tcW w:w="2576" w:type="pct"/>
            <w:tcBorders>
              <w:top w:val="single" w:sz="4" w:space="0" w:color="auto"/>
              <w:left w:val="single" w:sz="4" w:space="0" w:color="auto"/>
              <w:bottom w:val="single" w:sz="4" w:space="0" w:color="auto"/>
              <w:right w:val="single" w:sz="4" w:space="0" w:color="auto"/>
            </w:tcBorders>
            <w:vAlign w:val="center"/>
          </w:tcPr>
          <w:p w:rsidR="00F641EE" w:rsidRPr="00F41548" w:rsidRDefault="00F641EE" w:rsidP="00F641EE">
            <w:pPr>
              <w:spacing w:after="0" w:line="240" w:lineRule="auto"/>
              <w:jc w:val="center"/>
              <w:rPr>
                <w:rFonts w:ascii="Times New Roman" w:eastAsia="Times New Roman" w:hAnsi="Times New Roman" w:cs="Times New Roman"/>
                <w:sz w:val="16"/>
                <w:szCs w:val="16"/>
              </w:rPr>
            </w:pPr>
          </w:p>
        </w:tc>
        <w:tc>
          <w:tcPr>
            <w:tcW w:w="315"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center"/>
              <w:rPr>
                <w:rFonts w:ascii="Times New Roman" w:eastAsia="Times New Roman" w:hAnsi="Times New Roman" w:cs="Times New Roman"/>
                <w:b/>
                <w:bCs/>
                <w:sz w:val="20"/>
                <w:szCs w:val="20"/>
              </w:rPr>
            </w:pPr>
            <w:r w:rsidRPr="00F41548">
              <w:rPr>
                <w:rFonts w:ascii="Times New Roman" w:eastAsia="Times New Roman" w:hAnsi="Times New Roman" w:cs="Times New Roman"/>
                <w:b/>
                <w:bCs/>
                <w:sz w:val="20"/>
                <w:szCs w:val="20"/>
              </w:rPr>
              <w:t>3282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rPr>
                <w:rFonts w:ascii="Times New Roman" w:eastAsia="Times New Roman" w:hAnsi="Times New Roman" w:cs="Times New Roman"/>
                <w:sz w:val="16"/>
                <w:szCs w:val="16"/>
              </w:rPr>
            </w:pPr>
          </w:p>
        </w:tc>
      </w:tr>
      <w:tr w:rsidR="00F641EE" w:rsidRPr="00F41548" w:rsidTr="00F641EE">
        <w:trPr>
          <w:trHeight w:val="24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rPr>
                <w:rFonts w:ascii="Times New Roman" w:eastAsia="Times New Roman" w:hAnsi="Times New Roman" w:cs="Times New Roman"/>
                <w:sz w:val="20"/>
                <w:szCs w:val="20"/>
              </w:rPr>
            </w:pPr>
          </w:p>
        </w:tc>
        <w:tc>
          <w:tcPr>
            <w:tcW w:w="525"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Абросимовское</w:t>
            </w:r>
          </w:p>
        </w:tc>
        <w:tc>
          <w:tcPr>
            <w:tcW w:w="534"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 xml:space="preserve">Абросимовский </w:t>
            </w:r>
          </w:p>
        </w:tc>
        <w:tc>
          <w:tcPr>
            <w:tcW w:w="2576"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часть кварталов: 18,30,31,42,48,53-66,68-73,76-78,123,124,126,129,131,132,134,135,137,138,142,144,145,147,151,156,158,160</w:t>
            </w:r>
          </w:p>
        </w:tc>
        <w:tc>
          <w:tcPr>
            <w:tcW w:w="315"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1545,3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rPr>
                <w:rFonts w:ascii="Times New Roman" w:eastAsia="Times New Roman" w:hAnsi="Times New Roman" w:cs="Times New Roman"/>
                <w:sz w:val="16"/>
                <w:szCs w:val="16"/>
              </w:rPr>
            </w:pPr>
          </w:p>
        </w:tc>
      </w:tr>
      <w:tr w:rsidR="00F641EE" w:rsidRPr="00F41548" w:rsidTr="00F641EE">
        <w:trPr>
          <w:trHeight w:val="1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rPr>
                <w:rFonts w:ascii="Times New Roman" w:eastAsia="Times New Roman" w:hAnsi="Times New Roman" w:cs="Times New Roman"/>
                <w:sz w:val="20"/>
                <w:szCs w:val="20"/>
              </w:rPr>
            </w:pPr>
          </w:p>
        </w:tc>
        <w:tc>
          <w:tcPr>
            <w:tcW w:w="525" w:type="pct"/>
            <w:tcBorders>
              <w:top w:val="single" w:sz="4" w:space="0" w:color="auto"/>
              <w:left w:val="single" w:sz="4" w:space="0" w:color="auto"/>
              <w:bottom w:val="single" w:sz="4" w:space="0" w:color="auto"/>
              <w:right w:val="single" w:sz="4" w:space="0" w:color="auto"/>
            </w:tcBorders>
            <w:vAlign w:val="center"/>
          </w:tcPr>
          <w:p w:rsidR="00F641EE" w:rsidRPr="00F41548" w:rsidRDefault="00F641EE" w:rsidP="00F641EE">
            <w:pPr>
              <w:spacing w:after="0" w:line="240" w:lineRule="auto"/>
              <w:jc w:val="center"/>
              <w:rPr>
                <w:rFonts w:ascii="Times New Roman" w:eastAsia="Times New Roman" w:hAnsi="Times New Roman" w:cs="Times New Roman"/>
                <w:sz w:val="20"/>
                <w:szCs w:val="20"/>
              </w:rPr>
            </w:pPr>
          </w:p>
        </w:tc>
        <w:tc>
          <w:tcPr>
            <w:tcW w:w="534"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Ветлужский</w:t>
            </w:r>
          </w:p>
        </w:tc>
        <w:tc>
          <w:tcPr>
            <w:tcW w:w="2576"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both"/>
              <w:rPr>
                <w:rFonts w:ascii="Times New Roman" w:eastAsia="Times New Roman" w:hAnsi="Times New Roman" w:cs="Times New Roman"/>
                <w:sz w:val="16"/>
                <w:szCs w:val="16"/>
              </w:rPr>
            </w:pPr>
            <w:r w:rsidRPr="00F41548">
              <w:rPr>
                <w:rFonts w:ascii="Times New Roman" w:eastAsia="Times New Roman" w:hAnsi="Times New Roman" w:cs="Times New Roman"/>
                <w:sz w:val="20"/>
                <w:szCs w:val="20"/>
              </w:rPr>
              <w:t>часть кварталов: 3,8,10,14,15,21,22,37,41-54,60-65,67,68,73-75,85-88,92,115-118,120-122,128,129,131,132</w:t>
            </w:r>
          </w:p>
        </w:tc>
        <w:tc>
          <w:tcPr>
            <w:tcW w:w="315"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968,4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rPr>
                <w:rFonts w:ascii="Times New Roman" w:eastAsia="Times New Roman" w:hAnsi="Times New Roman" w:cs="Times New Roman"/>
                <w:sz w:val="16"/>
                <w:szCs w:val="16"/>
              </w:rPr>
            </w:pPr>
          </w:p>
        </w:tc>
      </w:tr>
      <w:tr w:rsidR="00F641EE" w:rsidRPr="00F41548" w:rsidTr="00F641EE">
        <w:trPr>
          <w:trHeight w:val="1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rPr>
                <w:rFonts w:ascii="Times New Roman" w:eastAsia="Times New Roman" w:hAnsi="Times New Roman" w:cs="Times New Roman"/>
                <w:sz w:val="20"/>
                <w:szCs w:val="20"/>
              </w:rPr>
            </w:pPr>
          </w:p>
        </w:tc>
        <w:tc>
          <w:tcPr>
            <w:tcW w:w="525" w:type="pct"/>
            <w:tcBorders>
              <w:top w:val="single" w:sz="4" w:space="0" w:color="auto"/>
              <w:left w:val="single" w:sz="4" w:space="0" w:color="auto"/>
              <w:bottom w:val="single" w:sz="4" w:space="0" w:color="auto"/>
              <w:right w:val="single" w:sz="4" w:space="0" w:color="auto"/>
            </w:tcBorders>
            <w:vAlign w:val="center"/>
          </w:tcPr>
          <w:p w:rsidR="00F641EE" w:rsidRPr="00F41548" w:rsidRDefault="00F641EE" w:rsidP="00F641EE">
            <w:pPr>
              <w:spacing w:after="0" w:line="240" w:lineRule="auto"/>
              <w:jc w:val="center"/>
              <w:rPr>
                <w:rFonts w:ascii="Times New Roman" w:eastAsia="Times New Roman" w:hAnsi="Times New Roman" w:cs="Times New Roman"/>
                <w:sz w:val="20"/>
                <w:szCs w:val="20"/>
              </w:rPr>
            </w:pPr>
          </w:p>
        </w:tc>
        <w:tc>
          <w:tcPr>
            <w:tcW w:w="534"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center"/>
              <w:rPr>
                <w:rFonts w:ascii="Times New Roman" w:eastAsia="Times New Roman" w:hAnsi="Times New Roman" w:cs="Times New Roman"/>
                <w:b/>
                <w:sz w:val="20"/>
                <w:szCs w:val="20"/>
              </w:rPr>
            </w:pPr>
            <w:r w:rsidRPr="00F41548">
              <w:rPr>
                <w:rFonts w:ascii="Times New Roman" w:eastAsia="Times New Roman" w:hAnsi="Times New Roman" w:cs="Times New Roman"/>
                <w:b/>
                <w:sz w:val="20"/>
                <w:szCs w:val="20"/>
              </w:rPr>
              <w:t>Итого</w:t>
            </w:r>
          </w:p>
        </w:tc>
        <w:tc>
          <w:tcPr>
            <w:tcW w:w="2576" w:type="pct"/>
            <w:tcBorders>
              <w:top w:val="single" w:sz="4" w:space="0" w:color="auto"/>
              <w:left w:val="single" w:sz="4" w:space="0" w:color="auto"/>
              <w:bottom w:val="single" w:sz="4" w:space="0" w:color="auto"/>
              <w:right w:val="single" w:sz="4" w:space="0" w:color="auto"/>
            </w:tcBorders>
            <w:vAlign w:val="center"/>
          </w:tcPr>
          <w:p w:rsidR="00F641EE" w:rsidRPr="00F41548" w:rsidRDefault="00F641EE" w:rsidP="00F641EE">
            <w:pPr>
              <w:spacing w:after="0" w:line="240" w:lineRule="auto"/>
              <w:jc w:val="center"/>
              <w:rPr>
                <w:rFonts w:ascii="Times New Roman" w:eastAsia="Times New Roman" w:hAnsi="Times New Roman" w:cs="Times New Roman"/>
                <w:sz w:val="16"/>
                <w:szCs w:val="16"/>
              </w:rPr>
            </w:pPr>
          </w:p>
        </w:tc>
        <w:tc>
          <w:tcPr>
            <w:tcW w:w="315"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center"/>
              <w:rPr>
                <w:rFonts w:ascii="Times New Roman" w:eastAsia="Times New Roman" w:hAnsi="Times New Roman" w:cs="Times New Roman"/>
                <w:b/>
                <w:bCs/>
                <w:sz w:val="20"/>
                <w:szCs w:val="20"/>
              </w:rPr>
            </w:pPr>
            <w:r w:rsidRPr="00F41548">
              <w:rPr>
                <w:rFonts w:ascii="Times New Roman" w:eastAsia="Times New Roman" w:hAnsi="Times New Roman" w:cs="Times New Roman"/>
                <w:b/>
                <w:bCs/>
                <w:sz w:val="20"/>
                <w:szCs w:val="20"/>
              </w:rPr>
              <w:t>2513,7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rPr>
                <w:rFonts w:ascii="Times New Roman" w:eastAsia="Times New Roman" w:hAnsi="Times New Roman" w:cs="Times New Roman"/>
                <w:sz w:val="16"/>
                <w:szCs w:val="16"/>
              </w:rPr>
            </w:pPr>
          </w:p>
        </w:tc>
      </w:tr>
      <w:tr w:rsidR="00F641EE" w:rsidRPr="00F41548" w:rsidTr="00F641EE">
        <w:trPr>
          <w:trHeight w:val="1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rPr>
                <w:rFonts w:ascii="Times New Roman" w:eastAsia="Times New Roman" w:hAnsi="Times New Roman" w:cs="Times New Roman"/>
                <w:sz w:val="20"/>
                <w:szCs w:val="20"/>
              </w:rPr>
            </w:pPr>
          </w:p>
        </w:tc>
        <w:tc>
          <w:tcPr>
            <w:tcW w:w="525"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Юркинское</w:t>
            </w:r>
          </w:p>
        </w:tc>
        <w:tc>
          <w:tcPr>
            <w:tcW w:w="534"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Юркинский</w:t>
            </w:r>
          </w:p>
        </w:tc>
        <w:tc>
          <w:tcPr>
            <w:tcW w:w="2576"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both"/>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квартала: 152,155,157;</w:t>
            </w:r>
          </w:p>
          <w:p w:rsidR="00F641EE" w:rsidRPr="00F41548" w:rsidRDefault="00F641EE" w:rsidP="00F641EE">
            <w:pPr>
              <w:spacing w:after="0" w:line="240" w:lineRule="auto"/>
              <w:jc w:val="both"/>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часть кварталов: 8-10,15-21,25-27,37,47,57-60,68,77,78,84,85,89,90,95,98,99, 101,103, 104,106,109,110,112,113,115,118,120-141,143,145-151,153,154,156,158-164</w:t>
            </w:r>
          </w:p>
        </w:tc>
        <w:tc>
          <w:tcPr>
            <w:tcW w:w="315"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2742,9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rPr>
                <w:rFonts w:ascii="Times New Roman" w:eastAsia="Times New Roman" w:hAnsi="Times New Roman" w:cs="Times New Roman"/>
                <w:sz w:val="16"/>
                <w:szCs w:val="16"/>
              </w:rPr>
            </w:pPr>
          </w:p>
        </w:tc>
      </w:tr>
      <w:tr w:rsidR="00F641EE" w:rsidRPr="00F41548" w:rsidTr="00F641EE">
        <w:trPr>
          <w:trHeight w:val="1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rPr>
                <w:rFonts w:ascii="Times New Roman" w:eastAsia="Times New Roman" w:hAnsi="Times New Roman" w:cs="Times New Roman"/>
                <w:sz w:val="20"/>
                <w:szCs w:val="20"/>
              </w:rPr>
            </w:pPr>
          </w:p>
        </w:tc>
        <w:tc>
          <w:tcPr>
            <w:tcW w:w="525" w:type="pct"/>
            <w:tcBorders>
              <w:top w:val="single" w:sz="4" w:space="0" w:color="auto"/>
              <w:left w:val="single" w:sz="4" w:space="0" w:color="auto"/>
              <w:bottom w:val="single" w:sz="4" w:space="0" w:color="auto"/>
              <w:right w:val="single" w:sz="4" w:space="0" w:color="auto"/>
            </w:tcBorders>
            <w:vAlign w:val="center"/>
          </w:tcPr>
          <w:p w:rsidR="00F641EE" w:rsidRPr="00F41548" w:rsidRDefault="00F641EE" w:rsidP="00F641EE">
            <w:pPr>
              <w:spacing w:after="0" w:line="240" w:lineRule="auto"/>
              <w:jc w:val="center"/>
              <w:rPr>
                <w:rFonts w:ascii="Times New Roman" w:eastAsia="Times New Roman" w:hAnsi="Times New Roman" w:cs="Times New Roman"/>
                <w:sz w:val="20"/>
                <w:szCs w:val="20"/>
              </w:rPr>
            </w:pPr>
          </w:p>
        </w:tc>
        <w:tc>
          <w:tcPr>
            <w:tcW w:w="534"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Кромский</w:t>
            </w:r>
          </w:p>
        </w:tc>
        <w:tc>
          <w:tcPr>
            <w:tcW w:w="2576"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both"/>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часть кварталов: 9-12,19,21,29-35,39-43,49,50-53,57,59-61,68,77,79,85-87,97,99, 104, 105,117-119,121,128,129,134-136,143,149,150,152,153,156-158,161,166,169,170,172-174</w:t>
            </w:r>
          </w:p>
        </w:tc>
        <w:tc>
          <w:tcPr>
            <w:tcW w:w="315"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912,2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rPr>
                <w:rFonts w:ascii="Times New Roman" w:eastAsia="Times New Roman" w:hAnsi="Times New Roman" w:cs="Times New Roman"/>
                <w:sz w:val="16"/>
                <w:szCs w:val="16"/>
              </w:rPr>
            </w:pPr>
          </w:p>
        </w:tc>
      </w:tr>
      <w:tr w:rsidR="00F641EE" w:rsidRPr="00F41548" w:rsidTr="00F641EE">
        <w:trPr>
          <w:trHeight w:val="1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rPr>
                <w:rFonts w:ascii="Times New Roman" w:eastAsia="Times New Roman" w:hAnsi="Times New Roman" w:cs="Times New Roman"/>
                <w:sz w:val="20"/>
                <w:szCs w:val="20"/>
              </w:rPr>
            </w:pPr>
          </w:p>
        </w:tc>
        <w:tc>
          <w:tcPr>
            <w:tcW w:w="525" w:type="pct"/>
            <w:tcBorders>
              <w:top w:val="single" w:sz="4" w:space="0" w:color="auto"/>
              <w:left w:val="single" w:sz="4" w:space="0" w:color="auto"/>
              <w:bottom w:val="single" w:sz="4" w:space="0" w:color="auto"/>
              <w:right w:val="single" w:sz="4" w:space="0" w:color="auto"/>
            </w:tcBorders>
            <w:vAlign w:val="center"/>
          </w:tcPr>
          <w:p w:rsidR="00F641EE" w:rsidRPr="00F41548" w:rsidRDefault="00F641EE" w:rsidP="00F641EE">
            <w:pPr>
              <w:spacing w:after="0" w:line="240" w:lineRule="auto"/>
              <w:jc w:val="center"/>
              <w:rPr>
                <w:rFonts w:ascii="Times New Roman" w:eastAsia="Times New Roman" w:hAnsi="Times New Roman" w:cs="Times New Roman"/>
                <w:sz w:val="20"/>
                <w:szCs w:val="20"/>
              </w:rPr>
            </w:pPr>
          </w:p>
        </w:tc>
        <w:tc>
          <w:tcPr>
            <w:tcW w:w="534"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center"/>
              <w:rPr>
                <w:rFonts w:ascii="Times New Roman" w:eastAsia="Times New Roman" w:hAnsi="Times New Roman" w:cs="Times New Roman"/>
                <w:b/>
                <w:sz w:val="20"/>
                <w:szCs w:val="20"/>
              </w:rPr>
            </w:pPr>
            <w:r w:rsidRPr="00F41548">
              <w:rPr>
                <w:rFonts w:ascii="Times New Roman" w:eastAsia="Times New Roman" w:hAnsi="Times New Roman" w:cs="Times New Roman"/>
                <w:b/>
                <w:sz w:val="20"/>
                <w:szCs w:val="20"/>
              </w:rPr>
              <w:t>Итого</w:t>
            </w:r>
          </w:p>
        </w:tc>
        <w:tc>
          <w:tcPr>
            <w:tcW w:w="2576" w:type="pct"/>
            <w:tcBorders>
              <w:top w:val="single" w:sz="4" w:space="0" w:color="auto"/>
              <w:left w:val="single" w:sz="4" w:space="0" w:color="auto"/>
              <w:bottom w:val="single" w:sz="4" w:space="0" w:color="auto"/>
              <w:right w:val="single" w:sz="4" w:space="0" w:color="auto"/>
            </w:tcBorders>
            <w:vAlign w:val="center"/>
          </w:tcPr>
          <w:p w:rsidR="00F641EE" w:rsidRPr="00F41548" w:rsidRDefault="00F641EE" w:rsidP="00F641EE">
            <w:pPr>
              <w:spacing w:after="0" w:line="240" w:lineRule="auto"/>
              <w:jc w:val="center"/>
              <w:rPr>
                <w:rFonts w:ascii="Times New Roman" w:eastAsia="Times New Roman" w:hAnsi="Times New Roman" w:cs="Times New Roman"/>
                <w:sz w:val="16"/>
                <w:szCs w:val="16"/>
              </w:rPr>
            </w:pPr>
          </w:p>
        </w:tc>
        <w:tc>
          <w:tcPr>
            <w:tcW w:w="315"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center"/>
              <w:rPr>
                <w:rFonts w:ascii="Times New Roman" w:eastAsia="Times New Roman" w:hAnsi="Times New Roman" w:cs="Times New Roman"/>
                <w:b/>
                <w:bCs/>
                <w:sz w:val="20"/>
                <w:szCs w:val="20"/>
              </w:rPr>
            </w:pPr>
            <w:r w:rsidRPr="00F41548">
              <w:rPr>
                <w:rFonts w:ascii="Times New Roman" w:eastAsia="Times New Roman" w:hAnsi="Times New Roman" w:cs="Times New Roman"/>
                <w:b/>
                <w:bCs/>
                <w:sz w:val="20"/>
                <w:szCs w:val="20"/>
              </w:rPr>
              <w:t>3655,1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rPr>
                <w:rFonts w:ascii="Times New Roman" w:eastAsia="Times New Roman" w:hAnsi="Times New Roman" w:cs="Times New Roman"/>
                <w:sz w:val="16"/>
                <w:szCs w:val="16"/>
              </w:rPr>
            </w:pPr>
          </w:p>
        </w:tc>
      </w:tr>
      <w:tr w:rsidR="00F641EE" w:rsidRPr="00F41548" w:rsidTr="00F641EE">
        <w:trPr>
          <w:trHeight w:val="1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rPr>
                <w:rFonts w:ascii="Times New Roman" w:eastAsia="Times New Roman" w:hAnsi="Times New Roman" w:cs="Times New Roman"/>
                <w:sz w:val="20"/>
                <w:szCs w:val="20"/>
              </w:rPr>
            </w:pPr>
          </w:p>
        </w:tc>
        <w:tc>
          <w:tcPr>
            <w:tcW w:w="525"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Кузьминское</w:t>
            </w:r>
          </w:p>
        </w:tc>
        <w:tc>
          <w:tcPr>
            <w:tcW w:w="534"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Кузьминский</w:t>
            </w:r>
          </w:p>
        </w:tc>
        <w:tc>
          <w:tcPr>
            <w:tcW w:w="2576"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both"/>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часть кварталов: 1-4,8,9,11,14-17,22,23,32,33,37,38,41,42,47,48,50,51,55,60, 61,64,65,67, 70,72-74,77,79,81-85,88-95,97-103,105,107,116,117,119,120</w:t>
            </w:r>
          </w:p>
        </w:tc>
        <w:tc>
          <w:tcPr>
            <w:tcW w:w="315"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1273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rPr>
                <w:rFonts w:ascii="Times New Roman" w:eastAsia="Times New Roman" w:hAnsi="Times New Roman" w:cs="Times New Roman"/>
                <w:sz w:val="16"/>
                <w:szCs w:val="16"/>
              </w:rPr>
            </w:pPr>
          </w:p>
        </w:tc>
      </w:tr>
      <w:tr w:rsidR="00F641EE" w:rsidRPr="00F41548" w:rsidTr="00F641EE">
        <w:trPr>
          <w:trHeight w:val="1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rPr>
                <w:rFonts w:ascii="Times New Roman" w:eastAsia="Times New Roman" w:hAnsi="Times New Roman" w:cs="Times New Roman"/>
                <w:sz w:val="20"/>
                <w:szCs w:val="20"/>
              </w:rPr>
            </w:pPr>
          </w:p>
        </w:tc>
        <w:tc>
          <w:tcPr>
            <w:tcW w:w="525" w:type="pct"/>
            <w:tcBorders>
              <w:top w:val="single" w:sz="4" w:space="0" w:color="auto"/>
              <w:left w:val="single" w:sz="4" w:space="0" w:color="auto"/>
              <w:bottom w:val="single" w:sz="4" w:space="0" w:color="auto"/>
              <w:right w:val="single" w:sz="4" w:space="0" w:color="auto"/>
            </w:tcBorders>
            <w:vAlign w:val="center"/>
          </w:tcPr>
          <w:p w:rsidR="00F641EE" w:rsidRPr="00F41548" w:rsidRDefault="00F641EE" w:rsidP="00F641EE">
            <w:pPr>
              <w:spacing w:after="0" w:line="240" w:lineRule="auto"/>
              <w:jc w:val="center"/>
              <w:rPr>
                <w:rFonts w:ascii="Times New Roman" w:eastAsia="Times New Roman" w:hAnsi="Times New Roman" w:cs="Times New Roman"/>
                <w:sz w:val="20"/>
                <w:szCs w:val="20"/>
              </w:rPr>
            </w:pPr>
          </w:p>
        </w:tc>
        <w:tc>
          <w:tcPr>
            <w:tcW w:w="534"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Козиковский</w:t>
            </w:r>
          </w:p>
        </w:tc>
        <w:tc>
          <w:tcPr>
            <w:tcW w:w="2576"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both"/>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часть кварталов: 1-3,17,25-28,31,35-39,42,45-52,55-57,59-62,64-66,70-72, 75,79, 81,82, 87,88,90-92,94,102-104,114-119,127-131,133,135</w:t>
            </w:r>
          </w:p>
        </w:tc>
        <w:tc>
          <w:tcPr>
            <w:tcW w:w="315"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1492,5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rPr>
                <w:rFonts w:ascii="Times New Roman" w:eastAsia="Times New Roman" w:hAnsi="Times New Roman" w:cs="Times New Roman"/>
                <w:sz w:val="16"/>
                <w:szCs w:val="16"/>
              </w:rPr>
            </w:pPr>
          </w:p>
        </w:tc>
      </w:tr>
      <w:tr w:rsidR="00F641EE" w:rsidRPr="00F41548" w:rsidTr="00F641EE">
        <w:trPr>
          <w:trHeight w:val="1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rPr>
                <w:rFonts w:ascii="Times New Roman" w:eastAsia="Times New Roman" w:hAnsi="Times New Roman" w:cs="Times New Roman"/>
                <w:sz w:val="20"/>
                <w:szCs w:val="20"/>
              </w:rPr>
            </w:pPr>
          </w:p>
        </w:tc>
        <w:tc>
          <w:tcPr>
            <w:tcW w:w="525" w:type="pct"/>
            <w:tcBorders>
              <w:top w:val="single" w:sz="4" w:space="0" w:color="auto"/>
              <w:left w:val="single" w:sz="4" w:space="0" w:color="auto"/>
              <w:bottom w:val="single" w:sz="4" w:space="0" w:color="auto"/>
              <w:right w:val="single" w:sz="4" w:space="0" w:color="auto"/>
            </w:tcBorders>
            <w:vAlign w:val="center"/>
          </w:tcPr>
          <w:p w:rsidR="00F641EE" w:rsidRPr="00F41548" w:rsidRDefault="00F641EE" w:rsidP="00F641EE">
            <w:pPr>
              <w:spacing w:after="0" w:line="240" w:lineRule="auto"/>
              <w:jc w:val="center"/>
              <w:rPr>
                <w:rFonts w:ascii="Times New Roman" w:eastAsia="Times New Roman" w:hAnsi="Times New Roman" w:cs="Times New Roman"/>
                <w:sz w:val="20"/>
                <w:szCs w:val="20"/>
              </w:rPr>
            </w:pPr>
          </w:p>
        </w:tc>
        <w:tc>
          <w:tcPr>
            <w:tcW w:w="534"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center"/>
              <w:rPr>
                <w:rFonts w:ascii="Times New Roman" w:eastAsia="Times New Roman" w:hAnsi="Times New Roman" w:cs="Times New Roman"/>
                <w:b/>
                <w:sz w:val="20"/>
                <w:szCs w:val="20"/>
              </w:rPr>
            </w:pPr>
            <w:r w:rsidRPr="00F41548">
              <w:rPr>
                <w:rFonts w:ascii="Times New Roman" w:eastAsia="Times New Roman" w:hAnsi="Times New Roman" w:cs="Times New Roman"/>
                <w:b/>
                <w:sz w:val="20"/>
                <w:szCs w:val="20"/>
              </w:rPr>
              <w:t>Итого</w:t>
            </w:r>
          </w:p>
        </w:tc>
        <w:tc>
          <w:tcPr>
            <w:tcW w:w="2576" w:type="pct"/>
            <w:tcBorders>
              <w:top w:val="single" w:sz="4" w:space="0" w:color="auto"/>
              <w:left w:val="single" w:sz="4" w:space="0" w:color="auto"/>
              <w:bottom w:val="single" w:sz="4" w:space="0" w:color="auto"/>
              <w:right w:val="single" w:sz="4" w:space="0" w:color="auto"/>
            </w:tcBorders>
            <w:vAlign w:val="center"/>
          </w:tcPr>
          <w:p w:rsidR="00F641EE" w:rsidRPr="00F41548" w:rsidRDefault="00F641EE" w:rsidP="00F641EE">
            <w:pPr>
              <w:spacing w:after="0" w:line="240" w:lineRule="auto"/>
              <w:jc w:val="center"/>
              <w:rPr>
                <w:rFonts w:ascii="Times New Roman" w:eastAsia="Times New Roman" w:hAnsi="Times New Roman" w:cs="Times New Roman"/>
                <w:sz w:val="16"/>
                <w:szCs w:val="16"/>
              </w:rPr>
            </w:pPr>
          </w:p>
        </w:tc>
        <w:tc>
          <w:tcPr>
            <w:tcW w:w="315"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center"/>
              <w:rPr>
                <w:rFonts w:ascii="Times New Roman" w:eastAsia="Times New Roman" w:hAnsi="Times New Roman" w:cs="Times New Roman"/>
                <w:b/>
                <w:bCs/>
                <w:sz w:val="20"/>
                <w:szCs w:val="20"/>
              </w:rPr>
            </w:pPr>
            <w:r w:rsidRPr="00F41548">
              <w:rPr>
                <w:rFonts w:ascii="Times New Roman" w:eastAsia="Times New Roman" w:hAnsi="Times New Roman" w:cs="Times New Roman"/>
                <w:b/>
                <w:bCs/>
                <w:sz w:val="20"/>
                <w:szCs w:val="20"/>
              </w:rPr>
              <w:t>2765,5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rPr>
                <w:rFonts w:ascii="Times New Roman" w:eastAsia="Times New Roman" w:hAnsi="Times New Roman" w:cs="Times New Roman"/>
                <w:sz w:val="16"/>
                <w:szCs w:val="16"/>
              </w:rPr>
            </w:pPr>
          </w:p>
        </w:tc>
      </w:tr>
      <w:tr w:rsidR="00F641EE" w:rsidRPr="00F41548" w:rsidTr="00F641EE">
        <w:trPr>
          <w:trHeight w:val="150"/>
          <w:jc w:val="center"/>
        </w:trPr>
        <w:tc>
          <w:tcPr>
            <w:tcW w:w="635" w:type="pct"/>
            <w:vMerge w:val="restar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Леса, расположенные на особо охраняемых природных территориях</w:t>
            </w:r>
          </w:p>
        </w:tc>
        <w:tc>
          <w:tcPr>
            <w:tcW w:w="525"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center"/>
              <w:rPr>
                <w:rFonts w:ascii="Times New Roman" w:eastAsia="Times New Roman" w:hAnsi="Times New Roman" w:cs="Times New Roman"/>
                <w:b/>
                <w:bCs/>
                <w:sz w:val="20"/>
                <w:szCs w:val="20"/>
              </w:rPr>
            </w:pPr>
            <w:r w:rsidRPr="00F41548">
              <w:rPr>
                <w:rFonts w:ascii="Times New Roman" w:eastAsia="Times New Roman" w:hAnsi="Times New Roman" w:cs="Times New Roman"/>
                <w:b/>
                <w:bCs/>
                <w:sz w:val="20"/>
                <w:szCs w:val="20"/>
              </w:rPr>
              <w:t>Всего:</w:t>
            </w:r>
          </w:p>
        </w:tc>
        <w:tc>
          <w:tcPr>
            <w:tcW w:w="534" w:type="pct"/>
            <w:tcBorders>
              <w:top w:val="single" w:sz="4" w:space="0" w:color="auto"/>
              <w:left w:val="single" w:sz="4" w:space="0" w:color="auto"/>
              <w:bottom w:val="single" w:sz="4" w:space="0" w:color="auto"/>
              <w:right w:val="single" w:sz="4" w:space="0" w:color="auto"/>
            </w:tcBorders>
            <w:vAlign w:val="center"/>
          </w:tcPr>
          <w:p w:rsidR="00F641EE" w:rsidRPr="00F41548" w:rsidRDefault="00F641EE" w:rsidP="00F641EE">
            <w:pPr>
              <w:spacing w:after="0" w:line="240" w:lineRule="auto"/>
              <w:jc w:val="center"/>
              <w:rPr>
                <w:rFonts w:ascii="Times New Roman" w:eastAsia="Times New Roman" w:hAnsi="Times New Roman" w:cs="Times New Roman"/>
                <w:b/>
                <w:bCs/>
                <w:sz w:val="20"/>
                <w:szCs w:val="20"/>
              </w:rPr>
            </w:pPr>
          </w:p>
        </w:tc>
        <w:tc>
          <w:tcPr>
            <w:tcW w:w="2576" w:type="pct"/>
            <w:tcBorders>
              <w:top w:val="single" w:sz="4" w:space="0" w:color="auto"/>
              <w:left w:val="single" w:sz="4" w:space="0" w:color="auto"/>
              <w:bottom w:val="single" w:sz="4" w:space="0" w:color="auto"/>
              <w:right w:val="single" w:sz="4" w:space="0" w:color="auto"/>
            </w:tcBorders>
            <w:vAlign w:val="center"/>
          </w:tcPr>
          <w:p w:rsidR="00F641EE" w:rsidRPr="00F41548" w:rsidRDefault="00F641EE" w:rsidP="00F641EE">
            <w:pPr>
              <w:spacing w:after="0" w:line="240" w:lineRule="auto"/>
              <w:jc w:val="center"/>
              <w:rPr>
                <w:rFonts w:ascii="Times New Roman" w:eastAsia="Times New Roman" w:hAnsi="Times New Roman" w:cs="Times New Roman"/>
                <w:sz w:val="16"/>
                <w:szCs w:val="16"/>
              </w:rPr>
            </w:pPr>
          </w:p>
        </w:tc>
        <w:tc>
          <w:tcPr>
            <w:tcW w:w="315" w:type="pct"/>
            <w:tcBorders>
              <w:top w:val="single" w:sz="4" w:space="0" w:color="auto"/>
              <w:left w:val="single" w:sz="4" w:space="0" w:color="auto"/>
              <w:bottom w:val="single" w:sz="4" w:space="0" w:color="auto"/>
              <w:right w:val="single" w:sz="4" w:space="0" w:color="auto"/>
            </w:tcBorders>
            <w:vAlign w:val="bottom"/>
            <w:hideMark/>
          </w:tcPr>
          <w:p w:rsidR="00F641EE" w:rsidRPr="00F41548" w:rsidRDefault="00F641EE" w:rsidP="00F641EE">
            <w:pPr>
              <w:spacing w:after="0" w:line="240" w:lineRule="auto"/>
              <w:jc w:val="center"/>
              <w:rPr>
                <w:rFonts w:ascii="Times New Roman" w:eastAsia="Times New Roman" w:hAnsi="Times New Roman" w:cs="Times New Roman"/>
                <w:b/>
                <w:bCs/>
                <w:sz w:val="20"/>
                <w:szCs w:val="20"/>
              </w:rPr>
            </w:pPr>
            <w:r w:rsidRPr="00F41548">
              <w:rPr>
                <w:rFonts w:ascii="Times New Roman" w:eastAsia="Times New Roman" w:hAnsi="Times New Roman" w:cs="Times New Roman"/>
                <w:b/>
                <w:bCs/>
                <w:sz w:val="20"/>
                <w:szCs w:val="20"/>
              </w:rPr>
              <w:t>726,3</w:t>
            </w:r>
          </w:p>
        </w:tc>
        <w:tc>
          <w:tcPr>
            <w:tcW w:w="415" w:type="pct"/>
            <w:vMerge w:val="restar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center"/>
              <w:rPr>
                <w:rFonts w:ascii="Times New Roman" w:eastAsia="Times New Roman" w:hAnsi="Times New Roman" w:cs="Times New Roman"/>
                <w:sz w:val="16"/>
                <w:szCs w:val="16"/>
              </w:rPr>
            </w:pPr>
            <w:r w:rsidRPr="00F41548">
              <w:rPr>
                <w:rFonts w:ascii="Times New Roman" w:eastAsia="Times New Roman" w:hAnsi="Times New Roman" w:cs="Times New Roman"/>
                <w:sz w:val="16"/>
                <w:szCs w:val="16"/>
              </w:rPr>
              <w:t>ст. 102 Лесного кодекса Российской Федерации</w:t>
            </w:r>
          </w:p>
        </w:tc>
      </w:tr>
      <w:tr w:rsidR="00F641EE" w:rsidRPr="00F41548" w:rsidTr="00F641EE">
        <w:trPr>
          <w:trHeight w:val="1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rPr>
                <w:rFonts w:ascii="Times New Roman" w:eastAsia="Times New Roman" w:hAnsi="Times New Roman" w:cs="Times New Roman"/>
                <w:sz w:val="20"/>
                <w:szCs w:val="20"/>
              </w:rPr>
            </w:pPr>
          </w:p>
        </w:tc>
        <w:tc>
          <w:tcPr>
            <w:tcW w:w="525"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Дорогучинское</w:t>
            </w:r>
          </w:p>
        </w:tc>
        <w:tc>
          <w:tcPr>
            <w:tcW w:w="534"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Дорогучинский</w:t>
            </w:r>
          </w:p>
        </w:tc>
        <w:tc>
          <w:tcPr>
            <w:tcW w:w="2576"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center"/>
              <w:rPr>
                <w:rFonts w:ascii="Times New Roman" w:eastAsia="Times New Roman" w:hAnsi="Times New Roman" w:cs="Times New Roman"/>
                <w:sz w:val="16"/>
                <w:szCs w:val="16"/>
              </w:rPr>
            </w:pPr>
            <w:r w:rsidRPr="00F41548">
              <w:rPr>
                <w:rFonts w:ascii="Times New Roman" w:eastAsia="Times New Roman" w:hAnsi="Times New Roman" w:cs="Times New Roman"/>
                <w:sz w:val="16"/>
                <w:szCs w:val="16"/>
              </w:rPr>
              <w:t>-</w:t>
            </w:r>
          </w:p>
        </w:tc>
        <w:tc>
          <w:tcPr>
            <w:tcW w:w="315" w:type="pct"/>
            <w:tcBorders>
              <w:top w:val="single" w:sz="4" w:space="0" w:color="auto"/>
              <w:left w:val="single" w:sz="4" w:space="0" w:color="auto"/>
              <w:bottom w:val="single" w:sz="4" w:space="0" w:color="auto"/>
              <w:right w:val="single" w:sz="4" w:space="0" w:color="auto"/>
            </w:tcBorders>
            <w:vAlign w:val="bottom"/>
            <w:hideMark/>
          </w:tcPr>
          <w:p w:rsidR="00F641EE" w:rsidRPr="00F41548" w:rsidRDefault="00F641EE" w:rsidP="00F641EE">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rPr>
                <w:rFonts w:ascii="Times New Roman" w:eastAsia="Times New Roman" w:hAnsi="Times New Roman" w:cs="Times New Roman"/>
                <w:sz w:val="16"/>
                <w:szCs w:val="16"/>
              </w:rPr>
            </w:pPr>
          </w:p>
        </w:tc>
      </w:tr>
      <w:tr w:rsidR="00F641EE" w:rsidRPr="00F41548" w:rsidTr="00F641EE">
        <w:trPr>
          <w:trHeight w:val="1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rPr>
                <w:rFonts w:ascii="Times New Roman" w:eastAsia="Times New Roman" w:hAnsi="Times New Roman" w:cs="Times New Roman"/>
                <w:sz w:val="20"/>
                <w:szCs w:val="20"/>
              </w:rPr>
            </w:pPr>
          </w:p>
        </w:tc>
        <w:tc>
          <w:tcPr>
            <w:tcW w:w="525" w:type="pct"/>
            <w:tcBorders>
              <w:top w:val="single" w:sz="4" w:space="0" w:color="auto"/>
              <w:left w:val="single" w:sz="4" w:space="0" w:color="auto"/>
              <w:bottom w:val="single" w:sz="4" w:space="0" w:color="auto"/>
              <w:right w:val="single" w:sz="4" w:space="0" w:color="auto"/>
            </w:tcBorders>
            <w:vAlign w:val="center"/>
          </w:tcPr>
          <w:p w:rsidR="00F641EE" w:rsidRPr="00F41548" w:rsidRDefault="00F641EE" w:rsidP="00F641EE">
            <w:pPr>
              <w:spacing w:after="0" w:line="240" w:lineRule="auto"/>
              <w:jc w:val="center"/>
              <w:rPr>
                <w:rFonts w:ascii="Times New Roman" w:eastAsia="Times New Roman" w:hAnsi="Times New Roman" w:cs="Times New Roman"/>
                <w:sz w:val="20"/>
                <w:szCs w:val="20"/>
              </w:rPr>
            </w:pPr>
          </w:p>
        </w:tc>
        <w:tc>
          <w:tcPr>
            <w:tcW w:w="534"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Юринский</w:t>
            </w:r>
          </w:p>
        </w:tc>
        <w:tc>
          <w:tcPr>
            <w:tcW w:w="2576"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center"/>
              <w:rPr>
                <w:rFonts w:ascii="Times New Roman" w:eastAsia="Times New Roman" w:hAnsi="Times New Roman" w:cs="Times New Roman"/>
                <w:sz w:val="16"/>
                <w:szCs w:val="16"/>
              </w:rPr>
            </w:pPr>
            <w:r w:rsidRPr="00F41548">
              <w:rPr>
                <w:rFonts w:ascii="Times New Roman" w:eastAsia="Times New Roman" w:hAnsi="Times New Roman" w:cs="Times New Roman"/>
                <w:sz w:val="16"/>
                <w:szCs w:val="16"/>
              </w:rPr>
              <w:t>-</w:t>
            </w:r>
          </w:p>
        </w:tc>
        <w:tc>
          <w:tcPr>
            <w:tcW w:w="315" w:type="pct"/>
            <w:tcBorders>
              <w:top w:val="single" w:sz="4" w:space="0" w:color="auto"/>
              <w:left w:val="single" w:sz="4" w:space="0" w:color="auto"/>
              <w:bottom w:val="single" w:sz="4" w:space="0" w:color="auto"/>
              <w:right w:val="single" w:sz="4" w:space="0" w:color="auto"/>
            </w:tcBorders>
            <w:vAlign w:val="bottom"/>
            <w:hideMark/>
          </w:tcPr>
          <w:p w:rsidR="00F641EE" w:rsidRPr="00F41548" w:rsidRDefault="00F641EE" w:rsidP="00F641EE">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rPr>
                <w:rFonts w:ascii="Times New Roman" w:eastAsia="Times New Roman" w:hAnsi="Times New Roman" w:cs="Times New Roman"/>
                <w:sz w:val="16"/>
                <w:szCs w:val="16"/>
              </w:rPr>
            </w:pPr>
          </w:p>
        </w:tc>
      </w:tr>
      <w:tr w:rsidR="00F641EE" w:rsidRPr="00F41548" w:rsidTr="00F641EE">
        <w:trPr>
          <w:trHeight w:val="1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rPr>
                <w:rFonts w:ascii="Times New Roman" w:eastAsia="Times New Roman" w:hAnsi="Times New Roman" w:cs="Times New Roman"/>
                <w:sz w:val="20"/>
                <w:szCs w:val="20"/>
              </w:rPr>
            </w:pPr>
          </w:p>
        </w:tc>
        <w:tc>
          <w:tcPr>
            <w:tcW w:w="525" w:type="pct"/>
            <w:tcBorders>
              <w:top w:val="single" w:sz="4" w:space="0" w:color="auto"/>
              <w:left w:val="single" w:sz="4" w:space="0" w:color="auto"/>
              <w:bottom w:val="single" w:sz="4" w:space="0" w:color="auto"/>
              <w:right w:val="single" w:sz="4" w:space="0" w:color="auto"/>
            </w:tcBorders>
            <w:vAlign w:val="center"/>
          </w:tcPr>
          <w:p w:rsidR="00F641EE" w:rsidRPr="00F41548" w:rsidRDefault="00F641EE" w:rsidP="00F641EE">
            <w:pPr>
              <w:spacing w:after="0" w:line="240" w:lineRule="auto"/>
              <w:jc w:val="center"/>
              <w:rPr>
                <w:rFonts w:ascii="Times New Roman" w:eastAsia="Times New Roman" w:hAnsi="Times New Roman" w:cs="Times New Roman"/>
                <w:sz w:val="20"/>
                <w:szCs w:val="20"/>
              </w:rPr>
            </w:pPr>
          </w:p>
        </w:tc>
        <w:tc>
          <w:tcPr>
            <w:tcW w:w="534"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center"/>
              <w:rPr>
                <w:rFonts w:ascii="Times New Roman" w:eastAsia="Times New Roman" w:hAnsi="Times New Roman" w:cs="Times New Roman"/>
                <w:b/>
                <w:sz w:val="20"/>
                <w:szCs w:val="20"/>
              </w:rPr>
            </w:pPr>
            <w:r w:rsidRPr="00F41548">
              <w:rPr>
                <w:rFonts w:ascii="Times New Roman" w:eastAsia="Times New Roman" w:hAnsi="Times New Roman" w:cs="Times New Roman"/>
                <w:b/>
                <w:sz w:val="20"/>
                <w:szCs w:val="20"/>
              </w:rPr>
              <w:t>Итого</w:t>
            </w:r>
          </w:p>
        </w:tc>
        <w:tc>
          <w:tcPr>
            <w:tcW w:w="2576" w:type="pct"/>
            <w:tcBorders>
              <w:top w:val="single" w:sz="4" w:space="0" w:color="auto"/>
              <w:left w:val="single" w:sz="4" w:space="0" w:color="auto"/>
              <w:bottom w:val="single" w:sz="4" w:space="0" w:color="auto"/>
              <w:right w:val="single" w:sz="4" w:space="0" w:color="auto"/>
            </w:tcBorders>
            <w:vAlign w:val="center"/>
          </w:tcPr>
          <w:p w:rsidR="00F641EE" w:rsidRPr="00F41548" w:rsidRDefault="00F641EE" w:rsidP="00F641EE">
            <w:pPr>
              <w:spacing w:after="0" w:line="240" w:lineRule="auto"/>
              <w:jc w:val="center"/>
              <w:rPr>
                <w:rFonts w:ascii="Times New Roman" w:eastAsia="Times New Roman" w:hAnsi="Times New Roman" w:cs="Times New Roman"/>
                <w:sz w:val="16"/>
                <w:szCs w:val="16"/>
              </w:rPr>
            </w:pPr>
          </w:p>
        </w:tc>
        <w:tc>
          <w:tcPr>
            <w:tcW w:w="315" w:type="pct"/>
            <w:tcBorders>
              <w:top w:val="single" w:sz="4" w:space="0" w:color="auto"/>
              <w:left w:val="single" w:sz="4" w:space="0" w:color="auto"/>
              <w:bottom w:val="single" w:sz="4" w:space="0" w:color="auto"/>
              <w:right w:val="single" w:sz="4" w:space="0" w:color="auto"/>
            </w:tcBorders>
            <w:vAlign w:val="bottom"/>
            <w:hideMark/>
          </w:tcPr>
          <w:p w:rsidR="00F641EE" w:rsidRPr="00F41548" w:rsidRDefault="00F641EE" w:rsidP="00F641EE">
            <w:pPr>
              <w:spacing w:after="0" w:line="240" w:lineRule="auto"/>
              <w:jc w:val="center"/>
              <w:rPr>
                <w:rFonts w:ascii="Times New Roman" w:eastAsia="Times New Roman" w:hAnsi="Times New Roman" w:cs="Times New Roman"/>
                <w:b/>
                <w:bCs/>
                <w:sz w:val="20"/>
                <w:szCs w:val="20"/>
              </w:rPr>
            </w:pPr>
            <w:r w:rsidRPr="00F41548">
              <w:rPr>
                <w:rFonts w:ascii="Times New Roman" w:eastAsia="Times New Roman" w:hAnsi="Times New Roman" w:cs="Times New Roman"/>
                <w:b/>
                <w:bCs/>
                <w:sz w:val="20"/>
                <w:szCs w:val="20"/>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rPr>
                <w:rFonts w:ascii="Times New Roman" w:eastAsia="Times New Roman" w:hAnsi="Times New Roman" w:cs="Times New Roman"/>
                <w:sz w:val="16"/>
                <w:szCs w:val="16"/>
              </w:rPr>
            </w:pPr>
          </w:p>
        </w:tc>
      </w:tr>
      <w:tr w:rsidR="00F641EE" w:rsidRPr="00F41548" w:rsidTr="00F641EE">
        <w:trPr>
          <w:trHeight w:val="1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rPr>
                <w:rFonts w:ascii="Times New Roman" w:eastAsia="Times New Roman" w:hAnsi="Times New Roman" w:cs="Times New Roman"/>
                <w:sz w:val="20"/>
                <w:szCs w:val="20"/>
              </w:rPr>
            </w:pPr>
          </w:p>
        </w:tc>
        <w:tc>
          <w:tcPr>
            <w:tcW w:w="525"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Абросимовское</w:t>
            </w:r>
          </w:p>
        </w:tc>
        <w:tc>
          <w:tcPr>
            <w:tcW w:w="534"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 xml:space="preserve">Абросимовский </w:t>
            </w:r>
          </w:p>
        </w:tc>
        <w:tc>
          <w:tcPr>
            <w:tcW w:w="2576"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center"/>
              <w:rPr>
                <w:rFonts w:ascii="Times New Roman" w:eastAsia="Times New Roman" w:hAnsi="Times New Roman" w:cs="Times New Roman"/>
                <w:sz w:val="16"/>
                <w:szCs w:val="16"/>
              </w:rPr>
            </w:pPr>
            <w:r w:rsidRPr="00F41548">
              <w:rPr>
                <w:rFonts w:ascii="Times New Roman" w:eastAsia="Times New Roman" w:hAnsi="Times New Roman" w:cs="Times New Roman"/>
                <w:sz w:val="16"/>
                <w:szCs w:val="16"/>
              </w:rPr>
              <w:t>-</w:t>
            </w:r>
          </w:p>
        </w:tc>
        <w:tc>
          <w:tcPr>
            <w:tcW w:w="315" w:type="pct"/>
            <w:tcBorders>
              <w:top w:val="single" w:sz="4" w:space="0" w:color="auto"/>
              <w:left w:val="single" w:sz="4" w:space="0" w:color="auto"/>
              <w:bottom w:val="single" w:sz="4" w:space="0" w:color="auto"/>
              <w:right w:val="single" w:sz="4" w:space="0" w:color="auto"/>
            </w:tcBorders>
            <w:vAlign w:val="bottom"/>
            <w:hideMark/>
          </w:tcPr>
          <w:p w:rsidR="00F641EE" w:rsidRPr="00F41548" w:rsidRDefault="00F641EE" w:rsidP="00F641EE">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rPr>
                <w:rFonts w:ascii="Times New Roman" w:eastAsia="Times New Roman" w:hAnsi="Times New Roman" w:cs="Times New Roman"/>
                <w:sz w:val="16"/>
                <w:szCs w:val="16"/>
              </w:rPr>
            </w:pPr>
          </w:p>
        </w:tc>
      </w:tr>
      <w:tr w:rsidR="00F641EE" w:rsidRPr="00F41548" w:rsidTr="00F641EE">
        <w:trPr>
          <w:trHeight w:val="1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rPr>
                <w:rFonts w:ascii="Times New Roman" w:eastAsia="Times New Roman" w:hAnsi="Times New Roman" w:cs="Times New Roman"/>
                <w:sz w:val="20"/>
                <w:szCs w:val="20"/>
              </w:rPr>
            </w:pPr>
          </w:p>
        </w:tc>
        <w:tc>
          <w:tcPr>
            <w:tcW w:w="525" w:type="pct"/>
            <w:tcBorders>
              <w:top w:val="single" w:sz="4" w:space="0" w:color="auto"/>
              <w:left w:val="single" w:sz="4" w:space="0" w:color="auto"/>
              <w:bottom w:val="single" w:sz="4" w:space="0" w:color="auto"/>
              <w:right w:val="single" w:sz="4" w:space="0" w:color="auto"/>
            </w:tcBorders>
            <w:vAlign w:val="center"/>
          </w:tcPr>
          <w:p w:rsidR="00F641EE" w:rsidRPr="00F41548" w:rsidRDefault="00F641EE" w:rsidP="00F641EE">
            <w:pPr>
              <w:spacing w:after="0" w:line="240" w:lineRule="auto"/>
              <w:jc w:val="center"/>
              <w:rPr>
                <w:rFonts w:ascii="Times New Roman" w:eastAsia="Times New Roman" w:hAnsi="Times New Roman" w:cs="Times New Roman"/>
                <w:sz w:val="20"/>
                <w:szCs w:val="20"/>
              </w:rPr>
            </w:pPr>
          </w:p>
        </w:tc>
        <w:tc>
          <w:tcPr>
            <w:tcW w:w="534"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Ветлужский</w:t>
            </w:r>
          </w:p>
        </w:tc>
        <w:tc>
          <w:tcPr>
            <w:tcW w:w="2576"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center"/>
              <w:rPr>
                <w:rFonts w:ascii="Times New Roman" w:eastAsia="Times New Roman" w:hAnsi="Times New Roman" w:cs="Times New Roman"/>
                <w:sz w:val="16"/>
                <w:szCs w:val="16"/>
              </w:rPr>
            </w:pPr>
            <w:r w:rsidRPr="00F41548">
              <w:rPr>
                <w:rFonts w:ascii="Times New Roman" w:eastAsia="Times New Roman" w:hAnsi="Times New Roman" w:cs="Times New Roman"/>
                <w:sz w:val="16"/>
                <w:szCs w:val="16"/>
              </w:rPr>
              <w:t>-</w:t>
            </w:r>
          </w:p>
        </w:tc>
        <w:tc>
          <w:tcPr>
            <w:tcW w:w="315" w:type="pct"/>
            <w:tcBorders>
              <w:top w:val="single" w:sz="4" w:space="0" w:color="auto"/>
              <w:left w:val="single" w:sz="4" w:space="0" w:color="auto"/>
              <w:bottom w:val="single" w:sz="4" w:space="0" w:color="auto"/>
              <w:right w:val="single" w:sz="4" w:space="0" w:color="auto"/>
            </w:tcBorders>
            <w:vAlign w:val="bottom"/>
            <w:hideMark/>
          </w:tcPr>
          <w:p w:rsidR="00F641EE" w:rsidRPr="00F41548" w:rsidRDefault="00F641EE" w:rsidP="00F641EE">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rPr>
                <w:rFonts w:ascii="Times New Roman" w:eastAsia="Times New Roman" w:hAnsi="Times New Roman" w:cs="Times New Roman"/>
                <w:sz w:val="16"/>
                <w:szCs w:val="16"/>
              </w:rPr>
            </w:pPr>
          </w:p>
        </w:tc>
      </w:tr>
      <w:tr w:rsidR="00F641EE" w:rsidRPr="00F41548" w:rsidTr="00F641EE">
        <w:trPr>
          <w:trHeight w:val="1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rPr>
                <w:rFonts w:ascii="Times New Roman" w:eastAsia="Times New Roman" w:hAnsi="Times New Roman" w:cs="Times New Roman"/>
                <w:sz w:val="20"/>
                <w:szCs w:val="20"/>
              </w:rPr>
            </w:pPr>
          </w:p>
        </w:tc>
        <w:tc>
          <w:tcPr>
            <w:tcW w:w="525" w:type="pct"/>
            <w:tcBorders>
              <w:top w:val="single" w:sz="4" w:space="0" w:color="auto"/>
              <w:left w:val="single" w:sz="4" w:space="0" w:color="auto"/>
              <w:bottom w:val="single" w:sz="4" w:space="0" w:color="auto"/>
              <w:right w:val="single" w:sz="4" w:space="0" w:color="auto"/>
            </w:tcBorders>
            <w:vAlign w:val="center"/>
          </w:tcPr>
          <w:p w:rsidR="00F641EE" w:rsidRPr="00F41548" w:rsidRDefault="00F641EE" w:rsidP="00F641EE">
            <w:pPr>
              <w:spacing w:after="0" w:line="240" w:lineRule="auto"/>
              <w:jc w:val="center"/>
              <w:rPr>
                <w:rFonts w:ascii="Times New Roman" w:eastAsia="Times New Roman" w:hAnsi="Times New Roman" w:cs="Times New Roman"/>
                <w:sz w:val="20"/>
                <w:szCs w:val="20"/>
              </w:rPr>
            </w:pPr>
          </w:p>
        </w:tc>
        <w:tc>
          <w:tcPr>
            <w:tcW w:w="534"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center"/>
              <w:rPr>
                <w:rFonts w:ascii="Times New Roman" w:eastAsia="Times New Roman" w:hAnsi="Times New Roman" w:cs="Times New Roman"/>
                <w:b/>
                <w:sz w:val="20"/>
                <w:szCs w:val="20"/>
              </w:rPr>
            </w:pPr>
            <w:r w:rsidRPr="00F41548">
              <w:rPr>
                <w:rFonts w:ascii="Times New Roman" w:eastAsia="Times New Roman" w:hAnsi="Times New Roman" w:cs="Times New Roman"/>
                <w:b/>
                <w:sz w:val="20"/>
                <w:szCs w:val="20"/>
              </w:rPr>
              <w:t>Итого</w:t>
            </w:r>
          </w:p>
        </w:tc>
        <w:tc>
          <w:tcPr>
            <w:tcW w:w="2576" w:type="pct"/>
            <w:tcBorders>
              <w:top w:val="single" w:sz="4" w:space="0" w:color="auto"/>
              <w:left w:val="single" w:sz="4" w:space="0" w:color="auto"/>
              <w:bottom w:val="single" w:sz="4" w:space="0" w:color="auto"/>
              <w:right w:val="single" w:sz="4" w:space="0" w:color="auto"/>
            </w:tcBorders>
            <w:vAlign w:val="center"/>
          </w:tcPr>
          <w:p w:rsidR="00F641EE" w:rsidRPr="00F41548" w:rsidRDefault="00F641EE" w:rsidP="00F641EE">
            <w:pPr>
              <w:spacing w:after="0" w:line="240" w:lineRule="auto"/>
              <w:jc w:val="center"/>
              <w:rPr>
                <w:rFonts w:ascii="Times New Roman" w:eastAsia="Times New Roman" w:hAnsi="Times New Roman" w:cs="Times New Roman"/>
                <w:sz w:val="16"/>
                <w:szCs w:val="16"/>
              </w:rPr>
            </w:pPr>
          </w:p>
        </w:tc>
        <w:tc>
          <w:tcPr>
            <w:tcW w:w="315" w:type="pct"/>
            <w:tcBorders>
              <w:top w:val="single" w:sz="4" w:space="0" w:color="auto"/>
              <w:left w:val="single" w:sz="4" w:space="0" w:color="auto"/>
              <w:bottom w:val="single" w:sz="4" w:space="0" w:color="auto"/>
              <w:right w:val="single" w:sz="4" w:space="0" w:color="auto"/>
            </w:tcBorders>
            <w:vAlign w:val="bottom"/>
            <w:hideMark/>
          </w:tcPr>
          <w:p w:rsidR="00F641EE" w:rsidRPr="00F41548" w:rsidRDefault="00F641EE" w:rsidP="00F641EE">
            <w:pPr>
              <w:spacing w:after="0" w:line="240" w:lineRule="auto"/>
              <w:jc w:val="center"/>
              <w:rPr>
                <w:rFonts w:ascii="Times New Roman" w:eastAsia="Times New Roman" w:hAnsi="Times New Roman" w:cs="Times New Roman"/>
                <w:b/>
                <w:bCs/>
                <w:sz w:val="20"/>
                <w:szCs w:val="20"/>
              </w:rPr>
            </w:pPr>
            <w:r w:rsidRPr="00F41548">
              <w:rPr>
                <w:rFonts w:ascii="Times New Roman" w:eastAsia="Times New Roman" w:hAnsi="Times New Roman" w:cs="Times New Roman"/>
                <w:b/>
                <w:bCs/>
                <w:sz w:val="20"/>
                <w:szCs w:val="20"/>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rPr>
                <w:rFonts w:ascii="Times New Roman" w:eastAsia="Times New Roman" w:hAnsi="Times New Roman" w:cs="Times New Roman"/>
                <w:sz w:val="16"/>
                <w:szCs w:val="16"/>
              </w:rPr>
            </w:pPr>
          </w:p>
        </w:tc>
      </w:tr>
      <w:tr w:rsidR="00F641EE" w:rsidRPr="00F41548" w:rsidTr="00F641EE">
        <w:trPr>
          <w:trHeight w:val="1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rPr>
                <w:rFonts w:ascii="Times New Roman" w:eastAsia="Times New Roman" w:hAnsi="Times New Roman" w:cs="Times New Roman"/>
                <w:sz w:val="20"/>
                <w:szCs w:val="20"/>
              </w:rPr>
            </w:pPr>
          </w:p>
        </w:tc>
        <w:tc>
          <w:tcPr>
            <w:tcW w:w="525"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Юркинское</w:t>
            </w:r>
          </w:p>
        </w:tc>
        <w:tc>
          <w:tcPr>
            <w:tcW w:w="534"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Юркинский</w:t>
            </w:r>
          </w:p>
        </w:tc>
        <w:tc>
          <w:tcPr>
            <w:tcW w:w="2576"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both"/>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часть кварталов: 33-36,43-47,53-58,65-69,75-78,82-84,92,93</w:t>
            </w:r>
          </w:p>
        </w:tc>
        <w:tc>
          <w:tcPr>
            <w:tcW w:w="315" w:type="pct"/>
            <w:tcBorders>
              <w:top w:val="single" w:sz="4" w:space="0" w:color="auto"/>
              <w:left w:val="single" w:sz="4" w:space="0" w:color="auto"/>
              <w:bottom w:val="single" w:sz="4" w:space="0" w:color="auto"/>
              <w:right w:val="single" w:sz="4" w:space="0" w:color="auto"/>
            </w:tcBorders>
            <w:vAlign w:val="bottom"/>
            <w:hideMark/>
          </w:tcPr>
          <w:p w:rsidR="00F641EE" w:rsidRPr="00F41548" w:rsidRDefault="00F641EE" w:rsidP="00F641EE">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483,7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rPr>
                <w:rFonts w:ascii="Times New Roman" w:eastAsia="Times New Roman" w:hAnsi="Times New Roman" w:cs="Times New Roman"/>
                <w:sz w:val="16"/>
                <w:szCs w:val="16"/>
              </w:rPr>
            </w:pPr>
          </w:p>
        </w:tc>
      </w:tr>
      <w:tr w:rsidR="00F641EE" w:rsidRPr="00F41548" w:rsidTr="00F641EE">
        <w:trPr>
          <w:trHeight w:val="1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rPr>
                <w:rFonts w:ascii="Times New Roman" w:eastAsia="Times New Roman" w:hAnsi="Times New Roman" w:cs="Times New Roman"/>
                <w:sz w:val="20"/>
                <w:szCs w:val="20"/>
              </w:rPr>
            </w:pPr>
          </w:p>
        </w:tc>
        <w:tc>
          <w:tcPr>
            <w:tcW w:w="525" w:type="pct"/>
            <w:tcBorders>
              <w:top w:val="single" w:sz="4" w:space="0" w:color="auto"/>
              <w:left w:val="single" w:sz="4" w:space="0" w:color="auto"/>
              <w:bottom w:val="single" w:sz="4" w:space="0" w:color="auto"/>
              <w:right w:val="single" w:sz="4" w:space="0" w:color="auto"/>
            </w:tcBorders>
            <w:vAlign w:val="center"/>
          </w:tcPr>
          <w:p w:rsidR="00F641EE" w:rsidRPr="00F41548" w:rsidRDefault="00F641EE" w:rsidP="00F641EE">
            <w:pPr>
              <w:spacing w:after="0" w:line="240" w:lineRule="auto"/>
              <w:jc w:val="center"/>
              <w:rPr>
                <w:rFonts w:ascii="Times New Roman" w:eastAsia="Times New Roman" w:hAnsi="Times New Roman" w:cs="Times New Roman"/>
                <w:sz w:val="20"/>
                <w:szCs w:val="20"/>
              </w:rPr>
            </w:pPr>
          </w:p>
        </w:tc>
        <w:tc>
          <w:tcPr>
            <w:tcW w:w="534"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Кромский</w:t>
            </w:r>
          </w:p>
        </w:tc>
        <w:tc>
          <w:tcPr>
            <w:tcW w:w="2576"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center"/>
              <w:rPr>
                <w:rFonts w:ascii="Times New Roman" w:eastAsia="Times New Roman" w:hAnsi="Times New Roman" w:cs="Times New Roman"/>
                <w:sz w:val="16"/>
                <w:szCs w:val="16"/>
              </w:rPr>
            </w:pPr>
            <w:r w:rsidRPr="00F41548">
              <w:rPr>
                <w:rFonts w:ascii="Times New Roman" w:eastAsia="Times New Roman" w:hAnsi="Times New Roman" w:cs="Times New Roman"/>
                <w:sz w:val="16"/>
                <w:szCs w:val="16"/>
              </w:rPr>
              <w:t>-</w:t>
            </w:r>
          </w:p>
        </w:tc>
        <w:tc>
          <w:tcPr>
            <w:tcW w:w="315" w:type="pct"/>
            <w:tcBorders>
              <w:top w:val="single" w:sz="4" w:space="0" w:color="auto"/>
              <w:left w:val="single" w:sz="4" w:space="0" w:color="auto"/>
              <w:bottom w:val="single" w:sz="4" w:space="0" w:color="auto"/>
              <w:right w:val="single" w:sz="4" w:space="0" w:color="auto"/>
            </w:tcBorders>
            <w:vAlign w:val="bottom"/>
            <w:hideMark/>
          </w:tcPr>
          <w:p w:rsidR="00F641EE" w:rsidRPr="00F41548" w:rsidRDefault="00F641EE" w:rsidP="00F641EE">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rPr>
                <w:rFonts w:ascii="Times New Roman" w:eastAsia="Times New Roman" w:hAnsi="Times New Roman" w:cs="Times New Roman"/>
                <w:sz w:val="16"/>
                <w:szCs w:val="16"/>
              </w:rPr>
            </w:pPr>
          </w:p>
        </w:tc>
      </w:tr>
      <w:tr w:rsidR="00F641EE" w:rsidRPr="00F41548" w:rsidTr="00F641EE">
        <w:trPr>
          <w:trHeight w:val="1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rPr>
                <w:rFonts w:ascii="Times New Roman" w:eastAsia="Times New Roman" w:hAnsi="Times New Roman" w:cs="Times New Roman"/>
                <w:sz w:val="20"/>
                <w:szCs w:val="20"/>
              </w:rPr>
            </w:pPr>
          </w:p>
        </w:tc>
        <w:tc>
          <w:tcPr>
            <w:tcW w:w="525" w:type="pct"/>
            <w:tcBorders>
              <w:top w:val="single" w:sz="4" w:space="0" w:color="auto"/>
              <w:left w:val="single" w:sz="4" w:space="0" w:color="auto"/>
              <w:bottom w:val="single" w:sz="4" w:space="0" w:color="auto"/>
              <w:right w:val="single" w:sz="4" w:space="0" w:color="auto"/>
            </w:tcBorders>
            <w:vAlign w:val="center"/>
          </w:tcPr>
          <w:p w:rsidR="00F641EE" w:rsidRPr="00F41548" w:rsidRDefault="00F641EE" w:rsidP="00F641EE">
            <w:pPr>
              <w:spacing w:after="0" w:line="240" w:lineRule="auto"/>
              <w:jc w:val="center"/>
              <w:rPr>
                <w:rFonts w:ascii="Times New Roman" w:eastAsia="Times New Roman" w:hAnsi="Times New Roman" w:cs="Times New Roman"/>
                <w:sz w:val="20"/>
                <w:szCs w:val="20"/>
              </w:rPr>
            </w:pPr>
          </w:p>
        </w:tc>
        <w:tc>
          <w:tcPr>
            <w:tcW w:w="534"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center"/>
              <w:rPr>
                <w:rFonts w:ascii="Times New Roman" w:eastAsia="Times New Roman" w:hAnsi="Times New Roman" w:cs="Times New Roman"/>
                <w:b/>
                <w:sz w:val="20"/>
                <w:szCs w:val="20"/>
              </w:rPr>
            </w:pPr>
            <w:r w:rsidRPr="00F41548">
              <w:rPr>
                <w:rFonts w:ascii="Times New Roman" w:eastAsia="Times New Roman" w:hAnsi="Times New Roman" w:cs="Times New Roman"/>
                <w:b/>
                <w:sz w:val="20"/>
                <w:szCs w:val="20"/>
              </w:rPr>
              <w:t>Итого</w:t>
            </w:r>
          </w:p>
        </w:tc>
        <w:tc>
          <w:tcPr>
            <w:tcW w:w="2576" w:type="pct"/>
            <w:tcBorders>
              <w:top w:val="single" w:sz="4" w:space="0" w:color="auto"/>
              <w:left w:val="single" w:sz="4" w:space="0" w:color="auto"/>
              <w:bottom w:val="single" w:sz="4" w:space="0" w:color="auto"/>
              <w:right w:val="single" w:sz="4" w:space="0" w:color="auto"/>
            </w:tcBorders>
            <w:vAlign w:val="center"/>
          </w:tcPr>
          <w:p w:rsidR="00F641EE" w:rsidRPr="00F41548" w:rsidRDefault="00F641EE" w:rsidP="00F641EE">
            <w:pPr>
              <w:spacing w:after="0" w:line="240" w:lineRule="auto"/>
              <w:jc w:val="center"/>
              <w:rPr>
                <w:rFonts w:ascii="Times New Roman" w:eastAsia="Times New Roman" w:hAnsi="Times New Roman" w:cs="Times New Roman"/>
                <w:sz w:val="16"/>
                <w:szCs w:val="16"/>
              </w:rPr>
            </w:pPr>
          </w:p>
        </w:tc>
        <w:tc>
          <w:tcPr>
            <w:tcW w:w="315" w:type="pct"/>
            <w:tcBorders>
              <w:top w:val="single" w:sz="4" w:space="0" w:color="auto"/>
              <w:left w:val="single" w:sz="4" w:space="0" w:color="auto"/>
              <w:bottom w:val="single" w:sz="4" w:space="0" w:color="auto"/>
              <w:right w:val="single" w:sz="4" w:space="0" w:color="auto"/>
            </w:tcBorders>
            <w:vAlign w:val="bottom"/>
            <w:hideMark/>
          </w:tcPr>
          <w:p w:rsidR="00F641EE" w:rsidRPr="00F41548" w:rsidRDefault="00F641EE" w:rsidP="00F641EE">
            <w:pPr>
              <w:spacing w:after="0" w:line="240" w:lineRule="auto"/>
              <w:jc w:val="center"/>
              <w:rPr>
                <w:rFonts w:ascii="Times New Roman" w:eastAsia="Times New Roman" w:hAnsi="Times New Roman" w:cs="Times New Roman"/>
                <w:b/>
                <w:bCs/>
                <w:sz w:val="20"/>
                <w:szCs w:val="20"/>
              </w:rPr>
            </w:pPr>
            <w:r w:rsidRPr="00F41548">
              <w:rPr>
                <w:rFonts w:ascii="Times New Roman" w:eastAsia="Times New Roman" w:hAnsi="Times New Roman" w:cs="Times New Roman"/>
                <w:b/>
                <w:bCs/>
                <w:sz w:val="20"/>
                <w:szCs w:val="20"/>
              </w:rPr>
              <w:t>483,7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rPr>
                <w:rFonts w:ascii="Times New Roman" w:eastAsia="Times New Roman" w:hAnsi="Times New Roman" w:cs="Times New Roman"/>
                <w:sz w:val="16"/>
                <w:szCs w:val="16"/>
              </w:rPr>
            </w:pPr>
          </w:p>
        </w:tc>
      </w:tr>
      <w:tr w:rsidR="00F641EE" w:rsidRPr="00F41548" w:rsidTr="00F641EE">
        <w:trPr>
          <w:trHeight w:val="1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rPr>
                <w:rFonts w:ascii="Times New Roman" w:eastAsia="Times New Roman" w:hAnsi="Times New Roman" w:cs="Times New Roman"/>
                <w:sz w:val="20"/>
                <w:szCs w:val="20"/>
              </w:rPr>
            </w:pPr>
          </w:p>
        </w:tc>
        <w:tc>
          <w:tcPr>
            <w:tcW w:w="525"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Кузьминское</w:t>
            </w:r>
          </w:p>
        </w:tc>
        <w:tc>
          <w:tcPr>
            <w:tcW w:w="534"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Кузьминский</w:t>
            </w:r>
          </w:p>
        </w:tc>
        <w:tc>
          <w:tcPr>
            <w:tcW w:w="2576"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center"/>
              <w:rPr>
                <w:rFonts w:ascii="Times New Roman" w:eastAsia="Times New Roman" w:hAnsi="Times New Roman" w:cs="Times New Roman"/>
                <w:sz w:val="16"/>
                <w:szCs w:val="16"/>
              </w:rPr>
            </w:pPr>
            <w:r w:rsidRPr="00F41548">
              <w:rPr>
                <w:rFonts w:ascii="Times New Roman" w:eastAsia="Times New Roman" w:hAnsi="Times New Roman" w:cs="Times New Roman"/>
                <w:sz w:val="16"/>
                <w:szCs w:val="16"/>
              </w:rPr>
              <w:t>-</w:t>
            </w:r>
          </w:p>
        </w:tc>
        <w:tc>
          <w:tcPr>
            <w:tcW w:w="315" w:type="pct"/>
            <w:tcBorders>
              <w:top w:val="single" w:sz="4" w:space="0" w:color="auto"/>
              <w:left w:val="single" w:sz="4" w:space="0" w:color="auto"/>
              <w:bottom w:val="single" w:sz="4" w:space="0" w:color="auto"/>
              <w:right w:val="single" w:sz="4" w:space="0" w:color="auto"/>
            </w:tcBorders>
            <w:vAlign w:val="bottom"/>
            <w:hideMark/>
          </w:tcPr>
          <w:p w:rsidR="00F641EE" w:rsidRPr="00F41548" w:rsidRDefault="00F641EE" w:rsidP="00F641EE">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rPr>
                <w:rFonts w:ascii="Times New Roman" w:eastAsia="Times New Roman" w:hAnsi="Times New Roman" w:cs="Times New Roman"/>
                <w:sz w:val="16"/>
                <w:szCs w:val="16"/>
              </w:rPr>
            </w:pPr>
          </w:p>
        </w:tc>
      </w:tr>
      <w:tr w:rsidR="00F641EE" w:rsidRPr="00F41548" w:rsidTr="00F641EE">
        <w:trPr>
          <w:trHeight w:val="1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rPr>
                <w:rFonts w:ascii="Times New Roman" w:eastAsia="Times New Roman" w:hAnsi="Times New Roman" w:cs="Times New Roman"/>
                <w:sz w:val="20"/>
                <w:szCs w:val="20"/>
              </w:rPr>
            </w:pPr>
          </w:p>
        </w:tc>
        <w:tc>
          <w:tcPr>
            <w:tcW w:w="525" w:type="pct"/>
            <w:tcBorders>
              <w:top w:val="single" w:sz="4" w:space="0" w:color="auto"/>
              <w:left w:val="single" w:sz="4" w:space="0" w:color="auto"/>
              <w:bottom w:val="single" w:sz="4" w:space="0" w:color="auto"/>
              <w:right w:val="single" w:sz="4" w:space="0" w:color="auto"/>
            </w:tcBorders>
            <w:vAlign w:val="center"/>
          </w:tcPr>
          <w:p w:rsidR="00F641EE" w:rsidRPr="00F41548" w:rsidRDefault="00F641EE" w:rsidP="00F641EE">
            <w:pPr>
              <w:spacing w:after="0" w:line="240" w:lineRule="auto"/>
              <w:jc w:val="center"/>
              <w:rPr>
                <w:rFonts w:ascii="Times New Roman" w:eastAsia="Times New Roman" w:hAnsi="Times New Roman" w:cs="Times New Roman"/>
                <w:sz w:val="20"/>
                <w:szCs w:val="20"/>
              </w:rPr>
            </w:pPr>
          </w:p>
        </w:tc>
        <w:tc>
          <w:tcPr>
            <w:tcW w:w="534"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Козиковский</w:t>
            </w:r>
          </w:p>
        </w:tc>
        <w:tc>
          <w:tcPr>
            <w:tcW w:w="2576"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both"/>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часть кварталов: 68,88-90,101,102</w:t>
            </w:r>
          </w:p>
        </w:tc>
        <w:tc>
          <w:tcPr>
            <w:tcW w:w="315" w:type="pct"/>
            <w:tcBorders>
              <w:top w:val="single" w:sz="4" w:space="0" w:color="auto"/>
              <w:left w:val="single" w:sz="4" w:space="0" w:color="auto"/>
              <w:bottom w:val="single" w:sz="4" w:space="0" w:color="auto"/>
              <w:right w:val="single" w:sz="4" w:space="0" w:color="auto"/>
            </w:tcBorders>
            <w:vAlign w:val="bottom"/>
            <w:hideMark/>
          </w:tcPr>
          <w:p w:rsidR="00F641EE" w:rsidRPr="00F41548" w:rsidRDefault="00F641EE" w:rsidP="00F641EE">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242,6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rPr>
                <w:rFonts w:ascii="Times New Roman" w:eastAsia="Times New Roman" w:hAnsi="Times New Roman" w:cs="Times New Roman"/>
                <w:sz w:val="16"/>
                <w:szCs w:val="16"/>
              </w:rPr>
            </w:pPr>
          </w:p>
        </w:tc>
      </w:tr>
      <w:tr w:rsidR="00F641EE" w:rsidRPr="00F41548" w:rsidTr="00F641EE">
        <w:trPr>
          <w:trHeight w:val="1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rPr>
                <w:rFonts w:ascii="Times New Roman" w:eastAsia="Times New Roman" w:hAnsi="Times New Roman" w:cs="Times New Roman"/>
                <w:sz w:val="20"/>
                <w:szCs w:val="20"/>
              </w:rPr>
            </w:pPr>
          </w:p>
        </w:tc>
        <w:tc>
          <w:tcPr>
            <w:tcW w:w="525" w:type="pct"/>
            <w:tcBorders>
              <w:top w:val="single" w:sz="4" w:space="0" w:color="auto"/>
              <w:left w:val="single" w:sz="4" w:space="0" w:color="auto"/>
              <w:bottom w:val="single" w:sz="4" w:space="0" w:color="auto"/>
              <w:right w:val="single" w:sz="4" w:space="0" w:color="auto"/>
            </w:tcBorders>
            <w:vAlign w:val="center"/>
          </w:tcPr>
          <w:p w:rsidR="00F641EE" w:rsidRPr="00F41548" w:rsidRDefault="00F641EE" w:rsidP="00F641EE">
            <w:pPr>
              <w:spacing w:after="0" w:line="240" w:lineRule="auto"/>
              <w:jc w:val="center"/>
              <w:rPr>
                <w:rFonts w:ascii="Times New Roman" w:eastAsia="Times New Roman" w:hAnsi="Times New Roman" w:cs="Times New Roman"/>
                <w:sz w:val="20"/>
                <w:szCs w:val="20"/>
              </w:rPr>
            </w:pPr>
          </w:p>
        </w:tc>
        <w:tc>
          <w:tcPr>
            <w:tcW w:w="534"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center"/>
              <w:rPr>
                <w:rFonts w:ascii="Times New Roman" w:eastAsia="Times New Roman" w:hAnsi="Times New Roman" w:cs="Times New Roman"/>
                <w:b/>
                <w:sz w:val="20"/>
                <w:szCs w:val="20"/>
              </w:rPr>
            </w:pPr>
            <w:r w:rsidRPr="00F41548">
              <w:rPr>
                <w:rFonts w:ascii="Times New Roman" w:eastAsia="Times New Roman" w:hAnsi="Times New Roman" w:cs="Times New Roman"/>
                <w:b/>
                <w:sz w:val="20"/>
                <w:szCs w:val="20"/>
              </w:rPr>
              <w:t>Итого</w:t>
            </w:r>
          </w:p>
        </w:tc>
        <w:tc>
          <w:tcPr>
            <w:tcW w:w="2576" w:type="pct"/>
            <w:tcBorders>
              <w:top w:val="single" w:sz="4" w:space="0" w:color="auto"/>
              <w:left w:val="single" w:sz="4" w:space="0" w:color="auto"/>
              <w:bottom w:val="single" w:sz="4" w:space="0" w:color="auto"/>
              <w:right w:val="single" w:sz="4" w:space="0" w:color="auto"/>
            </w:tcBorders>
            <w:vAlign w:val="center"/>
          </w:tcPr>
          <w:p w:rsidR="00F641EE" w:rsidRPr="00F41548" w:rsidRDefault="00F641EE" w:rsidP="00F641EE">
            <w:pPr>
              <w:spacing w:after="0" w:line="240" w:lineRule="auto"/>
              <w:jc w:val="center"/>
              <w:rPr>
                <w:rFonts w:ascii="Times New Roman" w:eastAsia="Times New Roman" w:hAnsi="Times New Roman" w:cs="Times New Roman"/>
                <w:sz w:val="16"/>
                <w:szCs w:val="16"/>
              </w:rPr>
            </w:pPr>
          </w:p>
        </w:tc>
        <w:tc>
          <w:tcPr>
            <w:tcW w:w="315" w:type="pct"/>
            <w:tcBorders>
              <w:top w:val="single" w:sz="4" w:space="0" w:color="auto"/>
              <w:left w:val="single" w:sz="4" w:space="0" w:color="auto"/>
              <w:bottom w:val="single" w:sz="4" w:space="0" w:color="auto"/>
              <w:right w:val="single" w:sz="4" w:space="0" w:color="auto"/>
            </w:tcBorders>
            <w:vAlign w:val="bottom"/>
            <w:hideMark/>
          </w:tcPr>
          <w:p w:rsidR="00F641EE" w:rsidRPr="00F41548" w:rsidRDefault="00F641EE" w:rsidP="00F641EE">
            <w:pPr>
              <w:spacing w:after="0" w:line="240" w:lineRule="auto"/>
              <w:jc w:val="center"/>
              <w:rPr>
                <w:rFonts w:ascii="Times New Roman" w:eastAsia="Times New Roman" w:hAnsi="Times New Roman" w:cs="Times New Roman"/>
                <w:b/>
                <w:bCs/>
                <w:sz w:val="20"/>
                <w:szCs w:val="20"/>
              </w:rPr>
            </w:pPr>
            <w:r w:rsidRPr="00F41548">
              <w:rPr>
                <w:rFonts w:ascii="Times New Roman" w:eastAsia="Times New Roman" w:hAnsi="Times New Roman" w:cs="Times New Roman"/>
                <w:b/>
                <w:bCs/>
                <w:sz w:val="20"/>
                <w:szCs w:val="20"/>
              </w:rPr>
              <w:t>242,6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rPr>
                <w:rFonts w:ascii="Times New Roman" w:eastAsia="Times New Roman" w:hAnsi="Times New Roman" w:cs="Times New Roman"/>
                <w:sz w:val="16"/>
                <w:szCs w:val="16"/>
              </w:rPr>
            </w:pPr>
          </w:p>
        </w:tc>
      </w:tr>
      <w:tr w:rsidR="00F641EE" w:rsidRPr="00F41548" w:rsidTr="00F641EE">
        <w:trPr>
          <w:trHeight w:val="150"/>
          <w:jc w:val="center"/>
        </w:trPr>
        <w:tc>
          <w:tcPr>
            <w:tcW w:w="635" w:type="pct"/>
            <w:vMerge w:val="restar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Леса, выполняющие функции защиты природных и иных объектов, всего</w:t>
            </w:r>
          </w:p>
        </w:tc>
        <w:tc>
          <w:tcPr>
            <w:tcW w:w="525"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center"/>
              <w:rPr>
                <w:rFonts w:ascii="Times New Roman" w:eastAsia="Times New Roman" w:hAnsi="Times New Roman" w:cs="Times New Roman"/>
                <w:b/>
                <w:bCs/>
                <w:sz w:val="20"/>
                <w:szCs w:val="20"/>
              </w:rPr>
            </w:pPr>
            <w:r w:rsidRPr="00F41548">
              <w:rPr>
                <w:rFonts w:ascii="Times New Roman" w:eastAsia="Times New Roman" w:hAnsi="Times New Roman" w:cs="Times New Roman"/>
                <w:b/>
                <w:bCs/>
                <w:sz w:val="20"/>
                <w:szCs w:val="20"/>
              </w:rPr>
              <w:t>Всего:</w:t>
            </w:r>
          </w:p>
        </w:tc>
        <w:tc>
          <w:tcPr>
            <w:tcW w:w="534" w:type="pct"/>
            <w:tcBorders>
              <w:top w:val="single" w:sz="4" w:space="0" w:color="auto"/>
              <w:left w:val="single" w:sz="4" w:space="0" w:color="auto"/>
              <w:bottom w:val="single" w:sz="4" w:space="0" w:color="auto"/>
              <w:right w:val="single" w:sz="4" w:space="0" w:color="auto"/>
            </w:tcBorders>
            <w:vAlign w:val="center"/>
          </w:tcPr>
          <w:p w:rsidR="00F641EE" w:rsidRPr="00F41548" w:rsidRDefault="00F641EE" w:rsidP="00F641EE">
            <w:pPr>
              <w:spacing w:after="0" w:line="240" w:lineRule="auto"/>
              <w:jc w:val="center"/>
              <w:rPr>
                <w:rFonts w:ascii="Times New Roman" w:eastAsia="Times New Roman" w:hAnsi="Times New Roman" w:cs="Times New Roman"/>
                <w:b/>
                <w:bCs/>
                <w:sz w:val="20"/>
                <w:szCs w:val="20"/>
              </w:rPr>
            </w:pPr>
          </w:p>
        </w:tc>
        <w:tc>
          <w:tcPr>
            <w:tcW w:w="2576" w:type="pct"/>
            <w:tcBorders>
              <w:top w:val="single" w:sz="4" w:space="0" w:color="auto"/>
              <w:left w:val="single" w:sz="4" w:space="0" w:color="auto"/>
              <w:bottom w:val="single" w:sz="4" w:space="0" w:color="auto"/>
              <w:right w:val="single" w:sz="4" w:space="0" w:color="auto"/>
            </w:tcBorders>
            <w:vAlign w:val="center"/>
          </w:tcPr>
          <w:p w:rsidR="00F641EE" w:rsidRPr="00F41548" w:rsidRDefault="00F641EE" w:rsidP="00F641EE">
            <w:pPr>
              <w:spacing w:after="0" w:line="240" w:lineRule="auto"/>
              <w:jc w:val="center"/>
              <w:rPr>
                <w:rFonts w:ascii="Times New Roman" w:eastAsia="Times New Roman" w:hAnsi="Times New Roman" w:cs="Times New Roman"/>
                <w:sz w:val="16"/>
                <w:szCs w:val="16"/>
              </w:rPr>
            </w:pPr>
          </w:p>
        </w:tc>
        <w:tc>
          <w:tcPr>
            <w:tcW w:w="315"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center"/>
              <w:rPr>
                <w:rFonts w:ascii="Times New Roman" w:eastAsia="Times New Roman" w:hAnsi="Times New Roman" w:cs="Times New Roman"/>
                <w:b/>
                <w:bCs/>
                <w:sz w:val="20"/>
                <w:szCs w:val="20"/>
              </w:rPr>
            </w:pPr>
            <w:r w:rsidRPr="00F41548">
              <w:rPr>
                <w:rFonts w:ascii="Times New Roman" w:eastAsia="Times New Roman" w:hAnsi="Times New Roman" w:cs="Times New Roman"/>
                <w:b/>
                <w:bCs/>
                <w:sz w:val="20"/>
                <w:szCs w:val="20"/>
              </w:rPr>
              <w:t>7312,9</w:t>
            </w:r>
          </w:p>
        </w:tc>
        <w:tc>
          <w:tcPr>
            <w:tcW w:w="415" w:type="pct"/>
            <w:vMerge w:val="restar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center"/>
              <w:rPr>
                <w:rFonts w:ascii="Times New Roman" w:eastAsia="Times New Roman" w:hAnsi="Times New Roman" w:cs="Times New Roman"/>
                <w:sz w:val="16"/>
                <w:szCs w:val="16"/>
              </w:rPr>
            </w:pPr>
            <w:r w:rsidRPr="00F41548">
              <w:rPr>
                <w:rFonts w:ascii="Times New Roman" w:eastAsia="Times New Roman" w:hAnsi="Times New Roman" w:cs="Times New Roman"/>
                <w:sz w:val="16"/>
                <w:szCs w:val="16"/>
              </w:rPr>
              <w:t>ст. 102 Лесного кодекса Российской Федерации</w:t>
            </w:r>
          </w:p>
        </w:tc>
      </w:tr>
      <w:tr w:rsidR="00F641EE" w:rsidRPr="00F41548" w:rsidTr="00F641EE">
        <w:trPr>
          <w:trHeight w:val="1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rPr>
                <w:rFonts w:ascii="Times New Roman" w:eastAsia="Times New Roman" w:hAnsi="Times New Roman" w:cs="Times New Roman"/>
                <w:sz w:val="20"/>
                <w:szCs w:val="20"/>
              </w:rPr>
            </w:pPr>
          </w:p>
        </w:tc>
        <w:tc>
          <w:tcPr>
            <w:tcW w:w="525"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Дорогучинское</w:t>
            </w:r>
          </w:p>
        </w:tc>
        <w:tc>
          <w:tcPr>
            <w:tcW w:w="534"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Дорогучинский</w:t>
            </w:r>
          </w:p>
        </w:tc>
        <w:tc>
          <w:tcPr>
            <w:tcW w:w="2576"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both"/>
              <w:rPr>
                <w:rFonts w:ascii="Times New Roman" w:eastAsia="Times New Roman" w:hAnsi="Times New Roman" w:cs="Times New Roman"/>
                <w:sz w:val="16"/>
                <w:szCs w:val="16"/>
              </w:rPr>
            </w:pPr>
            <w:r w:rsidRPr="00F41548">
              <w:rPr>
                <w:rFonts w:ascii="Times New Roman" w:eastAsia="Times New Roman" w:hAnsi="Times New Roman" w:cs="Times New Roman"/>
                <w:sz w:val="20"/>
                <w:szCs w:val="20"/>
              </w:rPr>
              <w:t>часть кварталов: 99,201</w:t>
            </w:r>
          </w:p>
        </w:tc>
        <w:tc>
          <w:tcPr>
            <w:tcW w:w="315"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21,5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rPr>
                <w:rFonts w:ascii="Times New Roman" w:eastAsia="Times New Roman" w:hAnsi="Times New Roman" w:cs="Times New Roman"/>
                <w:sz w:val="16"/>
                <w:szCs w:val="16"/>
              </w:rPr>
            </w:pPr>
          </w:p>
        </w:tc>
      </w:tr>
      <w:tr w:rsidR="00F641EE" w:rsidRPr="00F41548" w:rsidTr="00F641EE">
        <w:trPr>
          <w:trHeight w:val="1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rPr>
                <w:rFonts w:ascii="Times New Roman" w:eastAsia="Times New Roman" w:hAnsi="Times New Roman" w:cs="Times New Roman"/>
                <w:sz w:val="20"/>
                <w:szCs w:val="20"/>
              </w:rPr>
            </w:pPr>
          </w:p>
        </w:tc>
        <w:tc>
          <w:tcPr>
            <w:tcW w:w="525" w:type="pct"/>
            <w:tcBorders>
              <w:top w:val="single" w:sz="4" w:space="0" w:color="auto"/>
              <w:left w:val="single" w:sz="4" w:space="0" w:color="auto"/>
              <w:bottom w:val="single" w:sz="4" w:space="0" w:color="auto"/>
              <w:right w:val="single" w:sz="4" w:space="0" w:color="auto"/>
            </w:tcBorders>
            <w:vAlign w:val="center"/>
          </w:tcPr>
          <w:p w:rsidR="00F641EE" w:rsidRPr="00F41548" w:rsidRDefault="00F641EE" w:rsidP="00F641EE">
            <w:pPr>
              <w:spacing w:after="0" w:line="240" w:lineRule="auto"/>
              <w:jc w:val="center"/>
              <w:rPr>
                <w:rFonts w:ascii="Times New Roman" w:eastAsia="Times New Roman" w:hAnsi="Times New Roman" w:cs="Times New Roman"/>
                <w:sz w:val="20"/>
                <w:szCs w:val="20"/>
              </w:rPr>
            </w:pPr>
          </w:p>
        </w:tc>
        <w:tc>
          <w:tcPr>
            <w:tcW w:w="534"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Юринский</w:t>
            </w:r>
          </w:p>
        </w:tc>
        <w:tc>
          <w:tcPr>
            <w:tcW w:w="2576"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both"/>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квартала:139-152;</w:t>
            </w:r>
          </w:p>
          <w:p w:rsidR="00F641EE" w:rsidRPr="00F41548" w:rsidRDefault="00F641EE" w:rsidP="00F641EE">
            <w:pPr>
              <w:spacing w:after="0" w:line="240" w:lineRule="auto"/>
              <w:jc w:val="both"/>
              <w:rPr>
                <w:rFonts w:ascii="Times New Roman" w:eastAsia="Times New Roman" w:hAnsi="Times New Roman" w:cs="Times New Roman"/>
                <w:sz w:val="16"/>
                <w:szCs w:val="16"/>
              </w:rPr>
            </w:pPr>
            <w:r w:rsidRPr="00F41548">
              <w:rPr>
                <w:rFonts w:ascii="Times New Roman" w:eastAsia="Times New Roman" w:hAnsi="Times New Roman" w:cs="Times New Roman"/>
                <w:sz w:val="20"/>
                <w:szCs w:val="20"/>
              </w:rPr>
              <w:t>часть кварталов: 6,7,16,17,25,26,34,35,44,45,53,54,62,63,70,71,79,80,87,88,95,96, 101, 102, 109,110,117,118, 125,126,133,134,175</w:t>
            </w:r>
          </w:p>
        </w:tc>
        <w:tc>
          <w:tcPr>
            <w:tcW w:w="315"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2717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rPr>
                <w:rFonts w:ascii="Times New Roman" w:eastAsia="Times New Roman" w:hAnsi="Times New Roman" w:cs="Times New Roman"/>
                <w:sz w:val="16"/>
                <w:szCs w:val="16"/>
              </w:rPr>
            </w:pPr>
          </w:p>
        </w:tc>
      </w:tr>
      <w:tr w:rsidR="00F641EE" w:rsidRPr="00F41548" w:rsidTr="00F641EE">
        <w:trPr>
          <w:trHeight w:val="1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rPr>
                <w:rFonts w:ascii="Times New Roman" w:eastAsia="Times New Roman" w:hAnsi="Times New Roman" w:cs="Times New Roman"/>
                <w:sz w:val="20"/>
                <w:szCs w:val="20"/>
              </w:rPr>
            </w:pPr>
          </w:p>
        </w:tc>
        <w:tc>
          <w:tcPr>
            <w:tcW w:w="525" w:type="pct"/>
            <w:tcBorders>
              <w:top w:val="single" w:sz="4" w:space="0" w:color="auto"/>
              <w:left w:val="single" w:sz="4" w:space="0" w:color="auto"/>
              <w:bottom w:val="single" w:sz="4" w:space="0" w:color="auto"/>
              <w:right w:val="single" w:sz="4" w:space="0" w:color="auto"/>
            </w:tcBorders>
            <w:vAlign w:val="center"/>
          </w:tcPr>
          <w:p w:rsidR="00F641EE" w:rsidRPr="00F41548" w:rsidRDefault="00F641EE" w:rsidP="00F641EE">
            <w:pPr>
              <w:spacing w:after="0" w:line="240" w:lineRule="auto"/>
              <w:jc w:val="center"/>
              <w:rPr>
                <w:rFonts w:ascii="Times New Roman" w:eastAsia="Times New Roman" w:hAnsi="Times New Roman" w:cs="Times New Roman"/>
                <w:sz w:val="20"/>
                <w:szCs w:val="20"/>
              </w:rPr>
            </w:pPr>
          </w:p>
        </w:tc>
        <w:tc>
          <w:tcPr>
            <w:tcW w:w="534"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center"/>
              <w:rPr>
                <w:rFonts w:ascii="Times New Roman" w:eastAsia="Times New Roman" w:hAnsi="Times New Roman" w:cs="Times New Roman"/>
                <w:b/>
                <w:sz w:val="20"/>
                <w:szCs w:val="20"/>
              </w:rPr>
            </w:pPr>
            <w:r w:rsidRPr="00F41548">
              <w:rPr>
                <w:rFonts w:ascii="Times New Roman" w:eastAsia="Times New Roman" w:hAnsi="Times New Roman" w:cs="Times New Roman"/>
                <w:b/>
                <w:sz w:val="20"/>
                <w:szCs w:val="20"/>
              </w:rPr>
              <w:t>Итого</w:t>
            </w:r>
          </w:p>
        </w:tc>
        <w:tc>
          <w:tcPr>
            <w:tcW w:w="2576" w:type="pct"/>
            <w:tcBorders>
              <w:top w:val="single" w:sz="4" w:space="0" w:color="auto"/>
              <w:left w:val="single" w:sz="4" w:space="0" w:color="auto"/>
              <w:bottom w:val="single" w:sz="4" w:space="0" w:color="auto"/>
              <w:right w:val="single" w:sz="4" w:space="0" w:color="auto"/>
            </w:tcBorders>
            <w:vAlign w:val="center"/>
          </w:tcPr>
          <w:p w:rsidR="00F641EE" w:rsidRPr="00F41548" w:rsidRDefault="00F641EE" w:rsidP="00F641EE">
            <w:pPr>
              <w:spacing w:after="0" w:line="240" w:lineRule="auto"/>
              <w:jc w:val="center"/>
              <w:rPr>
                <w:rFonts w:ascii="Times New Roman" w:eastAsia="Times New Roman" w:hAnsi="Times New Roman" w:cs="Times New Roman"/>
                <w:sz w:val="16"/>
                <w:szCs w:val="16"/>
              </w:rPr>
            </w:pPr>
          </w:p>
        </w:tc>
        <w:tc>
          <w:tcPr>
            <w:tcW w:w="315"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center"/>
              <w:rPr>
                <w:rFonts w:ascii="Times New Roman" w:eastAsia="Times New Roman" w:hAnsi="Times New Roman" w:cs="Times New Roman"/>
                <w:b/>
                <w:bCs/>
                <w:sz w:val="20"/>
                <w:szCs w:val="20"/>
              </w:rPr>
            </w:pPr>
            <w:r w:rsidRPr="00F41548">
              <w:rPr>
                <w:rFonts w:ascii="Times New Roman" w:eastAsia="Times New Roman" w:hAnsi="Times New Roman" w:cs="Times New Roman"/>
                <w:b/>
                <w:bCs/>
                <w:sz w:val="20"/>
                <w:szCs w:val="20"/>
              </w:rPr>
              <w:t>2738,5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rPr>
                <w:rFonts w:ascii="Times New Roman" w:eastAsia="Times New Roman" w:hAnsi="Times New Roman" w:cs="Times New Roman"/>
                <w:sz w:val="16"/>
                <w:szCs w:val="16"/>
              </w:rPr>
            </w:pPr>
          </w:p>
        </w:tc>
      </w:tr>
      <w:tr w:rsidR="00F641EE" w:rsidRPr="00F41548" w:rsidTr="00F641EE">
        <w:trPr>
          <w:trHeight w:val="1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rPr>
                <w:rFonts w:ascii="Times New Roman" w:eastAsia="Times New Roman" w:hAnsi="Times New Roman" w:cs="Times New Roman"/>
                <w:sz w:val="20"/>
                <w:szCs w:val="20"/>
              </w:rPr>
            </w:pPr>
          </w:p>
        </w:tc>
        <w:tc>
          <w:tcPr>
            <w:tcW w:w="525"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Абросимовское</w:t>
            </w:r>
          </w:p>
        </w:tc>
        <w:tc>
          <w:tcPr>
            <w:tcW w:w="534"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 xml:space="preserve">Абросимовский </w:t>
            </w:r>
          </w:p>
        </w:tc>
        <w:tc>
          <w:tcPr>
            <w:tcW w:w="2576"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both"/>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квартала: 7-9,16,17,27-29,43-45,74;</w:t>
            </w:r>
          </w:p>
          <w:p w:rsidR="00F641EE" w:rsidRPr="00F41548" w:rsidRDefault="00F641EE" w:rsidP="00F641EE">
            <w:pPr>
              <w:spacing w:after="0" w:line="240" w:lineRule="auto"/>
              <w:jc w:val="both"/>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часть кварталов: 46,47,71,73,87,88 ,137,140,144,147 ,152,165</w:t>
            </w:r>
          </w:p>
        </w:tc>
        <w:tc>
          <w:tcPr>
            <w:tcW w:w="315"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1774,7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rPr>
                <w:rFonts w:ascii="Times New Roman" w:eastAsia="Times New Roman" w:hAnsi="Times New Roman" w:cs="Times New Roman"/>
                <w:sz w:val="16"/>
                <w:szCs w:val="16"/>
              </w:rPr>
            </w:pPr>
          </w:p>
        </w:tc>
      </w:tr>
      <w:tr w:rsidR="00F641EE" w:rsidRPr="00F41548" w:rsidTr="00F641EE">
        <w:trPr>
          <w:trHeight w:val="1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rPr>
                <w:rFonts w:ascii="Times New Roman" w:eastAsia="Times New Roman" w:hAnsi="Times New Roman" w:cs="Times New Roman"/>
                <w:sz w:val="20"/>
                <w:szCs w:val="20"/>
              </w:rPr>
            </w:pPr>
          </w:p>
        </w:tc>
        <w:tc>
          <w:tcPr>
            <w:tcW w:w="525" w:type="pct"/>
            <w:tcBorders>
              <w:top w:val="single" w:sz="4" w:space="0" w:color="auto"/>
              <w:left w:val="single" w:sz="4" w:space="0" w:color="auto"/>
              <w:bottom w:val="single" w:sz="4" w:space="0" w:color="auto"/>
              <w:right w:val="single" w:sz="4" w:space="0" w:color="auto"/>
            </w:tcBorders>
            <w:vAlign w:val="center"/>
          </w:tcPr>
          <w:p w:rsidR="00F641EE" w:rsidRPr="00F41548" w:rsidRDefault="00F641EE" w:rsidP="00F641EE">
            <w:pPr>
              <w:spacing w:after="0" w:line="240" w:lineRule="auto"/>
              <w:jc w:val="center"/>
              <w:rPr>
                <w:rFonts w:ascii="Times New Roman" w:eastAsia="Times New Roman" w:hAnsi="Times New Roman" w:cs="Times New Roman"/>
                <w:sz w:val="20"/>
                <w:szCs w:val="20"/>
              </w:rPr>
            </w:pPr>
          </w:p>
        </w:tc>
        <w:tc>
          <w:tcPr>
            <w:tcW w:w="534"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Ветлужский</w:t>
            </w:r>
          </w:p>
        </w:tc>
        <w:tc>
          <w:tcPr>
            <w:tcW w:w="2576"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both"/>
              <w:rPr>
                <w:rFonts w:ascii="Times New Roman" w:eastAsia="Times New Roman" w:hAnsi="Times New Roman" w:cs="Times New Roman"/>
                <w:sz w:val="16"/>
                <w:szCs w:val="16"/>
              </w:rPr>
            </w:pPr>
            <w:r w:rsidRPr="00F41548">
              <w:rPr>
                <w:rFonts w:ascii="Times New Roman" w:eastAsia="Times New Roman" w:hAnsi="Times New Roman" w:cs="Times New Roman"/>
                <w:sz w:val="20"/>
                <w:szCs w:val="20"/>
              </w:rPr>
              <w:t>часть кварталов: 1-5,32,68,125,128,129</w:t>
            </w:r>
          </w:p>
        </w:tc>
        <w:tc>
          <w:tcPr>
            <w:tcW w:w="315"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360,6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rPr>
                <w:rFonts w:ascii="Times New Roman" w:eastAsia="Times New Roman" w:hAnsi="Times New Roman" w:cs="Times New Roman"/>
                <w:sz w:val="16"/>
                <w:szCs w:val="16"/>
              </w:rPr>
            </w:pPr>
          </w:p>
        </w:tc>
      </w:tr>
      <w:tr w:rsidR="00F641EE" w:rsidRPr="00F41548" w:rsidTr="00F641EE">
        <w:trPr>
          <w:trHeight w:val="1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rPr>
                <w:rFonts w:ascii="Times New Roman" w:eastAsia="Times New Roman" w:hAnsi="Times New Roman" w:cs="Times New Roman"/>
                <w:sz w:val="20"/>
                <w:szCs w:val="20"/>
              </w:rPr>
            </w:pPr>
          </w:p>
        </w:tc>
        <w:tc>
          <w:tcPr>
            <w:tcW w:w="525" w:type="pct"/>
            <w:tcBorders>
              <w:top w:val="single" w:sz="4" w:space="0" w:color="auto"/>
              <w:left w:val="single" w:sz="4" w:space="0" w:color="auto"/>
              <w:bottom w:val="single" w:sz="4" w:space="0" w:color="auto"/>
              <w:right w:val="single" w:sz="4" w:space="0" w:color="auto"/>
            </w:tcBorders>
            <w:vAlign w:val="center"/>
          </w:tcPr>
          <w:p w:rsidR="00F641EE" w:rsidRPr="00F41548" w:rsidRDefault="00F641EE" w:rsidP="00F641EE">
            <w:pPr>
              <w:spacing w:after="0" w:line="240" w:lineRule="auto"/>
              <w:jc w:val="center"/>
              <w:rPr>
                <w:rFonts w:ascii="Times New Roman" w:eastAsia="Times New Roman" w:hAnsi="Times New Roman" w:cs="Times New Roman"/>
                <w:sz w:val="20"/>
                <w:szCs w:val="20"/>
              </w:rPr>
            </w:pPr>
          </w:p>
        </w:tc>
        <w:tc>
          <w:tcPr>
            <w:tcW w:w="534"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center"/>
              <w:rPr>
                <w:rFonts w:ascii="Times New Roman" w:eastAsia="Times New Roman" w:hAnsi="Times New Roman" w:cs="Times New Roman"/>
                <w:b/>
                <w:sz w:val="20"/>
                <w:szCs w:val="20"/>
              </w:rPr>
            </w:pPr>
            <w:r w:rsidRPr="00F41548">
              <w:rPr>
                <w:rFonts w:ascii="Times New Roman" w:eastAsia="Times New Roman" w:hAnsi="Times New Roman" w:cs="Times New Roman"/>
                <w:b/>
                <w:sz w:val="20"/>
                <w:szCs w:val="20"/>
              </w:rPr>
              <w:t>Итого</w:t>
            </w:r>
          </w:p>
        </w:tc>
        <w:tc>
          <w:tcPr>
            <w:tcW w:w="2576" w:type="pct"/>
            <w:tcBorders>
              <w:top w:val="single" w:sz="4" w:space="0" w:color="auto"/>
              <w:left w:val="single" w:sz="4" w:space="0" w:color="auto"/>
              <w:bottom w:val="single" w:sz="4" w:space="0" w:color="auto"/>
              <w:right w:val="single" w:sz="4" w:space="0" w:color="auto"/>
            </w:tcBorders>
            <w:vAlign w:val="center"/>
          </w:tcPr>
          <w:p w:rsidR="00F641EE" w:rsidRPr="00F41548" w:rsidRDefault="00F641EE" w:rsidP="00F641EE">
            <w:pPr>
              <w:spacing w:after="0" w:line="240" w:lineRule="auto"/>
              <w:jc w:val="center"/>
              <w:rPr>
                <w:rFonts w:ascii="Times New Roman" w:eastAsia="Times New Roman" w:hAnsi="Times New Roman" w:cs="Times New Roman"/>
                <w:sz w:val="16"/>
                <w:szCs w:val="16"/>
              </w:rPr>
            </w:pPr>
          </w:p>
        </w:tc>
        <w:tc>
          <w:tcPr>
            <w:tcW w:w="315"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center"/>
              <w:rPr>
                <w:rFonts w:ascii="Times New Roman" w:eastAsia="Times New Roman" w:hAnsi="Times New Roman" w:cs="Times New Roman"/>
                <w:b/>
                <w:bCs/>
                <w:sz w:val="20"/>
                <w:szCs w:val="20"/>
              </w:rPr>
            </w:pPr>
            <w:r w:rsidRPr="00F41548">
              <w:rPr>
                <w:rFonts w:ascii="Times New Roman" w:eastAsia="Times New Roman" w:hAnsi="Times New Roman" w:cs="Times New Roman"/>
                <w:b/>
                <w:bCs/>
                <w:sz w:val="20"/>
                <w:szCs w:val="20"/>
              </w:rPr>
              <w:t>2135,3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rPr>
                <w:rFonts w:ascii="Times New Roman" w:eastAsia="Times New Roman" w:hAnsi="Times New Roman" w:cs="Times New Roman"/>
                <w:sz w:val="16"/>
                <w:szCs w:val="16"/>
              </w:rPr>
            </w:pPr>
          </w:p>
        </w:tc>
      </w:tr>
      <w:tr w:rsidR="00F641EE" w:rsidRPr="00F41548" w:rsidTr="00F641EE">
        <w:trPr>
          <w:trHeight w:val="1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rPr>
                <w:rFonts w:ascii="Times New Roman" w:eastAsia="Times New Roman" w:hAnsi="Times New Roman" w:cs="Times New Roman"/>
                <w:sz w:val="20"/>
                <w:szCs w:val="20"/>
              </w:rPr>
            </w:pPr>
          </w:p>
        </w:tc>
        <w:tc>
          <w:tcPr>
            <w:tcW w:w="525"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Юркинское</w:t>
            </w:r>
          </w:p>
        </w:tc>
        <w:tc>
          <w:tcPr>
            <w:tcW w:w="534"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Юркинский</w:t>
            </w:r>
          </w:p>
        </w:tc>
        <w:tc>
          <w:tcPr>
            <w:tcW w:w="2576"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both"/>
              <w:rPr>
                <w:rFonts w:ascii="Times New Roman" w:eastAsia="Times New Roman" w:hAnsi="Times New Roman" w:cs="Times New Roman"/>
                <w:sz w:val="16"/>
                <w:szCs w:val="16"/>
              </w:rPr>
            </w:pPr>
            <w:r w:rsidRPr="00F41548">
              <w:rPr>
                <w:rFonts w:ascii="Times New Roman" w:eastAsia="Times New Roman" w:hAnsi="Times New Roman" w:cs="Times New Roman"/>
                <w:sz w:val="20"/>
                <w:szCs w:val="20"/>
              </w:rPr>
              <w:t>часть кварталов: 1,13,14,25-27,37-39,50-52,61-64,71-73,80,81,86,87,93,94,98-100,103, 106, 107,109-112,118,151,158</w:t>
            </w:r>
          </w:p>
        </w:tc>
        <w:tc>
          <w:tcPr>
            <w:tcW w:w="315"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1059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rPr>
                <w:rFonts w:ascii="Times New Roman" w:eastAsia="Times New Roman" w:hAnsi="Times New Roman" w:cs="Times New Roman"/>
                <w:sz w:val="16"/>
                <w:szCs w:val="16"/>
              </w:rPr>
            </w:pPr>
          </w:p>
        </w:tc>
      </w:tr>
      <w:tr w:rsidR="00F641EE" w:rsidRPr="00F41548" w:rsidTr="00F641EE">
        <w:trPr>
          <w:trHeight w:val="1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rPr>
                <w:rFonts w:ascii="Times New Roman" w:eastAsia="Times New Roman" w:hAnsi="Times New Roman" w:cs="Times New Roman"/>
                <w:sz w:val="20"/>
                <w:szCs w:val="20"/>
              </w:rPr>
            </w:pPr>
          </w:p>
        </w:tc>
        <w:tc>
          <w:tcPr>
            <w:tcW w:w="525" w:type="pct"/>
            <w:tcBorders>
              <w:top w:val="single" w:sz="4" w:space="0" w:color="auto"/>
              <w:left w:val="single" w:sz="4" w:space="0" w:color="auto"/>
              <w:bottom w:val="single" w:sz="4" w:space="0" w:color="auto"/>
              <w:right w:val="single" w:sz="4" w:space="0" w:color="auto"/>
            </w:tcBorders>
            <w:vAlign w:val="center"/>
          </w:tcPr>
          <w:p w:rsidR="00F641EE" w:rsidRPr="00F41548" w:rsidRDefault="00F641EE" w:rsidP="00F641EE">
            <w:pPr>
              <w:spacing w:after="0" w:line="240" w:lineRule="auto"/>
              <w:jc w:val="center"/>
              <w:rPr>
                <w:rFonts w:ascii="Times New Roman" w:eastAsia="Times New Roman" w:hAnsi="Times New Roman" w:cs="Times New Roman"/>
                <w:sz w:val="20"/>
                <w:szCs w:val="20"/>
              </w:rPr>
            </w:pPr>
          </w:p>
        </w:tc>
        <w:tc>
          <w:tcPr>
            <w:tcW w:w="534"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Кромский</w:t>
            </w:r>
          </w:p>
        </w:tc>
        <w:tc>
          <w:tcPr>
            <w:tcW w:w="2576"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both"/>
              <w:rPr>
                <w:rFonts w:ascii="Times New Roman" w:eastAsia="Times New Roman" w:hAnsi="Times New Roman" w:cs="Times New Roman"/>
                <w:sz w:val="16"/>
                <w:szCs w:val="16"/>
              </w:rPr>
            </w:pPr>
            <w:r w:rsidRPr="00F41548">
              <w:rPr>
                <w:rFonts w:ascii="Times New Roman" w:eastAsia="Times New Roman" w:hAnsi="Times New Roman" w:cs="Times New Roman"/>
                <w:sz w:val="20"/>
                <w:szCs w:val="20"/>
              </w:rPr>
              <w:t>часть кварталов: 4,5,25,26,45,46,63,64,83,84,102-106,122-124,138,139</w:t>
            </w:r>
          </w:p>
        </w:tc>
        <w:tc>
          <w:tcPr>
            <w:tcW w:w="315"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646,6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rPr>
                <w:rFonts w:ascii="Times New Roman" w:eastAsia="Times New Roman" w:hAnsi="Times New Roman" w:cs="Times New Roman"/>
                <w:sz w:val="16"/>
                <w:szCs w:val="16"/>
              </w:rPr>
            </w:pPr>
          </w:p>
        </w:tc>
      </w:tr>
      <w:tr w:rsidR="00F641EE" w:rsidRPr="00F41548" w:rsidTr="00F641EE">
        <w:trPr>
          <w:trHeight w:val="1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rPr>
                <w:rFonts w:ascii="Times New Roman" w:eastAsia="Times New Roman" w:hAnsi="Times New Roman" w:cs="Times New Roman"/>
                <w:sz w:val="20"/>
                <w:szCs w:val="20"/>
              </w:rPr>
            </w:pPr>
          </w:p>
        </w:tc>
        <w:tc>
          <w:tcPr>
            <w:tcW w:w="525" w:type="pct"/>
            <w:tcBorders>
              <w:top w:val="single" w:sz="4" w:space="0" w:color="auto"/>
              <w:left w:val="single" w:sz="4" w:space="0" w:color="auto"/>
              <w:bottom w:val="single" w:sz="4" w:space="0" w:color="auto"/>
              <w:right w:val="single" w:sz="4" w:space="0" w:color="auto"/>
            </w:tcBorders>
            <w:vAlign w:val="center"/>
          </w:tcPr>
          <w:p w:rsidR="00F641EE" w:rsidRPr="00F41548" w:rsidRDefault="00F641EE" w:rsidP="00F641EE">
            <w:pPr>
              <w:spacing w:after="0" w:line="240" w:lineRule="auto"/>
              <w:jc w:val="center"/>
              <w:rPr>
                <w:rFonts w:ascii="Times New Roman" w:eastAsia="Times New Roman" w:hAnsi="Times New Roman" w:cs="Times New Roman"/>
                <w:sz w:val="20"/>
                <w:szCs w:val="20"/>
              </w:rPr>
            </w:pPr>
          </w:p>
        </w:tc>
        <w:tc>
          <w:tcPr>
            <w:tcW w:w="534"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center"/>
              <w:rPr>
                <w:rFonts w:ascii="Times New Roman" w:eastAsia="Times New Roman" w:hAnsi="Times New Roman" w:cs="Times New Roman"/>
                <w:b/>
                <w:sz w:val="20"/>
                <w:szCs w:val="20"/>
              </w:rPr>
            </w:pPr>
            <w:r w:rsidRPr="00F41548">
              <w:rPr>
                <w:rFonts w:ascii="Times New Roman" w:eastAsia="Times New Roman" w:hAnsi="Times New Roman" w:cs="Times New Roman"/>
                <w:b/>
                <w:sz w:val="20"/>
                <w:szCs w:val="20"/>
              </w:rPr>
              <w:t>Итого</w:t>
            </w:r>
          </w:p>
        </w:tc>
        <w:tc>
          <w:tcPr>
            <w:tcW w:w="2576" w:type="pct"/>
            <w:tcBorders>
              <w:top w:val="single" w:sz="4" w:space="0" w:color="auto"/>
              <w:left w:val="single" w:sz="4" w:space="0" w:color="auto"/>
              <w:bottom w:val="single" w:sz="4" w:space="0" w:color="auto"/>
              <w:right w:val="single" w:sz="4" w:space="0" w:color="auto"/>
            </w:tcBorders>
            <w:vAlign w:val="center"/>
          </w:tcPr>
          <w:p w:rsidR="00F641EE" w:rsidRPr="00F41548" w:rsidRDefault="00F641EE" w:rsidP="00F641EE">
            <w:pPr>
              <w:spacing w:after="0" w:line="240" w:lineRule="auto"/>
              <w:jc w:val="center"/>
              <w:rPr>
                <w:rFonts w:ascii="Times New Roman" w:eastAsia="Times New Roman" w:hAnsi="Times New Roman" w:cs="Times New Roman"/>
                <w:sz w:val="16"/>
                <w:szCs w:val="16"/>
              </w:rPr>
            </w:pPr>
          </w:p>
        </w:tc>
        <w:tc>
          <w:tcPr>
            <w:tcW w:w="315"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center"/>
              <w:rPr>
                <w:rFonts w:ascii="Times New Roman" w:eastAsia="Times New Roman" w:hAnsi="Times New Roman" w:cs="Times New Roman"/>
                <w:b/>
                <w:bCs/>
                <w:sz w:val="20"/>
                <w:szCs w:val="20"/>
              </w:rPr>
            </w:pPr>
            <w:r w:rsidRPr="00F41548">
              <w:rPr>
                <w:rFonts w:ascii="Times New Roman" w:eastAsia="Times New Roman" w:hAnsi="Times New Roman" w:cs="Times New Roman"/>
                <w:b/>
                <w:bCs/>
                <w:sz w:val="20"/>
                <w:szCs w:val="20"/>
              </w:rPr>
              <w:t>1705,6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rPr>
                <w:rFonts w:ascii="Times New Roman" w:eastAsia="Times New Roman" w:hAnsi="Times New Roman" w:cs="Times New Roman"/>
                <w:sz w:val="16"/>
                <w:szCs w:val="16"/>
              </w:rPr>
            </w:pPr>
          </w:p>
        </w:tc>
      </w:tr>
      <w:tr w:rsidR="00F641EE" w:rsidRPr="00F41548" w:rsidTr="00F641EE">
        <w:trPr>
          <w:trHeight w:val="1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rPr>
                <w:rFonts w:ascii="Times New Roman" w:eastAsia="Times New Roman" w:hAnsi="Times New Roman" w:cs="Times New Roman"/>
                <w:sz w:val="20"/>
                <w:szCs w:val="20"/>
              </w:rPr>
            </w:pPr>
          </w:p>
        </w:tc>
        <w:tc>
          <w:tcPr>
            <w:tcW w:w="525"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Кузьминское</w:t>
            </w:r>
          </w:p>
        </w:tc>
        <w:tc>
          <w:tcPr>
            <w:tcW w:w="534"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Кузьминский</w:t>
            </w:r>
          </w:p>
        </w:tc>
        <w:tc>
          <w:tcPr>
            <w:tcW w:w="2576"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both"/>
              <w:rPr>
                <w:rFonts w:ascii="Times New Roman" w:eastAsia="Times New Roman" w:hAnsi="Times New Roman" w:cs="Times New Roman"/>
                <w:sz w:val="16"/>
                <w:szCs w:val="16"/>
              </w:rPr>
            </w:pPr>
            <w:r w:rsidRPr="00F41548">
              <w:rPr>
                <w:rFonts w:ascii="Times New Roman" w:eastAsia="Times New Roman" w:hAnsi="Times New Roman" w:cs="Times New Roman"/>
                <w:sz w:val="20"/>
                <w:szCs w:val="20"/>
              </w:rPr>
              <w:t>часть кварталов: 96,97,106,107,119,120,131</w:t>
            </w:r>
          </w:p>
        </w:tc>
        <w:tc>
          <w:tcPr>
            <w:tcW w:w="315"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172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rPr>
                <w:rFonts w:ascii="Times New Roman" w:eastAsia="Times New Roman" w:hAnsi="Times New Roman" w:cs="Times New Roman"/>
                <w:sz w:val="16"/>
                <w:szCs w:val="16"/>
              </w:rPr>
            </w:pPr>
          </w:p>
        </w:tc>
      </w:tr>
      <w:tr w:rsidR="00F641EE" w:rsidRPr="00F41548" w:rsidTr="00F641EE">
        <w:trPr>
          <w:trHeight w:val="1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rPr>
                <w:rFonts w:ascii="Times New Roman" w:eastAsia="Times New Roman" w:hAnsi="Times New Roman" w:cs="Times New Roman"/>
                <w:sz w:val="20"/>
                <w:szCs w:val="20"/>
              </w:rPr>
            </w:pPr>
          </w:p>
        </w:tc>
        <w:tc>
          <w:tcPr>
            <w:tcW w:w="525" w:type="pct"/>
            <w:tcBorders>
              <w:top w:val="single" w:sz="4" w:space="0" w:color="auto"/>
              <w:left w:val="single" w:sz="4" w:space="0" w:color="auto"/>
              <w:bottom w:val="single" w:sz="4" w:space="0" w:color="auto"/>
              <w:right w:val="single" w:sz="4" w:space="0" w:color="auto"/>
            </w:tcBorders>
            <w:vAlign w:val="center"/>
          </w:tcPr>
          <w:p w:rsidR="00F641EE" w:rsidRPr="00F41548" w:rsidRDefault="00F641EE" w:rsidP="00F641EE">
            <w:pPr>
              <w:spacing w:after="0" w:line="240" w:lineRule="auto"/>
              <w:jc w:val="center"/>
              <w:rPr>
                <w:rFonts w:ascii="Times New Roman" w:eastAsia="Times New Roman" w:hAnsi="Times New Roman" w:cs="Times New Roman"/>
                <w:sz w:val="20"/>
                <w:szCs w:val="20"/>
              </w:rPr>
            </w:pPr>
          </w:p>
        </w:tc>
        <w:tc>
          <w:tcPr>
            <w:tcW w:w="534"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Козиковский</w:t>
            </w:r>
          </w:p>
        </w:tc>
        <w:tc>
          <w:tcPr>
            <w:tcW w:w="2576"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both"/>
              <w:rPr>
                <w:rFonts w:ascii="Times New Roman" w:eastAsia="Times New Roman" w:hAnsi="Times New Roman" w:cs="Times New Roman"/>
                <w:sz w:val="16"/>
                <w:szCs w:val="16"/>
              </w:rPr>
            </w:pPr>
            <w:r w:rsidRPr="00F41548">
              <w:rPr>
                <w:rFonts w:ascii="Times New Roman" w:eastAsia="Times New Roman" w:hAnsi="Times New Roman" w:cs="Times New Roman"/>
                <w:sz w:val="20"/>
                <w:szCs w:val="20"/>
              </w:rPr>
              <w:t>часть кварталов: 3,4,17,18,31,45,59-61,81,83,84,95-97,107-109,122-124,130,131</w:t>
            </w:r>
          </w:p>
        </w:tc>
        <w:tc>
          <w:tcPr>
            <w:tcW w:w="315"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561,5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rPr>
                <w:rFonts w:ascii="Times New Roman" w:eastAsia="Times New Roman" w:hAnsi="Times New Roman" w:cs="Times New Roman"/>
                <w:sz w:val="16"/>
                <w:szCs w:val="16"/>
              </w:rPr>
            </w:pPr>
          </w:p>
        </w:tc>
      </w:tr>
      <w:tr w:rsidR="00F641EE" w:rsidRPr="00F41548" w:rsidTr="00F641EE">
        <w:trPr>
          <w:trHeight w:val="1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rPr>
                <w:rFonts w:ascii="Times New Roman" w:eastAsia="Times New Roman" w:hAnsi="Times New Roman" w:cs="Times New Roman"/>
                <w:sz w:val="20"/>
                <w:szCs w:val="20"/>
              </w:rPr>
            </w:pPr>
          </w:p>
        </w:tc>
        <w:tc>
          <w:tcPr>
            <w:tcW w:w="525" w:type="pct"/>
            <w:tcBorders>
              <w:top w:val="single" w:sz="4" w:space="0" w:color="auto"/>
              <w:left w:val="single" w:sz="4" w:space="0" w:color="auto"/>
              <w:bottom w:val="single" w:sz="4" w:space="0" w:color="auto"/>
              <w:right w:val="single" w:sz="4" w:space="0" w:color="auto"/>
            </w:tcBorders>
            <w:vAlign w:val="center"/>
          </w:tcPr>
          <w:p w:rsidR="00F641EE" w:rsidRPr="00F41548" w:rsidRDefault="00F641EE" w:rsidP="00F641EE">
            <w:pPr>
              <w:spacing w:after="0" w:line="240" w:lineRule="auto"/>
              <w:jc w:val="center"/>
              <w:rPr>
                <w:rFonts w:ascii="Times New Roman" w:eastAsia="Times New Roman" w:hAnsi="Times New Roman" w:cs="Times New Roman"/>
                <w:sz w:val="20"/>
                <w:szCs w:val="20"/>
              </w:rPr>
            </w:pPr>
          </w:p>
        </w:tc>
        <w:tc>
          <w:tcPr>
            <w:tcW w:w="534"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center"/>
              <w:rPr>
                <w:rFonts w:ascii="Times New Roman" w:eastAsia="Times New Roman" w:hAnsi="Times New Roman" w:cs="Times New Roman"/>
                <w:b/>
                <w:sz w:val="20"/>
                <w:szCs w:val="20"/>
              </w:rPr>
            </w:pPr>
            <w:r w:rsidRPr="00F41548">
              <w:rPr>
                <w:rFonts w:ascii="Times New Roman" w:eastAsia="Times New Roman" w:hAnsi="Times New Roman" w:cs="Times New Roman"/>
                <w:b/>
                <w:sz w:val="20"/>
                <w:szCs w:val="20"/>
              </w:rPr>
              <w:t>Итого</w:t>
            </w:r>
          </w:p>
        </w:tc>
        <w:tc>
          <w:tcPr>
            <w:tcW w:w="2576" w:type="pct"/>
            <w:tcBorders>
              <w:top w:val="single" w:sz="4" w:space="0" w:color="auto"/>
              <w:left w:val="single" w:sz="4" w:space="0" w:color="auto"/>
              <w:bottom w:val="single" w:sz="4" w:space="0" w:color="auto"/>
              <w:right w:val="single" w:sz="4" w:space="0" w:color="auto"/>
            </w:tcBorders>
            <w:vAlign w:val="center"/>
          </w:tcPr>
          <w:p w:rsidR="00F641EE" w:rsidRPr="00F41548" w:rsidRDefault="00F641EE" w:rsidP="00F641EE">
            <w:pPr>
              <w:spacing w:after="0" w:line="240" w:lineRule="auto"/>
              <w:jc w:val="center"/>
              <w:rPr>
                <w:rFonts w:ascii="Times New Roman" w:eastAsia="Times New Roman" w:hAnsi="Times New Roman" w:cs="Times New Roman"/>
                <w:sz w:val="16"/>
                <w:szCs w:val="16"/>
              </w:rPr>
            </w:pPr>
          </w:p>
        </w:tc>
        <w:tc>
          <w:tcPr>
            <w:tcW w:w="315"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center"/>
              <w:rPr>
                <w:rFonts w:ascii="Times New Roman" w:eastAsia="Times New Roman" w:hAnsi="Times New Roman" w:cs="Times New Roman"/>
                <w:b/>
                <w:bCs/>
                <w:sz w:val="20"/>
                <w:szCs w:val="20"/>
              </w:rPr>
            </w:pPr>
            <w:r w:rsidRPr="00F41548">
              <w:rPr>
                <w:rFonts w:ascii="Times New Roman" w:eastAsia="Times New Roman" w:hAnsi="Times New Roman" w:cs="Times New Roman"/>
                <w:b/>
                <w:bCs/>
                <w:sz w:val="20"/>
                <w:szCs w:val="20"/>
              </w:rPr>
              <w:t>733,5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rPr>
                <w:rFonts w:ascii="Times New Roman" w:eastAsia="Times New Roman" w:hAnsi="Times New Roman" w:cs="Times New Roman"/>
                <w:sz w:val="16"/>
                <w:szCs w:val="16"/>
              </w:rPr>
            </w:pPr>
          </w:p>
        </w:tc>
      </w:tr>
      <w:tr w:rsidR="00F641EE" w:rsidRPr="00F41548" w:rsidTr="00F641EE">
        <w:trPr>
          <w:trHeight w:val="150"/>
          <w:jc w:val="center"/>
        </w:trPr>
        <w:tc>
          <w:tcPr>
            <w:tcW w:w="635"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в т.ч.</w:t>
            </w:r>
          </w:p>
        </w:tc>
        <w:tc>
          <w:tcPr>
            <w:tcW w:w="525" w:type="pct"/>
            <w:tcBorders>
              <w:top w:val="single" w:sz="4" w:space="0" w:color="auto"/>
              <w:left w:val="single" w:sz="4" w:space="0" w:color="auto"/>
              <w:bottom w:val="single" w:sz="4" w:space="0" w:color="auto"/>
              <w:right w:val="single" w:sz="4" w:space="0" w:color="auto"/>
            </w:tcBorders>
            <w:vAlign w:val="center"/>
          </w:tcPr>
          <w:p w:rsidR="00F641EE" w:rsidRPr="00F41548" w:rsidRDefault="00F641EE" w:rsidP="00F641EE">
            <w:pPr>
              <w:spacing w:after="0" w:line="240" w:lineRule="auto"/>
              <w:jc w:val="center"/>
              <w:rPr>
                <w:rFonts w:ascii="Times New Roman" w:eastAsia="Times New Roman" w:hAnsi="Times New Roman" w:cs="Times New Roman"/>
                <w:sz w:val="20"/>
                <w:szCs w:val="20"/>
              </w:rPr>
            </w:pPr>
          </w:p>
        </w:tc>
        <w:tc>
          <w:tcPr>
            <w:tcW w:w="534" w:type="pct"/>
            <w:tcBorders>
              <w:top w:val="single" w:sz="4" w:space="0" w:color="auto"/>
              <w:left w:val="single" w:sz="4" w:space="0" w:color="auto"/>
              <w:bottom w:val="single" w:sz="4" w:space="0" w:color="auto"/>
              <w:right w:val="single" w:sz="4" w:space="0" w:color="auto"/>
            </w:tcBorders>
            <w:vAlign w:val="center"/>
          </w:tcPr>
          <w:p w:rsidR="00F641EE" w:rsidRPr="00F41548" w:rsidRDefault="00F641EE" w:rsidP="00F641EE">
            <w:pPr>
              <w:spacing w:after="0" w:line="240" w:lineRule="auto"/>
              <w:jc w:val="center"/>
              <w:rPr>
                <w:rFonts w:ascii="Times New Roman" w:eastAsia="Times New Roman" w:hAnsi="Times New Roman" w:cs="Times New Roman"/>
                <w:b/>
                <w:sz w:val="20"/>
                <w:szCs w:val="20"/>
              </w:rPr>
            </w:pPr>
          </w:p>
        </w:tc>
        <w:tc>
          <w:tcPr>
            <w:tcW w:w="2576" w:type="pct"/>
            <w:tcBorders>
              <w:top w:val="single" w:sz="4" w:space="0" w:color="auto"/>
              <w:left w:val="single" w:sz="4" w:space="0" w:color="auto"/>
              <w:bottom w:val="single" w:sz="4" w:space="0" w:color="auto"/>
              <w:right w:val="single" w:sz="4" w:space="0" w:color="auto"/>
            </w:tcBorders>
            <w:vAlign w:val="center"/>
          </w:tcPr>
          <w:p w:rsidR="00F641EE" w:rsidRPr="00F41548" w:rsidRDefault="00F641EE" w:rsidP="00F641EE">
            <w:pPr>
              <w:spacing w:after="0" w:line="240" w:lineRule="auto"/>
              <w:jc w:val="center"/>
              <w:rPr>
                <w:rFonts w:ascii="Times New Roman" w:eastAsia="Times New Roman" w:hAnsi="Times New Roman" w:cs="Times New Roman"/>
                <w:sz w:val="16"/>
                <w:szCs w:val="16"/>
              </w:rPr>
            </w:pPr>
          </w:p>
        </w:tc>
        <w:tc>
          <w:tcPr>
            <w:tcW w:w="315" w:type="pct"/>
            <w:tcBorders>
              <w:top w:val="single" w:sz="4" w:space="0" w:color="auto"/>
              <w:left w:val="single" w:sz="4" w:space="0" w:color="auto"/>
              <w:bottom w:val="single" w:sz="4" w:space="0" w:color="auto"/>
              <w:right w:val="single" w:sz="4" w:space="0" w:color="auto"/>
            </w:tcBorders>
            <w:vAlign w:val="center"/>
          </w:tcPr>
          <w:p w:rsidR="00F641EE" w:rsidRPr="00F41548" w:rsidRDefault="00F641EE" w:rsidP="00F641EE">
            <w:pPr>
              <w:spacing w:after="0" w:line="240" w:lineRule="auto"/>
              <w:jc w:val="center"/>
              <w:rPr>
                <w:rFonts w:ascii="Times New Roman" w:eastAsia="Times New Roman" w:hAnsi="Times New Roman" w:cs="Times New Roman"/>
                <w:b/>
                <w:sz w:val="20"/>
                <w:szCs w:val="20"/>
              </w:rPr>
            </w:pPr>
          </w:p>
        </w:tc>
        <w:tc>
          <w:tcPr>
            <w:tcW w:w="415" w:type="pct"/>
            <w:tcBorders>
              <w:top w:val="single" w:sz="4" w:space="0" w:color="auto"/>
              <w:left w:val="single" w:sz="4" w:space="0" w:color="auto"/>
              <w:bottom w:val="single" w:sz="4" w:space="0" w:color="auto"/>
              <w:right w:val="single" w:sz="4" w:space="0" w:color="auto"/>
            </w:tcBorders>
            <w:vAlign w:val="center"/>
          </w:tcPr>
          <w:p w:rsidR="00F641EE" w:rsidRPr="00F41548" w:rsidRDefault="00F641EE" w:rsidP="00F641EE">
            <w:pPr>
              <w:spacing w:after="0" w:line="240" w:lineRule="auto"/>
              <w:jc w:val="center"/>
              <w:rPr>
                <w:rFonts w:ascii="Times New Roman" w:eastAsia="Times New Roman" w:hAnsi="Times New Roman" w:cs="Times New Roman"/>
                <w:sz w:val="16"/>
                <w:szCs w:val="16"/>
              </w:rPr>
            </w:pPr>
          </w:p>
        </w:tc>
      </w:tr>
      <w:tr w:rsidR="00F641EE" w:rsidRPr="00F41548" w:rsidTr="00F641EE">
        <w:trPr>
          <w:trHeight w:val="150"/>
          <w:jc w:val="center"/>
        </w:trPr>
        <w:tc>
          <w:tcPr>
            <w:tcW w:w="635" w:type="pct"/>
            <w:vMerge w:val="restar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center"/>
              <w:rPr>
                <w:rFonts w:ascii="Times New Roman" w:eastAsia="Times New Roman" w:hAnsi="Times New Roman" w:cs="Times New Roman"/>
                <w:b/>
                <w:sz w:val="20"/>
                <w:szCs w:val="20"/>
              </w:rPr>
            </w:pPr>
            <w:r w:rsidRPr="00F41548">
              <w:rPr>
                <w:rFonts w:ascii="Times New Roman" w:eastAsia="Times New Roman" w:hAnsi="Times New Roman" w:cs="Times New Roman"/>
                <w:sz w:val="20"/>
                <w:szCs w:val="20"/>
              </w:rPr>
              <w:t>защитные полосы лесов, расположенные вдоль железнодорожных путей общего пользования, федеральных автомобильных дорог общего пользования, автомобильных дорог общего пользования, находящихся в собственности субъектов Российской Федерации</w:t>
            </w:r>
          </w:p>
        </w:tc>
        <w:tc>
          <w:tcPr>
            <w:tcW w:w="525"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center"/>
              <w:rPr>
                <w:rFonts w:ascii="Times New Roman" w:eastAsia="Times New Roman" w:hAnsi="Times New Roman" w:cs="Times New Roman"/>
                <w:b/>
                <w:bCs/>
                <w:sz w:val="20"/>
                <w:szCs w:val="20"/>
              </w:rPr>
            </w:pPr>
            <w:r w:rsidRPr="00F41548">
              <w:rPr>
                <w:rFonts w:ascii="Times New Roman" w:eastAsia="Times New Roman" w:hAnsi="Times New Roman" w:cs="Times New Roman"/>
                <w:b/>
                <w:bCs/>
                <w:sz w:val="20"/>
                <w:szCs w:val="20"/>
              </w:rPr>
              <w:t>Всего:</w:t>
            </w:r>
          </w:p>
        </w:tc>
        <w:tc>
          <w:tcPr>
            <w:tcW w:w="534" w:type="pct"/>
            <w:tcBorders>
              <w:top w:val="single" w:sz="4" w:space="0" w:color="auto"/>
              <w:left w:val="single" w:sz="4" w:space="0" w:color="auto"/>
              <w:bottom w:val="single" w:sz="4" w:space="0" w:color="auto"/>
              <w:right w:val="single" w:sz="4" w:space="0" w:color="auto"/>
            </w:tcBorders>
            <w:vAlign w:val="center"/>
          </w:tcPr>
          <w:p w:rsidR="00F641EE" w:rsidRPr="00F41548" w:rsidRDefault="00F641EE" w:rsidP="00F641EE">
            <w:pPr>
              <w:spacing w:after="0" w:line="240" w:lineRule="auto"/>
              <w:jc w:val="center"/>
              <w:rPr>
                <w:rFonts w:ascii="Times New Roman" w:eastAsia="Times New Roman" w:hAnsi="Times New Roman" w:cs="Times New Roman"/>
                <w:b/>
                <w:bCs/>
                <w:sz w:val="20"/>
                <w:szCs w:val="20"/>
              </w:rPr>
            </w:pPr>
          </w:p>
        </w:tc>
        <w:tc>
          <w:tcPr>
            <w:tcW w:w="2576" w:type="pct"/>
            <w:tcBorders>
              <w:top w:val="single" w:sz="4" w:space="0" w:color="auto"/>
              <w:left w:val="single" w:sz="4" w:space="0" w:color="auto"/>
              <w:bottom w:val="single" w:sz="4" w:space="0" w:color="auto"/>
              <w:right w:val="single" w:sz="4" w:space="0" w:color="auto"/>
            </w:tcBorders>
            <w:vAlign w:val="center"/>
          </w:tcPr>
          <w:p w:rsidR="00F641EE" w:rsidRPr="00F41548" w:rsidRDefault="00F641EE" w:rsidP="00F641EE">
            <w:pPr>
              <w:spacing w:after="0" w:line="240" w:lineRule="auto"/>
              <w:jc w:val="center"/>
              <w:rPr>
                <w:rFonts w:ascii="Times New Roman" w:eastAsia="Times New Roman" w:hAnsi="Times New Roman" w:cs="Times New Roman"/>
                <w:sz w:val="16"/>
                <w:szCs w:val="16"/>
              </w:rPr>
            </w:pPr>
          </w:p>
        </w:tc>
        <w:tc>
          <w:tcPr>
            <w:tcW w:w="315" w:type="pct"/>
            <w:tcBorders>
              <w:top w:val="single" w:sz="4" w:space="0" w:color="auto"/>
              <w:left w:val="single" w:sz="4" w:space="0" w:color="auto"/>
              <w:bottom w:val="single" w:sz="4" w:space="0" w:color="auto"/>
              <w:right w:val="single" w:sz="4" w:space="0" w:color="auto"/>
            </w:tcBorders>
            <w:vAlign w:val="bottom"/>
            <w:hideMark/>
          </w:tcPr>
          <w:p w:rsidR="00F641EE" w:rsidRPr="00F41548" w:rsidRDefault="00F641EE" w:rsidP="00F641EE">
            <w:pPr>
              <w:spacing w:after="0" w:line="240" w:lineRule="auto"/>
              <w:jc w:val="center"/>
              <w:rPr>
                <w:rFonts w:ascii="Times New Roman" w:eastAsia="Times New Roman" w:hAnsi="Times New Roman" w:cs="Times New Roman"/>
                <w:b/>
                <w:bCs/>
                <w:sz w:val="20"/>
                <w:szCs w:val="20"/>
              </w:rPr>
            </w:pPr>
            <w:r w:rsidRPr="00F41548">
              <w:rPr>
                <w:rFonts w:ascii="Times New Roman" w:eastAsia="Times New Roman" w:hAnsi="Times New Roman" w:cs="Times New Roman"/>
                <w:b/>
                <w:bCs/>
                <w:sz w:val="20"/>
                <w:szCs w:val="20"/>
              </w:rPr>
              <w:t>4071,9</w:t>
            </w:r>
          </w:p>
        </w:tc>
        <w:tc>
          <w:tcPr>
            <w:tcW w:w="415" w:type="pct"/>
            <w:vMerge w:val="restar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center"/>
              <w:rPr>
                <w:rFonts w:ascii="Times New Roman" w:eastAsia="Times New Roman" w:hAnsi="Times New Roman" w:cs="Times New Roman"/>
                <w:sz w:val="16"/>
                <w:szCs w:val="16"/>
              </w:rPr>
            </w:pPr>
            <w:r w:rsidRPr="00F41548">
              <w:rPr>
                <w:rFonts w:ascii="Times New Roman" w:eastAsia="Times New Roman" w:hAnsi="Times New Roman" w:cs="Times New Roman"/>
                <w:sz w:val="16"/>
                <w:szCs w:val="16"/>
              </w:rPr>
              <w:t>ст. 102 Лесного кодекса Российской Федерации</w:t>
            </w:r>
          </w:p>
        </w:tc>
      </w:tr>
      <w:tr w:rsidR="00F641EE" w:rsidRPr="00F41548" w:rsidTr="00F641EE">
        <w:trPr>
          <w:trHeight w:val="1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rPr>
                <w:rFonts w:ascii="Times New Roman" w:eastAsia="Times New Roman" w:hAnsi="Times New Roman" w:cs="Times New Roman"/>
                <w:b/>
                <w:sz w:val="20"/>
                <w:szCs w:val="20"/>
              </w:rPr>
            </w:pPr>
          </w:p>
        </w:tc>
        <w:tc>
          <w:tcPr>
            <w:tcW w:w="525"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Дорогучинское</w:t>
            </w:r>
          </w:p>
        </w:tc>
        <w:tc>
          <w:tcPr>
            <w:tcW w:w="534"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Дорогучинский</w:t>
            </w:r>
          </w:p>
        </w:tc>
        <w:tc>
          <w:tcPr>
            <w:tcW w:w="2576"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both"/>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часть кварталов: 99,201</w:t>
            </w:r>
          </w:p>
        </w:tc>
        <w:tc>
          <w:tcPr>
            <w:tcW w:w="315" w:type="pct"/>
            <w:tcBorders>
              <w:top w:val="single" w:sz="4" w:space="0" w:color="auto"/>
              <w:left w:val="single" w:sz="4" w:space="0" w:color="auto"/>
              <w:bottom w:val="single" w:sz="4" w:space="0" w:color="auto"/>
              <w:right w:val="single" w:sz="4" w:space="0" w:color="auto"/>
            </w:tcBorders>
            <w:vAlign w:val="bottom"/>
            <w:hideMark/>
          </w:tcPr>
          <w:p w:rsidR="00F641EE" w:rsidRPr="00F41548" w:rsidRDefault="00F641EE" w:rsidP="00F641EE">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21,5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rPr>
                <w:rFonts w:ascii="Times New Roman" w:eastAsia="Times New Roman" w:hAnsi="Times New Roman" w:cs="Times New Roman"/>
                <w:sz w:val="16"/>
                <w:szCs w:val="16"/>
              </w:rPr>
            </w:pPr>
          </w:p>
        </w:tc>
      </w:tr>
      <w:tr w:rsidR="00F641EE" w:rsidRPr="00F41548" w:rsidTr="00F641EE">
        <w:trPr>
          <w:trHeight w:val="1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rPr>
                <w:rFonts w:ascii="Times New Roman" w:eastAsia="Times New Roman" w:hAnsi="Times New Roman" w:cs="Times New Roman"/>
                <w:b/>
                <w:sz w:val="20"/>
                <w:szCs w:val="20"/>
              </w:rPr>
            </w:pPr>
          </w:p>
        </w:tc>
        <w:tc>
          <w:tcPr>
            <w:tcW w:w="525" w:type="pct"/>
            <w:tcBorders>
              <w:top w:val="single" w:sz="4" w:space="0" w:color="auto"/>
              <w:left w:val="single" w:sz="4" w:space="0" w:color="auto"/>
              <w:bottom w:val="single" w:sz="4" w:space="0" w:color="auto"/>
              <w:right w:val="single" w:sz="4" w:space="0" w:color="auto"/>
            </w:tcBorders>
            <w:vAlign w:val="center"/>
          </w:tcPr>
          <w:p w:rsidR="00F641EE" w:rsidRPr="00F41548" w:rsidRDefault="00F641EE" w:rsidP="00F641EE">
            <w:pPr>
              <w:spacing w:after="0" w:line="240" w:lineRule="auto"/>
              <w:jc w:val="center"/>
              <w:rPr>
                <w:rFonts w:ascii="Times New Roman" w:eastAsia="Times New Roman" w:hAnsi="Times New Roman" w:cs="Times New Roman"/>
                <w:sz w:val="20"/>
                <w:szCs w:val="20"/>
              </w:rPr>
            </w:pPr>
          </w:p>
        </w:tc>
        <w:tc>
          <w:tcPr>
            <w:tcW w:w="534"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Юринский</w:t>
            </w:r>
          </w:p>
        </w:tc>
        <w:tc>
          <w:tcPr>
            <w:tcW w:w="2576"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both"/>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часть кварталов: 6,7,16,17,25,26,34,35,44,45,53,54,62,63,70,71,79,80,87,88,95, 96,101, 102,109,110,117,118, 125,126,133,134,175</w:t>
            </w:r>
          </w:p>
        </w:tc>
        <w:tc>
          <w:tcPr>
            <w:tcW w:w="315" w:type="pct"/>
            <w:tcBorders>
              <w:top w:val="single" w:sz="4" w:space="0" w:color="auto"/>
              <w:left w:val="single" w:sz="4" w:space="0" w:color="auto"/>
              <w:bottom w:val="single" w:sz="4" w:space="0" w:color="auto"/>
              <w:right w:val="single" w:sz="4" w:space="0" w:color="auto"/>
            </w:tcBorders>
            <w:vAlign w:val="bottom"/>
            <w:hideMark/>
          </w:tcPr>
          <w:p w:rsidR="00F641EE" w:rsidRPr="00F41548" w:rsidRDefault="00F641EE" w:rsidP="00F641EE">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965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rPr>
                <w:rFonts w:ascii="Times New Roman" w:eastAsia="Times New Roman" w:hAnsi="Times New Roman" w:cs="Times New Roman"/>
                <w:sz w:val="16"/>
                <w:szCs w:val="16"/>
              </w:rPr>
            </w:pPr>
          </w:p>
        </w:tc>
      </w:tr>
      <w:tr w:rsidR="00F641EE" w:rsidRPr="00F41548" w:rsidTr="00F641EE">
        <w:trPr>
          <w:trHeight w:val="1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rPr>
                <w:rFonts w:ascii="Times New Roman" w:eastAsia="Times New Roman" w:hAnsi="Times New Roman" w:cs="Times New Roman"/>
                <w:b/>
                <w:sz w:val="20"/>
                <w:szCs w:val="20"/>
              </w:rPr>
            </w:pPr>
          </w:p>
        </w:tc>
        <w:tc>
          <w:tcPr>
            <w:tcW w:w="525" w:type="pct"/>
            <w:tcBorders>
              <w:top w:val="single" w:sz="4" w:space="0" w:color="auto"/>
              <w:left w:val="single" w:sz="4" w:space="0" w:color="auto"/>
              <w:bottom w:val="single" w:sz="4" w:space="0" w:color="auto"/>
              <w:right w:val="single" w:sz="4" w:space="0" w:color="auto"/>
            </w:tcBorders>
            <w:vAlign w:val="center"/>
          </w:tcPr>
          <w:p w:rsidR="00F641EE" w:rsidRPr="00F41548" w:rsidRDefault="00F641EE" w:rsidP="00F641EE">
            <w:pPr>
              <w:spacing w:after="0" w:line="240" w:lineRule="auto"/>
              <w:jc w:val="center"/>
              <w:rPr>
                <w:rFonts w:ascii="Times New Roman" w:eastAsia="Times New Roman" w:hAnsi="Times New Roman" w:cs="Times New Roman"/>
                <w:sz w:val="20"/>
                <w:szCs w:val="20"/>
              </w:rPr>
            </w:pPr>
          </w:p>
        </w:tc>
        <w:tc>
          <w:tcPr>
            <w:tcW w:w="534"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center"/>
              <w:rPr>
                <w:rFonts w:ascii="Times New Roman" w:eastAsia="Times New Roman" w:hAnsi="Times New Roman" w:cs="Times New Roman"/>
                <w:b/>
                <w:sz w:val="20"/>
                <w:szCs w:val="20"/>
              </w:rPr>
            </w:pPr>
            <w:r w:rsidRPr="00F41548">
              <w:rPr>
                <w:rFonts w:ascii="Times New Roman" w:eastAsia="Times New Roman" w:hAnsi="Times New Roman" w:cs="Times New Roman"/>
                <w:b/>
                <w:sz w:val="20"/>
                <w:szCs w:val="20"/>
              </w:rPr>
              <w:t>Итого</w:t>
            </w:r>
          </w:p>
        </w:tc>
        <w:tc>
          <w:tcPr>
            <w:tcW w:w="2576" w:type="pct"/>
            <w:tcBorders>
              <w:top w:val="single" w:sz="4" w:space="0" w:color="auto"/>
              <w:left w:val="single" w:sz="4" w:space="0" w:color="auto"/>
              <w:bottom w:val="single" w:sz="4" w:space="0" w:color="auto"/>
              <w:right w:val="single" w:sz="4" w:space="0" w:color="auto"/>
            </w:tcBorders>
            <w:vAlign w:val="center"/>
          </w:tcPr>
          <w:p w:rsidR="00F641EE" w:rsidRPr="00F41548" w:rsidRDefault="00F641EE" w:rsidP="00F641EE">
            <w:pPr>
              <w:spacing w:after="0" w:line="240" w:lineRule="auto"/>
              <w:jc w:val="center"/>
              <w:rPr>
                <w:rFonts w:ascii="Times New Roman" w:eastAsia="Times New Roman" w:hAnsi="Times New Roman" w:cs="Times New Roman"/>
                <w:sz w:val="16"/>
                <w:szCs w:val="16"/>
              </w:rPr>
            </w:pPr>
          </w:p>
        </w:tc>
        <w:tc>
          <w:tcPr>
            <w:tcW w:w="315" w:type="pct"/>
            <w:tcBorders>
              <w:top w:val="single" w:sz="4" w:space="0" w:color="auto"/>
              <w:left w:val="single" w:sz="4" w:space="0" w:color="auto"/>
              <w:bottom w:val="single" w:sz="4" w:space="0" w:color="auto"/>
              <w:right w:val="single" w:sz="4" w:space="0" w:color="auto"/>
            </w:tcBorders>
            <w:vAlign w:val="bottom"/>
            <w:hideMark/>
          </w:tcPr>
          <w:p w:rsidR="00F641EE" w:rsidRPr="00F41548" w:rsidRDefault="00F641EE" w:rsidP="00F641EE">
            <w:pPr>
              <w:spacing w:after="0" w:line="240" w:lineRule="auto"/>
              <w:jc w:val="center"/>
              <w:rPr>
                <w:rFonts w:ascii="Times New Roman" w:eastAsia="Times New Roman" w:hAnsi="Times New Roman" w:cs="Times New Roman"/>
                <w:b/>
                <w:bCs/>
                <w:sz w:val="20"/>
                <w:szCs w:val="20"/>
              </w:rPr>
            </w:pPr>
            <w:r w:rsidRPr="00F41548">
              <w:rPr>
                <w:rFonts w:ascii="Times New Roman" w:eastAsia="Times New Roman" w:hAnsi="Times New Roman" w:cs="Times New Roman"/>
                <w:b/>
                <w:bCs/>
                <w:sz w:val="20"/>
                <w:szCs w:val="20"/>
              </w:rPr>
              <w:t>986,5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rPr>
                <w:rFonts w:ascii="Times New Roman" w:eastAsia="Times New Roman" w:hAnsi="Times New Roman" w:cs="Times New Roman"/>
                <w:sz w:val="16"/>
                <w:szCs w:val="16"/>
              </w:rPr>
            </w:pPr>
          </w:p>
        </w:tc>
      </w:tr>
      <w:tr w:rsidR="00F641EE" w:rsidRPr="00F41548" w:rsidTr="00F641EE">
        <w:trPr>
          <w:trHeight w:val="1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rPr>
                <w:rFonts w:ascii="Times New Roman" w:eastAsia="Times New Roman" w:hAnsi="Times New Roman" w:cs="Times New Roman"/>
                <w:b/>
                <w:sz w:val="20"/>
                <w:szCs w:val="20"/>
              </w:rPr>
            </w:pPr>
          </w:p>
        </w:tc>
        <w:tc>
          <w:tcPr>
            <w:tcW w:w="525"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Абросимовское</w:t>
            </w:r>
          </w:p>
        </w:tc>
        <w:tc>
          <w:tcPr>
            <w:tcW w:w="534"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 xml:space="preserve">Абросимовский </w:t>
            </w:r>
          </w:p>
        </w:tc>
        <w:tc>
          <w:tcPr>
            <w:tcW w:w="2576"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both"/>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часть кварталов: 46,47,71,73,87,88 ,137,140,144,147 ,152,165</w:t>
            </w:r>
          </w:p>
        </w:tc>
        <w:tc>
          <w:tcPr>
            <w:tcW w:w="315" w:type="pct"/>
            <w:tcBorders>
              <w:top w:val="single" w:sz="4" w:space="0" w:color="auto"/>
              <w:left w:val="single" w:sz="4" w:space="0" w:color="auto"/>
              <w:bottom w:val="single" w:sz="4" w:space="0" w:color="auto"/>
              <w:right w:val="single" w:sz="4" w:space="0" w:color="auto"/>
            </w:tcBorders>
            <w:vAlign w:val="bottom"/>
            <w:hideMark/>
          </w:tcPr>
          <w:p w:rsidR="00F641EE" w:rsidRPr="00F41548" w:rsidRDefault="00F641EE" w:rsidP="00F641EE">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285,7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rPr>
                <w:rFonts w:ascii="Times New Roman" w:eastAsia="Times New Roman" w:hAnsi="Times New Roman" w:cs="Times New Roman"/>
                <w:sz w:val="16"/>
                <w:szCs w:val="16"/>
              </w:rPr>
            </w:pPr>
          </w:p>
        </w:tc>
      </w:tr>
      <w:tr w:rsidR="00F641EE" w:rsidRPr="00F41548" w:rsidTr="00F641EE">
        <w:trPr>
          <w:trHeight w:val="1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rPr>
                <w:rFonts w:ascii="Times New Roman" w:eastAsia="Times New Roman" w:hAnsi="Times New Roman" w:cs="Times New Roman"/>
                <w:b/>
                <w:sz w:val="20"/>
                <w:szCs w:val="20"/>
              </w:rPr>
            </w:pPr>
          </w:p>
        </w:tc>
        <w:tc>
          <w:tcPr>
            <w:tcW w:w="525" w:type="pct"/>
            <w:tcBorders>
              <w:top w:val="single" w:sz="4" w:space="0" w:color="auto"/>
              <w:left w:val="single" w:sz="4" w:space="0" w:color="auto"/>
              <w:bottom w:val="single" w:sz="4" w:space="0" w:color="auto"/>
              <w:right w:val="single" w:sz="4" w:space="0" w:color="auto"/>
            </w:tcBorders>
            <w:vAlign w:val="center"/>
          </w:tcPr>
          <w:p w:rsidR="00F641EE" w:rsidRPr="00F41548" w:rsidRDefault="00F641EE" w:rsidP="00F641EE">
            <w:pPr>
              <w:spacing w:after="0" w:line="240" w:lineRule="auto"/>
              <w:jc w:val="center"/>
              <w:rPr>
                <w:rFonts w:ascii="Times New Roman" w:eastAsia="Times New Roman" w:hAnsi="Times New Roman" w:cs="Times New Roman"/>
                <w:sz w:val="20"/>
                <w:szCs w:val="20"/>
              </w:rPr>
            </w:pPr>
          </w:p>
        </w:tc>
        <w:tc>
          <w:tcPr>
            <w:tcW w:w="534"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Ветлужский</w:t>
            </w:r>
          </w:p>
        </w:tc>
        <w:tc>
          <w:tcPr>
            <w:tcW w:w="2576"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both"/>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часть кварталов: 1-5,32,68,125,128,129</w:t>
            </w:r>
          </w:p>
        </w:tc>
        <w:tc>
          <w:tcPr>
            <w:tcW w:w="315" w:type="pct"/>
            <w:tcBorders>
              <w:top w:val="single" w:sz="4" w:space="0" w:color="auto"/>
              <w:left w:val="single" w:sz="4" w:space="0" w:color="auto"/>
              <w:bottom w:val="single" w:sz="4" w:space="0" w:color="auto"/>
              <w:right w:val="single" w:sz="4" w:space="0" w:color="auto"/>
            </w:tcBorders>
            <w:vAlign w:val="bottom"/>
            <w:hideMark/>
          </w:tcPr>
          <w:p w:rsidR="00F641EE" w:rsidRPr="00F41548" w:rsidRDefault="00F641EE" w:rsidP="00F641EE">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360,6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rPr>
                <w:rFonts w:ascii="Times New Roman" w:eastAsia="Times New Roman" w:hAnsi="Times New Roman" w:cs="Times New Roman"/>
                <w:sz w:val="16"/>
                <w:szCs w:val="16"/>
              </w:rPr>
            </w:pPr>
          </w:p>
        </w:tc>
      </w:tr>
      <w:tr w:rsidR="00F641EE" w:rsidRPr="00F41548" w:rsidTr="00F641EE">
        <w:trPr>
          <w:trHeight w:val="1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rPr>
                <w:rFonts w:ascii="Times New Roman" w:eastAsia="Times New Roman" w:hAnsi="Times New Roman" w:cs="Times New Roman"/>
                <w:b/>
                <w:sz w:val="20"/>
                <w:szCs w:val="20"/>
              </w:rPr>
            </w:pPr>
          </w:p>
        </w:tc>
        <w:tc>
          <w:tcPr>
            <w:tcW w:w="525" w:type="pct"/>
            <w:tcBorders>
              <w:top w:val="single" w:sz="4" w:space="0" w:color="auto"/>
              <w:left w:val="single" w:sz="4" w:space="0" w:color="auto"/>
              <w:bottom w:val="single" w:sz="4" w:space="0" w:color="auto"/>
              <w:right w:val="single" w:sz="4" w:space="0" w:color="auto"/>
            </w:tcBorders>
            <w:vAlign w:val="center"/>
          </w:tcPr>
          <w:p w:rsidR="00F641EE" w:rsidRPr="00F41548" w:rsidRDefault="00F641EE" w:rsidP="00F641EE">
            <w:pPr>
              <w:spacing w:after="0" w:line="240" w:lineRule="auto"/>
              <w:jc w:val="center"/>
              <w:rPr>
                <w:rFonts w:ascii="Times New Roman" w:eastAsia="Times New Roman" w:hAnsi="Times New Roman" w:cs="Times New Roman"/>
                <w:sz w:val="20"/>
                <w:szCs w:val="20"/>
              </w:rPr>
            </w:pPr>
          </w:p>
        </w:tc>
        <w:tc>
          <w:tcPr>
            <w:tcW w:w="534"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center"/>
              <w:rPr>
                <w:rFonts w:ascii="Times New Roman" w:eastAsia="Times New Roman" w:hAnsi="Times New Roman" w:cs="Times New Roman"/>
                <w:b/>
                <w:sz w:val="20"/>
                <w:szCs w:val="20"/>
              </w:rPr>
            </w:pPr>
            <w:r w:rsidRPr="00F41548">
              <w:rPr>
                <w:rFonts w:ascii="Times New Roman" w:eastAsia="Times New Roman" w:hAnsi="Times New Roman" w:cs="Times New Roman"/>
                <w:b/>
                <w:sz w:val="20"/>
                <w:szCs w:val="20"/>
              </w:rPr>
              <w:t>Итого</w:t>
            </w:r>
          </w:p>
        </w:tc>
        <w:tc>
          <w:tcPr>
            <w:tcW w:w="2576" w:type="pct"/>
            <w:tcBorders>
              <w:top w:val="single" w:sz="4" w:space="0" w:color="auto"/>
              <w:left w:val="single" w:sz="4" w:space="0" w:color="auto"/>
              <w:bottom w:val="single" w:sz="4" w:space="0" w:color="auto"/>
              <w:right w:val="single" w:sz="4" w:space="0" w:color="auto"/>
            </w:tcBorders>
            <w:vAlign w:val="center"/>
          </w:tcPr>
          <w:p w:rsidR="00F641EE" w:rsidRPr="00F41548" w:rsidRDefault="00F641EE" w:rsidP="00F641EE">
            <w:pPr>
              <w:spacing w:after="0" w:line="240" w:lineRule="auto"/>
              <w:jc w:val="center"/>
              <w:rPr>
                <w:rFonts w:ascii="Times New Roman" w:eastAsia="Times New Roman" w:hAnsi="Times New Roman" w:cs="Times New Roman"/>
                <w:sz w:val="16"/>
                <w:szCs w:val="16"/>
              </w:rPr>
            </w:pPr>
          </w:p>
        </w:tc>
        <w:tc>
          <w:tcPr>
            <w:tcW w:w="315" w:type="pct"/>
            <w:tcBorders>
              <w:top w:val="single" w:sz="4" w:space="0" w:color="auto"/>
              <w:left w:val="single" w:sz="4" w:space="0" w:color="auto"/>
              <w:bottom w:val="single" w:sz="4" w:space="0" w:color="auto"/>
              <w:right w:val="single" w:sz="4" w:space="0" w:color="auto"/>
            </w:tcBorders>
            <w:vAlign w:val="bottom"/>
            <w:hideMark/>
          </w:tcPr>
          <w:p w:rsidR="00F641EE" w:rsidRPr="00F41548" w:rsidRDefault="00F641EE" w:rsidP="00F641EE">
            <w:pPr>
              <w:spacing w:after="0" w:line="240" w:lineRule="auto"/>
              <w:jc w:val="center"/>
              <w:rPr>
                <w:rFonts w:ascii="Times New Roman" w:eastAsia="Times New Roman" w:hAnsi="Times New Roman" w:cs="Times New Roman"/>
                <w:b/>
                <w:bCs/>
                <w:sz w:val="20"/>
                <w:szCs w:val="20"/>
              </w:rPr>
            </w:pPr>
            <w:r w:rsidRPr="00F41548">
              <w:rPr>
                <w:rFonts w:ascii="Times New Roman" w:eastAsia="Times New Roman" w:hAnsi="Times New Roman" w:cs="Times New Roman"/>
                <w:b/>
                <w:bCs/>
                <w:sz w:val="20"/>
                <w:szCs w:val="20"/>
              </w:rPr>
              <w:t>646,3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rPr>
                <w:rFonts w:ascii="Times New Roman" w:eastAsia="Times New Roman" w:hAnsi="Times New Roman" w:cs="Times New Roman"/>
                <w:sz w:val="16"/>
                <w:szCs w:val="16"/>
              </w:rPr>
            </w:pPr>
          </w:p>
        </w:tc>
      </w:tr>
      <w:tr w:rsidR="00F641EE" w:rsidRPr="00F41548" w:rsidTr="00F641EE">
        <w:trPr>
          <w:trHeight w:val="1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rPr>
                <w:rFonts w:ascii="Times New Roman" w:eastAsia="Times New Roman" w:hAnsi="Times New Roman" w:cs="Times New Roman"/>
                <w:b/>
                <w:sz w:val="20"/>
                <w:szCs w:val="20"/>
              </w:rPr>
            </w:pPr>
          </w:p>
        </w:tc>
        <w:tc>
          <w:tcPr>
            <w:tcW w:w="525"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Юркинское</w:t>
            </w:r>
          </w:p>
        </w:tc>
        <w:tc>
          <w:tcPr>
            <w:tcW w:w="534"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Юркинский</w:t>
            </w:r>
          </w:p>
        </w:tc>
        <w:tc>
          <w:tcPr>
            <w:tcW w:w="2576"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both"/>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часть кварталов: 1,13,14,25-27,37-39,50-52,61-64,71-73,80,81,86,87,93,94,99,100,103, 118</w:t>
            </w:r>
          </w:p>
        </w:tc>
        <w:tc>
          <w:tcPr>
            <w:tcW w:w="315" w:type="pct"/>
            <w:tcBorders>
              <w:top w:val="single" w:sz="4" w:space="0" w:color="auto"/>
              <w:left w:val="single" w:sz="4" w:space="0" w:color="auto"/>
              <w:bottom w:val="single" w:sz="4" w:space="0" w:color="auto"/>
              <w:right w:val="single" w:sz="4" w:space="0" w:color="auto"/>
            </w:tcBorders>
            <w:vAlign w:val="bottom"/>
            <w:hideMark/>
          </w:tcPr>
          <w:p w:rsidR="00F641EE" w:rsidRPr="00F41548" w:rsidRDefault="00F641EE" w:rsidP="00F641EE">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1059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rPr>
                <w:rFonts w:ascii="Times New Roman" w:eastAsia="Times New Roman" w:hAnsi="Times New Roman" w:cs="Times New Roman"/>
                <w:sz w:val="16"/>
                <w:szCs w:val="16"/>
              </w:rPr>
            </w:pPr>
          </w:p>
        </w:tc>
      </w:tr>
      <w:tr w:rsidR="00F641EE" w:rsidRPr="00F41548" w:rsidTr="00F641EE">
        <w:trPr>
          <w:trHeight w:val="1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rPr>
                <w:rFonts w:ascii="Times New Roman" w:eastAsia="Times New Roman" w:hAnsi="Times New Roman" w:cs="Times New Roman"/>
                <w:b/>
                <w:sz w:val="20"/>
                <w:szCs w:val="20"/>
              </w:rPr>
            </w:pPr>
          </w:p>
        </w:tc>
        <w:tc>
          <w:tcPr>
            <w:tcW w:w="525" w:type="pct"/>
            <w:tcBorders>
              <w:top w:val="single" w:sz="4" w:space="0" w:color="auto"/>
              <w:left w:val="single" w:sz="4" w:space="0" w:color="auto"/>
              <w:bottom w:val="single" w:sz="4" w:space="0" w:color="auto"/>
              <w:right w:val="single" w:sz="4" w:space="0" w:color="auto"/>
            </w:tcBorders>
            <w:vAlign w:val="center"/>
          </w:tcPr>
          <w:p w:rsidR="00F641EE" w:rsidRPr="00F41548" w:rsidRDefault="00F641EE" w:rsidP="00F641EE">
            <w:pPr>
              <w:spacing w:after="0" w:line="240" w:lineRule="auto"/>
              <w:jc w:val="center"/>
              <w:rPr>
                <w:rFonts w:ascii="Times New Roman" w:eastAsia="Times New Roman" w:hAnsi="Times New Roman" w:cs="Times New Roman"/>
                <w:sz w:val="20"/>
                <w:szCs w:val="20"/>
              </w:rPr>
            </w:pPr>
          </w:p>
        </w:tc>
        <w:tc>
          <w:tcPr>
            <w:tcW w:w="534"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Кромский</w:t>
            </w:r>
          </w:p>
        </w:tc>
        <w:tc>
          <w:tcPr>
            <w:tcW w:w="2576"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both"/>
              <w:rPr>
                <w:rFonts w:ascii="Times New Roman" w:eastAsia="Times New Roman" w:hAnsi="Times New Roman" w:cs="Times New Roman"/>
                <w:sz w:val="16"/>
                <w:szCs w:val="16"/>
              </w:rPr>
            </w:pPr>
            <w:r w:rsidRPr="00F41548">
              <w:rPr>
                <w:rFonts w:ascii="Times New Roman" w:eastAsia="Times New Roman" w:hAnsi="Times New Roman" w:cs="Times New Roman"/>
                <w:sz w:val="20"/>
                <w:szCs w:val="20"/>
              </w:rPr>
              <w:t>часть кварталов: 4,5,25,26,45,46,63,64,83,84,102-106,122-124,138,139</w:t>
            </w:r>
          </w:p>
        </w:tc>
        <w:tc>
          <w:tcPr>
            <w:tcW w:w="315"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646,6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rPr>
                <w:rFonts w:ascii="Times New Roman" w:eastAsia="Times New Roman" w:hAnsi="Times New Roman" w:cs="Times New Roman"/>
                <w:sz w:val="16"/>
                <w:szCs w:val="16"/>
              </w:rPr>
            </w:pPr>
          </w:p>
        </w:tc>
      </w:tr>
      <w:tr w:rsidR="00F641EE" w:rsidRPr="00F41548" w:rsidTr="00F641EE">
        <w:trPr>
          <w:trHeight w:val="1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rPr>
                <w:rFonts w:ascii="Times New Roman" w:eastAsia="Times New Roman" w:hAnsi="Times New Roman" w:cs="Times New Roman"/>
                <w:b/>
                <w:sz w:val="20"/>
                <w:szCs w:val="20"/>
              </w:rPr>
            </w:pPr>
          </w:p>
        </w:tc>
        <w:tc>
          <w:tcPr>
            <w:tcW w:w="525" w:type="pct"/>
            <w:tcBorders>
              <w:top w:val="single" w:sz="4" w:space="0" w:color="auto"/>
              <w:left w:val="single" w:sz="4" w:space="0" w:color="auto"/>
              <w:bottom w:val="single" w:sz="4" w:space="0" w:color="auto"/>
              <w:right w:val="single" w:sz="4" w:space="0" w:color="auto"/>
            </w:tcBorders>
            <w:vAlign w:val="center"/>
          </w:tcPr>
          <w:p w:rsidR="00F641EE" w:rsidRPr="00F41548" w:rsidRDefault="00F641EE" w:rsidP="00F641EE">
            <w:pPr>
              <w:spacing w:after="0" w:line="240" w:lineRule="auto"/>
              <w:jc w:val="center"/>
              <w:rPr>
                <w:rFonts w:ascii="Times New Roman" w:eastAsia="Times New Roman" w:hAnsi="Times New Roman" w:cs="Times New Roman"/>
                <w:sz w:val="20"/>
                <w:szCs w:val="20"/>
              </w:rPr>
            </w:pPr>
          </w:p>
        </w:tc>
        <w:tc>
          <w:tcPr>
            <w:tcW w:w="534"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center"/>
              <w:rPr>
                <w:rFonts w:ascii="Times New Roman" w:eastAsia="Times New Roman" w:hAnsi="Times New Roman" w:cs="Times New Roman"/>
                <w:b/>
                <w:sz w:val="20"/>
                <w:szCs w:val="20"/>
              </w:rPr>
            </w:pPr>
            <w:r w:rsidRPr="00F41548">
              <w:rPr>
                <w:rFonts w:ascii="Times New Roman" w:eastAsia="Times New Roman" w:hAnsi="Times New Roman" w:cs="Times New Roman"/>
                <w:b/>
                <w:sz w:val="20"/>
                <w:szCs w:val="20"/>
              </w:rPr>
              <w:t>Итого</w:t>
            </w:r>
          </w:p>
        </w:tc>
        <w:tc>
          <w:tcPr>
            <w:tcW w:w="2576" w:type="pct"/>
            <w:tcBorders>
              <w:top w:val="single" w:sz="4" w:space="0" w:color="auto"/>
              <w:left w:val="single" w:sz="4" w:space="0" w:color="auto"/>
              <w:bottom w:val="single" w:sz="4" w:space="0" w:color="auto"/>
              <w:right w:val="single" w:sz="4" w:space="0" w:color="auto"/>
            </w:tcBorders>
            <w:vAlign w:val="center"/>
          </w:tcPr>
          <w:p w:rsidR="00F641EE" w:rsidRPr="00F41548" w:rsidRDefault="00F641EE" w:rsidP="00F641EE">
            <w:pPr>
              <w:spacing w:after="0" w:line="240" w:lineRule="auto"/>
              <w:jc w:val="center"/>
              <w:rPr>
                <w:rFonts w:ascii="Times New Roman" w:eastAsia="Times New Roman" w:hAnsi="Times New Roman" w:cs="Times New Roman"/>
                <w:sz w:val="16"/>
                <w:szCs w:val="16"/>
              </w:rPr>
            </w:pPr>
          </w:p>
        </w:tc>
        <w:tc>
          <w:tcPr>
            <w:tcW w:w="315" w:type="pct"/>
            <w:tcBorders>
              <w:top w:val="single" w:sz="4" w:space="0" w:color="auto"/>
              <w:left w:val="single" w:sz="4" w:space="0" w:color="auto"/>
              <w:bottom w:val="single" w:sz="4" w:space="0" w:color="auto"/>
              <w:right w:val="single" w:sz="4" w:space="0" w:color="auto"/>
            </w:tcBorders>
            <w:vAlign w:val="bottom"/>
            <w:hideMark/>
          </w:tcPr>
          <w:p w:rsidR="00F641EE" w:rsidRPr="00F41548" w:rsidRDefault="00F641EE" w:rsidP="00F641EE">
            <w:pPr>
              <w:spacing w:after="0" w:line="240" w:lineRule="auto"/>
              <w:jc w:val="center"/>
              <w:rPr>
                <w:rFonts w:ascii="Times New Roman" w:eastAsia="Times New Roman" w:hAnsi="Times New Roman" w:cs="Times New Roman"/>
                <w:b/>
                <w:bCs/>
                <w:sz w:val="20"/>
                <w:szCs w:val="20"/>
              </w:rPr>
            </w:pPr>
            <w:r w:rsidRPr="00F41548">
              <w:rPr>
                <w:rFonts w:ascii="Times New Roman" w:eastAsia="Times New Roman" w:hAnsi="Times New Roman" w:cs="Times New Roman"/>
                <w:b/>
                <w:bCs/>
                <w:sz w:val="20"/>
                <w:szCs w:val="20"/>
              </w:rPr>
              <w:t>1705,6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rPr>
                <w:rFonts w:ascii="Times New Roman" w:eastAsia="Times New Roman" w:hAnsi="Times New Roman" w:cs="Times New Roman"/>
                <w:sz w:val="16"/>
                <w:szCs w:val="16"/>
              </w:rPr>
            </w:pPr>
          </w:p>
        </w:tc>
      </w:tr>
      <w:tr w:rsidR="00F641EE" w:rsidRPr="00F41548" w:rsidTr="00F641EE">
        <w:trPr>
          <w:trHeight w:val="1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rPr>
                <w:rFonts w:ascii="Times New Roman" w:eastAsia="Times New Roman" w:hAnsi="Times New Roman" w:cs="Times New Roman"/>
                <w:b/>
                <w:sz w:val="20"/>
                <w:szCs w:val="20"/>
              </w:rPr>
            </w:pPr>
          </w:p>
        </w:tc>
        <w:tc>
          <w:tcPr>
            <w:tcW w:w="525"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Кузьминское</w:t>
            </w:r>
          </w:p>
        </w:tc>
        <w:tc>
          <w:tcPr>
            <w:tcW w:w="534"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Кузьминский</w:t>
            </w:r>
          </w:p>
        </w:tc>
        <w:tc>
          <w:tcPr>
            <w:tcW w:w="2576"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both"/>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часть кварталов: 96,97,106,107,119,120,131</w:t>
            </w:r>
          </w:p>
        </w:tc>
        <w:tc>
          <w:tcPr>
            <w:tcW w:w="315" w:type="pct"/>
            <w:tcBorders>
              <w:top w:val="single" w:sz="4" w:space="0" w:color="auto"/>
              <w:left w:val="single" w:sz="4" w:space="0" w:color="auto"/>
              <w:bottom w:val="single" w:sz="4" w:space="0" w:color="auto"/>
              <w:right w:val="single" w:sz="4" w:space="0" w:color="auto"/>
            </w:tcBorders>
            <w:vAlign w:val="bottom"/>
            <w:hideMark/>
          </w:tcPr>
          <w:p w:rsidR="00F641EE" w:rsidRPr="00F41548" w:rsidRDefault="00F641EE" w:rsidP="00F641EE">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172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rPr>
                <w:rFonts w:ascii="Times New Roman" w:eastAsia="Times New Roman" w:hAnsi="Times New Roman" w:cs="Times New Roman"/>
                <w:sz w:val="16"/>
                <w:szCs w:val="16"/>
              </w:rPr>
            </w:pPr>
          </w:p>
        </w:tc>
      </w:tr>
      <w:tr w:rsidR="00F641EE" w:rsidRPr="00F41548" w:rsidTr="00F641EE">
        <w:trPr>
          <w:trHeight w:val="1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rPr>
                <w:rFonts w:ascii="Times New Roman" w:eastAsia="Times New Roman" w:hAnsi="Times New Roman" w:cs="Times New Roman"/>
                <w:b/>
                <w:sz w:val="20"/>
                <w:szCs w:val="20"/>
              </w:rPr>
            </w:pPr>
          </w:p>
        </w:tc>
        <w:tc>
          <w:tcPr>
            <w:tcW w:w="525" w:type="pct"/>
            <w:tcBorders>
              <w:top w:val="single" w:sz="4" w:space="0" w:color="auto"/>
              <w:left w:val="single" w:sz="4" w:space="0" w:color="auto"/>
              <w:bottom w:val="single" w:sz="4" w:space="0" w:color="auto"/>
              <w:right w:val="single" w:sz="4" w:space="0" w:color="auto"/>
            </w:tcBorders>
            <w:vAlign w:val="center"/>
          </w:tcPr>
          <w:p w:rsidR="00F641EE" w:rsidRPr="00F41548" w:rsidRDefault="00F641EE" w:rsidP="00F641EE">
            <w:pPr>
              <w:spacing w:after="0" w:line="240" w:lineRule="auto"/>
              <w:jc w:val="center"/>
              <w:rPr>
                <w:rFonts w:ascii="Times New Roman" w:eastAsia="Times New Roman" w:hAnsi="Times New Roman" w:cs="Times New Roman"/>
                <w:sz w:val="20"/>
                <w:szCs w:val="20"/>
              </w:rPr>
            </w:pPr>
          </w:p>
        </w:tc>
        <w:tc>
          <w:tcPr>
            <w:tcW w:w="534"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Козиковский</w:t>
            </w:r>
          </w:p>
        </w:tc>
        <w:tc>
          <w:tcPr>
            <w:tcW w:w="2576"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both"/>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часть кварталов: 3,4,17,18,31,45,59-61,81,83,84,95-97,107-109,122-124,131</w:t>
            </w:r>
          </w:p>
        </w:tc>
        <w:tc>
          <w:tcPr>
            <w:tcW w:w="315" w:type="pct"/>
            <w:tcBorders>
              <w:top w:val="single" w:sz="4" w:space="0" w:color="auto"/>
              <w:left w:val="single" w:sz="4" w:space="0" w:color="auto"/>
              <w:bottom w:val="single" w:sz="4" w:space="0" w:color="auto"/>
              <w:right w:val="single" w:sz="4" w:space="0" w:color="auto"/>
            </w:tcBorders>
            <w:vAlign w:val="bottom"/>
            <w:hideMark/>
          </w:tcPr>
          <w:p w:rsidR="00F641EE" w:rsidRPr="00F41548" w:rsidRDefault="00F641EE" w:rsidP="00F641EE">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561,5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rPr>
                <w:rFonts w:ascii="Times New Roman" w:eastAsia="Times New Roman" w:hAnsi="Times New Roman" w:cs="Times New Roman"/>
                <w:sz w:val="16"/>
                <w:szCs w:val="16"/>
              </w:rPr>
            </w:pPr>
          </w:p>
        </w:tc>
      </w:tr>
      <w:tr w:rsidR="00F641EE" w:rsidRPr="00F41548" w:rsidTr="00F641EE">
        <w:trPr>
          <w:trHeight w:val="1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rPr>
                <w:rFonts w:ascii="Times New Roman" w:eastAsia="Times New Roman" w:hAnsi="Times New Roman" w:cs="Times New Roman"/>
                <w:b/>
                <w:sz w:val="20"/>
                <w:szCs w:val="20"/>
              </w:rPr>
            </w:pPr>
          </w:p>
        </w:tc>
        <w:tc>
          <w:tcPr>
            <w:tcW w:w="525" w:type="pct"/>
            <w:tcBorders>
              <w:top w:val="single" w:sz="4" w:space="0" w:color="auto"/>
              <w:left w:val="single" w:sz="4" w:space="0" w:color="auto"/>
              <w:bottom w:val="single" w:sz="4" w:space="0" w:color="auto"/>
              <w:right w:val="single" w:sz="4" w:space="0" w:color="auto"/>
            </w:tcBorders>
            <w:vAlign w:val="center"/>
          </w:tcPr>
          <w:p w:rsidR="00F641EE" w:rsidRPr="00F41548" w:rsidRDefault="00F641EE" w:rsidP="00F641EE">
            <w:pPr>
              <w:spacing w:after="0" w:line="240" w:lineRule="auto"/>
              <w:jc w:val="center"/>
              <w:rPr>
                <w:rFonts w:ascii="Times New Roman" w:eastAsia="Times New Roman" w:hAnsi="Times New Roman" w:cs="Times New Roman"/>
                <w:sz w:val="20"/>
                <w:szCs w:val="20"/>
              </w:rPr>
            </w:pPr>
          </w:p>
        </w:tc>
        <w:tc>
          <w:tcPr>
            <w:tcW w:w="534"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center"/>
              <w:rPr>
                <w:rFonts w:ascii="Times New Roman" w:eastAsia="Times New Roman" w:hAnsi="Times New Roman" w:cs="Times New Roman"/>
                <w:b/>
                <w:sz w:val="20"/>
                <w:szCs w:val="20"/>
              </w:rPr>
            </w:pPr>
            <w:r w:rsidRPr="00F41548">
              <w:rPr>
                <w:rFonts w:ascii="Times New Roman" w:eastAsia="Times New Roman" w:hAnsi="Times New Roman" w:cs="Times New Roman"/>
                <w:b/>
                <w:sz w:val="20"/>
                <w:szCs w:val="20"/>
              </w:rPr>
              <w:t>Итого</w:t>
            </w:r>
          </w:p>
        </w:tc>
        <w:tc>
          <w:tcPr>
            <w:tcW w:w="2576" w:type="pct"/>
            <w:tcBorders>
              <w:top w:val="single" w:sz="4" w:space="0" w:color="auto"/>
              <w:left w:val="single" w:sz="4" w:space="0" w:color="auto"/>
              <w:bottom w:val="single" w:sz="4" w:space="0" w:color="auto"/>
              <w:right w:val="single" w:sz="4" w:space="0" w:color="auto"/>
            </w:tcBorders>
            <w:vAlign w:val="center"/>
          </w:tcPr>
          <w:p w:rsidR="00F641EE" w:rsidRPr="00F41548" w:rsidRDefault="00F641EE" w:rsidP="00F641EE">
            <w:pPr>
              <w:spacing w:after="0" w:line="240" w:lineRule="auto"/>
              <w:jc w:val="center"/>
              <w:rPr>
                <w:rFonts w:ascii="Times New Roman" w:eastAsia="Times New Roman" w:hAnsi="Times New Roman" w:cs="Times New Roman"/>
                <w:sz w:val="16"/>
                <w:szCs w:val="16"/>
              </w:rPr>
            </w:pPr>
          </w:p>
        </w:tc>
        <w:tc>
          <w:tcPr>
            <w:tcW w:w="315" w:type="pct"/>
            <w:tcBorders>
              <w:top w:val="single" w:sz="4" w:space="0" w:color="auto"/>
              <w:left w:val="single" w:sz="4" w:space="0" w:color="auto"/>
              <w:bottom w:val="single" w:sz="4" w:space="0" w:color="auto"/>
              <w:right w:val="single" w:sz="4" w:space="0" w:color="auto"/>
            </w:tcBorders>
            <w:vAlign w:val="bottom"/>
            <w:hideMark/>
          </w:tcPr>
          <w:p w:rsidR="00F641EE" w:rsidRPr="00F41548" w:rsidRDefault="00F641EE" w:rsidP="00F641EE">
            <w:pPr>
              <w:spacing w:after="0" w:line="240" w:lineRule="auto"/>
              <w:jc w:val="center"/>
              <w:rPr>
                <w:rFonts w:ascii="Times New Roman" w:eastAsia="Times New Roman" w:hAnsi="Times New Roman" w:cs="Times New Roman"/>
                <w:b/>
                <w:bCs/>
                <w:sz w:val="20"/>
                <w:szCs w:val="20"/>
              </w:rPr>
            </w:pPr>
            <w:r w:rsidRPr="00F41548">
              <w:rPr>
                <w:rFonts w:ascii="Times New Roman" w:eastAsia="Times New Roman" w:hAnsi="Times New Roman" w:cs="Times New Roman"/>
                <w:b/>
                <w:bCs/>
                <w:sz w:val="20"/>
                <w:szCs w:val="20"/>
              </w:rPr>
              <w:t>733,5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rPr>
                <w:rFonts w:ascii="Times New Roman" w:eastAsia="Times New Roman" w:hAnsi="Times New Roman" w:cs="Times New Roman"/>
                <w:sz w:val="16"/>
                <w:szCs w:val="16"/>
              </w:rPr>
            </w:pPr>
          </w:p>
        </w:tc>
      </w:tr>
      <w:tr w:rsidR="00F641EE" w:rsidRPr="00F41548" w:rsidTr="00F641EE">
        <w:trPr>
          <w:trHeight w:val="150"/>
          <w:jc w:val="center"/>
        </w:trPr>
        <w:tc>
          <w:tcPr>
            <w:tcW w:w="635" w:type="pct"/>
            <w:vMerge w:val="restar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center"/>
              <w:rPr>
                <w:rFonts w:ascii="Times New Roman" w:eastAsia="Times New Roman" w:hAnsi="Times New Roman" w:cs="Times New Roman"/>
                <w:b/>
                <w:sz w:val="20"/>
                <w:szCs w:val="20"/>
              </w:rPr>
            </w:pPr>
            <w:r w:rsidRPr="00F41548">
              <w:rPr>
                <w:rFonts w:ascii="Times New Roman" w:eastAsia="Times New Roman" w:hAnsi="Times New Roman" w:cs="Times New Roman"/>
                <w:sz w:val="20"/>
                <w:szCs w:val="20"/>
              </w:rPr>
              <w:t>лесопарковые зоны</w:t>
            </w:r>
          </w:p>
        </w:tc>
        <w:tc>
          <w:tcPr>
            <w:tcW w:w="525"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center"/>
              <w:rPr>
                <w:rFonts w:ascii="Times New Roman" w:eastAsia="Times New Roman" w:hAnsi="Times New Roman" w:cs="Times New Roman"/>
                <w:b/>
                <w:bCs/>
                <w:sz w:val="20"/>
                <w:szCs w:val="20"/>
              </w:rPr>
            </w:pPr>
            <w:r w:rsidRPr="00F41548">
              <w:rPr>
                <w:rFonts w:ascii="Times New Roman" w:eastAsia="Times New Roman" w:hAnsi="Times New Roman" w:cs="Times New Roman"/>
                <w:b/>
                <w:bCs/>
                <w:sz w:val="20"/>
                <w:szCs w:val="20"/>
              </w:rPr>
              <w:t>Всего:</w:t>
            </w:r>
          </w:p>
        </w:tc>
        <w:tc>
          <w:tcPr>
            <w:tcW w:w="534" w:type="pct"/>
            <w:tcBorders>
              <w:top w:val="single" w:sz="4" w:space="0" w:color="auto"/>
              <w:left w:val="single" w:sz="4" w:space="0" w:color="auto"/>
              <w:bottom w:val="single" w:sz="4" w:space="0" w:color="auto"/>
              <w:right w:val="single" w:sz="4" w:space="0" w:color="auto"/>
            </w:tcBorders>
            <w:vAlign w:val="center"/>
          </w:tcPr>
          <w:p w:rsidR="00F641EE" w:rsidRPr="00F41548" w:rsidRDefault="00F641EE" w:rsidP="00F641EE">
            <w:pPr>
              <w:spacing w:after="0" w:line="240" w:lineRule="auto"/>
              <w:jc w:val="center"/>
              <w:rPr>
                <w:rFonts w:ascii="Times New Roman" w:eastAsia="Times New Roman" w:hAnsi="Times New Roman" w:cs="Times New Roman"/>
                <w:b/>
                <w:bCs/>
                <w:sz w:val="20"/>
                <w:szCs w:val="20"/>
              </w:rPr>
            </w:pPr>
          </w:p>
        </w:tc>
        <w:tc>
          <w:tcPr>
            <w:tcW w:w="2576" w:type="pct"/>
            <w:tcBorders>
              <w:top w:val="single" w:sz="4" w:space="0" w:color="auto"/>
              <w:left w:val="single" w:sz="4" w:space="0" w:color="auto"/>
              <w:bottom w:val="single" w:sz="4" w:space="0" w:color="auto"/>
              <w:right w:val="single" w:sz="4" w:space="0" w:color="auto"/>
            </w:tcBorders>
            <w:vAlign w:val="center"/>
          </w:tcPr>
          <w:p w:rsidR="00F641EE" w:rsidRPr="00F41548" w:rsidRDefault="00F641EE" w:rsidP="00F641EE">
            <w:pPr>
              <w:spacing w:after="0" w:line="240" w:lineRule="auto"/>
              <w:jc w:val="center"/>
              <w:rPr>
                <w:rFonts w:ascii="Times New Roman" w:eastAsia="Times New Roman" w:hAnsi="Times New Roman" w:cs="Times New Roman"/>
                <w:sz w:val="16"/>
                <w:szCs w:val="16"/>
              </w:rPr>
            </w:pPr>
          </w:p>
        </w:tc>
        <w:tc>
          <w:tcPr>
            <w:tcW w:w="315" w:type="pct"/>
            <w:tcBorders>
              <w:top w:val="single" w:sz="4" w:space="0" w:color="auto"/>
              <w:left w:val="single" w:sz="4" w:space="0" w:color="auto"/>
              <w:bottom w:val="single" w:sz="4" w:space="0" w:color="auto"/>
              <w:right w:val="single" w:sz="4" w:space="0" w:color="auto"/>
            </w:tcBorders>
            <w:vAlign w:val="bottom"/>
            <w:hideMark/>
          </w:tcPr>
          <w:p w:rsidR="00F641EE" w:rsidRPr="00F41548" w:rsidRDefault="00F641EE" w:rsidP="00F641EE">
            <w:pPr>
              <w:spacing w:after="0" w:line="240" w:lineRule="auto"/>
              <w:jc w:val="center"/>
              <w:rPr>
                <w:rFonts w:ascii="Times New Roman" w:eastAsia="Times New Roman" w:hAnsi="Times New Roman" w:cs="Times New Roman"/>
                <w:b/>
                <w:bCs/>
                <w:sz w:val="20"/>
                <w:szCs w:val="20"/>
              </w:rPr>
            </w:pPr>
            <w:r w:rsidRPr="00F41548">
              <w:rPr>
                <w:rFonts w:ascii="Times New Roman" w:eastAsia="Times New Roman" w:hAnsi="Times New Roman" w:cs="Times New Roman"/>
                <w:b/>
                <w:bCs/>
                <w:sz w:val="20"/>
                <w:szCs w:val="20"/>
              </w:rPr>
              <w:t>3241</w:t>
            </w:r>
          </w:p>
        </w:tc>
        <w:tc>
          <w:tcPr>
            <w:tcW w:w="415" w:type="pct"/>
            <w:vMerge w:val="restar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center"/>
              <w:rPr>
                <w:rFonts w:ascii="Times New Roman" w:eastAsia="Times New Roman" w:hAnsi="Times New Roman" w:cs="Times New Roman"/>
                <w:sz w:val="16"/>
                <w:szCs w:val="16"/>
              </w:rPr>
            </w:pPr>
            <w:r w:rsidRPr="00F41548">
              <w:rPr>
                <w:rFonts w:ascii="Times New Roman" w:eastAsia="Times New Roman" w:hAnsi="Times New Roman" w:cs="Times New Roman"/>
                <w:sz w:val="16"/>
                <w:szCs w:val="16"/>
              </w:rPr>
              <w:t xml:space="preserve">ст. 102 Лесного кодекса Российской Федерации, </w:t>
            </w:r>
            <w:r w:rsidRPr="00F41548">
              <w:rPr>
                <w:rFonts w:ascii="Times New Roman" w:eastAsia="Times New Roman" w:hAnsi="Times New Roman" w:cs="Times New Roman"/>
                <w:sz w:val="16"/>
                <w:szCs w:val="16"/>
              </w:rPr>
              <w:lastRenderedPageBreak/>
              <w:t>постановление Правительства РФ от 14.12.2009г № 1007</w:t>
            </w:r>
          </w:p>
        </w:tc>
      </w:tr>
      <w:tr w:rsidR="00F641EE" w:rsidRPr="00F41548" w:rsidTr="00F641EE">
        <w:trPr>
          <w:trHeight w:val="1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rPr>
                <w:rFonts w:ascii="Times New Roman" w:eastAsia="Times New Roman" w:hAnsi="Times New Roman" w:cs="Times New Roman"/>
                <w:b/>
                <w:sz w:val="20"/>
                <w:szCs w:val="20"/>
              </w:rPr>
            </w:pPr>
          </w:p>
        </w:tc>
        <w:tc>
          <w:tcPr>
            <w:tcW w:w="525"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Дорогучинское</w:t>
            </w:r>
          </w:p>
        </w:tc>
        <w:tc>
          <w:tcPr>
            <w:tcW w:w="534"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Дорогучинский</w:t>
            </w:r>
          </w:p>
        </w:tc>
        <w:tc>
          <w:tcPr>
            <w:tcW w:w="2576"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center"/>
              <w:rPr>
                <w:rFonts w:ascii="Times New Roman" w:eastAsia="Times New Roman" w:hAnsi="Times New Roman" w:cs="Times New Roman"/>
                <w:sz w:val="16"/>
                <w:szCs w:val="16"/>
              </w:rPr>
            </w:pPr>
            <w:r w:rsidRPr="00F41548">
              <w:rPr>
                <w:rFonts w:ascii="Times New Roman" w:eastAsia="Times New Roman" w:hAnsi="Times New Roman" w:cs="Times New Roman"/>
                <w:sz w:val="16"/>
                <w:szCs w:val="16"/>
              </w:rPr>
              <w:t>-</w:t>
            </w:r>
          </w:p>
        </w:tc>
        <w:tc>
          <w:tcPr>
            <w:tcW w:w="315" w:type="pct"/>
            <w:tcBorders>
              <w:top w:val="single" w:sz="4" w:space="0" w:color="auto"/>
              <w:left w:val="single" w:sz="4" w:space="0" w:color="auto"/>
              <w:bottom w:val="single" w:sz="4" w:space="0" w:color="auto"/>
              <w:right w:val="single" w:sz="4" w:space="0" w:color="auto"/>
            </w:tcBorders>
            <w:vAlign w:val="bottom"/>
            <w:hideMark/>
          </w:tcPr>
          <w:p w:rsidR="00F641EE" w:rsidRPr="00F41548" w:rsidRDefault="00F641EE" w:rsidP="00F641EE">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rPr>
                <w:rFonts w:ascii="Times New Roman" w:eastAsia="Times New Roman" w:hAnsi="Times New Roman" w:cs="Times New Roman"/>
                <w:sz w:val="16"/>
                <w:szCs w:val="16"/>
              </w:rPr>
            </w:pPr>
          </w:p>
        </w:tc>
      </w:tr>
      <w:tr w:rsidR="00F641EE" w:rsidRPr="00F41548" w:rsidTr="00F641EE">
        <w:trPr>
          <w:trHeight w:val="1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rPr>
                <w:rFonts w:ascii="Times New Roman" w:eastAsia="Times New Roman" w:hAnsi="Times New Roman" w:cs="Times New Roman"/>
                <w:b/>
                <w:sz w:val="20"/>
                <w:szCs w:val="20"/>
              </w:rPr>
            </w:pPr>
          </w:p>
        </w:tc>
        <w:tc>
          <w:tcPr>
            <w:tcW w:w="525" w:type="pct"/>
            <w:tcBorders>
              <w:top w:val="single" w:sz="4" w:space="0" w:color="auto"/>
              <w:left w:val="single" w:sz="4" w:space="0" w:color="auto"/>
              <w:bottom w:val="single" w:sz="4" w:space="0" w:color="auto"/>
              <w:right w:val="single" w:sz="4" w:space="0" w:color="auto"/>
            </w:tcBorders>
            <w:vAlign w:val="center"/>
          </w:tcPr>
          <w:p w:rsidR="00F641EE" w:rsidRPr="00F41548" w:rsidRDefault="00F641EE" w:rsidP="00F641EE">
            <w:pPr>
              <w:spacing w:after="0" w:line="240" w:lineRule="auto"/>
              <w:jc w:val="center"/>
              <w:rPr>
                <w:rFonts w:ascii="Times New Roman" w:eastAsia="Times New Roman" w:hAnsi="Times New Roman" w:cs="Times New Roman"/>
                <w:sz w:val="20"/>
                <w:szCs w:val="20"/>
              </w:rPr>
            </w:pPr>
          </w:p>
        </w:tc>
        <w:tc>
          <w:tcPr>
            <w:tcW w:w="534"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Юринский</w:t>
            </w:r>
          </w:p>
        </w:tc>
        <w:tc>
          <w:tcPr>
            <w:tcW w:w="2576"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both"/>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квартала:139-152</w:t>
            </w:r>
          </w:p>
        </w:tc>
        <w:tc>
          <w:tcPr>
            <w:tcW w:w="315" w:type="pct"/>
            <w:tcBorders>
              <w:top w:val="single" w:sz="4" w:space="0" w:color="auto"/>
              <w:left w:val="single" w:sz="4" w:space="0" w:color="auto"/>
              <w:bottom w:val="single" w:sz="4" w:space="0" w:color="auto"/>
              <w:right w:val="single" w:sz="4" w:space="0" w:color="auto"/>
            </w:tcBorders>
            <w:vAlign w:val="bottom"/>
            <w:hideMark/>
          </w:tcPr>
          <w:p w:rsidR="00F641EE" w:rsidRPr="00F41548" w:rsidRDefault="00F641EE" w:rsidP="00F641EE">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1752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rPr>
                <w:rFonts w:ascii="Times New Roman" w:eastAsia="Times New Roman" w:hAnsi="Times New Roman" w:cs="Times New Roman"/>
                <w:sz w:val="16"/>
                <w:szCs w:val="16"/>
              </w:rPr>
            </w:pPr>
          </w:p>
        </w:tc>
      </w:tr>
      <w:tr w:rsidR="00F641EE" w:rsidRPr="00F41548" w:rsidTr="00F641EE">
        <w:trPr>
          <w:trHeight w:val="1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rPr>
                <w:rFonts w:ascii="Times New Roman" w:eastAsia="Times New Roman" w:hAnsi="Times New Roman" w:cs="Times New Roman"/>
                <w:b/>
                <w:sz w:val="20"/>
                <w:szCs w:val="20"/>
              </w:rPr>
            </w:pPr>
          </w:p>
        </w:tc>
        <w:tc>
          <w:tcPr>
            <w:tcW w:w="525" w:type="pct"/>
            <w:tcBorders>
              <w:top w:val="single" w:sz="4" w:space="0" w:color="auto"/>
              <w:left w:val="single" w:sz="4" w:space="0" w:color="auto"/>
              <w:bottom w:val="single" w:sz="4" w:space="0" w:color="auto"/>
              <w:right w:val="single" w:sz="4" w:space="0" w:color="auto"/>
            </w:tcBorders>
            <w:vAlign w:val="center"/>
          </w:tcPr>
          <w:p w:rsidR="00F641EE" w:rsidRPr="00F41548" w:rsidRDefault="00F641EE" w:rsidP="00F641EE">
            <w:pPr>
              <w:spacing w:after="0" w:line="240" w:lineRule="auto"/>
              <w:jc w:val="center"/>
              <w:rPr>
                <w:rFonts w:ascii="Times New Roman" w:eastAsia="Times New Roman" w:hAnsi="Times New Roman" w:cs="Times New Roman"/>
                <w:sz w:val="20"/>
                <w:szCs w:val="20"/>
              </w:rPr>
            </w:pPr>
          </w:p>
        </w:tc>
        <w:tc>
          <w:tcPr>
            <w:tcW w:w="534"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center"/>
              <w:rPr>
                <w:rFonts w:ascii="Times New Roman" w:eastAsia="Times New Roman" w:hAnsi="Times New Roman" w:cs="Times New Roman"/>
                <w:b/>
                <w:sz w:val="20"/>
                <w:szCs w:val="20"/>
              </w:rPr>
            </w:pPr>
            <w:r w:rsidRPr="00F41548">
              <w:rPr>
                <w:rFonts w:ascii="Times New Roman" w:eastAsia="Times New Roman" w:hAnsi="Times New Roman" w:cs="Times New Roman"/>
                <w:b/>
                <w:sz w:val="20"/>
                <w:szCs w:val="20"/>
              </w:rPr>
              <w:t>Итого</w:t>
            </w:r>
          </w:p>
        </w:tc>
        <w:tc>
          <w:tcPr>
            <w:tcW w:w="2576" w:type="pct"/>
            <w:tcBorders>
              <w:top w:val="single" w:sz="4" w:space="0" w:color="auto"/>
              <w:left w:val="single" w:sz="4" w:space="0" w:color="auto"/>
              <w:bottom w:val="single" w:sz="4" w:space="0" w:color="auto"/>
              <w:right w:val="single" w:sz="4" w:space="0" w:color="auto"/>
            </w:tcBorders>
            <w:vAlign w:val="center"/>
          </w:tcPr>
          <w:p w:rsidR="00F641EE" w:rsidRPr="00F41548" w:rsidRDefault="00F641EE" w:rsidP="00F641EE">
            <w:pPr>
              <w:spacing w:after="0" w:line="240" w:lineRule="auto"/>
              <w:jc w:val="center"/>
              <w:rPr>
                <w:rFonts w:ascii="Times New Roman" w:eastAsia="Times New Roman" w:hAnsi="Times New Roman" w:cs="Times New Roman"/>
                <w:sz w:val="16"/>
                <w:szCs w:val="16"/>
              </w:rPr>
            </w:pPr>
          </w:p>
        </w:tc>
        <w:tc>
          <w:tcPr>
            <w:tcW w:w="315" w:type="pct"/>
            <w:tcBorders>
              <w:top w:val="single" w:sz="4" w:space="0" w:color="auto"/>
              <w:left w:val="single" w:sz="4" w:space="0" w:color="auto"/>
              <w:bottom w:val="single" w:sz="4" w:space="0" w:color="auto"/>
              <w:right w:val="single" w:sz="4" w:space="0" w:color="auto"/>
            </w:tcBorders>
            <w:vAlign w:val="bottom"/>
            <w:hideMark/>
          </w:tcPr>
          <w:p w:rsidR="00F641EE" w:rsidRPr="00F41548" w:rsidRDefault="00F641EE" w:rsidP="00F641EE">
            <w:pPr>
              <w:spacing w:after="0" w:line="240" w:lineRule="auto"/>
              <w:jc w:val="center"/>
              <w:rPr>
                <w:rFonts w:ascii="Times New Roman" w:eastAsia="Times New Roman" w:hAnsi="Times New Roman" w:cs="Times New Roman"/>
                <w:b/>
                <w:bCs/>
                <w:sz w:val="20"/>
                <w:szCs w:val="20"/>
              </w:rPr>
            </w:pPr>
            <w:r w:rsidRPr="00F41548">
              <w:rPr>
                <w:rFonts w:ascii="Times New Roman" w:eastAsia="Times New Roman" w:hAnsi="Times New Roman" w:cs="Times New Roman"/>
                <w:b/>
                <w:bCs/>
                <w:sz w:val="20"/>
                <w:szCs w:val="20"/>
              </w:rPr>
              <w:t>1752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rPr>
                <w:rFonts w:ascii="Times New Roman" w:eastAsia="Times New Roman" w:hAnsi="Times New Roman" w:cs="Times New Roman"/>
                <w:sz w:val="16"/>
                <w:szCs w:val="16"/>
              </w:rPr>
            </w:pPr>
          </w:p>
        </w:tc>
      </w:tr>
      <w:tr w:rsidR="00F641EE" w:rsidRPr="00F41548" w:rsidTr="00F641EE">
        <w:trPr>
          <w:trHeight w:val="1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rPr>
                <w:rFonts w:ascii="Times New Roman" w:eastAsia="Times New Roman" w:hAnsi="Times New Roman" w:cs="Times New Roman"/>
                <w:b/>
                <w:sz w:val="20"/>
                <w:szCs w:val="20"/>
              </w:rPr>
            </w:pPr>
          </w:p>
        </w:tc>
        <w:tc>
          <w:tcPr>
            <w:tcW w:w="525"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Абросимовское</w:t>
            </w:r>
          </w:p>
        </w:tc>
        <w:tc>
          <w:tcPr>
            <w:tcW w:w="534"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 xml:space="preserve">Абросимовский </w:t>
            </w:r>
          </w:p>
        </w:tc>
        <w:tc>
          <w:tcPr>
            <w:tcW w:w="2576"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both"/>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квартала: 7-9,16,17,27-29,43-45,74</w:t>
            </w:r>
          </w:p>
        </w:tc>
        <w:tc>
          <w:tcPr>
            <w:tcW w:w="315" w:type="pct"/>
            <w:tcBorders>
              <w:top w:val="single" w:sz="4" w:space="0" w:color="auto"/>
              <w:left w:val="single" w:sz="4" w:space="0" w:color="auto"/>
              <w:bottom w:val="single" w:sz="4" w:space="0" w:color="auto"/>
              <w:right w:val="single" w:sz="4" w:space="0" w:color="auto"/>
            </w:tcBorders>
            <w:vAlign w:val="bottom"/>
            <w:hideMark/>
          </w:tcPr>
          <w:p w:rsidR="00F641EE" w:rsidRPr="00F41548" w:rsidRDefault="00F641EE" w:rsidP="00F641EE">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1489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rPr>
                <w:rFonts w:ascii="Times New Roman" w:eastAsia="Times New Roman" w:hAnsi="Times New Roman" w:cs="Times New Roman"/>
                <w:sz w:val="16"/>
                <w:szCs w:val="16"/>
              </w:rPr>
            </w:pPr>
          </w:p>
        </w:tc>
      </w:tr>
      <w:tr w:rsidR="00F641EE" w:rsidRPr="00F41548" w:rsidTr="00F641EE">
        <w:trPr>
          <w:trHeight w:val="1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rPr>
                <w:rFonts w:ascii="Times New Roman" w:eastAsia="Times New Roman" w:hAnsi="Times New Roman" w:cs="Times New Roman"/>
                <w:b/>
                <w:sz w:val="20"/>
                <w:szCs w:val="20"/>
              </w:rPr>
            </w:pPr>
          </w:p>
        </w:tc>
        <w:tc>
          <w:tcPr>
            <w:tcW w:w="525" w:type="pct"/>
            <w:tcBorders>
              <w:top w:val="single" w:sz="4" w:space="0" w:color="auto"/>
              <w:left w:val="single" w:sz="4" w:space="0" w:color="auto"/>
              <w:bottom w:val="single" w:sz="4" w:space="0" w:color="auto"/>
              <w:right w:val="single" w:sz="4" w:space="0" w:color="auto"/>
            </w:tcBorders>
            <w:vAlign w:val="center"/>
          </w:tcPr>
          <w:p w:rsidR="00F641EE" w:rsidRPr="00F41548" w:rsidRDefault="00F641EE" w:rsidP="00F641EE">
            <w:pPr>
              <w:spacing w:after="0" w:line="240" w:lineRule="auto"/>
              <w:jc w:val="center"/>
              <w:rPr>
                <w:rFonts w:ascii="Times New Roman" w:eastAsia="Times New Roman" w:hAnsi="Times New Roman" w:cs="Times New Roman"/>
                <w:sz w:val="20"/>
                <w:szCs w:val="20"/>
              </w:rPr>
            </w:pPr>
          </w:p>
        </w:tc>
        <w:tc>
          <w:tcPr>
            <w:tcW w:w="534"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Ветлужский</w:t>
            </w:r>
          </w:p>
        </w:tc>
        <w:tc>
          <w:tcPr>
            <w:tcW w:w="2576"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center"/>
              <w:rPr>
                <w:rFonts w:ascii="Times New Roman" w:eastAsia="Times New Roman" w:hAnsi="Times New Roman" w:cs="Times New Roman"/>
                <w:sz w:val="16"/>
                <w:szCs w:val="16"/>
              </w:rPr>
            </w:pPr>
            <w:r w:rsidRPr="00F41548">
              <w:rPr>
                <w:rFonts w:ascii="Times New Roman" w:eastAsia="Times New Roman" w:hAnsi="Times New Roman" w:cs="Times New Roman"/>
                <w:sz w:val="16"/>
                <w:szCs w:val="16"/>
              </w:rPr>
              <w:t>-</w:t>
            </w:r>
          </w:p>
        </w:tc>
        <w:tc>
          <w:tcPr>
            <w:tcW w:w="315" w:type="pct"/>
            <w:tcBorders>
              <w:top w:val="single" w:sz="4" w:space="0" w:color="auto"/>
              <w:left w:val="single" w:sz="4" w:space="0" w:color="auto"/>
              <w:bottom w:val="single" w:sz="4" w:space="0" w:color="auto"/>
              <w:right w:val="single" w:sz="4" w:space="0" w:color="auto"/>
            </w:tcBorders>
            <w:vAlign w:val="bottom"/>
            <w:hideMark/>
          </w:tcPr>
          <w:p w:rsidR="00F641EE" w:rsidRPr="00F41548" w:rsidRDefault="00F641EE" w:rsidP="00F641EE">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rPr>
                <w:rFonts w:ascii="Times New Roman" w:eastAsia="Times New Roman" w:hAnsi="Times New Roman" w:cs="Times New Roman"/>
                <w:sz w:val="16"/>
                <w:szCs w:val="16"/>
              </w:rPr>
            </w:pPr>
          </w:p>
        </w:tc>
      </w:tr>
      <w:tr w:rsidR="00F641EE" w:rsidRPr="00F41548" w:rsidTr="00F641EE">
        <w:trPr>
          <w:trHeight w:val="1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rPr>
                <w:rFonts w:ascii="Times New Roman" w:eastAsia="Times New Roman" w:hAnsi="Times New Roman" w:cs="Times New Roman"/>
                <w:b/>
                <w:sz w:val="20"/>
                <w:szCs w:val="20"/>
              </w:rPr>
            </w:pPr>
          </w:p>
        </w:tc>
        <w:tc>
          <w:tcPr>
            <w:tcW w:w="525" w:type="pct"/>
            <w:tcBorders>
              <w:top w:val="single" w:sz="4" w:space="0" w:color="auto"/>
              <w:left w:val="single" w:sz="4" w:space="0" w:color="auto"/>
              <w:bottom w:val="single" w:sz="4" w:space="0" w:color="auto"/>
              <w:right w:val="single" w:sz="4" w:space="0" w:color="auto"/>
            </w:tcBorders>
            <w:vAlign w:val="center"/>
          </w:tcPr>
          <w:p w:rsidR="00F641EE" w:rsidRPr="00F41548" w:rsidRDefault="00F641EE" w:rsidP="00F641EE">
            <w:pPr>
              <w:spacing w:after="0" w:line="240" w:lineRule="auto"/>
              <w:jc w:val="center"/>
              <w:rPr>
                <w:rFonts w:ascii="Times New Roman" w:eastAsia="Times New Roman" w:hAnsi="Times New Roman" w:cs="Times New Roman"/>
                <w:sz w:val="20"/>
                <w:szCs w:val="20"/>
              </w:rPr>
            </w:pPr>
          </w:p>
        </w:tc>
        <w:tc>
          <w:tcPr>
            <w:tcW w:w="534"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center"/>
              <w:rPr>
                <w:rFonts w:ascii="Times New Roman" w:eastAsia="Times New Roman" w:hAnsi="Times New Roman" w:cs="Times New Roman"/>
                <w:b/>
                <w:sz w:val="20"/>
                <w:szCs w:val="20"/>
              </w:rPr>
            </w:pPr>
            <w:r w:rsidRPr="00F41548">
              <w:rPr>
                <w:rFonts w:ascii="Times New Roman" w:eastAsia="Times New Roman" w:hAnsi="Times New Roman" w:cs="Times New Roman"/>
                <w:b/>
                <w:sz w:val="20"/>
                <w:szCs w:val="20"/>
              </w:rPr>
              <w:t>Итого</w:t>
            </w:r>
          </w:p>
        </w:tc>
        <w:tc>
          <w:tcPr>
            <w:tcW w:w="2576" w:type="pct"/>
            <w:tcBorders>
              <w:top w:val="single" w:sz="4" w:space="0" w:color="auto"/>
              <w:left w:val="single" w:sz="4" w:space="0" w:color="auto"/>
              <w:bottom w:val="single" w:sz="4" w:space="0" w:color="auto"/>
              <w:right w:val="single" w:sz="4" w:space="0" w:color="auto"/>
            </w:tcBorders>
            <w:vAlign w:val="center"/>
          </w:tcPr>
          <w:p w:rsidR="00F641EE" w:rsidRPr="00F41548" w:rsidRDefault="00F641EE" w:rsidP="00F641EE">
            <w:pPr>
              <w:spacing w:after="0" w:line="240" w:lineRule="auto"/>
              <w:jc w:val="center"/>
              <w:rPr>
                <w:rFonts w:ascii="Times New Roman" w:eastAsia="Times New Roman" w:hAnsi="Times New Roman" w:cs="Times New Roman"/>
                <w:sz w:val="16"/>
                <w:szCs w:val="16"/>
              </w:rPr>
            </w:pPr>
          </w:p>
        </w:tc>
        <w:tc>
          <w:tcPr>
            <w:tcW w:w="315" w:type="pct"/>
            <w:tcBorders>
              <w:top w:val="single" w:sz="4" w:space="0" w:color="auto"/>
              <w:left w:val="single" w:sz="4" w:space="0" w:color="auto"/>
              <w:bottom w:val="single" w:sz="4" w:space="0" w:color="auto"/>
              <w:right w:val="single" w:sz="4" w:space="0" w:color="auto"/>
            </w:tcBorders>
            <w:vAlign w:val="bottom"/>
            <w:hideMark/>
          </w:tcPr>
          <w:p w:rsidR="00F641EE" w:rsidRPr="00F41548" w:rsidRDefault="00F641EE" w:rsidP="00F641EE">
            <w:pPr>
              <w:spacing w:after="0" w:line="240" w:lineRule="auto"/>
              <w:jc w:val="center"/>
              <w:rPr>
                <w:rFonts w:ascii="Times New Roman" w:eastAsia="Times New Roman" w:hAnsi="Times New Roman" w:cs="Times New Roman"/>
                <w:b/>
                <w:bCs/>
                <w:sz w:val="20"/>
                <w:szCs w:val="20"/>
              </w:rPr>
            </w:pPr>
            <w:r w:rsidRPr="00F41548">
              <w:rPr>
                <w:rFonts w:ascii="Times New Roman" w:eastAsia="Times New Roman" w:hAnsi="Times New Roman" w:cs="Times New Roman"/>
                <w:b/>
                <w:bCs/>
                <w:sz w:val="20"/>
                <w:szCs w:val="20"/>
              </w:rPr>
              <w:t>1489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rPr>
                <w:rFonts w:ascii="Times New Roman" w:eastAsia="Times New Roman" w:hAnsi="Times New Roman" w:cs="Times New Roman"/>
                <w:sz w:val="16"/>
                <w:szCs w:val="16"/>
              </w:rPr>
            </w:pPr>
          </w:p>
        </w:tc>
      </w:tr>
      <w:tr w:rsidR="00F641EE" w:rsidRPr="00F41548" w:rsidTr="00F641EE">
        <w:trPr>
          <w:trHeight w:val="1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rPr>
                <w:rFonts w:ascii="Times New Roman" w:eastAsia="Times New Roman" w:hAnsi="Times New Roman" w:cs="Times New Roman"/>
                <w:b/>
                <w:sz w:val="20"/>
                <w:szCs w:val="20"/>
              </w:rPr>
            </w:pPr>
          </w:p>
        </w:tc>
        <w:tc>
          <w:tcPr>
            <w:tcW w:w="525"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Юркинское</w:t>
            </w:r>
          </w:p>
        </w:tc>
        <w:tc>
          <w:tcPr>
            <w:tcW w:w="534"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Юркинский</w:t>
            </w:r>
          </w:p>
        </w:tc>
        <w:tc>
          <w:tcPr>
            <w:tcW w:w="2576"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center"/>
              <w:rPr>
                <w:rFonts w:ascii="Times New Roman" w:eastAsia="Times New Roman" w:hAnsi="Times New Roman" w:cs="Times New Roman"/>
                <w:sz w:val="16"/>
                <w:szCs w:val="16"/>
              </w:rPr>
            </w:pPr>
            <w:r w:rsidRPr="00F41548">
              <w:rPr>
                <w:rFonts w:ascii="Times New Roman" w:eastAsia="Times New Roman" w:hAnsi="Times New Roman" w:cs="Times New Roman"/>
                <w:sz w:val="16"/>
                <w:szCs w:val="16"/>
              </w:rPr>
              <w:t>-</w:t>
            </w:r>
          </w:p>
        </w:tc>
        <w:tc>
          <w:tcPr>
            <w:tcW w:w="315" w:type="pct"/>
            <w:tcBorders>
              <w:top w:val="single" w:sz="4" w:space="0" w:color="auto"/>
              <w:left w:val="single" w:sz="4" w:space="0" w:color="auto"/>
              <w:bottom w:val="single" w:sz="4" w:space="0" w:color="auto"/>
              <w:right w:val="single" w:sz="4" w:space="0" w:color="auto"/>
            </w:tcBorders>
            <w:vAlign w:val="bottom"/>
            <w:hideMark/>
          </w:tcPr>
          <w:p w:rsidR="00F641EE" w:rsidRPr="00F41548" w:rsidRDefault="00F641EE" w:rsidP="00F641EE">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rPr>
                <w:rFonts w:ascii="Times New Roman" w:eastAsia="Times New Roman" w:hAnsi="Times New Roman" w:cs="Times New Roman"/>
                <w:sz w:val="16"/>
                <w:szCs w:val="16"/>
              </w:rPr>
            </w:pPr>
          </w:p>
        </w:tc>
      </w:tr>
      <w:tr w:rsidR="00F641EE" w:rsidRPr="00F41548" w:rsidTr="00F641EE">
        <w:trPr>
          <w:trHeight w:val="1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rPr>
                <w:rFonts w:ascii="Times New Roman" w:eastAsia="Times New Roman" w:hAnsi="Times New Roman" w:cs="Times New Roman"/>
                <w:b/>
                <w:sz w:val="20"/>
                <w:szCs w:val="20"/>
              </w:rPr>
            </w:pPr>
          </w:p>
        </w:tc>
        <w:tc>
          <w:tcPr>
            <w:tcW w:w="525" w:type="pct"/>
            <w:tcBorders>
              <w:top w:val="single" w:sz="4" w:space="0" w:color="auto"/>
              <w:left w:val="single" w:sz="4" w:space="0" w:color="auto"/>
              <w:bottom w:val="single" w:sz="4" w:space="0" w:color="auto"/>
              <w:right w:val="single" w:sz="4" w:space="0" w:color="auto"/>
            </w:tcBorders>
            <w:vAlign w:val="center"/>
          </w:tcPr>
          <w:p w:rsidR="00F641EE" w:rsidRPr="00F41548" w:rsidRDefault="00F641EE" w:rsidP="00F641EE">
            <w:pPr>
              <w:spacing w:after="0" w:line="240" w:lineRule="auto"/>
              <w:jc w:val="center"/>
              <w:rPr>
                <w:rFonts w:ascii="Times New Roman" w:eastAsia="Times New Roman" w:hAnsi="Times New Roman" w:cs="Times New Roman"/>
                <w:sz w:val="20"/>
                <w:szCs w:val="20"/>
              </w:rPr>
            </w:pPr>
          </w:p>
        </w:tc>
        <w:tc>
          <w:tcPr>
            <w:tcW w:w="534"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Кромский</w:t>
            </w:r>
          </w:p>
        </w:tc>
        <w:tc>
          <w:tcPr>
            <w:tcW w:w="2576"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center"/>
              <w:rPr>
                <w:rFonts w:ascii="Times New Roman" w:eastAsia="Times New Roman" w:hAnsi="Times New Roman" w:cs="Times New Roman"/>
                <w:sz w:val="16"/>
                <w:szCs w:val="16"/>
              </w:rPr>
            </w:pPr>
            <w:r w:rsidRPr="00F41548">
              <w:rPr>
                <w:rFonts w:ascii="Times New Roman" w:eastAsia="Times New Roman" w:hAnsi="Times New Roman" w:cs="Times New Roman"/>
                <w:sz w:val="16"/>
                <w:szCs w:val="16"/>
              </w:rPr>
              <w:t>-</w:t>
            </w:r>
          </w:p>
        </w:tc>
        <w:tc>
          <w:tcPr>
            <w:tcW w:w="315" w:type="pct"/>
            <w:tcBorders>
              <w:top w:val="single" w:sz="4" w:space="0" w:color="auto"/>
              <w:left w:val="single" w:sz="4" w:space="0" w:color="auto"/>
              <w:bottom w:val="single" w:sz="4" w:space="0" w:color="auto"/>
              <w:right w:val="single" w:sz="4" w:space="0" w:color="auto"/>
            </w:tcBorders>
            <w:vAlign w:val="bottom"/>
            <w:hideMark/>
          </w:tcPr>
          <w:p w:rsidR="00F641EE" w:rsidRPr="00F41548" w:rsidRDefault="00F641EE" w:rsidP="00F641EE">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rPr>
                <w:rFonts w:ascii="Times New Roman" w:eastAsia="Times New Roman" w:hAnsi="Times New Roman" w:cs="Times New Roman"/>
                <w:sz w:val="16"/>
                <w:szCs w:val="16"/>
              </w:rPr>
            </w:pPr>
          </w:p>
        </w:tc>
      </w:tr>
      <w:tr w:rsidR="00F641EE" w:rsidRPr="00F41548" w:rsidTr="00F641EE">
        <w:trPr>
          <w:trHeight w:val="1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rPr>
                <w:rFonts w:ascii="Times New Roman" w:eastAsia="Times New Roman" w:hAnsi="Times New Roman" w:cs="Times New Roman"/>
                <w:b/>
                <w:sz w:val="20"/>
                <w:szCs w:val="20"/>
              </w:rPr>
            </w:pPr>
          </w:p>
        </w:tc>
        <w:tc>
          <w:tcPr>
            <w:tcW w:w="525" w:type="pct"/>
            <w:tcBorders>
              <w:top w:val="single" w:sz="4" w:space="0" w:color="auto"/>
              <w:left w:val="single" w:sz="4" w:space="0" w:color="auto"/>
              <w:bottom w:val="single" w:sz="4" w:space="0" w:color="auto"/>
              <w:right w:val="single" w:sz="4" w:space="0" w:color="auto"/>
            </w:tcBorders>
            <w:vAlign w:val="center"/>
          </w:tcPr>
          <w:p w:rsidR="00F641EE" w:rsidRPr="00F41548" w:rsidRDefault="00F641EE" w:rsidP="00F641EE">
            <w:pPr>
              <w:spacing w:after="0" w:line="240" w:lineRule="auto"/>
              <w:jc w:val="center"/>
              <w:rPr>
                <w:rFonts w:ascii="Times New Roman" w:eastAsia="Times New Roman" w:hAnsi="Times New Roman" w:cs="Times New Roman"/>
                <w:sz w:val="20"/>
                <w:szCs w:val="20"/>
              </w:rPr>
            </w:pPr>
          </w:p>
        </w:tc>
        <w:tc>
          <w:tcPr>
            <w:tcW w:w="534"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center"/>
              <w:rPr>
                <w:rFonts w:ascii="Times New Roman" w:eastAsia="Times New Roman" w:hAnsi="Times New Roman" w:cs="Times New Roman"/>
                <w:b/>
                <w:sz w:val="20"/>
                <w:szCs w:val="20"/>
              </w:rPr>
            </w:pPr>
            <w:r w:rsidRPr="00F41548">
              <w:rPr>
                <w:rFonts w:ascii="Times New Roman" w:eastAsia="Times New Roman" w:hAnsi="Times New Roman" w:cs="Times New Roman"/>
                <w:b/>
                <w:sz w:val="20"/>
                <w:szCs w:val="20"/>
              </w:rPr>
              <w:t>Итого</w:t>
            </w:r>
          </w:p>
        </w:tc>
        <w:tc>
          <w:tcPr>
            <w:tcW w:w="2576" w:type="pct"/>
            <w:tcBorders>
              <w:top w:val="single" w:sz="4" w:space="0" w:color="auto"/>
              <w:left w:val="single" w:sz="4" w:space="0" w:color="auto"/>
              <w:bottom w:val="single" w:sz="4" w:space="0" w:color="auto"/>
              <w:right w:val="single" w:sz="4" w:space="0" w:color="auto"/>
            </w:tcBorders>
            <w:vAlign w:val="center"/>
          </w:tcPr>
          <w:p w:rsidR="00F641EE" w:rsidRPr="00F41548" w:rsidRDefault="00F641EE" w:rsidP="00F641EE">
            <w:pPr>
              <w:spacing w:after="0" w:line="240" w:lineRule="auto"/>
              <w:jc w:val="center"/>
              <w:rPr>
                <w:rFonts w:ascii="Times New Roman" w:eastAsia="Times New Roman" w:hAnsi="Times New Roman" w:cs="Times New Roman"/>
                <w:sz w:val="16"/>
                <w:szCs w:val="16"/>
              </w:rPr>
            </w:pPr>
          </w:p>
        </w:tc>
        <w:tc>
          <w:tcPr>
            <w:tcW w:w="315" w:type="pct"/>
            <w:tcBorders>
              <w:top w:val="single" w:sz="4" w:space="0" w:color="auto"/>
              <w:left w:val="single" w:sz="4" w:space="0" w:color="auto"/>
              <w:bottom w:val="single" w:sz="4" w:space="0" w:color="auto"/>
              <w:right w:val="single" w:sz="4" w:space="0" w:color="auto"/>
            </w:tcBorders>
            <w:vAlign w:val="bottom"/>
            <w:hideMark/>
          </w:tcPr>
          <w:p w:rsidR="00F641EE" w:rsidRPr="00F41548" w:rsidRDefault="00F641EE" w:rsidP="00F641EE">
            <w:pPr>
              <w:spacing w:after="0" w:line="240" w:lineRule="auto"/>
              <w:jc w:val="center"/>
              <w:rPr>
                <w:rFonts w:ascii="Times New Roman" w:eastAsia="Times New Roman" w:hAnsi="Times New Roman" w:cs="Times New Roman"/>
                <w:b/>
                <w:bCs/>
                <w:sz w:val="20"/>
                <w:szCs w:val="20"/>
              </w:rPr>
            </w:pPr>
            <w:r w:rsidRPr="00F41548">
              <w:rPr>
                <w:rFonts w:ascii="Times New Roman" w:eastAsia="Times New Roman" w:hAnsi="Times New Roman" w:cs="Times New Roman"/>
                <w:b/>
                <w:bCs/>
                <w:sz w:val="20"/>
                <w:szCs w:val="20"/>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rPr>
                <w:rFonts w:ascii="Times New Roman" w:eastAsia="Times New Roman" w:hAnsi="Times New Roman" w:cs="Times New Roman"/>
                <w:sz w:val="16"/>
                <w:szCs w:val="16"/>
              </w:rPr>
            </w:pPr>
          </w:p>
        </w:tc>
      </w:tr>
      <w:tr w:rsidR="00F641EE" w:rsidRPr="00F41548" w:rsidTr="00F641EE">
        <w:trPr>
          <w:trHeight w:val="1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rPr>
                <w:rFonts w:ascii="Times New Roman" w:eastAsia="Times New Roman" w:hAnsi="Times New Roman" w:cs="Times New Roman"/>
                <w:b/>
                <w:sz w:val="20"/>
                <w:szCs w:val="20"/>
              </w:rPr>
            </w:pPr>
          </w:p>
        </w:tc>
        <w:tc>
          <w:tcPr>
            <w:tcW w:w="525"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Кузьминское</w:t>
            </w:r>
          </w:p>
        </w:tc>
        <w:tc>
          <w:tcPr>
            <w:tcW w:w="534"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Кузьминский</w:t>
            </w:r>
          </w:p>
        </w:tc>
        <w:tc>
          <w:tcPr>
            <w:tcW w:w="2576"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center"/>
              <w:rPr>
                <w:rFonts w:ascii="Times New Roman" w:eastAsia="Times New Roman" w:hAnsi="Times New Roman" w:cs="Times New Roman"/>
                <w:sz w:val="16"/>
                <w:szCs w:val="16"/>
              </w:rPr>
            </w:pPr>
            <w:r w:rsidRPr="00F41548">
              <w:rPr>
                <w:rFonts w:ascii="Times New Roman" w:eastAsia="Times New Roman" w:hAnsi="Times New Roman" w:cs="Times New Roman"/>
                <w:sz w:val="16"/>
                <w:szCs w:val="16"/>
              </w:rPr>
              <w:t>-</w:t>
            </w:r>
          </w:p>
        </w:tc>
        <w:tc>
          <w:tcPr>
            <w:tcW w:w="315" w:type="pct"/>
            <w:tcBorders>
              <w:top w:val="single" w:sz="4" w:space="0" w:color="auto"/>
              <w:left w:val="single" w:sz="4" w:space="0" w:color="auto"/>
              <w:bottom w:val="single" w:sz="4" w:space="0" w:color="auto"/>
              <w:right w:val="single" w:sz="4" w:space="0" w:color="auto"/>
            </w:tcBorders>
            <w:vAlign w:val="bottom"/>
            <w:hideMark/>
          </w:tcPr>
          <w:p w:rsidR="00F641EE" w:rsidRPr="00F41548" w:rsidRDefault="00F641EE" w:rsidP="00F641EE">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rPr>
                <w:rFonts w:ascii="Times New Roman" w:eastAsia="Times New Roman" w:hAnsi="Times New Roman" w:cs="Times New Roman"/>
                <w:sz w:val="16"/>
                <w:szCs w:val="16"/>
              </w:rPr>
            </w:pPr>
          </w:p>
        </w:tc>
      </w:tr>
      <w:tr w:rsidR="00F641EE" w:rsidRPr="00F41548" w:rsidTr="00F641EE">
        <w:trPr>
          <w:trHeight w:val="1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rPr>
                <w:rFonts w:ascii="Times New Roman" w:eastAsia="Times New Roman" w:hAnsi="Times New Roman" w:cs="Times New Roman"/>
                <w:b/>
                <w:sz w:val="20"/>
                <w:szCs w:val="20"/>
              </w:rPr>
            </w:pPr>
          </w:p>
        </w:tc>
        <w:tc>
          <w:tcPr>
            <w:tcW w:w="525" w:type="pct"/>
            <w:tcBorders>
              <w:top w:val="single" w:sz="4" w:space="0" w:color="auto"/>
              <w:left w:val="single" w:sz="4" w:space="0" w:color="auto"/>
              <w:bottom w:val="single" w:sz="4" w:space="0" w:color="auto"/>
              <w:right w:val="single" w:sz="4" w:space="0" w:color="auto"/>
            </w:tcBorders>
            <w:vAlign w:val="center"/>
          </w:tcPr>
          <w:p w:rsidR="00F641EE" w:rsidRPr="00F41548" w:rsidRDefault="00F641EE" w:rsidP="00F641EE">
            <w:pPr>
              <w:spacing w:after="0" w:line="240" w:lineRule="auto"/>
              <w:jc w:val="center"/>
              <w:rPr>
                <w:rFonts w:ascii="Times New Roman" w:eastAsia="Times New Roman" w:hAnsi="Times New Roman" w:cs="Times New Roman"/>
                <w:sz w:val="20"/>
                <w:szCs w:val="20"/>
              </w:rPr>
            </w:pPr>
          </w:p>
        </w:tc>
        <w:tc>
          <w:tcPr>
            <w:tcW w:w="534"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Козиковский</w:t>
            </w:r>
          </w:p>
        </w:tc>
        <w:tc>
          <w:tcPr>
            <w:tcW w:w="2576"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center"/>
              <w:rPr>
                <w:rFonts w:ascii="Times New Roman" w:eastAsia="Times New Roman" w:hAnsi="Times New Roman" w:cs="Times New Roman"/>
                <w:sz w:val="16"/>
                <w:szCs w:val="16"/>
              </w:rPr>
            </w:pPr>
            <w:r w:rsidRPr="00F41548">
              <w:rPr>
                <w:rFonts w:ascii="Times New Roman" w:eastAsia="Times New Roman" w:hAnsi="Times New Roman" w:cs="Times New Roman"/>
                <w:sz w:val="16"/>
                <w:szCs w:val="16"/>
              </w:rPr>
              <w:t>-</w:t>
            </w:r>
          </w:p>
        </w:tc>
        <w:tc>
          <w:tcPr>
            <w:tcW w:w="315" w:type="pct"/>
            <w:tcBorders>
              <w:top w:val="single" w:sz="4" w:space="0" w:color="auto"/>
              <w:left w:val="single" w:sz="4" w:space="0" w:color="auto"/>
              <w:bottom w:val="single" w:sz="4" w:space="0" w:color="auto"/>
              <w:right w:val="single" w:sz="4" w:space="0" w:color="auto"/>
            </w:tcBorders>
            <w:vAlign w:val="bottom"/>
            <w:hideMark/>
          </w:tcPr>
          <w:p w:rsidR="00F641EE" w:rsidRPr="00F41548" w:rsidRDefault="00F641EE" w:rsidP="00F641EE">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rPr>
                <w:rFonts w:ascii="Times New Roman" w:eastAsia="Times New Roman" w:hAnsi="Times New Roman" w:cs="Times New Roman"/>
                <w:sz w:val="16"/>
                <w:szCs w:val="16"/>
              </w:rPr>
            </w:pPr>
          </w:p>
        </w:tc>
      </w:tr>
      <w:tr w:rsidR="00F641EE" w:rsidRPr="00F41548" w:rsidTr="00F641EE">
        <w:trPr>
          <w:trHeight w:val="1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rPr>
                <w:rFonts w:ascii="Times New Roman" w:eastAsia="Times New Roman" w:hAnsi="Times New Roman" w:cs="Times New Roman"/>
                <w:b/>
                <w:sz w:val="20"/>
                <w:szCs w:val="20"/>
              </w:rPr>
            </w:pPr>
          </w:p>
        </w:tc>
        <w:tc>
          <w:tcPr>
            <w:tcW w:w="525" w:type="pct"/>
            <w:tcBorders>
              <w:top w:val="single" w:sz="4" w:space="0" w:color="auto"/>
              <w:left w:val="single" w:sz="4" w:space="0" w:color="auto"/>
              <w:bottom w:val="single" w:sz="4" w:space="0" w:color="auto"/>
              <w:right w:val="single" w:sz="4" w:space="0" w:color="auto"/>
            </w:tcBorders>
            <w:vAlign w:val="center"/>
          </w:tcPr>
          <w:p w:rsidR="00F641EE" w:rsidRPr="00F41548" w:rsidRDefault="00F641EE" w:rsidP="00F641EE">
            <w:pPr>
              <w:spacing w:after="0" w:line="240" w:lineRule="auto"/>
              <w:jc w:val="center"/>
              <w:rPr>
                <w:rFonts w:ascii="Times New Roman" w:eastAsia="Times New Roman" w:hAnsi="Times New Roman" w:cs="Times New Roman"/>
                <w:sz w:val="20"/>
                <w:szCs w:val="20"/>
              </w:rPr>
            </w:pPr>
          </w:p>
        </w:tc>
        <w:tc>
          <w:tcPr>
            <w:tcW w:w="534"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center"/>
              <w:rPr>
                <w:rFonts w:ascii="Times New Roman" w:eastAsia="Times New Roman" w:hAnsi="Times New Roman" w:cs="Times New Roman"/>
                <w:b/>
                <w:sz w:val="20"/>
                <w:szCs w:val="20"/>
              </w:rPr>
            </w:pPr>
            <w:r w:rsidRPr="00F41548">
              <w:rPr>
                <w:rFonts w:ascii="Times New Roman" w:eastAsia="Times New Roman" w:hAnsi="Times New Roman" w:cs="Times New Roman"/>
                <w:b/>
                <w:sz w:val="20"/>
                <w:szCs w:val="20"/>
              </w:rPr>
              <w:t>Итого</w:t>
            </w:r>
          </w:p>
        </w:tc>
        <w:tc>
          <w:tcPr>
            <w:tcW w:w="2576" w:type="pct"/>
            <w:tcBorders>
              <w:top w:val="single" w:sz="4" w:space="0" w:color="auto"/>
              <w:left w:val="single" w:sz="4" w:space="0" w:color="auto"/>
              <w:bottom w:val="single" w:sz="4" w:space="0" w:color="auto"/>
              <w:right w:val="single" w:sz="4" w:space="0" w:color="auto"/>
            </w:tcBorders>
            <w:vAlign w:val="center"/>
          </w:tcPr>
          <w:p w:rsidR="00F641EE" w:rsidRPr="00F41548" w:rsidRDefault="00F641EE" w:rsidP="00F641EE">
            <w:pPr>
              <w:spacing w:after="0" w:line="240" w:lineRule="auto"/>
              <w:jc w:val="center"/>
              <w:rPr>
                <w:rFonts w:ascii="Times New Roman" w:eastAsia="Times New Roman" w:hAnsi="Times New Roman" w:cs="Times New Roman"/>
                <w:sz w:val="16"/>
                <w:szCs w:val="16"/>
              </w:rPr>
            </w:pPr>
          </w:p>
        </w:tc>
        <w:tc>
          <w:tcPr>
            <w:tcW w:w="315" w:type="pct"/>
            <w:tcBorders>
              <w:top w:val="single" w:sz="4" w:space="0" w:color="auto"/>
              <w:left w:val="single" w:sz="4" w:space="0" w:color="auto"/>
              <w:bottom w:val="single" w:sz="4" w:space="0" w:color="auto"/>
              <w:right w:val="single" w:sz="4" w:space="0" w:color="auto"/>
            </w:tcBorders>
            <w:vAlign w:val="bottom"/>
            <w:hideMark/>
          </w:tcPr>
          <w:p w:rsidR="00F641EE" w:rsidRPr="00F41548" w:rsidRDefault="00F641EE" w:rsidP="00F641EE">
            <w:pPr>
              <w:spacing w:after="0" w:line="240" w:lineRule="auto"/>
              <w:jc w:val="center"/>
              <w:rPr>
                <w:rFonts w:ascii="Times New Roman" w:eastAsia="Times New Roman" w:hAnsi="Times New Roman" w:cs="Times New Roman"/>
                <w:b/>
                <w:bCs/>
                <w:sz w:val="20"/>
                <w:szCs w:val="20"/>
              </w:rPr>
            </w:pPr>
            <w:r w:rsidRPr="00F41548">
              <w:rPr>
                <w:rFonts w:ascii="Times New Roman" w:eastAsia="Times New Roman" w:hAnsi="Times New Roman" w:cs="Times New Roman"/>
                <w:b/>
                <w:bCs/>
                <w:sz w:val="20"/>
                <w:szCs w:val="20"/>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rPr>
                <w:rFonts w:ascii="Times New Roman" w:eastAsia="Times New Roman" w:hAnsi="Times New Roman" w:cs="Times New Roman"/>
                <w:sz w:val="16"/>
                <w:szCs w:val="16"/>
              </w:rPr>
            </w:pPr>
          </w:p>
        </w:tc>
      </w:tr>
      <w:tr w:rsidR="00F641EE" w:rsidRPr="00F41548" w:rsidTr="00F641EE">
        <w:trPr>
          <w:trHeight w:val="150"/>
          <w:jc w:val="center"/>
        </w:trPr>
        <w:tc>
          <w:tcPr>
            <w:tcW w:w="635" w:type="pct"/>
            <w:vMerge w:val="restar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center"/>
              <w:rPr>
                <w:rFonts w:ascii="Times New Roman" w:eastAsia="Times New Roman" w:hAnsi="Times New Roman" w:cs="Times New Roman"/>
                <w:b/>
                <w:sz w:val="20"/>
                <w:szCs w:val="20"/>
              </w:rPr>
            </w:pPr>
            <w:r w:rsidRPr="00F41548">
              <w:rPr>
                <w:rFonts w:ascii="Times New Roman" w:eastAsia="Times New Roman" w:hAnsi="Times New Roman" w:cs="Times New Roman"/>
                <w:sz w:val="20"/>
                <w:szCs w:val="20"/>
              </w:rPr>
              <w:t>Ценные леса, всего</w:t>
            </w:r>
          </w:p>
        </w:tc>
        <w:tc>
          <w:tcPr>
            <w:tcW w:w="525"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center"/>
              <w:rPr>
                <w:rFonts w:ascii="Times New Roman" w:eastAsia="Times New Roman" w:hAnsi="Times New Roman" w:cs="Times New Roman"/>
                <w:b/>
                <w:bCs/>
                <w:sz w:val="20"/>
                <w:szCs w:val="20"/>
              </w:rPr>
            </w:pPr>
            <w:r w:rsidRPr="00F41548">
              <w:rPr>
                <w:rFonts w:ascii="Times New Roman" w:eastAsia="Times New Roman" w:hAnsi="Times New Roman" w:cs="Times New Roman"/>
                <w:b/>
                <w:bCs/>
                <w:sz w:val="20"/>
                <w:szCs w:val="20"/>
              </w:rPr>
              <w:t>Всего:</w:t>
            </w:r>
          </w:p>
        </w:tc>
        <w:tc>
          <w:tcPr>
            <w:tcW w:w="534" w:type="pct"/>
            <w:tcBorders>
              <w:top w:val="single" w:sz="4" w:space="0" w:color="auto"/>
              <w:left w:val="single" w:sz="4" w:space="0" w:color="auto"/>
              <w:bottom w:val="single" w:sz="4" w:space="0" w:color="auto"/>
              <w:right w:val="single" w:sz="4" w:space="0" w:color="auto"/>
            </w:tcBorders>
            <w:vAlign w:val="center"/>
          </w:tcPr>
          <w:p w:rsidR="00F641EE" w:rsidRPr="00F41548" w:rsidRDefault="00F641EE" w:rsidP="00F641EE">
            <w:pPr>
              <w:spacing w:after="0" w:line="240" w:lineRule="auto"/>
              <w:jc w:val="center"/>
              <w:rPr>
                <w:rFonts w:ascii="Times New Roman" w:eastAsia="Times New Roman" w:hAnsi="Times New Roman" w:cs="Times New Roman"/>
                <w:b/>
                <w:bCs/>
                <w:sz w:val="20"/>
                <w:szCs w:val="20"/>
              </w:rPr>
            </w:pPr>
          </w:p>
        </w:tc>
        <w:tc>
          <w:tcPr>
            <w:tcW w:w="2576" w:type="pct"/>
            <w:tcBorders>
              <w:top w:val="single" w:sz="4" w:space="0" w:color="auto"/>
              <w:left w:val="single" w:sz="4" w:space="0" w:color="auto"/>
              <w:bottom w:val="single" w:sz="4" w:space="0" w:color="auto"/>
              <w:right w:val="single" w:sz="4" w:space="0" w:color="auto"/>
            </w:tcBorders>
            <w:vAlign w:val="center"/>
          </w:tcPr>
          <w:p w:rsidR="00F641EE" w:rsidRPr="00F41548" w:rsidRDefault="00F641EE" w:rsidP="00F641EE">
            <w:pPr>
              <w:spacing w:after="0" w:line="240" w:lineRule="auto"/>
              <w:jc w:val="center"/>
              <w:rPr>
                <w:rFonts w:ascii="Times New Roman" w:eastAsia="Times New Roman" w:hAnsi="Times New Roman" w:cs="Times New Roman"/>
                <w:sz w:val="16"/>
                <w:szCs w:val="16"/>
              </w:rPr>
            </w:pPr>
          </w:p>
        </w:tc>
        <w:tc>
          <w:tcPr>
            <w:tcW w:w="315"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70054,8</w:t>
            </w:r>
          </w:p>
        </w:tc>
        <w:tc>
          <w:tcPr>
            <w:tcW w:w="415" w:type="pct"/>
            <w:vMerge w:val="restar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center"/>
              <w:rPr>
                <w:rFonts w:ascii="Times New Roman" w:eastAsia="Times New Roman" w:hAnsi="Times New Roman" w:cs="Times New Roman"/>
                <w:sz w:val="16"/>
                <w:szCs w:val="16"/>
              </w:rPr>
            </w:pPr>
            <w:r w:rsidRPr="00F41548">
              <w:rPr>
                <w:rFonts w:ascii="Times New Roman" w:eastAsia="Times New Roman" w:hAnsi="Times New Roman" w:cs="Times New Roman"/>
                <w:sz w:val="16"/>
                <w:szCs w:val="16"/>
              </w:rPr>
              <w:t>ст. 102 Лесного кодекса Российской Федерации</w:t>
            </w:r>
          </w:p>
        </w:tc>
      </w:tr>
      <w:tr w:rsidR="00F641EE" w:rsidRPr="00F41548" w:rsidTr="00F641EE">
        <w:trPr>
          <w:trHeight w:val="1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rPr>
                <w:rFonts w:ascii="Times New Roman" w:eastAsia="Times New Roman" w:hAnsi="Times New Roman" w:cs="Times New Roman"/>
                <w:b/>
                <w:sz w:val="20"/>
                <w:szCs w:val="20"/>
              </w:rPr>
            </w:pPr>
          </w:p>
        </w:tc>
        <w:tc>
          <w:tcPr>
            <w:tcW w:w="525"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Дорогучинское</w:t>
            </w:r>
          </w:p>
        </w:tc>
        <w:tc>
          <w:tcPr>
            <w:tcW w:w="534"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Дорогучинский</w:t>
            </w:r>
          </w:p>
        </w:tc>
        <w:tc>
          <w:tcPr>
            <w:tcW w:w="2576"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both"/>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квартала: 22-24,28-31,35-38,42-46,53-57,61-67,69-98,100-102,104-106,109-113,115-128,132,134,139-141,153-158,160-164,170-172,175-179,181-197,199-200;</w:t>
            </w:r>
          </w:p>
          <w:p w:rsidR="00F641EE" w:rsidRPr="00F41548" w:rsidRDefault="00F641EE" w:rsidP="00F641EE">
            <w:pPr>
              <w:spacing w:after="0" w:line="240" w:lineRule="auto"/>
              <w:jc w:val="both"/>
              <w:rPr>
                <w:rFonts w:ascii="Times New Roman" w:eastAsia="Times New Roman" w:hAnsi="Times New Roman" w:cs="Times New Roman"/>
                <w:sz w:val="24"/>
                <w:szCs w:val="24"/>
              </w:rPr>
            </w:pPr>
            <w:r w:rsidRPr="00F41548">
              <w:rPr>
                <w:rFonts w:ascii="Times New Roman" w:eastAsia="Times New Roman" w:hAnsi="Times New Roman" w:cs="Times New Roman"/>
                <w:sz w:val="20"/>
                <w:szCs w:val="20"/>
              </w:rPr>
              <w:t>часть кварталов: 20,21,27,34,41,49-52,60,68,99,107,108,114,127,129,130,131,133,135-137,142-152,159,165-169,173,174,180,201</w:t>
            </w:r>
          </w:p>
        </w:tc>
        <w:tc>
          <w:tcPr>
            <w:tcW w:w="315"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19876,5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rPr>
                <w:rFonts w:ascii="Times New Roman" w:eastAsia="Times New Roman" w:hAnsi="Times New Roman" w:cs="Times New Roman"/>
                <w:sz w:val="16"/>
                <w:szCs w:val="16"/>
              </w:rPr>
            </w:pPr>
          </w:p>
        </w:tc>
      </w:tr>
      <w:tr w:rsidR="00F641EE" w:rsidRPr="00F41548" w:rsidTr="00F641EE">
        <w:trPr>
          <w:trHeight w:val="1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rPr>
                <w:rFonts w:ascii="Times New Roman" w:eastAsia="Times New Roman" w:hAnsi="Times New Roman" w:cs="Times New Roman"/>
                <w:b/>
                <w:sz w:val="20"/>
                <w:szCs w:val="20"/>
              </w:rPr>
            </w:pPr>
          </w:p>
        </w:tc>
        <w:tc>
          <w:tcPr>
            <w:tcW w:w="525" w:type="pct"/>
            <w:tcBorders>
              <w:top w:val="single" w:sz="4" w:space="0" w:color="auto"/>
              <w:left w:val="single" w:sz="4" w:space="0" w:color="auto"/>
              <w:bottom w:val="single" w:sz="4" w:space="0" w:color="auto"/>
              <w:right w:val="single" w:sz="4" w:space="0" w:color="auto"/>
            </w:tcBorders>
            <w:vAlign w:val="center"/>
          </w:tcPr>
          <w:p w:rsidR="00F641EE" w:rsidRPr="00F41548" w:rsidRDefault="00F641EE" w:rsidP="00F641EE">
            <w:pPr>
              <w:spacing w:after="0" w:line="240" w:lineRule="auto"/>
              <w:jc w:val="center"/>
              <w:rPr>
                <w:rFonts w:ascii="Times New Roman" w:eastAsia="Times New Roman" w:hAnsi="Times New Roman" w:cs="Times New Roman"/>
                <w:sz w:val="20"/>
                <w:szCs w:val="20"/>
              </w:rPr>
            </w:pPr>
          </w:p>
        </w:tc>
        <w:tc>
          <w:tcPr>
            <w:tcW w:w="534"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Юринский</w:t>
            </w:r>
          </w:p>
        </w:tc>
        <w:tc>
          <w:tcPr>
            <w:tcW w:w="2576"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both"/>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квартала: 4,5,9,23,24,27,28,32,33,36,37,42,43,46,47,51,52,55,56,64,68, 73,77,78,85,86,90-94,97-100,103,104,106-108,111,112,115,116,119-121,123,124, 127, 131, 132,135,136,138, 160,162,163,165,169,172,177-179;</w:t>
            </w:r>
          </w:p>
          <w:p w:rsidR="00F641EE" w:rsidRPr="00F41548" w:rsidRDefault="00F641EE" w:rsidP="00F641EE">
            <w:pPr>
              <w:spacing w:after="0" w:line="240" w:lineRule="auto"/>
              <w:jc w:val="both"/>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часть кварталов: 6-8,10,14-19,25,26,34,35,38,44,45,53,54,60-63,69-72,79, 80, 81,87, 88,89,95,96,101,102,105,109,110,113,114,117,118,122,125,126,128-130,133,134, 137,153-159,161,164,166,167,170,171,173,174-176,180,181</w:t>
            </w:r>
          </w:p>
        </w:tc>
        <w:tc>
          <w:tcPr>
            <w:tcW w:w="315"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14899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rPr>
                <w:rFonts w:ascii="Times New Roman" w:eastAsia="Times New Roman" w:hAnsi="Times New Roman" w:cs="Times New Roman"/>
                <w:sz w:val="16"/>
                <w:szCs w:val="16"/>
              </w:rPr>
            </w:pPr>
          </w:p>
        </w:tc>
      </w:tr>
      <w:tr w:rsidR="00F641EE" w:rsidRPr="00F41548" w:rsidTr="00F641EE">
        <w:trPr>
          <w:trHeight w:val="1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rPr>
                <w:rFonts w:ascii="Times New Roman" w:eastAsia="Times New Roman" w:hAnsi="Times New Roman" w:cs="Times New Roman"/>
                <w:b/>
                <w:sz w:val="20"/>
                <w:szCs w:val="20"/>
              </w:rPr>
            </w:pPr>
          </w:p>
        </w:tc>
        <w:tc>
          <w:tcPr>
            <w:tcW w:w="525" w:type="pct"/>
            <w:tcBorders>
              <w:top w:val="single" w:sz="4" w:space="0" w:color="auto"/>
              <w:left w:val="single" w:sz="4" w:space="0" w:color="auto"/>
              <w:bottom w:val="single" w:sz="4" w:space="0" w:color="auto"/>
              <w:right w:val="single" w:sz="4" w:space="0" w:color="auto"/>
            </w:tcBorders>
            <w:vAlign w:val="center"/>
          </w:tcPr>
          <w:p w:rsidR="00F641EE" w:rsidRPr="00F41548" w:rsidRDefault="00F641EE" w:rsidP="00F641EE">
            <w:pPr>
              <w:spacing w:after="0" w:line="240" w:lineRule="auto"/>
              <w:jc w:val="center"/>
              <w:rPr>
                <w:rFonts w:ascii="Times New Roman" w:eastAsia="Times New Roman" w:hAnsi="Times New Roman" w:cs="Times New Roman"/>
                <w:sz w:val="20"/>
                <w:szCs w:val="20"/>
              </w:rPr>
            </w:pPr>
          </w:p>
        </w:tc>
        <w:tc>
          <w:tcPr>
            <w:tcW w:w="534"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center"/>
              <w:rPr>
                <w:rFonts w:ascii="Times New Roman" w:eastAsia="Times New Roman" w:hAnsi="Times New Roman" w:cs="Times New Roman"/>
                <w:b/>
                <w:sz w:val="20"/>
                <w:szCs w:val="20"/>
              </w:rPr>
            </w:pPr>
            <w:r w:rsidRPr="00F41548">
              <w:rPr>
                <w:rFonts w:ascii="Times New Roman" w:eastAsia="Times New Roman" w:hAnsi="Times New Roman" w:cs="Times New Roman"/>
                <w:b/>
                <w:sz w:val="20"/>
                <w:szCs w:val="20"/>
              </w:rPr>
              <w:t>Итого</w:t>
            </w:r>
          </w:p>
        </w:tc>
        <w:tc>
          <w:tcPr>
            <w:tcW w:w="2576" w:type="pct"/>
            <w:tcBorders>
              <w:top w:val="single" w:sz="4" w:space="0" w:color="auto"/>
              <w:left w:val="single" w:sz="4" w:space="0" w:color="auto"/>
              <w:bottom w:val="single" w:sz="4" w:space="0" w:color="auto"/>
              <w:right w:val="single" w:sz="4" w:space="0" w:color="auto"/>
            </w:tcBorders>
            <w:vAlign w:val="center"/>
          </w:tcPr>
          <w:p w:rsidR="00F641EE" w:rsidRPr="00F41548" w:rsidRDefault="00F641EE" w:rsidP="00F641EE">
            <w:pPr>
              <w:spacing w:after="0" w:line="240" w:lineRule="auto"/>
              <w:jc w:val="center"/>
              <w:rPr>
                <w:rFonts w:ascii="Times New Roman" w:eastAsia="Times New Roman" w:hAnsi="Times New Roman" w:cs="Times New Roman"/>
                <w:sz w:val="16"/>
                <w:szCs w:val="16"/>
              </w:rPr>
            </w:pPr>
          </w:p>
        </w:tc>
        <w:tc>
          <w:tcPr>
            <w:tcW w:w="315"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center"/>
              <w:rPr>
                <w:rFonts w:ascii="Times New Roman" w:eastAsia="Times New Roman" w:hAnsi="Times New Roman" w:cs="Times New Roman"/>
                <w:b/>
                <w:bCs/>
                <w:sz w:val="20"/>
                <w:szCs w:val="20"/>
              </w:rPr>
            </w:pPr>
            <w:r w:rsidRPr="00F41548">
              <w:rPr>
                <w:rFonts w:ascii="Times New Roman" w:eastAsia="Times New Roman" w:hAnsi="Times New Roman" w:cs="Times New Roman"/>
                <w:b/>
                <w:bCs/>
                <w:sz w:val="20"/>
                <w:szCs w:val="20"/>
              </w:rPr>
              <w:t>34775,5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rPr>
                <w:rFonts w:ascii="Times New Roman" w:eastAsia="Times New Roman" w:hAnsi="Times New Roman" w:cs="Times New Roman"/>
                <w:sz w:val="16"/>
                <w:szCs w:val="16"/>
              </w:rPr>
            </w:pPr>
          </w:p>
        </w:tc>
      </w:tr>
      <w:tr w:rsidR="00F641EE" w:rsidRPr="00F41548" w:rsidTr="00F641EE">
        <w:trPr>
          <w:trHeight w:val="1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rPr>
                <w:rFonts w:ascii="Times New Roman" w:eastAsia="Times New Roman" w:hAnsi="Times New Roman" w:cs="Times New Roman"/>
                <w:b/>
                <w:sz w:val="20"/>
                <w:szCs w:val="20"/>
              </w:rPr>
            </w:pPr>
          </w:p>
        </w:tc>
        <w:tc>
          <w:tcPr>
            <w:tcW w:w="525"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Абросимовское</w:t>
            </w:r>
          </w:p>
        </w:tc>
        <w:tc>
          <w:tcPr>
            <w:tcW w:w="534"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 xml:space="preserve">Абросимовский </w:t>
            </w:r>
          </w:p>
        </w:tc>
        <w:tc>
          <w:tcPr>
            <w:tcW w:w="2576"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both"/>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квартала: 1-6, 10-15,32,33,89-96,125 ,141,148,157,158,163,164;</w:t>
            </w:r>
          </w:p>
          <w:p w:rsidR="00F641EE" w:rsidRPr="00F41548" w:rsidRDefault="00F641EE" w:rsidP="00F641EE">
            <w:pPr>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часть кварталов: 18,30,31,42,46,47,53-66,68-73,88,123,124,126, 144,147,151,152, 156, 158,160, 165</w:t>
            </w:r>
          </w:p>
        </w:tc>
        <w:tc>
          <w:tcPr>
            <w:tcW w:w="315"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7166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rPr>
                <w:rFonts w:ascii="Times New Roman" w:eastAsia="Times New Roman" w:hAnsi="Times New Roman" w:cs="Times New Roman"/>
                <w:sz w:val="16"/>
                <w:szCs w:val="16"/>
              </w:rPr>
            </w:pPr>
          </w:p>
        </w:tc>
      </w:tr>
      <w:tr w:rsidR="00F641EE" w:rsidRPr="00F41548" w:rsidTr="00F641EE">
        <w:trPr>
          <w:trHeight w:val="1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rPr>
                <w:rFonts w:ascii="Times New Roman" w:eastAsia="Times New Roman" w:hAnsi="Times New Roman" w:cs="Times New Roman"/>
                <w:b/>
                <w:sz w:val="20"/>
                <w:szCs w:val="20"/>
              </w:rPr>
            </w:pPr>
          </w:p>
        </w:tc>
        <w:tc>
          <w:tcPr>
            <w:tcW w:w="525" w:type="pct"/>
            <w:tcBorders>
              <w:top w:val="single" w:sz="4" w:space="0" w:color="auto"/>
              <w:left w:val="single" w:sz="4" w:space="0" w:color="auto"/>
              <w:bottom w:val="single" w:sz="4" w:space="0" w:color="auto"/>
              <w:right w:val="single" w:sz="4" w:space="0" w:color="auto"/>
            </w:tcBorders>
            <w:vAlign w:val="center"/>
          </w:tcPr>
          <w:p w:rsidR="00F641EE" w:rsidRPr="00F41548" w:rsidRDefault="00F641EE" w:rsidP="00F641EE">
            <w:pPr>
              <w:spacing w:after="0" w:line="240" w:lineRule="auto"/>
              <w:jc w:val="center"/>
              <w:rPr>
                <w:rFonts w:ascii="Times New Roman" w:eastAsia="Times New Roman" w:hAnsi="Times New Roman" w:cs="Times New Roman"/>
                <w:sz w:val="20"/>
                <w:szCs w:val="20"/>
              </w:rPr>
            </w:pPr>
          </w:p>
        </w:tc>
        <w:tc>
          <w:tcPr>
            <w:tcW w:w="534"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Ветлужский</w:t>
            </w:r>
          </w:p>
        </w:tc>
        <w:tc>
          <w:tcPr>
            <w:tcW w:w="2576"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both"/>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квартала: 6,7,17,30,31,33,34,66,69,70,76,77,90,91,124,127,130;</w:t>
            </w:r>
          </w:p>
          <w:p w:rsidR="00F641EE" w:rsidRPr="00F41548" w:rsidRDefault="00F641EE" w:rsidP="00F641EE">
            <w:pPr>
              <w:spacing w:after="0" w:line="240" w:lineRule="auto"/>
              <w:jc w:val="both"/>
              <w:rPr>
                <w:rFonts w:ascii="Times New Roman" w:eastAsia="Times New Roman" w:hAnsi="Times New Roman" w:cs="Times New Roman"/>
                <w:sz w:val="16"/>
                <w:szCs w:val="16"/>
              </w:rPr>
            </w:pPr>
            <w:r w:rsidRPr="00F41548">
              <w:rPr>
                <w:rFonts w:ascii="Times New Roman" w:eastAsia="Times New Roman" w:hAnsi="Times New Roman" w:cs="Times New Roman"/>
                <w:sz w:val="20"/>
                <w:szCs w:val="20"/>
              </w:rPr>
              <w:t>часть кварталов: 1-5,8,32,47-51,67,68,115-118, 120,121,125,128,129,131</w:t>
            </w:r>
          </w:p>
        </w:tc>
        <w:tc>
          <w:tcPr>
            <w:tcW w:w="315"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3606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rPr>
                <w:rFonts w:ascii="Times New Roman" w:eastAsia="Times New Roman" w:hAnsi="Times New Roman" w:cs="Times New Roman"/>
                <w:sz w:val="16"/>
                <w:szCs w:val="16"/>
              </w:rPr>
            </w:pPr>
          </w:p>
        </w:tc>
      </w:tr>
      <w:tr w:rsidR="00F641EE" w:rsidRPr="00F41548" w:rsidTr="00F641EE">
        <w:trPr>
          <w:trHeight w:val="1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rPr>
                <w:rFonts w:ascii="Times New Roman" w:eastAsia="Times New Roman" w:hAnsi="Times New Roman" w:cs="Times New Roman"/>
                <w:b/>
                <w:sz w:val="20"/>
                <w:szCs w:val="20"/>
              </w:rPr>
            </w:pPr>
          </w:p>
        </w:tc>
        <w:tc>
          <w:tcPr>
            <w:tcW w:w="525" w:type="pct"/>
            <w:tcBorders>
              <w:top w:val="single" w:sz="4" w:space="0" w:color="auto"/>
              <w:left w:val="single" w:sz="4" w:space="0" w:color="auto"/>
              <w:bottom w:val="single" w:sz="4" w:space="0" w:color="auto"/>
              <w:right w:val="single" w:sz="4" w:space="0" w:color="auto"/>
            </w:tcBorders>
            <w:vAlign w:val="center"/>
          </w:tcPr>
          <w:p w:rsidR="00F641EE" w:rsidRPr="00F41548" w:rsidRDefault="00F641EE" w:rsidP="00F641EE">
            <w:pPr>
              <w:spacing w:after="0" w:line="240" w:lineRule="auto"/>
              <w:jc w:val="center"/>
              <w:rPr>
                <w:rFonts w:ascii="Times New Roman" w:eastAsia="Times New Roman" w:hAnsi="Times New Roman" w:cs="Times New Roman"/>
                <w:sz w:val="20"/>
                <w:szCs w:val="20"/>
              </w:rPr>
            </w:pPr>
          </w:p>
        </w:tc>
        <w:tc>
          <w:tcPr>
            <w:tcW w:w="534"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center"/>
              <w:rPr>
                <w:rFonts w:ascii="Times New Roman" w:eastAsia="Times New Roman" w:hAnsi="Times New Roman" w:cs="Times New Roman"/>
                <w:b/>
                <w:sz w:val="20"/>
                <w:szCs w:val="20"/>
              </w:rPr>
            </w:pPr>
            <w:r w:rsidRPr="00F41548">
              <w:rPr>
                <w:rFonts w:ascii="Times New Roman" w:eastAsia="Times New Roman" w:hAnsi="Times New Roman" w:cs="Times New Roman"/>
                <w:b/>
                <w:sz w:val="20"/>
                <w:szCs w:val="20"/>
              </w:rPr>
              <w:t>Итого</w:t>
            </w:r>
          </w:p>
        </w:tc>
        <w:tc>
          <w:tcPr>
            <w:tcW w:w="2576" w:type="pct"/>
            <w:tcBorders>
              <w:top w:val="single" w:sz="4" w:space="0" w:color="auto"/>
              <w:left w:val="single" w:sz="4" w:space="0" w:color="auto"/>
              <w:bottom w:val="single" w:sz="4" w:space="0" w:color="auto"/>
              <w:right w:val="single" w:sz="4" w:space="0" w:color="auto"/>
            </w:tcBorders>
            <w:vAlign w:val="center"/>
          </w:tcPr>
          <w:p w:rsidR="00F641EE" w:rsidRPr="00F41548" w:rsidRDefault="00F641EE" w:rsidP="00F641EE">
            <w:pPr>
              <w:spacing w:after="0" w:line="240" w:lineRule="auto"/>
              <w:jc w:val="center"/>
              <w:rPr>
                <w:rFonts w:ascii="Times New Roman" w:eastAsia="Times New Roman" w:hAnsi="Times New Roman" w:cs="Times New Roman"/>
                <w:sz w:val="16"/>
                <w:szCs w:val="16"/>
              </w:rPr>
            </w:pPr>
          </w:p>
        </w:tc>
        <w:tc>
          <w:tcPr>
            <w:tcW w:w="315"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center"/>
              <w:rPr>
                <w:rFonts w:ascii="Times New Roman" w:eastAsia="Times New Roman" w:hAnsi="Times New Roman" w:cs="Times New Roman"/>
                <w:b/>
                <w:bCs/>
                <w:sz w:val="20"/>
                <w:szCs w:val="20"/>
              </w:rPr>
            </w:pPr>
            <w:r w:rsidRPr="00F41548">
              <w:rPr>
                <w:rFonts w:ascii="Times New Roman" w:eastAsia="Times New Roman" w:hAnsi="Times New Roman" w:cs="Times New Roman"/>
                <w:b/>
                <w:bCs/>
                <w:sz w:val="20"/>
                <w:szCs w:val="20"/>
              </w:rPr>
              <w:t>10772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rPr>
                <w:rFonts w:ascii="Times New Roman" w:eastAsia="Times New Roman" w:hAnsi="Times New Roman" w:cs="Times New Roman"/>
                <w:sz w:val="16"/>
                <w:szCs w:val="16"/>
              </w:rPr>
            </w:pPr>
          </w:p>
        </w:tc>
      </w:tr>
      <w:tr w:rsidR="00F641EE" w:rsidRPr="00F41548" w:rsidTr="00F641EE">
        <w:trPr>
          <w:trHeight w:val="1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rPr>
                <w:rFonts w:ascii="Times New Roman" w:eastAsia="Times New Roman" w:hAnsi="Times New Roman" w:cs="Times New Roman"/>
                <w:b/>
                <w:sz w:val="20"/>
                <w:szCs w:val="20"/>
              </w:rPr>
            </w:pPr>
          </w:p>
        </w:tc>
        <w:tc>
          <w:tcPr>
            <w:tcW w:w="525"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Юркинское</w:t>
            </w:r>
          </w:p>
        </w:tc>
        <w:tc>
          <w:tcPr>
            <w:tcW w:w="534"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Юркинский</w:t>
            </w:r>
          </w:p>
        </w:tc>
        <w:tc>
          <w:tcPr>
            <w:tcW w:w="2576"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both"/>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квартала:2-4,28,29,40,41,48,49,70,74,79,88,96,97,102,105,107, 108, 111,114,116, 117, 119, 142, 144;</w:t>
            </w:r>
          </w:p>
          <w:p w:rsidR="00F641EE" w:rsidRPr="00F41548" w:rsidRDefault="00F641EE" w:rsidP="00F641EE">
            <w:pPr>
              <w:spacing w:after="0" w:line="240" w:lineRule="auto"/>
              <w:jc w:val="both"/>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часть кварталов:1,5,8-10,13-21,25-27,37-39,50-53,59-64,71-73,80-82,86,87,89,92-95,98-101,103,104, 106,107,109-113,115,118,120-141,143,145-151,153,156,158-164</w:t>
            </w:r>
          </w:p>
        </w:tc>
        <w:tc>
          <w:tcPr>
            <w:tcW w:w="315"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10238,1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rPr>
                <w:rFonts w:ascii="Times New Roman" w:eastAsia="Times New Roman" w:hAnsi="Times New Roman" w:cs="Times New Roman"/>
                <w:sz w:val="16"/>
                <w:szCs w:val="16"/>
              </w:rPr>
            </w:pPr>
          </w:p>
        </w:tc>
      </w:tr>
      <w:tr w:rsidR="00F641EE" w:rsidRPr="00F41548" w:rsidTr="00F641EE">
        <w:trPr>
          <w:trHeight w:val="1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rPr>
                <w:rFonts w:ascii="Times New Roman" w:eastAsia="Times New Roman" w:hAnsi="Times New Roman" w:cs="Times New Roman"/>
                <w:b/>
                <w:sz w:val="20"/>
                <w:szCs w:val="20"/>
              </w:rPr>
            </w:pPr>
          </w:p>
        </w:tc>
        <w:tc>
          <w:tcPr>
            <w:tcW w:w="525" w:type="pct"/>
            <w:tcBorders>
              <w:top w:val="single" w:sz="4" w:space="0" w:color="auto"/>
              <w:left w:val="single" w:sz="4" w:space="0" w:color="auto"/>
              <w:bottom w:val="single" w:sz="4" w:space="0" w:color="auto"/>
              <w:right w:val="single" w:sz="4" w:space="0" w:color="auto"/>
            </w:tcBorders>
            <w:vAlign w:val="center"/>
          </w:tcPr>
          <w:p w:rsidR="00F641EE" w:rsidRPr="00F41548" w:rsidRDefault="00F641EE" w:rsidP="00F641EE">
            <w:pPr>
              <w:spacing w:after="0" w:line="240" w:lineRule="auto"/>
              <w:jc w:val="center"/>
              <w:rPr>
                <w:rFonts w:ascii="Times New Roman" w:eastAsia="Times New Roman" w:hAnsi="Times New Roman" w:cs="Times New Roman"/>
                <w:sz w:val="20"/>
                <w:szCs w:val="20"/>
              </w:rPr>
            </w:pPr>
          </w:p>
        </w:tc>
        <w:tc>
          <w:tcPr>
            <w:tcW w:w="534"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Кромский</w:t>
            </w:r>
          </w:p>
        </w:tc>
        <w:tc>
          <w:tcPr>
            <w:tcW w:w="2576"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both"/>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квартала:1-3,22-24,27,28,44,47,48,62,65-67,69,70,80-82,88,89,100,101,107,108,120,125,137,140-142,144,145,167,168,171;</w:t>
            </w:r>
          </w:p>
          <w:p w:rsidR="00F641EE" w:rsidRPr="00F41548" w:rsidRDefault="00F641EE" w:rsidP="00F641EE">
            <w:pPr>
              <w:spacing w:after="0" w:line="240" w:lineRule="auto"/>
              <w:jc w:val="both"/>
              <w:rPr>
                <w:rFonts w:ascii="Times New Roman" w:eastAsia="Times New Roman" w:hAnsi="Times New Roman" w:cs="Times New Roman"/>
                <w:sz w:val="16"/>
                <w:szCs w:val="16"/>
              </w:rPr>
            </w:pPr>
            <w:r w:rsidRPr="00F41548">
              <w:rPr>
                <w:rFonts w:ascii="Times New Roman" w:eastAsia="Times New Roman" w:hAnsi="Times New Roman" w:cs="Times New Roman"/>
                <w:sz w:val="20"/>
                <w:szCs w:val="20"/>
              </w:rPr>
              <w:t>часть кварталов:4,10-12,21,25,26,29-32,42,43,45,46,49,50,60,61,63,64,68,83-87,102-106,118-119,121-124,134-136,138,139,143,149,150,152-154,157,161,166,169,170,172,173,174</w:t>
            </w:r>
          </w:p>
        </w:tc>
        <w:tc>
          <w:tcPr>
            <w:tcW w:w="315"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8143,2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rPr>
                <w:rFonts w:ascii="Times New Roman" w:eastAsia="Times New Roman" w:hAnsi="Times New Roman" w:cs="Times New Roman"/>
                <w:sz w:val="16"/>
                <w:szCs w:val="16"/>
              </w:rPr>
            </w:pPr>
          </w:p>
        </w:tc>
      </w:tr>
      <w:tr w:rsidR="00F641EE" w:rsidRPr="00F41548" w:rsidTr="00F641EE">
        <w:trPr>
          <w:trHeight w:val="1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rPr>
                <w:rFonts w:ascii="Times New Roman" w:eastAsia="Times New Roman" w:hAnsi="Times New Roman" w:cs="Times New Roman"/>
                <w:b/>
                <w:sz w:val="20"/>
                <w:szCs w:val="20"/>
              </w:rPr>
            </w:pPr>
          </w:p>
        </w:tc>
        <w:tc>
          <w:tcPr>
            <w:tcW w:w="525" w:type="pct"/>
            <w:tcBorders>
              <w:top w:val="single" w:sz="4" w:space="0" w:color="auto"/>
              <w:left w:val="single" w:sz="4" w:space="0" w:color="auto"/>
              <w:bottom w:val="single" w:sz="4" w:space="0" w:color="auto"/>
              <w:right w:val="single" w:sz="4" w:space="0" w:color="auto"/>
            </w:tcBorders>
            <w:vAlign w:val="center"/>
          </w:tcPr>
          <w:p w:rsidR="00F641EE" w:rsidRPr="00F41548" w:rsidRDefault="00F641EE" w:rsidP="00F641EE">
            <w:pPr>
              <w:spacing w:after="0" w:line="240" w:lineRule="auto"/>
              <w:jc w:val="center"/>
              <w:rPr>
                <w:rFonts w:ascii="Times New Roman" w:eastAsia="Times New Roman" w:hAnsi="Times New Roman" w:cs="Times New Roman"/>
                <w:sz w:val="20"/>
                <w:szCs w:val="20"/>
              </w:rPr>
            </w:pPr>
          </w:p>
        </w:tc>
        <w:tc>
          <w:tcPr>
            <w:tcW w:w="534"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center"/>
              <w:rPr>
                <w:rFonts w:ascii="Times New Roman" w:eastAsia="Times New Roman" w:hAnsi="Times New Roman" w:cs="Times New Roman"/>
                <w:b/>
                <w:sz w:val="20"/>
                <w:szCs w:val="20"/>
              </w:rPr>
            </w:pPr>
            <w:r w:rsidRPr="00F41548">
              <w:rPr>
                <w:rFonts w:ascii="Times New Roman" w:eastAsia="Times New Roman" w:hAnsi="Times New Roman" w:cs="Times New Roman"/>
                <w:b/>
                <w:sz w:val="20"/>
                <w:szCs w:val="20"/>
              </w:rPr>
              <w:t>Итого</w:t>
            </w:r>
          </w:p>
        </w:tc>
        <w:tc>
          <w:tcPr>
            <w:tcW w:w="2576" w:type="pct"/>
            <w:tcBorders>
              <w:top w:val="single" w:sz="4" w:space="0" w:color="auto"/>
              <w:left w:val="single" w:sz="4" w:space="0" w:color="auto"/>
              <w:bottom w:val="single" w:sz="4" w:space="0" w:color="auto"/>
              <w:right w:val="single" w:sz="4" w:space="0" w:color="auto"/>
            </w:tcBorders>
            <w:vAlign w:val="center"/>
          </w:tcPr>
          <w:p w:rsidR="00F641EE" w:rsidRPr="00F41548" w:rsidRDefault="00F641EE" w:rsidP="00F641EE">
            <w:pPr>
              <w:spacing w:after="0" w:line="240" w:lineRule="auto"/>
              <w:jc w:val="center"/>
              <w:rPr>
                <w:rFonts w:ascii="Times New Roman" w:eastAsia="Times New Roman" w:hAnsi="Times New Roman" w:cs="Times New Roman"/>
                <w:sz w:val="16"/>
                <w:szCs w:val="16"/>
              </w:rPr>
            </w:pPr>
          </w:p>
        </w:tc>
        <w:tc>
          <w:tcPr>
            <w:tcW w:w="315"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center"/>
              <w:rPr>
                <w:rFonts w:ascii="Times New Roman" w:eastAsia="Times New Roman" w:hAnsi="Times New Roman" w:cs="Times New Roman"/>
                <w:b/>
                <w:bCs/>
                <w:sz w:val="20"/>
                <w:szCs w:val="20"/>
              </w:rPr>
            </w:pPr>
            <w:r w:rsidRPr="00F41548">
              <w:rPr>
                <w:rFonts w:ascii="Times New Roman" w:eastAsia="Times New Roman" w:hAnsi="Times New Roman" w:cs="Times New Roman"/>
                <w:b/>
                <w:bCs/>
                <w:sz w:val="20"/>
                <w:szCs w:val="20"/>
              </w:rPr>
              <w:t>18381,3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rPr>
                <w:rFonts w:ascii="Times New Roman" w:eastAsia="Times New Roman" w:hAnsi="Times New Roman" w:cs="Times New Roman"/>
                <w:sz w:val="16"/>
                <w:szCs w:val="16"/>
              </w:rPr>
            </w:pPr>
          </w:p>
        </w:tc>
      </w:tr>
      <w:tr w:rsidR="00F641EE" w:rsidRPr="00F41548" w:rsidTr="00F641EE">
        <w:trPr>
          <w:trHeight w:val="1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rPr>
                <w:rFonts w:ascii="Times New Roman" w:eastAsia="Times New Roman" w:hAnsi="Times New Roman" w:cs="Times New Roman"/>
                <w:b/>
                <w:sz w:val="20"/>
                <w:szCs w:val="20"/>
              </w:rPr>
            </w:pPr>
          </w:p>
        </w:tc>
        <w:tc>
          <w:tcPr>
            <w:tcW w:w="525"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Кузьминское</w:t>
            </w:r>
          </w:p>
        </w:tc>
        <w:tc>
          <w:tcPr>
            <w:tcW w:w="534"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Кузьминский</w:t>
            </w:r>
          </w:p>
        </w:tc>
        <w:tc>
          <w:tcPr>
            <w:tcW w:w="2576"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both"/>
              <w:rPr>
                <w:rFonts w:ascii="Times New Roman" w:eastAsia="Times New Roman" w:hAnsi="Times New Roman" w:cs="Times New Roman"/>
                <w:sz w:val="16"/>
                <w:szCs w:val="16"/>
              </w:rPr>
            </w:pPr>
            <w:r w:rsidRPr="00F41548">
              <w:rPr>
                <w:rFonts w:ascii="Times New Roman" w:eastAsia="Times New Roman" w:hAnsi="Times New Roman" w:cs="Times New Roman"/>
                <w:sz w:val="20"/>
                <w:szCs w:val="20"/>
              </w:rPr>
              <w:t>часть кварталов: 3,8,9,14,15,22,23,32,33,41,42,50,51,57,60,61,67,70,77,79,80,88,95, 97,98,105,107,116,117,119-121</w:t>
            </w:r>
          </w:p>
        </w:tc>
        <w:tc>
          <w:tcPr>
            <w:tcW w:w="315"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886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rPr>
                <w:rFonts w:ascii="Times New Roman" w:eastAsia="Times New Roman" w:hAnsi="Times New Roman" w:cs="Times New Roman"/>
                <w:sz w:val="16"/>
                <w:szCs w:val="16"/>
              </w:rPr>
            </w:pPr>
          </w:p>
        </w:tc>
      </w:tr>
      <w:tr w:rsidR="00F641EE" w:rsidRPr="00F41548" w:rsidTr="00F641EE">
        <w:trPr>
          <w:trHeight w:val="1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rPr>
                <w:rFonts w:ascii="Times New Roman" w:eastAsia="Times New Roman" w:hAnsi="Times New Roman" w:cs="Times New Roman"/>
                <w:b/>
                <w:sz w:val="20"/>
                <w:szCs w:val="20"/>
              </w:rPr>
            </w:pPr>
          </w:p>
        </w:tc>
        <w:tc>
          <w:tcPr>
            <w:tcW w:w="525" w:type="pct"/>
            <w:tcBorders>
              <w:top w:val="single" w:sz="4" w:space="0" w:color="auto"/>
              <w:left w:val="single" w:sz="4" w:space="0" w:color="auto"/>
              <w:bottom w:val="single" w:sz="4" w:space="0" w:color="auto"/>
              <w:right w:val="single" w:sz="4" w:space="0" w:color="auto"/>
            </w:tcBorders>
            <w:vAlign w:val="center"/>
          </w:tcPr>
          <w:p w:rsidR="00F641EE" w:rsidRPr="00F41548" w:rsidRDefault="00F641EE" w:rsidP="00F641EE">
            <w:pPr>
              <w:spacing w:after="0" w:line="240" w:lineRule="auto"/>
              <w:jc w:val="center"/>
              <w:rPr>
                <w:rFonts w:ascii="Times New Roman" w:eastAsia="Times New Roman" w:hAnsi="Times New Roman" w:cs="Times New Roman"/>
                <w:sz w:val="20"/>
                <w:szCs w:val="20"/>
              </w:rPr>
            </w:pPr>
          </w:p>
        </w:tc>
        <w:tc>
          <w:tcPr>
            <w:tcW w:w="534"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Козиковский</w:t>
            </w:r>
          </w:p>
        </w:tc>
        <w:tc>
          <w:tcPr>
            <w:tcW w:w="2576"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both"/>
              <w:rPr>
                <w:rFonts w:ascii="Times New Roman" w:eastAsia="Times New Roman" w:hAnsi="Times New Roman" w:cs="Times New Roman"/>
                <w:sz w:val="16"/>
                <w:szCs w:val="16"/>
              </w:rPr>
            </w:pPr>
            <w:r w:rsidRPr="00F41548">
              <w:rPr>
                <w:rFonts w:ascii="Times New Roman" w:eastAsia="Times New Roman" w:hAnsi="Times New Roman" w:cs="Times New Roman"/>
                <w:sz w:val="20"/>
                <w:szCs w:val="20"/>
              </w:rPr>
              <w:t>квартала: 15,16,29,30,32,43,44,58,73,74,76-78,80,93,105,106,120,121,132,134;</w:t>
            </w:r>
          </w:p>
          <w:p w:rsidR="00F641EE" w:rsidRPr="00F41548" w:rsidRDefault="00F641EE" w:rsidP="00F641EE">
            <w:pPr>
              <w:spacing w:after="0" w:line="240" w:lineRule="auto"/>
              <w:jc w:val="both"/>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часть кварталов: 1-4,17,18,31,45-47,59-62,71,72,75,79,81-84,91,92,94-97,103, 104,107, 114-119,122,128-131,133,135</w:t>
            </w:r>
          </w:p>
        </w:tc>
        <w:tc>
          <w:tcPr>
            <w:tcW w:w="315"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5240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rPr>
                <w:rFonts w:ascii="Times New Roman" w:eastAsia="Times New Roman" w:hAnsi="Times New Roman" w:cs="Times New Roman"/>
                <w:sz w:val="16"/>
                <w:szCs w:val="16"/>
              </w:rPr>
            </w:pPr>
          </w:p>
        </w:tc>
      </w:tr>
      <w:tr w:rsidR="00F641EE" w:rsidRPr="00F41548" w:rsidTr="00F641EE">
        <w:trPr>
          <w:trHeight w:val="1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rPr>
                <w:rFonts w:ascii="Times New Roman" w:eastAsia="Times New Roman" w:hAnsi="Times New Roman" w:cs="Times New Roman"/>
                <w:b/>
                <w:sz w:val="20"/>
                <w:szCs w:val="20"/>
              </w:rPr>
            </w:pPr>
          </w:p>
        </w:tc>
        <w:tc>
          <w:tcPr>
            <w:tcW w:w="525" w:type="pct"/>
            <w:tcBorders>
              <w:top w:val="single" w:sz="4" w:space="0" w:color="auto"/>
              <w:left w:val="single" w:sz="4" w:space="0" w:color="auto"/>
              <w:bottom w:val="single" w:sz="4" w:space="0" w:color="auto"/>
              <w:right w:val="single" w:sz="4" w:space="0" w:color="auto"/>
            </w:tcBorders>
            <w:vAlign w:val="center"/>
          </w:tcPr>
          <w:p w:rsidR="00F641EE" w:rsidRPr="00F41548" w:rsidRDefault="00F641EE" w:rsidP="00F641EE">
            <w:pPr>
              <w:spacing w:after="0" w:line="240" w:lineRule="auto"/>
              <w:jc w:val="center"/>
              <w:rPr>
                <w:rFonts w:ascii="Times New Roman" w:eastAsia="Times New Roman" w:hAnsi="Times New Roman" w:cs="Times New Roman"/>
                <w:sz w:val="20"/>
                <w:szCs w:val="20"/>
              </w:rPr>
            </w:pPr>
          </w:p>
        </w:tc>
        <w:tc>
          <w:tcPr>
            <w:tcW w:w="534"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center"/>
              <w:rPr>
                <w:rFonts w:ascii="Times New Roman" w:eastAsia="Times New Roman" w:hAnsi="Times New Roman" w:cs="Times New Roman"/>
                <w:b/>
                <w:sz w:val="20"/>
                <w:szCs w:val="20"/>
              </w:rPr>
            </w:pPr>
            <w:r w:rsidRPr="00F41548">
              <w:rPr>
                <w:rFonts w:ascii="Times New Roman" w:eastAsia="Times New Roman" w:hAnsi="Times New Roman" w:cs="Times New Roman"/>
                <w:b/>
                <w:sz w:val="20"/>
                <w:szCs w:val="20"/>
              </w:rPr>
              <w:t>Итого</w:t>
            </w:r>
          </w:p>
        </w:tc>
        <w:tc>
          <w:tcPr>
            <w:tcW w:w="2576" w:type="pct"/>
            <w:tcBorders>
              <w:top w:val="single" w:sz="4" w:space="0" w:color="auto"/>
              <w:left w:val="single" w:sz="4" w:space="0" w:color="auto"/>
              <w:bottom w:val="single" w:sz="4" w:space="0" w:color="auto"/>
              <w:right w:val="single" w:sz="4" w:space="0" w:color="auto"/>
            </w:tcBorders>
            <w:vAlign w:val="center"/>
          </w:tcPr>
          <w:p w:rsidR="00F641EE" w:rsidRPr="00F41548" w:rsidRDefault="00F641EE" w:rsidP="00F641EE">
            <w:pPr>
              <w:spacing w:after="0" w:line="240" w:lineRule="auto"/>
              <w:jc w:val="center"/>
              <w:rPr>
                <w:rFonts w:ascii="Times New Roman" w:eastAsia="Times New Roman" w:hAnsi="Times New Roman" w:cs="Times New Roman"/>
                <w:sz w:val="16"/>
                <w:szCs w:val="16"/>
              </w:rPr>
            </w:pPr>
          </w:p>
        </w:tc>
        <w:tc>
          <w:tcPr>
            <w:tcW w:w="315"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center"/>
              <w:rPr>
                <w:rFonts w:ascii="Times New Roman" w:eastAsia="Times New Roman" w:hAnsi="Times New Roman" w:cs="Times New Roman"/>
                <w:b/>
                <w:bCs/>
                <w:sz w:val="20"/>
                <w:szCs w:val="20"/>
              </w:rPr>
            </w:pPr>
            <w:r w:rsidRPr="00F41548">
              <w:rPr>
                <w:rFonts w:ascii="Times New Roman" w:eastAsia="Times New Roman" w:hAnsi="Times New Roman" w:cs="Times New Roman"/>
                <w:b/>
                <w:bCs/>
                <w:sz w:val="20"/>
                <w:szCs w:val="20"/>
              </w:rPr>
              <w:t>6126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rPr>
                <w:rFonts w:ascii="Times New Roman" w:eastAsia="Times New Roman" w:hAnsi="Times New Roman" w:cs="Times New Roman"/>
                <w:sz w:val="16"/>
                <w:szCs w:val="16"/>
              </w:rPr>
            </w:pPr>
          </w:p>
        </w:tc>
      </w:tr>
      <w:tr w:rsidR="00F641EE" w:rsidRPr="00F41548" w:rsidTr="00F641EE">
        <w:trPr>
          <w:trHeight w:val="150"/>
          <w:jc w:val="center"/>
        </w:trPr>
        <w:tc>
          <w:tcPr>
            <w:tcW w:w="635"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в т.ч.</w:t>
            </w:r>
          </w:p>
        </w:tc>
        <w:tc>
          <w:tcPr>
            <w:tcW w:w="525" w:type="pct"/>
            <w:tcBorders>
              <w:top w:val="single" w:sz="4" w:space="0" w:color="auto"/>
              <w:left w:val="single" w:sz="4" w:space="0" w:color="auto"/>
              <w:bottom w:val="single" w:sz="4" w:space="0" w:color="auto"/>
              <w:right w:val="single" w:sz="4" w:space="0" w:color="auto"/>
            </w:tcBorders>
            <w:vAlign w:val="center"/>
          </w:tcPr>
          <w:p w:rsidR="00F641EE" w:rsidRPr="00F41548" w:rsidRDefault="00F641EE" w:rsidP="00F641EE">
            <w:pPr>
              <w:spacing w:after="0" w:line="240" w:lineRule="auto"/>
              <w:jc w:val="center"/>
              <w:rPr>
                <w:rFonts w:ascii="Times New Roman" w:eastAsia="Times New Roman" w:hAnsi="Times New Roman" w:cs="Times New Roman"/>
                <w:sz w:val="20"/>
                <w:szCs w:val="20"/>
              </w:rPr>
            </w:pPr>
          </w:p>
        </w:tc>
        <w:tc>
          <w:tcPr>
            <w:tcW w:w="534" w:type="pct"/>
            <w:tcBorders>
              <w:top w:val="single" w:sz="4" w:space="0" w:color="auto"/>
              <w:left w:val="single" w:sz="4" w:space="0" w:color="auto"/>
              <w:bottom w:val="single" w:sz="4" w:space="0" w:color="auto"/>
              <w:right w:val="single" w:sz="4" w:space="0" w:color="auto"/>
            </w:tcBorders>
            <w:vAlign w:val="center"/>
          </w:tcPr>
          <w:p w:rsidR="00F641EE" w:rsidRPr="00F41548" w:rsidRDefault="00F641EE" w:rsidP="00F641EE">
            <w:pPr>
              <w:spacing w:after="0" w:line="240" w:lineRule="auto"/>
              <w:jc w:val="center"/>
              <w:rPr>
                <w:rFonts w:ascii="Times New Roman" w:eastAsia="Times New Roman" w:hAnsi="Times New Roman" w:cs="Times New Roman"/>
                <w:sz w:val="20"/>
                <w:szCs w:val="20"/>
              </w:rPr>
            </w:pPr>
          </w:p>
        </w:tc>
        <w:tc>
          <w:tcPr>
            <w:tcW w:w="2576" w:type="pct"/>
            <w:tcBorders>
              <w:top w:val="single" w:sz="4" w:space="0" w:color="auto"/>
              <w:left w:val="single" w:sz="4" w:space="0" w:color="auto"/>
              <w:bottom w:val="single" w:sz="4" w:space="0" w:color="auto"/>
              <w:right w:val="single" w:sz="4" w:space="0" w:color="auto"/>
            </w:tcBorders>
            <w:vAlign w:val="center"/>
          </w:tcPr>
          <w:p w:rsidR="00F641EE" w:rsidRPr="00F41548" w:rsidRDefault="00F641EE" w:rsidP="00F641EE">
            <w:pPr>
              <w:spacing w:after="0" w:line="240" w:lineRule="auto"/>
              <w:jc w:val="center"/>
              <w:rPr>
                <w:rFonts w:ascii="Times New Roman" w:eastAsia="Times New Roman" w:hAnsi="Times New Roman" w:cs="Times New Roman"/>
                <w:sz w:val="16"/>
                <w:szCs w:val="16"/>
              </w:rPr>
            </w:pPr>
          </w:p>
        </w:tc>
        <w:tc>
          <w:tcPr>
            <w:tcW w:w="315" w:type="pct"/>
            <w:tcBorders>
              <w:top w:val="single" w:sz="4" w:space="0" w:color="auto"/>
              <w:left w:val="single" w:sz="4" w:space="0" w:color="auto"/>
              <w:bottom w:val="single" w:sz="4" w:space="0" w:color="auto"/>
              <w:right w:val="single" w:sz="4" w:space="0" w:color="auto"/>
            </w:tcBorders>
            <w:vAlign w:val="center"/>
          </w:tcPr>
          <w:p w:rsidR="00F641EE" w:rsidRPr="00F41548" w:rsidRDefault="00F641EE" w:rsidP="00F641EE">
            <w:pPr>
              <w:spacing w:after="0" w:line="240" w:lineRule="auto"/>
              <w:jc w:val="center"/>
              <w:rPr>
                <w:rFonts w:ascii="Times New Roman" w:eastAsia="Times New Roman" w:hAnsi="Times New Roman" w:cs="Times New Roman"/>
                <w:b/>
                <w:sz w:val="20"/>
                <w:szCs w:val="20"/>
              </w:rPr>
            </w:pPr>
          </w:p>
        </w:tc>
        <w:tc>
          <w:tcPr>
            <w:tcW w:w="415" w:type="pct"/>
            <w:tcBorders>
              <w:top w:val="single" w:sz="4" w:space="0" w:color="auto"/>
              <w:left w:val="single" w:sz="4" w:space="0" w:color="auto"/>
              <w:bottom w:val="single" w:sz="4" w:space="0" w:color="auto"/>
              <w:right w:val="single" w:sz="4" w:space="0" w:color="auto"/>
            </w:tcBorders>
            <w:vAlign w:val="center"/>
          </w:tcPr>
          <w:p w:rsidR="00F641EE" w:rsidRPr="00F41548" w:rsidRDefault="00F641EE" w:rsidP="00F641EE">
            <w:pPr>
              <w:spacing w:after="0" w:line="240" w:lineRule="auto"/>
              <w:jc w:val="center"/>
              <w:rPr>
                <w:rFonts w:ascii="Times New Roman" w:eastAsia="Times New Roman" w:hAnsi="Times New Roman" w:cs="Times New Roman"/>
                <w:sz w:val="16"/>
                <w:szCs w:val="16"/>
              </w:rPr>
            </w:pPr>
          </w:p>
        </w:tc>
      </w:tr>
      <w:tr w:rsidR="00F641EE" w:rsidRPr="00F41548" w:rsidTr="00F641EE">
        <w:trPr>
          <w:trHeight w:val="150"/>
          <w:jc w:val="center"/>
        </w:trPr>
        <w:tc>
          <w:tcPr>
            <w:tcW w:w="635" w:type="pct"/>
            <w:vMerge w:val="restar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center"/>
              <w:rPr>
                <w:rFonts w:ascii="Times New Roman" w:eastAsia="Times New Roman" w:hAnsi="Times New Roman" w:cs="Times New Roman"/>
                <w:b/>
                <w:sz w:val="20"/>
                <w:szCs w:val="20"/>
              </w:rPr>
            </w:pPr>
            <w:r w:rsidRPr="00F41548">
              <w:rPr>
                <w:rFonts w:ascii="Times New Roman" w:eastAsia="Times New Roman" w:hAnsi="Times New Roman" w:cs="Times New Roman"/>
                <w:sz w:val="20"/>
                <w:szCs w:val="20"/>
              </w:rPr>
              <w:t>запретные полосы лесов, расположенные вдоль водных объектов</w:t>
            </w:r>
          </w:p>
        </w:tc>
        <w:tc>
          <w:tcPr>
            <w:tcW w:w="525"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center"/>
              <w:rPr>
                <w:rFonts w:ascii="Times New Roman" w:eastAsia="Times New Roman" w:hAnsi="Times New Roman" w:cs="Times New Roman"/>
                <w:b/>
                <w:bCs/>
                <w:sz w:val="20"/>
                <w:szCs w:val="20"/>
              </w:rPr>
            </w:pPr>
            <w:r w:rsidRPr="00F41548">
              <w:rPr>
                <w:rFonts w:ascii="Times New Roman" w:eastAsia="Times New Roman" w:hAnsi="Times New Roman" w:cs="Times New Roman"/>
                <w:b/>
                <w:bCs/>
                <w:sz w:val="20"/>
                <w:szCs w:val="20"/>
              </w:rPr>
              <w:t>Всего:</w:t>
            </w:r>
          </w:p>
        </w:tc>
        <w:tc>
          <w:tcPr>
            <w:tcW w:w="534" w:type="pct"/>
            <w:tcBorders>
              <w:top w:val="single" w:sz="4" w:space="0" w:color="auto"/>
              <w:left w:val="single" w:sz="4" w:space="0" w:color="auto"/>
              <w:bottom w:val="single" w:sz="4" w:space="0" w:color="auto"/>
              <w:right w:val="single" w:sz="4" w:space="0" w:color="auto"/>
            </w:tcBorders>
            <w:vAlign w:val="center"/>
          </w:tcPr>
          <w:p w:rsidR="00F641EE" w:rsidRPr="00F41548" w:rsidRDefault="00F641EE" w:rsidP="00F641EE">
            <w:pPr>
              <w:spacing w:after="0" w:line="240" w:lineRule="auto"/>
              <w:jc w:val="center"/>
              <w:rPr>
                <w:rFonts w:ascii="Times New Roman" w:eastAsia="Times New Roman" w:hAnsi="Times New Roman" w:cs="Times New Roman"/>
                <w:b/>
                <w:bCs/>
                <w:sz w:val="20"/>
                <w:szCs w:val="20"/>
              </w:rPr>
            </w:pPr>
          </w:p>
        </w:tc>
        <w:tc>
          <w:tcPr>
            <w:tcW w:w="2576" w:type="pct"/>
            <w:tcBorders>
              <w:top w:val="single" w:sz="4" w:space="0" w:color="auto"/>
              <w:left w:val="single" w:sz="4" w:space="0" w:color="auto"/>
              <w:bottom w:val="single" w:sz="4" w:space="0" w:color="auto"/>
              <w:right w:val="single" w:sz="4" w:space="0" w:color="auto"/>
            </w:tcBorders>
            <w:vAlign w:val="center"/>
          </w:tcPr>
          <w:p w:rsidR="00F641EE" w:rsidRPr="00F41548" w:rsidRDefault="00F641EE" w:rsidP="00F641EE">
            <w:pPr>
              <w:spacing w:after="0" w:line="240" w:lineRule="auto"/>
              <w:jc w:val="center"/>
              <w:rPr>
                <w:rFonts w:ascii="Times New Roman" w:eastAsia="Times New Roman" w:hAnsi="Times New Roman" w:cs="Times New Roman"/>
                <w:sz w:val="16"/>
                <w:szCs w:val="16"/>
              </w:rPr>
            </w:pPr>
          </w:p>
        </w:tc>
        <w:tc>
          <w:tcPr>
            <w:tcW w:w="315"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center"/>
              <w:rPr>
                <w:rFonts w:ascii="Times New Roman" w:eastAsia="Times New Roman" w:hAnsi="Times New Roman" w:cs="Times New Roman"/>
                <w:b/>
                <w:bCs/>
                <w:sz w:val="20"/>
                <w:szCs w:val="20"/>
              </w:rPr>
            </w:pPr>
            <w:r w:rsidRPr="00F41548">
              <w:rPr>
                <w:rFonts w:ascii="Times New Roman" w:eastAsia="Times New Roman" w:hAnsi="Times New Roman" w:cs="Times New Roman"/>
                <w:b/>
                <w:bCs/>
                <w:sz w:val="20"/>
                <w:szCs w:val="20"/>
              </w:rPr>
              <w:t>47547,1</w:t>
            </w:r>
          </w:p>
        </w:tc>
        <w:tc>
          <w:tcPr>
            <w:tcW w:w="415" w:type="pct"/>
            <w:vMerge w:val="restar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center"/>
              <w:rPr>
                <w:rFonts w:ascii="Times New Roman" w:eastAsia="Times New Roman" w:hAnsi="Times New Roman" w:cs="Times New Roman"/>
                <w:sz w:val="16"/>
                <w:szCs w:val="16"/>
              </w:rPr>
            </w:pPr>
            <w:r w:rsidRPr="00F41548">
              <w:rPr>
                <w:rFonts w:ascii="Times New Roman" w:eastAsia="Times New Roman" w:hAnsi="Times New Roman" w:cs="Times New Roman"/>
                <w:sz w:val="16"/>
                <w:szCs w:val="16"/>
              </w:rPr>
              <w:t>ст. 102 Лесного кодекса Российской Федерации</w:t>
            </w:r>
          </w:p>
        </w:tc>
      </w:tr>
      <w:tr w:rsidR="00F641EE" w:rsidRPr="00F41548" w:rsidTr="00F641EE">
        <w:trPr>
          <w:trHeight w:val="1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rPr>
                <w:rFonts w:ascii="Times New Roman" w:eastAsia="Times New Roman" w:hAnsi="Times New Roman" w:cs="Times New Roman"/>
                <w:b/>
                <w:sz w:val="20"/>
                <w:szCs w:val="20"/>
              </w:rPr>
            </w:pPr>
          </w:p>
        </w:tc>
        <w:tc>
          <w:tcPr>
            <w:tcW w:w="525"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Дорогучинское</w:t>
            </w:r>
          </w:p>
        </w:tc>
        <w:tc>
          <w:tcPr>
            <w:tcW w:w="534"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Дорогучинский</w:t>
            </w:r>
          </w:p>
        </w:tc>
        <w:tc>
          <w:tcPr>
            <w:tcW w:w="2576"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both"/>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квартала: 22-24,28-31,35-38,42-46,53-57,61-67,69-97,100-102,105,106,111-113,115, 116, 199-200;</w:t>
            </w:r>
          </w:p>
          <w:p w:rsidR="00F641EE" w:rsidRPr="00F41548" w:rsidRDefault="00F641EE" w:rsidP="00F641EE">
            <w:pPr>
              <w:spacing w:after="0" w:line="240" w:lineRule="auto"/>
              <w:jc w:val="both"/>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часть кварталов: 20,21,27,34,41,49-52,60,68,99,107,201</w:t>
            </w:r>
          </w:p>
        </w:tc>
        <w:tc>
          <w:tcPr>
            <w:tcW w:w="315"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10936,5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rPr>
                <w:rFonts w:ascii="Times New Roman" w:eastAsia="Times New Roman" w:hAnsi="Times New Roman" w:cs="Times New Roman"/>
                <w:sz w:val="16"/>
                <w:szCs w:val="16"/>
              </w:rPr>
            </w:pPr>
          </w:p>
        </w:tc>
      </w:tr>
      <w:tr w:rsidR="00F641EE" w:rsidRPr="00F41548" w:rsidTr="00F641EE">
        <w:trPr>
          <w:trHeight w:val="1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rPr>
                <w:rFonts w:ascii="Times New Roman" w:eastAsia="Times New Roman" w:hAnsi="Times New Roman" w:cs="Times New Roman"/>
                <w:b/>
                <w:sz w:val="20"/>
                <w:szCs w:val="20"/>
              </w:rPr>
            </w:pPr>
          </w:p>
        </w:tc>
        <w:tc>
          <w:tcPr>
            <w:tcW w:w="525" w:type="pct"/>
            <w:tcBorders>
              <w:top w:val="single" w:sz="4" w:space="0" w:color="auto"/>
              <w:left w:val="single" w:sz="4" w:space="0" w:color="auto"/>
              <w:bottom w:val="single" w:sz="4" w:space="0" w:color="auto"/>
              <w:right w:val="single" w:sz="4" w:space="0" w:color="auto"/>
            </w:tcBorders>
            <w:vAlign w:val="center"/>
          </w:tcPr>
          <w:p w:rsidR="00F641EE" w:rsidRPr="00F41548" w:rsidRDefault="00F641EE" w:rsidP="00F641EE">
            <w:pPr>
              <w:spacing w:after="0" w:line="240" w:lineRule="auto"/>
              <w:jc w:val="center"/>
              <w:rPr>
                <w:rFonts w:ascii="Times New Roman" w:eastAsia="Times New Roman" w:hAnsi="Times New Roman" w:cs="Times New Roman"/>
                <w:sz w:val="20"/>
                <w:szCs w:val="20"/>
              </w:rPr>
            </w:pPr>
          </w:p>
        </w:tc>
        <w:tc>
          <w:tcPr>
            <w:tcW w:w="534"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Юринский</w:t>
            </w:r>
          </w:p>
        </w:tc>
        <w:tc>
          <w:tcPr>
            <w:tcW w:w="2576"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both"/>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квартала: 4,5,23,24,27,32,33,36,42,43,46,51,52,55,64,68,77,78,85,86,90-94,97-100, 103, 106-108,111,112,115,116,119-121,123,124,127,131,132,135;</w:t>
            </w:r>
          </w:p>
          <w:p w:rsidR="00F641EE" w:rsidRPr="00F41548" w:rsidRDefault="00F641EE" w:rsidP="00F641EE">
            <w:pPr>
              <w:spacing w:after="0" w:line="240" w:lineRule="auto"/>
              <w:jc w:val="both"/>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часть кварталов: 6-8,14-18,25,26,34,35,44,45,53,54,60-63,69-72,79,80,87,88,95,96, 101,102,109,110,117,118, 125,126,133,134,175</w:t>
            </w:r>
          </w:p>
        </w:tc>
        <w:tc>
          <w:tcPr>
            <w:tcW w:w="315"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9936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rPr>
                <w:rFonts w:ascii="Times New Roman" w:eastAsia="Times New Roman" w:hAnsi="Times New Roman" w:cs="Times New Roman"/>
                <w:sz w:val="16"/>
                <w:szCs w:val="16"/>
              </w:rPr>
            </w:pPr>
          </w:p>
        </w:tc>
      </w:tr>
      <w:tr w:rsidR="00F641EE" w:rsidRPr="00F41548" w:rsidTr="00F641EE">
        <w:trPr>
          <w:trHeight w:val="1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rPr>
                <w:rFonts w:ascii="Times New Roman" w:eastAsia="Times New Roman" w:hAnsi="Times New Roman" w:cs="Times New Roman"/>
                <w:b/>
                <w:sz w:val="20"/>
                <w:szCs w:val="20"/>
              </w:rPr>
            </w:pPr>
          </w:p>
        </w:tc>
        <w:tc>
          <w:tcPr>
            <w:tcW w:w="525" w:type="pct"/>
            <w:tcBorders>
              <w:top w:val="single" w:sz="4" w:space="0" w:color="auto"/>
              <w:left w:val="single" w:sz="4" w:space="0" w:color="auto"/>
              <w:bottom w:val="single" w:sz="4" w:space="0" w:color="auto"/>
              <w:right w:val="single" w:sz="4" w:space="0" w:color="auto"/>
            </w:tcBorders>
            <w:vAlign w:val="center"/>
          </w:tcPr>
          <w:p w:rsidR="00F641EE" w:rsidRPr="00F41548" w:rsidRDefault="00F641EE" w:rsidP="00F641EE">
            <w:pPr>
              <w:spacing w:after="0" w:line="240" w:lineRule="auto"/>
              <w:jc w:val="center"/>
              <w:rPr>
                <w:rFonts w:ascii="Times New Roman" w:eastAsia="Times New Roman" w:hAnsi="Times New Roman" w:cs="Times New Roman"/>
                <w:sz w:val="20"/>
                <w:szCs w:val="20"/>
              </w:rPr>
            </w:pPr>
          </w:p>
        </w:tc>
        <w:tc>
          <w:tcPr>
            <w:tcW w:w="534"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center"/>
              <w:rPr>
                <w:rFonts w:ascii="Times New Roman" w:eastAsia="Times New Roman" w:hAnsi="Times New Roman" w:cs="Times New Roman"/>
                <w:b/>
                <w:sz w:val="20"/>
                <w:szCs w:val="20"/>
              </w:rPr>
            </w:pPr>
            <w:r w:rsidRPr="00F41548">
              <w:rPr>
                <w:rFonts w:ascii="Times New Roman" w:eastAsia="Times New Roman" w:hAnsi="Times New Roman" w:cs="Times New Roman"/>
                <w:b/>
                <w:sz w:val="20"/>
                <w:szCs w:val="20"/>
              </w:rPr>
              <w:t>Итого</w:t>
            </w:r>
          </w:p>
        </w:tc>
        <w:tc>
          <w:tcPr>
            <w:tcW w:w="2576" w:type="pct"/>
            <w:tcBorders>
              <w:top w:val="single" w:sz="4" w:space="0" w:color="auto"/>
              <w:left w:val="single" w:sz="4" w:space="0" w:color="auto"/>
              <w:bottom w:val="single" w:sz="4" w:space="0" w:color="auto"/>
              <w:right w:val="single" w:sz="4" w:space="0" w:color="auto"/>
            </w:tcBorders>
            <w:vAlign w:val="center"/>
          </w:tcPr>
          <w:p w:rsidR="00F641EE" w:rsidRPr="00F41548" w:rsidRDefault="00F641EE" w:rsidP="00F641EE">
            <w:pPr>
              <w:spacing w:after="0" w:line="240" w:lineRule="auto"/>
              <w:jc w:val="center"/>
              <w:rPr>
                <w:rFonts w:ascii="Times New Roman" w:eastAsia="Times New Roman" w:hAnsi="Times New Roman" w:cs="Times New Roman"/>
                <w:sz w:val="16"/>
                <w:szCs w:val="16"/>
              </w:rPr>
            </w:pPr>
          </w:p>
        </w:tc>
        <w:tc>
          <w:tcPr>
            <w:tcW w:w="315"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center"/>
              <w:rPr>
                <w:rFonts w:ascii="Times New Roman" w:eastAsia="Times New Roman" w:hAnsi="Times New Roman" w:cs="Times New Roman"/>
                <w:b/>
                <w:bCs/>
                <w:sz w:val="20"/>
                <w:szCs w:val="20"/>
              </w:rPr>
            </w:pPr>
            <w:r w:rsidRPr="00F41548">
              <w:rPr>
                <w:rFonts w:ascii="Times New Roman" w:eastAsia="Times New Roman" w:hAnsi="Times New Roman" w:cs="Times New Roman"/>
                <w:b/>
                <w:bCs/>
                <w:sz w:val="20"/>
                <w:szCs w:val="20"/>
              </w:rPr>
              <w:t>20872,5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rPr>
                <w:rFonts w:ascii="Times New Roman" w:eastAsia="Times New Roman" w:hAnsi="Times New Roman" w:cs="Times New Roman"/>
                <w:sz w:val="16"/>
                <w:szCs w:val="16"/>
              </w:rPr>
            </w:pPr>
          </w:p>
        </w:tc>
      </w:tr>
      <w:tr w:rsidR="00F641EE" w:rsidRPr="00F41548" w:rsidTr="00F641EE">
        <w:trPr>
          <w:trHeight w:val="1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rPr>
                <w:rFonts w:ascii="Times New Roman" w:eastAsia="Times New Roman" w:hAnsi="Times New Roman" w:cs="Times New Roman"/>
                <w:b/>
                <w:sz w:val="20"/>
                <w:szCs w:val="20"/>
              </w:rPr>
            </w:pPr>
          </w:p>
        </w:tc>
        <w:tc>
          <w:tcPr>
            <w:tcW w:w="525"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Абросимовское</w:t>
            </w:r>
          </w:p>
        </w:tc>
        <w:tc>
          <w:tcPr>
            <w:tcW w:w="534"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 xml:space="preserve">Абросимовский </w:t>
            </w:r>
          </w:p>
        </w:tc>
        <w:tc>
          <w:tcPr>
            <w:tcW w:w="2576"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both"/>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квартала: 10-15,32,33,89-96 ,157,163,164;</w:t>
            </w:r>
          </w:p>
          <w:p w:rsidR="00F641EE" w:rsidRPr="00F41548" w:rsidRDefault="00F641EE" w:rsidP="00F641EE">
            <w:pPr>
              <w:spacing w:after="0" w:line="240" w:lineRule="auto"/>
              <w:jc w:val="both"/>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часть кварталов: 18,30,31,42,46,47,53-66,68-73,88,144,147,151,152,156,158,165</w:t>
            </w:r>
          </w:p>
        </w:tc>
        <w:tc>
          <w:tcPr>
            <w:tcW w:w="315"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5251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rPr>
                <w:rFonts w:ascii="Times New Roman" w:eastAsia="Times New Roman" w:hAnsi="Times New Roman" w:cs="Times New Roman"/>
                <w:sz w:val="16"/>
                <w:szCs w:val="16"/>
              </w:rPr>
            </w:pPr>
          </w:p>
        </w:tc>
      </w:tr>
      <w:tr w:rsidR="00F641EE" w:rsidRPr="00F41548" w:rsidTr="00F641EE">
        <w:trPr>
          <w:trHeight w:val="1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rPr>
                <w:rFonts w:ascii="Times New Roman" w:eastAsia="Times New Roman" w:hAnsi="Times New Roman" w:cs="Times New Roman"/>
                <w:b/>
                <w:sz w:val="20"/>
                <w:szCs w:val="20"/>
              </w:rPr>
            </w:pPr>
          </w:p>
        </w:tc>
        <w:tc>
          <w:tcPr>
            <w:tcW w:w="525" w:type="pct"/>
            <w:tcBorders>
              <w:top w:val="single" w:sz="4" w:space="0" w:color="auto"/>
              <w:left w:val="single" w:sz="4" w:space="0" w:color="auto"/>
              <w:bottom w:val="single" w:sz="4" w:space="0" w:color="auto"/>
              <w:right w:val="single" w:sz="4" w:space="0" w:color="auto"/>
            </w:tcBorders>
            <w:vAlign w:val="center"/>
          </w:tcPr>
          <w:p w:rsidR="00F641EE" w:rsidRPr="00F41548" w:rsidRDefault="00F641EE" w:rsidP="00F641EE">
            <w:pPr>
              <w:spacing w:after="0" w:line="240" w:lineRule="auto"/>
              <w:jc w:val="center"/>
              <w:rPr>
                <w:rFonts w:ascii="Times New Roman" w:eastAsia="Times New Roman" w:hAnsi="Times New Roman" w:cs="Times New Roman"/>
                <w:sz w:val="20"/>
                <w:szCs w:val="20"/>
              </w:rPr>
            </w:pPr>
          </w:p>
        </w:tc>
        <w:tc>
          <w:tcPr>
            <w:tcW w:w="534"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Ветлужский</w:t>
            </w:r>
          </w:p>
        </w:tc>
        <w:tc>
          <w:tcPr>
            <w:tcW w:w="2576"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both"/>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квартала: 6,7,17,30,31,33,34,66,69,70,76,77,90,91,124,127,130;</w:t>
            </w:r>
          </w:p>
          <w:p w:rsidR="00F641EE" w:rsidRPr="00F41548" w:rsidRDefault="00F641EE" w:rsidP="00F641EE">
            <w:pPr>
              <w:spacing w:after="0" w:line="240" w:lineRule="auto"/>
              <w:jc w:val="both"/>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часть кварталов: 1-5,32,47-50,67,68,125,128,129,131</w:t>
            </w:r>
          </w:p>
        </w:tc>
        <w:tc>
          <w:tcPr>
            <w:tcW w:w="315"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3090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rPr>
                <w:rFonts w:ascii="Times New Roman" w:eastAsia="Times New Roman" w:hAnsi="Times New Roman" w:cs="Times New Roman"/>
                <w:sz w:val="16"/>
                <w:szCs w:val="16"/>
              </w:rPr>
            </w:pPr>
          </w:p>
        </w:tc>
      </w:tr>
      <w:tr w:rsidR="00F641EE" w:rsidRPr="00F41548" w:rsidTr="00F641EE">
        <w:trPr>
          <w:trHeight w:val="1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rPr>
                <w:rFonts w:ascii="Times New Roman" w:eastAsia="Times New Roman" w:hAnsi="Times New Roman" w:cs="Times New Roman"/>
                <w:b/>
                <w:sz w:val="20"/>
                <w:szCs w:val="20"/>
              </w:rPr>
            </w:pPr>
          </w:p>
        </w:tc>
        <w:tc>
          <w:tcPr>
            <w:tcW w:w="525" w:type="pct"/>
            <w:tcBorders>
              <w:top w:val="single" w:sz="4" w:space="0" w:color="auto"/>
              <w:left w:val="single" w:sz="4" w:space="0" w:color="auto"/>
              <w:bottom w:val="single" w:sz="4" w:space="0" w:color="auto"/>
              <w:right w:val="single" w:sz="4" w:space="0" w:color="auto"/>
            </w:tcBorders>
            <w:vAlign w:val="center"/>
          </w:tcPr>
          <w:p w:rsidR="00F641EE" w:rsidRPr="00F41548" w:rsidRDefault="00F641EE" w:rsidP="00F641EE">
            <w:pPr>
              <w:spacing w:after="0" w:line="240" w:lineRule="auto"/>
              <w:jc w:val="center"/>
              <w:rPr>
                <w:rFonts w:ascii="Times New Roman" w:eastAsia="Times New Roman" w:hAnsi="Times New Roman" w:cs="Times New Roman"/>
                <w:sz w:val="20"/>
                <w:szCs w:val="20"/>
              </w:rPr>
            </w:pPr>
          </w:p>
        </w:tc>
        <w:tc>
          <w:tcPr>
            <w:tcW w:w="534"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center"/>
              <w:rPr>
                <w:rFonts w:ascii="Times New Roman" w:eastAsia="Times New Roman" w:hAnsi="Times New Roman" w:cs="Times New Roman"/>
                <w:b/>
                <w:sz w:val="20"/>
                <w:szCs w:val="20"/>
              </w:rPr>
            </w:pPr>
            <w:r w:rsidRPr="00F41548">
              <w:rPr>
                <w:rFonts w:ascii="Times New Roman" w:eastAsia="Times New Roman" w:hAnsi="Times New Roman" w:cs="Times New Roman"/>
                <w:b/>
                <w:sz w:val="20"/>
                <w:szCs w:val="20"/>
              </w:rPr>
              <w:t>Итого</w:t>
            </w:r>
          </w:p>
        </w:tc>
        <w:tc>
          <w:tcPr>
            <w:tcW w:w="2576" w:type="pct"/>
            <w:tcBorders>
              <w:top w:val="single" w:sz="4" w:space="0" w:color="auto"/>
              <w:left w:val="single" w:sz="4" w:space="0" w:color="auto"/>
              <w:bottom w:val="single" w:sz="4" w:space="0" w:color="auto"/>
              <w:right w:val="single" w:sz="4" w:space="0" w:color="auto"/>
            </w:tcBorders>
            <w:vAlign w:val="center"/>
          </w:tcPr>
          <w:p w:rsidR="00F641EE" w:rsidRPr="00F41548" w:rsidRDefault="00F641EE" w:rsidP="00F641EE">
            <w:pPr>
              <w:spacing w:after="0" w:line="240" w:lineRule="auto"/>
              <w:jc w:val="center"/>
              <w:rPr>
                <w:rFonts w:ascii="Times New Roman" w:eastAsia="Times New Roman" w:hAnsi="Times New Roman" w:cs="Times New Roman"/>
                <w:sz w:val="16"/>
                <w:szCs w:val="16"/>
              </w:rPr>
            </w:pPr>
          </w:p>
        </w:tc>
        <w:tc>
          <w:tcPr>
            <w:tcW w:w="315"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center"/>
              <w:rPr>
                <w:rFonts w:ascii="Times New Roman" w:eastAsia="Times New Roman" w:hAnsi="Times New Roman" w:cs="Times New Roman"/>
                <w:b/>
                <w:bCs/>
                <w:sz w:val="20"/>
                <w:szCs w:val="20"/>
              </w:rPr>
            </w:pPr>
            <w:r w:rsidRPr="00F41548">
              <w:rPr>
                <w:rFonts w:ascii="Times New Roman" w:eastAsia="Times New Roman" w:hAnsi="Times New Roman" w:cs="Times New Roman"/>
                <w:b/>
                <w:bCs/>
                <w:sz w:val="20"/>
                <w:szCs w:val="20"/>
              </w:rPr>
              <w:t>8341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rPr>
                <w:rFonts w:ascii="Times New Roman" w:eastAsia="Times New Roman" w:hAnsi="Times New Roman" w:cs="Times New Roman"/>
                <w:sz w:val="16"/>
                <w:szCs w:val="16"/>
              </w:rPr>
            </w:pPr>
          </w:p>
        </w:tc>
      </w:tr>
      <w:tr w:rsidR="00F641EE" w:rsidRPr="00F41548" w:rsidTr="00F641EE">
        <w:trPr>
          <w:trHeight w:val="1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rPr>
                <w:rFonts w:ascii="Times New Roman" w:eastAsia="Times New Roman" w:hAnsi="Times New Roman" w:cs="Times New Roman"/>
                <w:b/>
                <w:sz w:val="20"/>
                <w:szCs w:val="20"/>
              </w:rPr>
            </w:pPr>
          </w:p>
        </w:tc>
        <w:tc>
          <w:tcPr>
            <w:tcW w:w="525"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Юркинское</w:t>
            </w:r>
          </w:p>
        </w:tc>
        <w:tc>
          <w:tcPr>
            <w:tcW w:w="534"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Юркинский</w:t>
            </w:r>
          </w:p>
        </w:tc>
        <w:tc>
          <w:tcPr>
            <w:tcW w:w="2576"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both"/>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квартала:2-4,28,29,40,41,48,49,74,79,88,96,97,102,105,108,114,116,117,144;</w:t>
            </w:r>
          </w:p>
          <w:p w:rsidR="00F641EE" w:rsidRPr="00F41548" w:rsidRDefault="00F641EE" w:rsidP="00F641EE">
            <w:pPr>
              <w:spacing w:after="0" w:line="240" w:lineRule="auto"/>
              <w:jc w:val="both"/>
              <w:rPr>
                <w:rFonts w:ascii="Times New Roman" w:eastAsia="Times New Roman" w:hAnsi="Times New Roman" w:cs="Times New Roman"/>
                <w:sz w:val="16"/>
                <w:szCs w:val="16"/>
              </w:rPr>
            </w:pPr>
            <w:r w:rsidRPr="00F41548">
              <w:rPr>
                <w:rFonts w:ascii="Times New Roman" w:eastAsia="Times New Roman" w:hAnsi="Times New Roman" w:cs="Times New Roman"/>
                <w:sz w:val="20"/>
                <w:szCs w:val="20"/>
              </w:rPr>
              <w:t>часть кварталов:1,5,8-10,13-21,25-27,37-39,50-53,61-64,71-73,80-82,86,87,89,92-95,99-101,103,104,115,118,120-123,125,126,129,130</w:t>
            </w:r>
          </w:p>
        </w:tc>
        <w:tc>
          <w:tcPr>
            <w:tcW w:w="315"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6572,4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rPr>
                <w:rFonts w:ascii="Times New Roman" w:eastAsia="Times New Roman" w:hAnsi="Times New Roman" w:cs="Times New Roman"/>
                <w:sz w:val="16"/>
                <w:szCs w:val="16"/>
              </w:rPr>
            </w:pPr>
          </w:p>
        </w:tc>
      </w:tr>
      <w:tr w:rsidR="00F641EE" w:rsidRPr="00F41548" w:rsidTr="00F641EE">
        <w:trPr>
          <w:trHeight w:val="1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rPr>
                <w:rFonts w:ascii="Times New Roman" w:eastAsia="Times New Roman" w:hAnsi="Times New Roman" w:cs="Times New Roman"/>
                <w:b/>
                <w:sz w:val="20"/>
                <w:szCs w:val="20"/>
              </w:rPr>
            </w:pPr>
          </w:p>
        </w:tc>
        <w:tc>
          <w:tcPr>
            <w:tcW w:w="525" w:type="pct"/>
            <w:tcBorders>
              <w:top w:val="single" w:sz="4" w:space="0" w:color="auto"/>
              <w:left w:val="single" w:sz="4" w:space="0" w:color="auto"/>
              <w:bottom w:val="single" w:sz="4" w:space="0" w:color="auto"/>
              <w:right w:val="single" w:sz="4" w:space="0" w:color="auto"/>
            </w:tcBorders>
            <w:vAlign w:val="center"/>
          </w:tcPr>
          <w:p w:rsidR="00F641EE" w:rsidRPr="00F41548" w:rsidRDefault="00F641EE" w:rsidP="00F641EE">
            <w:pPr>
              <w:spacing w:after="0" w:line="240" w:lineRule="auto"/>
              <w:jc w:val="center"/>
              <w:rPr>
                <w:rFonts w:ascii="Times New Roman" w:eastAsia="Times New Roman" w:hAnsi="Times New Roman" w:cs="Times New Roman"/>
                <w:sz w:val="20"/>
                <w:szCs w:val="20"/>
              </w:rPr>
            </w:pPr>
          </w:p>
        </w:tc>
        <w:tc>
          <w:tcPr>
            <w:tcW w:w="534"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Кромский</w:t>
            </w:r>
          </w:p>
        </w:tc>
        <w:tc>
          <w:tcPr>
            <w:tcW w:w="2576"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both"/>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квартала:1-3,23,24,27,28,44,47,48,62,65-67,69,70,81,82,88,89,107,108,125,137,140-142,144,145,168;</w:t>
            </w:r>
          </w:p>
          <w:p w:rsidR="00F641EE" w:rsidRPr="00F41548" w:rsidRDefault="00F641EE" w:rsidP="00F641EE">
            <w:pPr>
              <w:spacing w:after="0" w:line="240" w:lineRule="auto"/>
              <w:jc w:val="both"/>
              <w:rPr>
                <w:rFonts w:ascii="Times New Roman" w:eastAsia="Times New Roman" w:hAnsi="Times New Roman" w:cs="Times New Roman"/>
                <w:sz w:val="16"/>
                <w:szCs w:val="16"/>
              </w:rPr>
            </w:pPr>
            <w:r w:rsidRPr="00F41548">
              <w:rPr>
                <w:rFonts w:ascii="Times New Roman" w:eastAsia="Times New Roman" w:hAnsi="Times New Roman" w:cs="Times New Roman"/>
                <w:sz w:val="20"/>
                <w:szCs w:val="20"/>
              </w:rPr>
              <w:t>часть кварталов: 4,10-12,25,26,29-32,43,45,46,49,50,60,61,63,64,68,83-87,102-106, 118, 119,121-124,134-136,138,139,143,149,150,152-154,157,161,169,173</w:t>
            </w:r>
          </w:p>
        </w:tc>
        <w:tc>
          <w:tcPr>
            <w:tcW w:w="315"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6761,2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rPr>
                <w:rFonts w:ascii="Times New Roman" w:eastAsia="Times New Roman" w:hAnsi="Times New Roman" w:cs="Times New Roman"/>
                <w:sz w:val="16"/>
                <w:szCs w:val="16"/>
              </w:rPr>
            </w:pPr>
          </w:p>
        </w:tc>
      </w:tr>
      <w:tr w:rsidR="00F641EE" w:rsidRPr="00F41548" w:rsidTr="00F641EE">
        <w:trPr>
          <w:trHeight w:val="1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rPr>
                <w:rFonts w:ascii="Times New Roman" w:eastAsia="Times New Roman" w:hAnsi="Times New Roman" w:cs="Times New Roman"/>
                <w:b/>
                <w:sz w:val="20"/>
                <w:szCs w:val="20"/>
              </w:rPr>
            </w:pPr>
          </w:p>
        </w:tc>
        <w:tc>
          <w:tcPr>
            <w:tcW w:w="525" w:type="pct"/>
            <w:tcBorders>
              <w:top w:val="single" w:sz="4" w:space="0" w:color="auto"/>
              <w:left w:val="single" w:sz="4" w:space="0" w:color="auto"/>
              <w:bottom w:val="single" w:sz="4" w:space="0" w:color="auto"/>
              <w:right w:val="single" w:sz="4" w:space="0" w:color="auto"/>
            </w:tcBorders>
            <w:vAlign w:val="center"/>
          </w:tcPr>
          <w:p w:rsidR="00F641EE" w:rsidRPr="00F41548" w:rsidRDefault="00F641EE" w:rsidP="00F641EE">
            <w:pPr>
              <w:spacing w:after="0" w:line="240" w:lineRule="auto"/>
              <w:jc w:val="center"/>
              <w:rPr>
                <w:rFonts w:ascii="Times New Roman" w:eastAsia="Times New Roman" w:hAnsi="Times New Roman" w:cs="Times New Roman"/>
                <w:sz w:val="20"/>
                <w:szCs w:val="20"/>
              </w:rPr>
            </w:pPr>
          </w:p>
        </w:tc>
        <w:tc>
          <w:tcPr>
            <w:tcW w:w="534"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center"/>
              <w:rPr>
                <w:rFonts w:ascii="Times New Roman" w:eastAsia="Times New Roman" w:hAnsi="Times New Roman" w:cs="Times New Roman"/>
                <w:b/>
                <w:sz w:val="20"/>
                <w:szCs w:val="20"/>
              </w:rPr>
            </w:pPr>
            <w:r w:rsidRPr="00F41548">
              <w:rPr>
                <w:rFonts w:ascii="Times New Roman" w:eastAsia="Times New Roman" w:hAnsi="Times New Roman" w:cs="Times New Roman"/>
                <w:b/>
                <w:sz w:val="20"/>
                <w:szCs w:val="20"/>
              </w:rPr>
              <w:t>Итого</w:t>
            </w:r>
          </w:p>
        </w:tc>
        <w:tc>
          <w:tcPr>
            <w:tcW w:w="2576" w:type="pct"/>
            <w:tcBorders>
              <w:top w:val="single" w:sz="4" w:space="0" w:color="auto"/>
              <w:left w:val="single" w:sz="4" w:space="0" w:color="auto"/>
              <w:bottom w:val="single" w:sz="4" w:space="0" w:color="auto"/>
              <w:right w:val="single" w:sz="4" w:space="0" w:color="auto"/>
            </w:tcBorders>
            <w:vAlign w:val="center"/>
          </w:tcPr>
          <w:p w:rsidR="00F641EE" w:rsidRPr="00F41548" w:rsidRDefault="00F641EE" w:rsidP="00F641EE">
            <w:pPr>
              <w:spacing w:after="0" w:line="240" w:lineRule="auto"/>
              <w:jc w:val="center"/>
              <w:rPr>
                <w:rFonts w:ascii="Times New Roman" w:eastAsia="Times New Roman" w:hAnsi="Times New Roman" w:cs="Times New Roman"/>
                <w:sz w:val="16"/>
                <w:szCs w:val="16"/>
              </w:rPr>
            </w:pPr>
          </w:p>
        </w:tc>
        <w:tc>
          <w:tcPr>
            <w:tcW w:w="315"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center"/>
              <w:rPr>
                <w:rFonts w:ascii="Times New Roman" w:eastAsia="Times New Roman" w:hAnsi="Times New Roman" w:cs="Times New Roman"/>
                <w:b/>
                <w:bCs/>
                <w:sz w:val="20"/>
                <w:szCs w:val="20"/>
              </w:rPr>
            </w:pPr>
            <w:r w:rsidRPr="00F41548">
              <w:rPr>
                <w:rFonts w:ascii="Times New Roman" w:eastAsia="Times New Roman" w:hAnsi="Times New Roman" w:cs="Times New Roman"/>
                <w:b/>
                <w:bCs/>
                <w:sz w:val="20"/>
                <w:szCs w:val="20"/>
              </w:rPr>
              <w:t>13333,6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rPr>
                <w:rFonts w:ascii="Times New Roman" w:eastAsia="Times New Roman" w:hAnsi="Times New Roman" w:cs="Times New Roman"/>
                <w:sz w:val="16"/>
                <w:szCs w:val="16"/>
              </w:rPr>
            </w:pPr>
          </w:p>
        </w:tc>
      </w:tr>
      <w:tr w:rsidR="00F641EE" w:rsidRPr="00F41548" w:rsidTr="00F641EE">
        <w:trPr>
          <w:trHeight w:val="1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rPr>
                <w:rFonts w:ascii="Times New Roman" w:eastAsia="Times New Roman" w:hAnsi="Times New Roman" w:cs="Times New Roman"/>
                <w:b/>
                <w:sz w:val="20"/>
                <w:szCs w:val="20"/>
              </w:rPr>
            </w:pPr>
          </w:p>
        </w:tc>
        <w:tc>
          <w:tcPr>
            <w:tcW w:w="525"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Кузьминское</w:t>
            </w:r>
          </w:p>
        </w:tc>
        <w:tc>
          <w:tcPr>
            <w:tcW w:w="534"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Кузьминский</w:t>
            </w:r>
          </w:p>
        </w:tc>
        <w:tc>
          <w:tcPr>
            <w:tcW w:w="2576"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both"/>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часть кварталов: 3,8,9,14,15,22,23,32,33,41,42,50,51, 57,60,61,67,70, 77,79,80, 88,95,97, 98,105,107,116,117,119-121</w:t>
            </w:r>
          </w:p>
        </w:tc>
        <w:tc>
          <w:tcPr>
            <w:tcW w:w="315"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886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rPr>
                <w:rFonts w:ascii="Times New Roman" w:eastAsia="Times New Roman" w:hAnsi="Times New Roman" w:cs="Times New Roman"/>
                <w:sz w:val="16"/>
                <w:szCs w:val="16"/>
              </w:rPr>
            </w:pPr>
          </w:p>
        </w:tc>
      </w:tr>
      <w:tr w:rsidR="00F641EE" w:rsidRPr="00F41548" w:rsidTr="00F641EE">
        <w:trPr>
          <w:trHeight w:val="1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rPr>
                <w:rFonts w:ascii="Times New Roman" w:eastAsia="Times New Roman" w:hAnsi="Times New Roman" w:cs="Times New Roman"/>
                <w:b/>
                <w:sz w:val="20"/>
                <w:szCs w:val="20"/>
              </w:rPr>
            </w:pPr>
          </w:p>
        </w:tc>
        <w:tc>
          <w:tcPr>
            <w:tcW w:w="525" w:type="pct"/>
            <w:tcBorders>
              <w:top w:val="single" w:sz="4" w:space="0" w:color="auto"/>
              <w:left w:val="single" w:sz="4" w:space="0" w:color="auto"/>
              <w:bottom w:val="single" w:sz="4" w:space="0" w:color="auto"/>
              <w:right w:val="single" w:sz="4" w:space="0" w:color="auto"/>
            </w:tcBorders>
            <w:vAlign w:val="center"/>
          </w:tcPr>
          <w:p w:rsidR="00F641EE" w:rsidRPr="00F41548" w:rsidRDefault="00F641EE" w:rsidP="00F641EE">
            <w:pPr>
              <w:spacing w:after="0" w:line="240" w:lineRule="auto"/>
              <w:jc w:val="center"/>
              <w:rPr>
                <w:rFonts w:ascii="Times New Roman" w:eastAsia="Times New Roman" w:hAnsi="Times New Roman" w:cs="Times New Roman"/>
                <w:sz w:val="20"/>
                <w:szCs w:val="20"/>
              </w:rPr>
            </w:pPr>
          </w:p>
        </w:tc>
        <w:tc>
          <w:tcPr>
            <w:tcW w:w="534"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Козиковский</w:t>
            </w:r>
          </w:p>
        </w:tc>
        <w:tc>
          <w:tcPr>
            <w:tcW w:w="2576"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both"/>
              <w:rPr>
                <w:rFonts w:ascii="Times New Roman" w:eastAsia="Times New Roman" w:hAnsi="Times New Roman" w:cs="Times New Roman"/>
                <w:sz w:val="16"/>
                <w:szCs w:val="16"/>
              </w:rPr>
            </w:pPr>
            <w:r w:rsidRPr="00F41548">
              <w:rPr>
                <w:rFonts w:ascii="Times New Roman" w:eastAsia="Times New Roman" w:hAnsi="Times New Roman" w:cs="Times New Roman"/>
                <w:sz w:val="20"/>
                <w:szCs w:val="20"/>
              </w:rPr>
              <w:t>квартала: 15,16,29,30,32,43,44,58,93,105,106,120,121,134;</w:t>
            </w:r>
          </w:p>
          <w:p w:rsidR="00F641EE" w:rsidRPr="00F41548" w:rsidRDefault="00F641EE" w:rsidP="00F641EE">
            <w:pPr>
              <w:spacing w:after="0" w:line="240" w:lineRule="auto"/>
              <w:jc w:val="both"/>
              <w:rPr>
                <w:rFonts w:ascii="Times New Roman" w:eastAsia="Times New Roman" w:hAnsi="Times New Roman" w:cs="Times New Roman"/>
                <w:sz w:val="16"/>
                <w:szCs w:val="16"/>
              </w:rPr>
            </w:pPr>
            <w:r w:rsidRPr="00F41548">
              <w:rPr>
                <w:rFonts w:ascii="Times New Roman" w:eastAsia="Times New Roman" w:hAnsi="Times New Roman" w:cs="Times New Roman"/>
                <w:sz w:val="20"/>
                <w:szCs w:val="20"/>
              </w:rPr>
              <w:t>часть кварталов: 1-4,17,18,31,45-47,59-62,71,72,81-84,91,92,94-97,103,104,107,114, 119,122,130,131,133</w:t>
            </w:r>
          </w:p>
        </w:tc>
        <w:tc>
          <w:tcPr>
            <w:tcW w:w="315"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4114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rPr>
                <w:rFonts w:ascii="Times New Roman" w:eastAsia="Times New Roman" w:hAnsi="Times New Roman" w:cs="Times New Roman"/>
                <w:sz w:val="16"/>
                <w:szCs w:val="16"/>
              </w:rPr>
            </w:pPr>
          </w:p>
        </w:tc>
      </w:tr>
      <w:tr w:rsidR="00F641EE" w:rsidRPr="00F41548" w:rsidTr="00F641EE">
        <w:trPr>
          <w:trHeight w:val="1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rPr>
                <w:rFonts w:ascii="Times New Roman" w:eastAsia="Times New Roman" w:hAnsi="Times New Roman" w:cs="Times New Roman"/>
                <w:b/>
                <w:sz w:val="20"/>
                <w:szCs w:val="20"/>
              </w:rPr>
            </w:pPr>
          </w:p>
        </w:tc>
        <w:tc>
          <w:tcPr>
            <w:tcW w:w="525" w:type="pct"/>
            <w:tcBorders>
              <w:top w:val="single" w:sz="4" w:space="0" w:color="auto"/>
              <w:left w:val="single" w:sz="4" w:space="0" w:color="auto"/>
              <w:bottom w:val="single" w:sz="4" w:space="0" w:color="auto"/>
              <w:right w:val="single" w:sz="4" w:space="0" w:color="auto"/>
            </w:tcBorders>
            <w:vAlign w:val="center"/>
          </w:tcPr>
          <w:p w:rsidR="00F641EE" w:rsidRPr="00F41548" w:rsidRDefault="00F641EE" w:rsidP="00F641EE">
            <w:pPr>
              <w:spacing w:after="0" w:line="240" w:lineRule="auto"/>
              <w:jc w:val="center"/>
              <w:rPr>
                <w:rFonts w:ascii="Times New Roman" w:eastAsia="Times New Roman" w:hAnsi="Times New Roman" w:cs="Times New Roman"/>
                <w:sz w:val="20"/>
                <w:szCs w:val="20"/>
              </w:rPr>
            </w:pPr>
          </w:p>
        </w:tc>
        <w:tc>
          <w:tcPr>
            <w:tcW w:w="534"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center"/>
              <w:rPr>
                <w:rFonts w:ascii="Times New Roman" w:eastAsia="Times New Roman" w:hAnsi="Times New Roman" w:cs="Times New Roman"/>
                <w:b/>
                <w:sz w:val="20"/>
                <w:szCs w:val="20"/>
              </w:rPr>
            </w:pPr>
            <w:r w:rsidRPr="00F41548">
              <w:rPr>
                <w:rFonts w:ascii="Times New Roman" w:eastAsia="Times New Roman" w:hAnsi="Times New Roman" w:cs="Times New Roman"/>
                <w:b/>
                <w:sz w:val="20"/>
                <w:szCs w:val="20"/>
              </w:rPr>
              <w:t>Итого</w:t>
            </w:r>
          </w:p>
        </w:tc>
        <w:tc>
          <w:tcPr>
            <w:tcW w:w="2576" w:type="pct"/>
            <w:tcBorders>
              <w:top w:val="single" w:sz="4" w:space="0" w:color="auto"/>
              <w:left w:val="single" w:sz="4" w:space="0" w:color="auto"/>
              <w:bottom w:val="single" w:sz="4" w:space="0" w:color="auto"/>
              <w:right w:val="single" w:sz="4" w:space="0" w:color="auto"/>
            </w:tcBorders>
            <w:vAlign w:val="center"/>
          </w:tcPr>
          <w:p w:rsidR="00F641EE" w:rsidRPr="00F41548" w:rsidRDefault="00F641EE" w:rsidP="00F641EE">
            <w:pPr>
              <w:spacing w:after="0" w:line="240" w:lineRule="auto"/>
              <w:jc w:val="center"/>
              <w:rPr>
                <w:rFonts w:ascii="Times New Roman" w:eastAsia="Times New Roman" w:hAnsi="Times New Roman" w:cs="Times New Roman"/>
                <w:sz w:val="16"/>
                <w:szCs w:val="16"/>
              </w:rPr>
            </w:pPr>
          </w:p>
        </w:tc>
        <w:tc>
          <w:tcPr>
            <w:tcW w:w="315"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center"/>
              <w:rPr>
                <w:rFonts w:ascii="Times New Roman" w:eastAsia="Times New Roman" w:hAnsi="Times New Roman" w:cs="Times New Roman"/>
                <w:b/>
                <w:bCs/>
                <w:sz w:val="20"/>
                <w:szCs w:val="20"/>
              </w:rPr>
            </w:pPr>
            <w:r w:rsidRPr="00F41548">
              <w:rPr>
                <w:rFonts w:ascii="Times New Roman" w:eastAsia="Times New Roman" w:hAnsi="Times New Roman" w:cs="Times New Roman"/>
                <w:b/>
                <w:bCs/>
                <w:sz w:val="20"/>
                <w:szCs w:val="20"/>
              </w:rPr>
              <w:t>5000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rPr>
                <w:rFonts w:ascii="Times New Roman" w:eastAsia="Times New Roman" w:hAnsi="Times New Roman" w:cs="Times New Roman"/>
                <w:sz w:val="16"/>
                <w:szCs w:val="16"/>
              </w:rPr>
            </w:pPr>
          </w:p>
        </w:tc>
      </w:tr>
      <w:tr w:rsidR="00F641EE" w:rsidRPr="00F41548" w:rsidTr="00F641EE">
        <w:trPr>
          <w:trHeight w:val="150"/>
          <w:jc w:val="center"/>
        </w:trPr>
        <w:tc>
          <w:tcPr>
            <w:tcW w:w="635" w:type="pct"/>
            <w:vMerge w:val="restar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lastRenderedPageBreak/>
              <w:t>нерестоохранные полосы лесов</w:t>
            </w:r>
          </w:p>
        </w:tc>
        <w:tc>
          <w:tcPr>
            <w:tcW w:w="525"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center"/>
              <w:rPr>
                <w:rFonts w:ascii="Times New Roman" w:eastAsia="Times New Roman" w:hAnsi="Times New Roman" w:cs="Times New Roman"/>
                <w:b/>
                <w:bCs/>
                <w:sz w:val="20"/>
                <w:szCs w:val="20"/>
              </w:rPr>
            </w:pPr>
            <w:r w:rsidRPr="00F41548">
              <w:rPr>
                <w:rFonts w:ascii="Times New Roman" w:eastAsia="Times New Roman" w:hAnsi="Times New Roman" w:cs="Times New Roman"/>
                <w:b/>
                <w:bCs/>
                <w:sz w:val="20"/>
                <w:szCs w:val="20"/>
              </w:rPr>
              <w:t>Всего:</w:t>
            </w:r>
          </w:p>
        </w:tc>
        <w:tc>
          <w:tcPr>
            <w:tcW w:w="534" w:type="pct"/>
            <w:tcBorders>
              <w:top w:val="single" w:sz="4" w:space="0" w:color="auto"/>
              <w:left w:val="single" w:sz="4" w:space="0" w:color="auto"/>
              <w:bottom w:val="single" w:sz="4" w:space="0" w:color="auto"/>
              <w:right w:val="single" w:sz="4" w:space="0" w:color="auto"/>
            </w:tcBorders>
            <w:vAlign w:val="center"/>
          </w:tcPr>
          <w:p w:rsidR="00F641EE" w:rsidRPr="00F41548" w:rsidRDefault="00F641EE" w:rsidP="00F641EE">
            <w:pPr>
              <w:spacing w:after="0" w:line="240" w:lineRule="auto"/>
              <w:jc w:val="center"/>
              <w:rPr>
                <w:rFonts w:ascii="Times New Roman" w:eastAsia="Times New Roman" w:hAnsi="Times New Roman" w:cs="Times New Roman"/>
                <w:b/>
                <w:bCs/>
                <w:sz w:val="20"/>
                <w:szCs w:val="20"/>
              </w:rPr>
            </w:pPr>
          </w:p>
        </w:tc>
        <w:tc>
          <w:tcPr>
            <w:tcW w:w="2576" w:type="pct"/>
            <w:tcBorders>
              <w:top w:val="single" w:sz="4" w:space="0" w:color="auto"/>
              <w:left w:val="single" w:sz="4" w:space="0" w:color="auto"/>
              <w:bottom w:val="single" w:sz="4" w:space="0" w:color="auto"/>
              <w:right w:val="single" w:sz="4" w:space="0" w:color="auto"/>
            </w:tcBorders>
            <w:vAlign w:val="center"/>
          </w:tcPr>
          <w:p w:rsidR="00F641EE" w:rsidRPr="00F41548" w:rsidRDefault="00F641EE" w:rsidP="00F641EE">
            <w:pPr>
              <w:spacing w:after="0" w:line="240" w:lineRule="auto"/>
              <w:jc w:val="center"/>
              <w:rPr>
                <w:rFonts w:ascii="Times New Roman" w:eastAsia="Times New Roman" w:hAnsi="Times New Roman" w:cs="Times New Roman"/>
                <w:sz w:val="16"/>
                <w:szCs w:val="16"/>
              </w:rPr>
            </w:pPr>
          </w:p>
        </w:tc>
        <w:tc>
          <w:tcPr>
            <w:tcW w:w="315"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center"/>
              <w:rPr>
                <w:rFonts w:ascii="Times New Roman" w:eastAsia="Times New Roman" w:hAnsi="Times New Roman" w:cs="Times New Roman"/>
                <w:b/>
                <w:bCs/>
                <w:sz w:val="20"/>
                <w:szCs w:val="20"/>
              </w:rPr>
            </w:pPr>
            <w:r w:rsidRPr="00F41548">
              <w:rPr>
                <w:rFonts w:ascii="Times New Roman" w:eastAsia="Times New Roman" w:hAnsi="Times New Roman" w:cs="Times New Roman"/>
                <w:b/>
                <w:bCs/>
                <w:sz w:val="20"/>
                <w:szCs w:val="20"/>
              </w:rPr>
              <w:t>22507,7</w:t>
            </w:r>
          </w:p>
        </w:tc>
        <w:tc>
          <w:tcPr>
            <w:tcW w:w="415" w:type="pct"/>
            <w:vMerge w:val="restar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center"/>
              <w:rPr>
                <w:rFonts w:ascii="Times New Roman" w:eastAsia="Times New Roman" w:hAnsi="Times New Roman" w:cs="Times New Roman"/>
                <w:sz w:val="16"/>
                <w:szCs w:val="16"/>
              </w:rPr>
            </w:pPr>
            <w:r w:rsidRPr="00F41548">
              <w:rPr>
                <w:rFonts w:ascii="Times New Roman" w:eastAsia="Times New Roman" w:hAnsi="Times New Roman" w:cs="Times New Roman"/>
                <w:sz w:val="16"/>
                <w:szCs w:val="16"/>
              </w:rPr>
              <w:t>ст. 102 Лесного кодекса Российской Федерации</w:t>
            </w:r>
          </w:p>
        </w:tc>
      </w:tr>
      <w:tr w:rsidR="00F641EE" w:rsidRPr="00F41548" w:rsidTr="00F641EE">
        <w:trPr>
          <w:trHeight w:val="1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rPr>
                <w:rFonts w:ascii="Times New Roman" w:eastAsia="Times New Roman" w:hAnsi="Times New Roman" w:cs="Times New Roman"/>
                <w:sz w:val="20"/>
                <w:szCs w:val="20"/>
              </w:rPr>
            </w:pPr>
          </w:p>
        </w:tc>
        <w:tc>
          <w:tcPr>
            <w:tcW w:w="525"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Дорогучинское</w:t>
            </w:r>
          </w:p>
        </w:tc>
        <w:tc>
          <w:tcPr>
            <w:tcW w:w="534"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Дорогучинский</w:t>
            </w:r>
          </w:p>
        </w:tc>
        <w:tc>
          <w:tcPr>
            <w:tcW w:w="2576"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both"/>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квартала:98, 104,109,110,117-126,128,132,134,139-141,153-158,160-164,170-172,175-179,181-197;</w:t>
            </w:r>
          </w:p>
          <w:p w:rsidR="00F641EE" w:rsidRPr="00F41548" w:rsidRDefault="00F641EE" w:rsidP="00F641EE">
            <w:pPr>
              <w:spacing w:after="0" w:line="240" w:lineRule="auto"/>
              <w:jc w:val="both"/>
              <w:rPr>
                <w:rFonts w:ascii="Times New Roman" w:eastAsia="Times New Roman" w:hAnsi="Times New Roman" w:cs="Times New Roman"/>
                <w:sz w:val="16"/>
                <w:szCs w:val="16"/>
              </w:rPr>
            </w:pPr>
            <w:r w:rsidRPr="00F41548">
              <w:rPr>
                <w:rFonts w:ascii="Times New Roman" w:eastAsia="Times New Roman" w:hAnsi="Times New Roman" w:cs="Times New Roman"/>
                <w:sz w:val="20"/>
                <w:szCs w:val="20"/>
              </w:rPr>
              <w:t>часть кварталов: 108,114,127,129,130,131,133,135-137,142-152,159,165-169,173, 174, 180</w:t>
            </w:r>
          </w:p>
        </w:tc>
        <w:tc>
          <w:tcPr>
            <w:tcW w:w="315"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8940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rPr>
                <w:rFonts w:ascii="Times New Roman" w:eastAsia="Times New Roman" w:hAnsi="Times New Roman" w:cs="Times New Roman"/>
                <w:sz w:val="16"/>
                <w:szCs w:val="16"/>
              </w:rPr>
            </w:pPr>
          </w:p>
        </w:tc>
      </w:tr>
      <w:tr w:rsidR="00F641EE" w:rsidRPr="00F41548" w:rsidTr="00F641EE">
        <w:trPr>
          <w:trHeight w:val="1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rPr>
                <w:rFonts w:ascii="Times New Roman" w:eastAsia="Times New Roman" w:hAnsi="Times New Roman" w:cs="Times New Roman"/>
                <w:sz w:val="20"/>
                <w:szCs w:val="20"/>
              </w:rPr>
            </w:pPr>
          </w:p>
        </w:tc>
        <w:tc>
          <w:tcPr>
            <w:tcW w:w="525" w:type="pct"/>
            <w:tcBorders>
              <w:top w:val="single" w:sz="4" w:space="0" w:color="auto"/>
              <w:left w:val="single" w:sz="4" w:space="0" w:color="auto"/>
              <w:bottom w:val="single" w:sz="4" w:space="0" w:color="auto"/>
              <w:right w:val="single" w:sz="4" w:space="0" w:color="auto"/>
            </w:tcBorders>
            <w:vAlign w:val="center"/>
          </w:tcPr>
          <w:p w:rsidR="00F641EE" w:rsidRPr="00F41548" w:rsidRDefault="00F641EE" w:rsidP="00F641EE">
            <w:pPr>
              <w:spacing w:after="0" w:line="240" w:lineRule="auto"/>
              <w:jc w:val="center"/>
              <w:rPr>
                <w:rFonts w:ascii="Times New Roman" w:eastAsia="Times New Roman" w:hAnsi="Times New Roman" w:cs="Times New Roman"/>
                <w:sz w:val="20"/>
                <w:szCs w:val="20"/>
              </w:rPr>
            </w:pPr>
          </w:p>
        </w:tc>
        <w:tc>
          <w:tcPr>
            <w:tcW w:w="534"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Юринский</w:t>
            </w:r>
          </w:p>
        </w:tc>
        <w:tc>
          <w:tcPr>
            <w:tcW w:w="2576"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both"/>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квартала: 9,28,37,47,56,73,104,136,138,160,162,163,165,169,172,177-179;</w:t>
            </w:r>
          </w:p>
          <w:p w:rsidR="00F641EE" w:rsidRPr="00F41548" w:rsidRDefault="00F641EE" w:rsidP="00F641EE">
            <w:pPr>
              <w:spacing w:after="0" w:line="240" w:lineRule="auto"/>
              <w:jc w:val="both"/>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часть кварталов: 10,19,38,81,89,105,113,114,122,128-130,137,153-159, 161, 164, 166, 167, 170,171,173,174,176,180,181</w:t>
            </w:r>
          </w:p>
        </w:tc>
        <w:tc>
          <w:tcPr>
            <w:tcW w:w="315"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4963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rPr>
                <w:rFonts w:ascii="Times New Roman" w:eastAsia="Times New Roman" w:hAnsi="Times New Roman" w:cs="Times New Roman"/>
                <w:sz w:val="16"/>
                <w:szCs w:val="16"/>
              </w:rPr>
            </w:pPr>
          </w:p>
        </w:tc>
      </w:tr>
      <w:tr w:rsidR="00F641EE" w:rsidRPr="00F41548" w:rsidTr="00F641EE">
        <w:trPr>
          <w:trHeight w:val="1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rPr>
                <w:rFonts w:ascii="Times New Roman" w:eastAsia="Times New Roman" w:hAnsi="Times New Roman" w:cs="Times New Roman"/>
                <w:sz w:val="20"/>
                <w:szCs w:val="20"/>
              </w:rPr>
            </w:pPr>
          </w:p>
        </w:tc>
        <w:tc>
          <w:tcPr>
            <w:tcW w:w="525" w:type="pct"/>
            <w:tcBorders>
              <w:top w:val="single" w:sz="4" w:space="0" w:color="auto"/>
              <w:left w:val="single" w:sz="4" w:space="0" w:color="auto"/>
              <w:bottom w:val="single" w:sz="4" w:space="0" w:color="auto"/>
              <w:right w:val="single" w:sz="4" w:space="0" w:color="auto"/>
            </w:tcBorders>
            <w:vAlign w:val="center"/>
          </w:tcPr>
          <w:p w:rsidR="00F641EE" w:rsidRPr="00F41548" w:rsidRDefault="00F641EE" w:rsidP="00F641EE">
            <w:pPr>
              <w:spacing w:after="0" w:line="240" w:lineRule="auto"/>
              <w:jc w:val="center"/>
              <w:rPr>
                <w:rFonts w:ascii="Times New Roman" w:eastAsia="Times New Roman" w:hAnsi="Times New Roman" w:cs="Times New Roman"/>
                <w:sz w:val="20"/>
                <w:szCs w:val="20"/>
              </w:rPr>
            </w:pPr>
          </w:p>
        </w:tc>
        <w:tc>
          <w:tcPr>
            <w:tcW w:w="534"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center"/>
              <w:rPr>
                <w:rFonts w:ascii="Times New Roman" w:eastAsia="Times New Roman" w:hAnsi="Times New Roman" w:cs="Times New Roman"/>
                <w:b/>
                <w:sz w:val="20"/>
                <w:szCs w:val="20"/>
              </w:rPr>
            </w:pPr>
            <w:r w:rsidRPr="00F41548">
              <w:rPr>
                <w:rFonts w:ascii="Times New Roman" w:eastAsia="Times New Roman" w:hAnsi="Times New Roman" w:cs="Times New Roman"/>
                <w:b/>
                <w:sz w:val="20"/>
                <w:szCs w:val="20"/>
              </w:rPr>
              <w:t>Итого</w:t>
            </w:r>
          </w:p>
        </w:tc>
        <w:tc>
          <w:tcPr>
            <w:tcW w:w="2576" w:type="pct"/>
            <w:tcBorders>
              <w:top w:val="single" w:sz="4" w:space="0" w:color="auto"/>
              <w:left w:val="single" w:sz="4" w:space="0" w:color="auto"/>
              <w:bottom w:val="single" w:sz="4" w:space="0" w:color="auto"/>
              <w:right w:val="single" w:sz="4" w:space="0" w:color="auto"/>
            </w:tcBorders>
            <w:vAlign w:val="center"/>
          </w:tcPr>
          <w:p w:rsidR="00F641EE" w:rsidRPr="00F41548" w:rsidRDefault="00F641EE" w:rsidP="00F641EE">
            <w:pPr>
              <w:spacing w:after="0" w:line="240" w:lineRule="auto"/>
              <w:jc w:val="center"/>
              <w:rPr>
                <w:rFonts w:ascii="Times New Roman" w:eastAsia="Times New Roman" w:hAnsi="Times New Roman" w:cs="Times New Roman"/>
                <w:sz w:val="16"/>
                <w:szCs w:val="16"/>
              </w:rPr>
            </w:pPr>
          </w:p>
        </w:tc>
        <w:tc>
          <w:tcPr>
            <w:tcW w:w="315"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center"/>
              <w:rPr>
                <w:rFonts w:ascii="Times New Roman" w:eastAsia="Times New Roman" w:hAnsi="Times New Roman" w:cs="Times New Roman"/>
                <w:b/>
                <w:bCs/>
                <w:sz w:val="20"/>
                <w:szCs w:val="20"/>
              </w:rPr>
            </w:pPr>
            <w:r w:rsidRPr="00F41548">
              <w:rPr>
                <w:rFonts w:ascii="Times New Roman" w:eastAsia="Times New Roman" w:hAnsi="Times New Roman" w:cs="Times New Roman"/>
                <w:b/>
                <w:bCs/>
                <w:sz w:val="20"/>
                <w:szCs w:val="20"/>
              </w:rPr>
              <w:t>13903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rPr>
                <w:rFonts w:ascii="Times New Roman" w:eastAsia="Times New Roman" w:hAnsi="Times New Roman" w:cs="Times New Roman"/>
                <w:sz w:val="16"/>
                <w:szCs w:val="16"/>
              </w:rPr>
            </w:pPr>
          </w:p>
        </w:tc>
      </w:tr>
      <w:tr w:rsidR="00F641EE" w:rsidRPr="00F41548" w:rsidTr="00F641EE">
        <w:trPr>
          <w:trHeight w:val="1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rPr>
                <w:rFonts w:ascii="Times New Roman" w:eastAsia="Times New Roman" w:hAnsi="Times New Roman" w:cs="Times New Roman"/>
                <w:sz w:val="20"/>
                <w:szCs w:val="20"/>
              </w:rPr>
            </w:pPr>
          </w:p>
        </w:tc>
        <w:tc>
          <w:tcPr>
            <w:tcW w:w="525"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Абросимовское</w:t>
            </w:r>
          </w:p>
        </w:tc>
        <w:tc>
          <w:tcPr>
            <w:tcW w:w="534"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 xml:space="preserve">Абросимовский </w:t>
            </w:r>
          </w:p>
        </w:tc>
        <w:tc>
          <w:tcPr>
            <w:tcW w:w="2576"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both"/>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квартала: 1-6,125,141,148,158;части:123,124,126,160</w:t>
            </w:r>
          </w:p>
        </w:tc>
        <w:tc>
          <w:tcPr>
            <w:tcW w:w="315"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1915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rPr>
                <w:rFonts w:ascii="Times New Roman" w:eastAsia="Times New Roman" w:hAnsi="Times New Roman" w:cs="Times New Roman"/>
                <w:sz w:val="16"/>
                <w:szCs w:val="16"/>
              </w:rPr>
            </w:pPr>
          </w:p>
        </w:tc>
      </w:tr>
      <w:tr w:rsidR="00F641EE" w:rsidRPr="00F41548" w:rsidTr="00F641EE">
        <w:trPr>
          <w:trHeight w:val="1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rPr>
                <w:rFonts w:ascii="Times New Roman" w:eastAsia="Times New Roman" w:hAnsi="Times New Roman" w:cs="Times New Roman"/>
                <w:sz w:val="20"/>
                <w:szCs w:val="20"/>
              </w:rPr>
            </w:pPr>
          </w:p>
        </w:tc>
        <w:tc>
          <w:tcPr>
            <w:tcW w:w="525" w:type="pct"/>
            <w:tcBorders>
              <w:top w:val="single" w:sz="4" w:space="0" w:color="auto"/>
              <w:left w:val="single" w:sz="4" w:space="0" w:color="auto"/>
              <w:bottom w:val="single" w:sz="4" w:space="0" w:color="auto"/>
              <w:right w:val="single" w:sz="4" w:space="0" w:color="auto"/>
            </w:tcBorders>
            <w:vAlign w:val="center"/>
          </w:tcPr>
          <w:p w:rsidR="00F641EE" w:rsidRPr="00F41548" w:rsidRDefault="00F641EE" w:rsidP="00F641EE">
            <w:pPr>
              <w:spacing w:after="0" w:line="240" w:lineRule="auto"/>
              <w:jc w:val="center"/>
              <w:rPr>
                <w:rFonts w:ascii="Times New Roman" w:eastAsia="Times New Roman" w:hAnsi="Times New Roman" w:cs="Times New Roman"/>
                <w:sz w:val="20"/>
                <w:szCs w:val="20"/>
              </w:rPr>
            </w:pPr>
          </w:p>
        </w:tc>
        <w:tc>
          <w:tcPr>
            <w:tcW w:w="534"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Ветлужский</w:t>
            </w:r>
          </w:p>
        </w:tc>
        <w:tc>
          <w:tcPr>
            <w:tcW w:w="2576"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both"/>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часть кварталов: 8,51,115-118,120,121</w:t>
            </w:r>
          </w:p>
        </w:tc>
        <w:tc>
          <w:tcPr>
            <w:tcW w:w="315"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516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rPr>
                <w:rFonts w:ascii="Times New Roman" w:eastAsia="Times New Roman" w:hAnsi="Times New Roman" w:cs="Times New Roman"/>
                <w:sz w:val="16"/>
                <w:szCs w:val="16"/>
              </w:rPr>
            </w:pPr>
          </w:p>
        </w:tc>
      </w:tr>
      <w:tr w:rsidR="00F641EE" w:rsidRPr="00F41548" w:rsidTr="00F641EE">
        <w:trPr>
          <w:trHeight w:val="1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rPr>
                <w:rFonts w:ascii="Times New Roman" w:eastAsia="Times New Roman" w:hAnsi="Times New Roman" w:cs="Times New Roman"/>
                <w:sz w:val="20"/>
                <w:szCs w:val="20"/>
              </w:rPr>
            </w:pPr>
          </w:p>
        </w:tc>
        <w:tc>
          <w:tcPr>
            <w:tcW w:w="525" w:type="pct"/>
            <w:tcBorders>
              <w:top w:val="single" w:sz="4" w:space="0" w:color="auto"/>
              <w:left w:val="single" w:sz="4" w:space="0" w:color="auto"/>
              <w:bottom w:val="single" w:sz="4" w:space="0" w:color="auto"/>
              <w:right w:val="single" w:sz="4" w:space="0" w:color="auto"/>
            </w:tcBorders>
            <w:vAlign w:val="center"/>
          </w:tcPr>
          <w:p w:rsidR="00F641EE" w:rsidRPr="00F41548" w:rsidRDefault="00F641EE" w:rsidP="00F641EE">
            <w:pPr>
              <w:spacing w:after="0" w:line="240" w:lineRule="auto"/>
              <w:jc w:val="center"/>
              <w:rPr>
                <w:rFonts w:ascii="Times New Roman" w:eastAsia="Times New Roman" w:hAnsi="Times New Roman" w:cs="Times New Roman"/>
                <w:sz w:val="20"/>
                <w:szCs w:val="20"/>
              </w:rPr>
            </w:pPr>
          </w:p>
        </w:tc>
        <w:tc>
          <w:tcPr>
            <w:tcW w:w="534"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center"/>
              <w:rPr>
                <w:rFonts w:ascii="Times New Roman" w:eastAsia="Times New Roman" w:hAnsi="Times New Roman" w:cs="Times New Roman"/>
                <w:b/>
                <w:sz w:val="20"/>
                <w:szCs w:val="20"/>
              </w:rPr>
            </w:pPr>
            <w:r w:rsidRPr="00F41548">
              <w:rPr>
                <w:rFonts w:ascii="Times New Roman" w:eastAsia="Times New Roman" w:hAnsi="Times New Roman" w:cs="Times New Roman"/>
                <w:b/>
                <w:sz w:val="20"/>
                <w:szCs w:val="20"/>
              </w:rPr>
              <w:t>Итого</w:t>
            </w:r>
          </w:p>
        </w:tc>
        <w:tc>
          <w:tcPr>
            <w:tcW w:w="2576" w:type="pct"/>
            <w:tcBorders>
              <w:top w:val="single" w:sz="4" w:space="0" w:color="auto"/>
              <w:left w:val="single" w:sz="4" w:space="0" w:color="auto"/>
              <w:bottom w:val="single" w:sz="4" w:space="0" w:color="auto"/>
              <w:right w:val="single" w:sz="4" w:space="0" w:color="auto"/>
            </w:tcBorders>
            <w:vAlign w:val="center"/>
          </w:tcPr>
          <w:p w:rsidR="00F641EE" w:rsidRPr="00F41548" w:rsidRDefault="00F641EE" w:rsidP="00F641EE">
            <w:pPr>
              <w:spacing w:after="0" w:line="240" w:lineRule="auto"/>
              <w:jc w:val="center"/>
              <w:rPr>
                <w:rFonts w:ascii="Times New Roman" w:eastAsia="Times New Roman" w:hAnsi="Times New Roman" w:cs="Times New Roman"/>
                <w:sz w:val="16"/>
                <w:szCs w:val="16"/>
              </w:rPr>
            </w:pPr>
          </w:p>
        </w:tc>
        <w:tc>
          <w:tcPr>
            <w:tcW w:w="315"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center"/>
              <w:rPr>
                <w:rFonts w:ascii="Times New Roman" w:eastAsia="Times New Roman" w:hAnsi="Times New Roman" w:cs="Times New Roman"/>
                <w:b/>
                <w:bCs/>
                <w:sz w:val="20"/>
                <w:szCs w:val="20"/>
              </w:rPr>
            </w:pPr>
            <w:r w:rsidRPr="00F41548">
              <w:rPr>
                <w:rFonts w:ascii="Times New Roman" w:eastAsia="Times New Roman" w:hAnsi="Times New Roman" w:cs="Times New Roman"/>
                <w:b/>
                <w:bCs/>
                <w:sz w:val="20"/>
                <w:szCs w:val="20"/>
              </w:rPr>
              <w:t>2431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rPr>
                <w:rFonts w:ascii="Times New Roman" w:eastAsia="Times New Roman" w:hAnsi="Times New Roman" w:cs="Times New Roman"/>
                <w:sz w:val="16"/>
                <w:szCs w:val="16"/>
              </w:rPr>
            </w:pPr>
          </w:p>
        </w:tc>
      </w:tr>
      <w:tr w:rsidR="00F641EE" w:rsidRPr="00F41548" w:rsidTr="00F641EE">
        <w:trPr>
          <w:trHeight w:val="1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rPr>
                <w:rFonts w:ascii="Times New Roman" w:eastAsia="Times New Roman" w:hAnsi="Times New Roman" w:cs="Times New Roman"/>
                <w:sz w:val="20"/>
                <w:szCs w:val="20"/>
              </w:rPr>
            </w:pPr>
          </w:p>
        </w:tc>
        <w:tc>
          <w:tcPr>
            <w:tcW w:w="525"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Юркинское</w:t>
            </w:r>
          </w:p>
        </w:tc>
        <w:tc>
          <w:tcPr>
            <w:tcW w:w="534"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Юркинский</w:t>
            </w:r>
          </w:p>
        </w:tc>
        <w:tc>
          <w:tcPr>
            <w:tcW w:w="2576"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both"/>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квартала: 70,107,111,119,142;</w:t>
            </w:r>
          </w:p>
          <w:p w:rsidR="00F641EE" w:rsidRPr="00F41548" w:rsidRDefault="00F641EE" w:rsidP="00F641EE">
            <w:pPr>
              <w:spacing w:after="0" w:line="240" w:lineRule="auto"/>
              <w:jc w:val="both"/>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часть кварталов: 59,60,98,106,107,109,110,112,113,124,127,128,131-141,143,145-151, 153,156,158-164</w:t>
            </w:r>
          </w:p>
        </w:tc>
        <w:tc>
          <w:tcPr>
            <w:tcW w:w="315"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3665,7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rPr>
                <w:rFonts w:ascii="Times New Roman" w:eastAsia="Times New Roman" w:hAnsi="Times New Roman" w:cs="Times New Roman"/>
                <w:sz w:val="16"/>
                <w:szCs w:val="16"/>
              </w:rPr>
            </w:pPr>
          </w:p>
        </w:tc>
      </w:tr>
      <w:tr w:rsidR="00F641EE" w:rsidRPr="00F41548" w:rsidTr="00F641EE">
        <w:trPr>
          <w:trHeight w:val="1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rPr>
                <w:rFonts w:ascii="Times New Roman" w:eastAsia="Times New Roman" w:hAnsi="Times New Roman" w:cs="Times New Roman"/>
                <w:sz w:val="20"/>
                <w:szCs w:val="20"/>
              </w:rPr>
            </w:pPr>
          </w:p>
        </w:tc>
        <w:tc>
          <w:tcPr>
            <w:tcW w:w="525" w:type="pct"/>
            <w:tcBorders>
              <w:top w:val="single" w:sz="4" w:space="0" w:color="auto"/>
              <w:left w:val="single" w:sz="4" w:space="0" w:color="auto"/>
              <w:bottom w:val="single" w:sz="4" w:space="0" w:color="auto"/>
              <w:right w:val="single" w:sz="4" w:space="0" w:color="auto"/>
            </w:tcBorders>
            <w:vAlign w:val="center"/>
          </w:tcPr>
          <w:p w:rsidR="00F641EE" w:rsidRPr="00F41548" w:rsidRDefault="00F641EE" w:rsidP="00F641EE">
            <w:pPr>
              <w:spacing w:after="0" w:line="240" w:lineRule="auto"/>
              <w:jc w:val="center"/>
              <w:rPr>
                <w:rFonts w:ascii="Times New Roman" w:eastAsia="Times New Roman" w:hAnsi="Times New Roman" w:cs="Times New Roman"/>
                <w:sz w:val="20"/>
                <w:szCs w:val="20"/>
              </w:rPr>
            </w:pPr>
          </w:p>
        </w:tc>
        <w:tc>
          <w:tcPr>
            <w:tcW w:w="534"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Кромский</w:t>
            </w:r>
          </w:p>
        </w:tc>
        <w:tc>
          <w:tcPr>
            <w:tcW w:w="2576"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both"/>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квартала:22,80,100,101,120,167,171;</w:t>
            </w:r>
          </w:p>
          <w:p w:rsidR="00F641EE" w:rsidRPr="00F41548" w:rsidRDefault="00F641EE" w:rsidP="00F641EE">
            <w:pPr>
              <w:spacing w:after="0" w:line="240" w:lineRule="auto"/>
              <w:jc w:val="both"/>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часть кварталов:21,42,166,170,172,174</w:t>
            </w:r>
          </w:p>
        </w:tc>
        <w:tc>
          <w:tcPr>
            <w:tcW w:w="315"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1382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rPr>
                <w:rFonts w:ascii="Times New Roman" w:eastAsia="Times New Roman" w:hAnsi="Times New Roman" w:cs="Times New Roman"/>
                <w:sz w:val="16"/>
                <w:szCs w:val="16"/>
              </w:rPr>
            </w:pPr>
          </w:p>
        </w:tc>
      </w:tr>
      <w:tr w:rsidR="00F641EE" w:rsidRPr="00F41548" w:rsidTr="00F641EE">
        <w:trPr>
          <w:trHeight w:val="1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rPr>
                <w:rFonts w:ascii="Times New Roman" w:eastAsia="Times New Roman" w:hAnsi="Times New Roman" w:cs="Times New Roman"/>
                <w:sz w:val="20"/>
                <w:szCs w:val="20"/>
              </w:rPr>
            </w:pPr>
          </w:p>
        </w:tc>
        <w:tc>
          <w:tcPr>
            <w:tcW w:w="525" w:type="pct"/>
            <w:tcBorders>
              <w:top w:val="single" w:sz="4" w:space="0" w:color="auto"/>
              <w:left w:val="single" w:sz="4" w:space="0" w:color="auto"/>
              <w:bottom w:val="single" w:sz="4" w:space="0" w:color="auto"/>
              <w:right w:val="single" w:sz="4" w:space="0" w:color="auto"/>
            </w:tcBorders>
            <w:vAlign w:val="center"/>
          </w:tcPr>
          <w:p w:rsidR="00F641EE" w:rsidRPr="00F41548" w:rsidRDefault="00F641EE" w:rsidP="00F641EE">
            <w:pPr>
              <w:spacing w:after="0" w:line="240" w:lineRule="auto"/>
              <w:jc w:val="center"/>
              <w:rPr>
                <w:rFonts w:ascii="Times New Roman" w:eastAsia="Times New Roman" w:hAnsi="Times New Roman" w:cs="Times New Roman"/>
                <w:sz w:val="20"/>
                <w:szCs w:val="20"/>
              </w:rPr>
            </w:pPr>
          </w:p>
        </w:tc>
        <w:tc>
          <w:tcPr>
            <w:tcW w:w="534"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center"/>
              <w:rPr>
                <w:rFonts w:ascii="Times New Roman" w:eastAsia="Times New Roman" w:hAnsi="Times New Roman" w:cs="Times New Roman"/>
                <w:b/>
                <w:sz w:val="20"/>
                <w:szCs w:val="20"/>
              </w:rPr>
            </w:pPr>
            <w:r w:rsidRPr="00F41548">
              <w:rPr>
                <w:rFonts w:ascii="Times New Roman" w:eastAsia="Times New Roman" w:hAnsi="Times New Roman" w:cs="Times New Roman"/>
                <w:b/>
                <w:sz w:val="20"/>
                <w:szCs w:val="20"/>
              </w:rPr>
              <w:t>Итого</w:t>
            </w:r>
          </w:p>
        </w:tc>
        <w:tc>
          <w:tcPr>
            <w:tcW w:w="2576" w:type="pct"/>
            <w:tcBorders>
              <w:top w:val="single" w:sz="4" w:space="0" w:color="auto"/>
              <w:left w:val="single" w:sz="4" w:space="0" w:color="auto"/>
              <w:bottom w:val="single" w:sz="4" w:space="0" w:color="auto"/>
              <w:right w:val="single" w:sz="4" w:space="0" w:color="auto"/>
            </w:tcBorders>
            <w:vAlign w:val="center"/>
          </w:tcPr>
          <w:p w:rsidR="00F641EE" w:rsidRPr="00F41548" w:rsidRDefault="00F641EE" w:rsidP="00F641EE">
            <w:pPr>
              <w:spacing w:after="0" w:line="240" w:lineRule="auto"/>
              <w:jc w:val="center"/>
              <w:rPr>
                <w:rFonts w:ascii="Times New Roman" w:eastAsia="Times New Roman" w:hAnsi="Times New Roman" w:cs="Times New Roman"/>
                <w:sz w:val="16"/>
                <w:szCs w:val="16"/>
              </w:rPr>
            </w:pPr>
          </w:p>
        </w:tc>
        <w:tc>
          <w:tcPr>
            <w:tcW w:w="315"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center"/>
              <w:rPr>
                <w:rFonts w:ascii="Times New Roman" w:eastAsia="Times New Roman" w:hAnsi="Times New Roman" w:cs="Times New Roman"/>
                <w:b/>
                <w:bCs/>
                <w:sz w:val="20"/>
                <w:szCs w:val="20"/>
              </w:rPr>
            </w:pPr>
            <w:r w:rsidRPr="00F41548">
              <w:rPr>
                <w:rFonts w:ascii="Times New Roman" w:eastAsia="Times New Roman" w:hAnsi="Times New Roman" w:cs="Times New Roman"/>
                <w:b/>
                <w:bCs/>
                <w:sz w:val="20"/>
                <w:szCs w:val="20"/>
              </w:rPr>
              <w:t>5047,7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rPr>
                <w:rFonts w:ascii="Times New Roman" w:eastAsia="Times New Roman" w:hAnsi="Times New Roman" w:cs="Times New Roman"/>
                <w:sz w:val="16"/>
                <w:szCs w:val="16"/>
              </w:rPr>
            </w:pPr>
          </w:p>
        </w:tc>
      </w:tr>
      <w:tr w:rsidR="00F641EE" w:rsidRPr="00F41548" w:rsidTr="00F641EE">
        <w:trPr>
          <w:trHeight w:val="1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rPr>
                <w:rFonts w:ascii="Times New Roman" w:eastAsia="Times New Roman" w:hAnsi="Times New Roman" w:cs="Times New Roman"/>
                <w:sz w:val="20"/>
                <w:szCs w:val="20"/>
              </w:rPr>
            </w:pPr>
          </w:p>
        </w:tc>
        <w:tc>
          <w:tcPr>
            <w:tcW w:w="525"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Кузьминское</w:t>
            </w:r>
          </w:p>
        </w:tc>
        <w:tc>
          <w:tcPr>
            <w:tcW w:w="534"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Кузьминский</w:t>
            </w:r>
          </w:p>
        </w:tc>
        <w:tc>
          <w:tcPr>
            <w:tcW w:w="2576"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center"/>
              <w:rPr>
                <w:rFonts w:ascii="Times New Roman" w:eastAsia="Times New Roman" w:hAnsi="Times New Roman" w:cs="Times New Roman"/>
                <w:sz w:val="16"/>
                <w:szCs w:val="16"/>
              </w:rPr>
            </w:pPr>
            <w:r w:rsidRPr="00F41548">
              <w:rPr>
                <w:rFonts w:ascii="Times New Roman" w:eastAsia="Times New Roman" w:hAnsi="Times New Roman" w:cs="Times New Roman"/>
                <w:sz w:val="16"/>
                <w:szCs w:val="16"/>
              </w:rPr>
              <w:t>-</w:t>
            </w:r>
          </w:p>
        </w:tc>
        <w:tc>
          <w:tcPr>
            <w:tcW w:w="315"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rPr>
                <w:rFonts w:ascii="Times New Roman" w:eastAsia="Times New Roman" w:hAnsi="Times New Roman" w:cs="Times New Roman"/>
                <w:sz w:val="16"/>
                <w:szCs w:val="16"/>
              </w:rPr>
            </w:pPr>
          </w:p>
        </w:tc>
      </w:tr>
      <w:tr w:rsidR="00F641EE" w:rsidRPr="00F41548" w:rsidTr="00F641EE">
        <w:trPr>
          <w:trHeight w:val="1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rPr>
                <w:rFonts w:ascii="Times New Roman" w:eastAsia="Times New Roman" w:hAnsi="Times New Roman" w:cs="Times New Roman"/>
                <w:sz w:val="20"/>
                <w:szCs w:val="20"/>
              </w:rPr>
            </w:pPr>
          </w:p>
        </w:tc>
        <w:tc>
          <w:tcPr>
            <w:tcW w:w="525" w:type="pct"/>
            <w:tcBorders>
              <w:top w:val="single" w:sz="4" w:space="0" w:color="auto"/>
              <w:left w:val="single" w:sz="4" w:space="0" w:color="auto"/>
              <w:bottom w:val="single" w:sz="4" w:space="0" w:color="auto"/>
              <w:right w:val="single" w:sz="4" w:space="0" w:color="auto"/>
            </w:tcBorders>
            <w:vAlign w:val="center"/>
          </w:tcPr>
          <w:p w:rsidR="00F641EE" w:rsidRPr="00F41548" w:rsidRDefault="00F641EE" w:rsidP="00F641EE">
            <w:pPr>
              <w:spacing w:after="0" w:line="240" w:lineRule="auto"/>
              <w:jc w:val="center"/>
              <w:rPr>
                <w:rFonts w:ascii="Times New Roman" w:eastAsia="Times New Roman" w:hAnsi="Times New Roman" w:cs="Times New Roman"/>
                <w:sz w:val="20"/>
                <w:szCs w:val="20"/>
              </w:rPr>
            </w:pPr>
          </w:p>
        </w:tc>
        <w:tc>
          <w:tcPr>
            <w:tcW w:w="534"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Козиковский</w:t>
            </w:r>
          </w:p>
        </w:tc>
        <w:tc>
          <w:tcPr>
            <w:tcW w:w="2576"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both"/>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квартала: 73,74,76-78,80,132;</w:t>
            </w:r>
          </w:p>
          <w:p w:rsidR="00F641EE" w:rsidRPr="00F41548" w:rsidRDefault="00F641EE" w:rsidP="00F641EE">
            <w:pPr>
              <w:spacing w:after="0" w:line="240" w:lineRule="auto"/>
              <w:jc w:val="both"/>
              <w:rPr>
                <w:rFonts w:ascii="Times New Roman" w:eastAsia="Times New Roman" w:hAnsi="Times New Roman" w:cs="Times New Roman"/>
                <w:sz w:val="16"/>
                <w:szCs w:val="16"/>
              </w:rPr>
            </w:pPr>
            <w:r w:rsidRPr="00F41548">
              <w:rPr>
                <w:rFonts w:ascii="Times New Roman" w:eastAsia="Times New Roman" w:hAnsi="Times New Roman" w:cs="Times New Roman"/>
                <w:sz w:val="20"/>
                <w:szCs w:val="20"/>
              </w:rPr>
              <w:t>часть кварталов: 75,79,115-118,128,129,135</w:t>
            </w:r>
          </w:p>
        </w:tc>
        <w:tc>
          <w:tcPr>
            <w:tcW w:w="315"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1126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rPr>
                <w:rFonts w:ascii="Times New Roman" w:eastAsia="Times New Roman" w:hAnsi="Times New Roman" w:cs="Times New Roman"/>
                <w:sz w:val="16"/>
                <w:szCs w:val="16"/>
              </w:rPr>
            </w:pPr>
          </w:p>
        </w:tc>
      </w:tr>
      <w:tr w:rsidR="00F641EE" w:rsidRPr="00F41548" w:rsidTr="00F641EE">
        <w:trPr>
          <w:trHeight w:val="1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rPr>
                <w:rFonts w:ascii="Times New Roman" w:eastAsia="Times New Roman" w:hAnsi="Times New Roman" w:cs="Times New Roman"/>
                <w:sz w:val="20"/>
                <w:szCs w:val="20"/>
              </w:rPr>
            </w:pPr>
          </w:p>
        </w:tc>
        <w:tc>
          <w:tcPr>
            <w:tcW w:w="525" w:type="pct"/>
            <w:tcBorders>
              <w:top w:val="single" w:sz="4" w:space="0" w:color="auto"/>
              <w:left w:val="single" w:sz="4" w:space="0" w:color="auto"/>
              <w:bottom w:val="single" w:sz="4" w:space="0" w:color="auto"/>
              <w:right w:val="single" w:sz="4" w:space="0" w:color="auto"/>
            </w:tcBorders>
            <w:vAlign w:val="center"/>
          </w:tcPr>
          <w:p w:rsidR="00F641EE" w:rsidRPr="00F41548" w:rsidRDefault="00F641EE" w:rsidP="00F641EE">
            <w:pPr>
              <w:spacing w:after="0" w:line="240" w:lineRule="auto"/>
              <w:jc w:val="center"/>
              <w:rPr>
                <w:rFonts w:ascii="Times New Roman" w:eastAsia="Times New Roman" w:hAnsi="Times New Roman" w:cs="Times New Roman"/>
                <w:sz w:val="20"/>
                <w:szCs w:val="20"/>
              </w:rPr>
            </w:pPr>
          </w:p>
        </w:tc>
        <w:tc>
          <w:tcPr>
            <w:tcW w:w="534"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center"/>
              <w:rPr>
                <w:rFonts w:ascii="Times New Roman" w:eastAsia="Times New Roman" w:hAnsi="Times New Roman" w:cs="Times New Roman"/>
                <w:b/>
                <w:sz w:val="20"/>
                <w:szCs w:val="20"/>
              </w:rPr>
            </w:pPr>
            <w:r w:rsidRPr="00F41548">
              <w:rPr>
                <w:rFonts w:ascii="Times New Roman" w:eastAsia="Times New Roman" w:hAnsi="Times New Roman" w:cs="Times New Roman"/>
                <w:b/>
                <w:sz w:val="20"/>
                <w:szCs w:val="20"/>
              </w:rPr>
              <w:t>Итого</w:t>
            </w:r>
          </w:p>
        </w:tc>
        <w:tc>
          <w:tcPr>
            <w:tcW w:w="2576" w:type="pct"/>
            <w:tcBorders>
              <w:top w:val="single" w:sz="4" w:space="0" w:color="auto"/>
              <w:left w:val="single" w:sz="4" w:space="0" w:color="auto"/>
              <w:bottom w:val="single" w:sz="4" w:space="0" w:color="auto"/>
              <w:right w:val="single" w:sz="4" w:space="0" w:color="auto"/>
            </w:tcBorders>
            <w:vAlign w:val="center"/>
          </w:tcPr>
          <w:p w:rsidR="00F641EE" w:rsidRPr="00F41548" w:rsidRDefault="00F641EE" w:rsidP="00F641EE">
            <w:pPr>
              <w:spacing w:after="0" w:line="240" w:lineRule="auto"/>
              <w:jc w:val="center"/>
              <w:rPr>
                <w:rFonts w:ascii="Times New Roman" w:eastAsia="Times New Roman" w:hAnsi="Times New Roman" w:cs="Times New Roman"/>
                <w:sz w:val="16"/>
                <w:szCs w:val="16"/>
              </w:rPr>
            </w:pPr>
          </w:p>
        </w:tc>
        <w:tc>
          <w:tcPr>
            <w:tcW w:w="315"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center"/>
              <w:rPr>
                <w:rFonts w:ascii="Times New Roman" w:eastAsia="Times New Roman" w:hAnsi="Times New Roman" w:cs="Times New Roman"/>
                <w:b/>
                <w:bCs/>
                <w:sz w:val="20"/>
                <w:szCs w:val="20"/>
              </w:rPr>
            </w:pPr>
            <w:r w:rsidRPr="00F41548">
              <w:rPr>
                <w:rFonts w:ascii="Times New Roman" w:eastAsia="Times New Roman" w:hAnsi="Times New Roman" w:cs="Times New Roman"/>
                <w:b/>
                <w:bCs/>
                <w:sz w:val="20"/>
                <w:szCs w:val="20"/>
              </w:rPr>
              <w:t>1126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rPr>
                <w:rFonts w:ascii="Times New Roman" w:eastAsia="Times New Roman" w:hAnsi="Times New Roman" w:cs="Times New Roman"/>
                <w:sz w:val="16"/>
                <w:szCs w:val="16"/>
              </w:rPr>
            </w:pPr>
          </w:p>
        </w:tc>
      </w:tr>
      <w:tr w:rsidR="00F641EE" w:rsidRPr="00F41548" w:rsidTr="00F641EE">
        <w:trPr>
          <w:trHeight w:val="150"/>
          <w:jc w:val="center"/>
        </w:trPr>
        <w:tc>
          <w:tcPr>
            <w:tcW w:w="635" w:type="pct"/>
            <w:vMerge w:val="restar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Эксплуатационные леса</w:t>
            </w:r>
          </w:p>
        </w:tc>
        <w:tc>
          <w:tcPr>
            <w:tcW w:w="525"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center"/>
              <w:rPr>
                <w:rFonts w:ascii="Times New Roman" w:eastAsia="Times New Roman" w:hAnsi="Times New Roman" w:cs="Times New Roman"/>
                <w:b/>
                <w:bCs/>
                <w:sz w:val="20"/>
                <w:szCs w:val="20"/>
              </w:rPr>
            </w:pPr>
            <w:r w:rsidRPr="00F41548">
              <w:rPr>
                <w:rFonts w:ascii="Times New Roman" w:eastAsia="Times New Roman" w:hAnsi="Times New Roman" w:cs="Times New Roman"/>
                <w:b/>
                <w:bCs/>
                <w:sz w:val="20"/>
                <w:szCs w:val="20"/>
              </w:rPr>
              <w:t>Всего:</w:t>
            </w:r>
          </w:p>
        </w:tc>
        <w:tc>
          <w:tcPr>
            <w:tcW w:w="534" w:type="pct"/>
            <w:tcBorders>
              <w:top w:val="single" w:sz="4" w:space="0" w:color="auto"/>
              <w:left w:val="single" w:sz="4" w:space="0" w:color="auto"/>
              <w:bottom w:val="single" w:sz="4" w:space="0" w:color="auto"/>
              <w:right w:val="single" w:sz="4" w:space="0" w:color="auto"/>
            </w:tcBorders>
            <w:vAlign w:val="center"/>
          </w:tcPr>
          <w:p w:rsidR="00F641EE" w:rsidRPr="00F41548" w:rsidRDefault="00F641EE" w:rsidP="00F641EE">
            <w:pPr>
              <w:spacing w:after="0" w:line="240" w:lineRule="auto"/>
              <w:jc w:val="center"/>
              <w:rPr>
                <w:rFonts w:ascii="Times New Roman" w:eastAsia="Times New Roman" w:hAnsi="Times New Roman" w:cs="Times New Roman"/>
                <w:b/>
                <w:bCs/>
                <w:sz w:val="20"/>
                <w:szCs w:val="20"/>
              </w:rPr>
            </w:pPr>
          </w:p>
        </w:tc>
        <w:tc>
          <w:tcPr>
            <w:tcW w:w="2576" w:type="pct"/>
            <w:tcBorders>
              <w:top w:val="single" w:sz="4" w:space="0" w:color="auto"/>
              <w:left w:val="single" w:sz="4" w:space="0" w:color="auto"/>
              <w:bottom w:val="single" w:sz="4" w:space="0" w:color="auto"/>
              <w:right w:val="single" w:sz="4" w:space="0" w:color="auto"/>
            </w:tcBorders>
            <w:vAlign w:val="center"/>
          </w:tcPr>
          <w:p w:rsidR="00F641EE" w:rsidRPr="00F41548" w:rsidRDefault="00F641EE" w:rsidP="00F641EE">
            <w:pPr>
              <w:spacing w:after="0" w:line="240" w:lineRule="auto"/>
              <w:jc w:val="center"/>
              <w:rPr>
                <w:rFonts w:ascii="Times New Roman" w:eastAsia="Times New Roman" w:hAnsi="Times New Roman" w:cs="Times New Roman"/>
                <w:sz w:val="16"/>
                <w:szCs w:val="16"/>
              </w:rPr>
            </w:pPr>
          </w:p>
        </w:tc>
        <w:tc>
          <w:tcPr>
            <w:tcW w:w="315"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center"/>
              <w:rPr>
                <w:rFonts w:ascii="Times New Roman" w:eastAsia="Times New Roman" w:hAnsi="Times New Roman" w:cs="Times New Roman"/>
                <w:b/>
                <w:bCs/>
                <w:sz w:val="20"/>
                <w:szCs w:val="20"/>
              </w:rPr>
            </w:pPr>
            <w:r w:rsidRPr="00F41548">
              <w:rPr>
                <w:rFonts w:ascii="Times New Roman" w:eastAsia="Times New Roman" w:hAnsi="Times New Roman" w:cs="Times New Roman"/>
                <w:b/>
                <w:bCs/>
                <w:sz w:val="20"/>
                <w:szCs w:val="20"/>
              </w:rPr>
              <w:t>89436,7</w:t>
            </w:r>
          </w:p>
        </w:tc>
        <w:tc>
          <w:tcPr>
            <w:tcW w:w="415" w:type="pct"/>
            <w:vMerge w:val="restar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center"/>
              <w:rPr>
                <w:rFonts w:ascii="Times New Roman" w:eastAsia="Times New Roman" w:hAnsi="Times New Roman" w:cs="Times New Roman"/>
                <w:sz w:val="16"/>
                <w:szCs w:val="16"/>
              </w:rPr>
            </w:pPr>
            <w:r w:rsidRPr="00F41548">
              <w:rPr>
                <w:rFonts w:ascii="Times New Roman" w:eastAsia="Times New Roman" w:hAnsi="Times New Roman" w:cs="Times New Roman"/>
                <w:sz w:val="16"/>
                <w:szCs w:val="16"/>
              </w:rPr>
              <w:t>ст. 108 Лесного кодекса Российской Федерации</w:t>
            </w:r>
          </w:p>
        </w:tc>
      </w:tr>
      <w:tr w:rsidR="00F641EE" w:rsidRPr="00F41548" w:rsidTr="00F641EE">
        <w:trPr>
          <w:trHeight w:val="1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rPr>
                <w:rFonts w:ascii="Times New Roman" w:eastAsia="Times New Roman" w:hAnsi="Times New Roman" w:cs="Times New Roman"/>
                <w:sz w:val="20"/>
                <w:szCs w:val="20"/>
              </w:rPr>
            </w:pPr>
          </w:p>
        </w:tc>
        <w:tc>
          <w:tcPr>
            <w:tcW w:w="525"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Дорогучинское</w:t>
            </w:r>
          </w:p>
        </w:tc>
        <w:tc>
          <w:tcPr>
            <w:tcW w:w="534"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Дорогучинский</w:t>
            </w:r>
          </w:p>
        </w:tc>
        <w:tc>
          <w:tcPr>
            <w:tcW w:w="2576"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both"/>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квартала: 1-4,6,9-17,19,32,33,39,40,47,48,58,59,198;</w:t>
            </w:r>
          </w:p>
          <w:p w:rsidR="00F641EE" w:rsidRPr="00F41548" w:rsidRDefault="00F641EE" w:rsidP="00F641EE">
            <w:pPr>
              <w:spacing w:after="0" w:line="240" w:lineRule="auto"/>
              <w:jc w:val="both"/>
              <w:rPr>
                <w:rFonts w:ascii="Times New Roman" w:eastAsia="Times New Roman" w:hAnsi="Times New Roman" w:cs="Times New Roman"/>
                <w:sz w:val="16"/>
                <w:szCs w:val="16"/>
              </w:rPr>
            </w:pPr>
            <w:r w:rsidRPr="00F41548">
              <w:rPr>
                <w:rFonts w:ascii="Times New Roman" w:eastAsia="Times New Roman" w:hAnsi="Times New Roman" w:cs="Times New Roman"/>
                <w:sz w:val="20"/>
                <w:szCs w:val="20"/>
              </w:rPr>
              <w:t>часть кварталов: 5,7,8,18,25,26</w:t>
            </w:r>
          </w:p>
        </w:tc>
        <w:tc>
          <w:tcPr>
            <w:tcW w:w="315"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4202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rPr>
                <w:rFonts w:ascii="Times New Roman" w:eastAsia="Times New Roman" w:hAnsi="Times New Roman" w:cs="Times New Roman"/>
                <w:sz w:val="16"/>
                <w:szCs w:val="16"/>
              </w:rPr>
            </w:pPr>
          </w:p>
        </w:tc>
      </w:tr>
      <w:tr w:rsidR="00F641EE" w:rsidRPr="00F41548" w:rsidTr="00F641EE">
        <w:trPr>
          <w:trHeight w:val="1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rPr>
                <w:rFonts w:ascii="Times New Roman" w:eastAsia="Times New Roman" w:hAnsi="Times New Roman" w:cs="Times New Roman"/>
                <w:sz w:val="20"/>
                <w:szCs w:val="20"/>
              </w:rPr>
            </w:pPr>
          </w:p>
        </w:tc>
        <w:tc>
          <w:tcPr>
            <w:tcW w:w="525" w:type="pct"/>
            <w:tcBorders>
              <w:top w:val="single" w:sz="4" w:space="0" w:color="auto"/>
              <w:left w:val="single" w:sz="4" w:space="0" w:color="auto"/>
              <w:bottom w:val="single" w:sz="4" w:space="0" w:color="auto"/>
              <w:right w:val="single" w:sz="4" w:space="0" w:color="auto"/>
            </w:tcBorders>
            <w:vAlign w:val="center"/>
          </w:tcPr>
          <w:p w:rsidR="00F641EE" w:rsidRPr="00F41548" w:rsidRDefault="00F641EE" w:rsidP="00F641EE">
            <w:pPr>
              <w:spacing w:after="0" w:line="240" w:lineRule="auto"/>
              <w:jc w:val="center"/>
              <w:rPr>
                <w:rFonts w:ascii="Times New Roman" w:eastAsia="Times New Roman" w:hAnsi="Times New Roman" w:cs="Times New Roman"/>
                <w:sz w:val="20"/>
                <w:szCs w:val="20"/>
              </w:rPr>
            </w:pPr>
          </w:p>
        </w:tc>
        <w:tc>
          <w:tcPr>
            <w:tcW w:w="534"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Юринский</w:t>
            </w:r>
          </w:p>
        </w:tc>
        <w:tc>
          <w:tcPr>
            <w:tcW w:w="2576"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both"/>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квартала: 1-3,11,12,29-31,40,41,65-67,74-76,82-84;</w:t>
            </w:r>
          </w:p>
          <w:p w:rsidR="00F641EE" w:rsidRPr="00F41548" w:rsidRDefault="00F641EE" w:rsidP="00F641EE">
            <w:pPr>
              <w:spacing w:after="0" w:line="240" w:lineRule="auto"/>
              <w:jc w:val="both"/>
              <w:rPr>
                <w:rFonts w:ascii="Times New Roman" w:eastAsia="Times New Roman" w:hAnsi="Times New Roman" w:cs="Times New Roman"/>
                <w:sz w:val="16"/>
                <w:szCs w:val="16"/>
              </w:rPr>
            </w:pPr>
            <w:r w:rsidRPr="00F41548">
              <w:rPr>
                <w:rFonts w:ascii="Times New Roman" w:eastAsia="Times New Roman" w:hAnsi="Times New Roman" w:cs="Times New Roman"/>
                <w:sz w:val="20"/>
                <w:szCs w:val="20"/>
              </w:rPr>
              <w:t>часть кварталов: 13,20-22,39,48-50,57-59</w:t>
            </w:r>
          </w:p>
        </w:tc>
        <w:tc>
          <w:tcPr>
            <w:tcW w:w="315"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3845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rPr>
                <w:rFonts w:ascii="Times New Roman" w:eastAsia="Times New Roman" w:hAnsi="Times New Roman" w:cs="Times New Roman"/>
                <w:sz w:val="16"/>
                <w:szCs w:val="16"/>
              </w:rPr>
            </w:pPr>
          </w:p>
        </w:tc>
      </w:tr>
      <w:tr w:rsidR="00F641EE" w:rsidRPr="00F41548" w:rsidTr="00F641EE">
        <w:trPr>
          <w:trHeight w:val="1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rPr>
                <w:rFonts w:ascii="Times New Roman" w:eastAsia="Times New Roman" w:hAnsi="Times New Roman" w:cs="Times New Roman"/>
                <w:sz w:val="20"/>
                <w:szCs w:val="20"/>
              </w:rPr>
            </w:pPr>
          </w:p>
        </w:tc>
        <w:tc>
          <w:tcPr>
            <w:tcW w:w="525" w:type="pct"/>
            <w:tcBorders>
              <w:top w:val="single" w:sz="4" w:space="0" w:color="auto"/>
              <w:left w:val="single" w:sz="4" w:space="0" w:color="auto"/>
              <w:bottom w:val="single" w:sz="4" w:space="0" w:color="auto"/>
              <w:right w:val="single" w:sz="4" w:space="0" w:color="auto"/>
            </w:tcBorders>
            <w:vAlign w:val="center"/>
          </w:tcPr>
          <w:p w:rsidR="00F641EE" w:rsidRPr="00F41548" w:rsidRDefault="00F641EE" w:rsidP="00F641EE">
            <w:pPr>
              <w:spacing w:after="0" w:line="240" w:lineRule="auto"/>
              <w:jc w:val="center"/>
              <w:rPr>
                <w:rFonts w:ascii="Times New Roman" w:eastAsia="Times New Roman" w:hAnsi="Times New Roman" w:cs="Times New Roman"/>
                <w:sz w:val="20"/>
                <w:szCs w:val="20"/>
              </w:rPr>
            </w:pPr>
          </w:p>
        </w:tc>
        <w:tc>
          <w:tcPr>
            <w:tcW w:w="534"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center"/>
              <w:rPr>
                <w:rFonts w:ascii="Times New Roman" w:eastAsia="Times New Roman" w:hAnsi="Times New Roman" w:cs="Times New Roman"/>
                <w:b/>
                <w:sz w:val="20"/>
                <w:szCs w:val="20"/>
              </w:rPr>
            </w:pPr>
            <w:r w:rsidRPr="00F41548">
              <w:rPr>
                <w:rFonts w:ascii="Times New Roman" w:eastAsia="Times New Roman" w:hAnsi="Times New Roman" w:cs="Times New Roman"/>
                <w:b/>
                <w:sz w:val="20"/>
                <w:szCs w:val="20"/>
              </w:rPr>
              <w:t>Итого</w:t>
            </w:r>
          </w:p>
        </w:tc>
        <w:tc>
          <w:tcPr>
            <w:tcW w:w="2576" w:type="pct"/>
            <w:tcBorders>
              <w:top w:val="single" w:sz="4" w:space="0" w:color="auto"/>
              <w:left w:val="single" w:sz="4" w:space="0" w:color="auto"/>
              <w:bottom w:val="single" w:sz="4" w:space="0" w:color="auto"/>
              <w:right w:val="single" w:sz="4" w:space="0" w:color="auto"/>
            </w:tcBorders>
            <w:vAlign w:val="center"/>
          </w:tcPr>
          <w:p w:rsidR="00F641EE" w:rsidRPr="00F41548" w:rsidRDefault="00F641EE" w:rsidP="00F641EE">
            <w:pPr>
              <w:spacing w:after="0" w:line="240" w:lineRule="auto"/>
              <w:jc w:val="center"/>
              <w:rPr>
                <w:rFonts w:ascii="Times New Roman" w:eastAsia="Times New Roman" w:hAnsi="Times New Roman" w:cs="Times New Roman"/>
                <w:sz w:val="16"/>
                <w:szCs w:val="16"/>
              </w:rPr>
            </w:pPr>
          </w:p>
        </w:tc>
        <w:tc>
          <w:tcPr>
            <w:tcW w:w="315"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center"/>
              <w:rPr>
                <w:rFonts w:ascii="Times New Roman" w:eastAsia="Times New Roman" w:hAnsi="Times New Roman" w:cs="Times New Roman"/>
                <w:b/>
                <w:bCs/>
                <w:sz w:val="20"/>
                <w:szCs w:val="20"/>
              </w:rPr>
            </w:pPr>
            <w:r w:rsidRPr="00F41548">
              <w:rPr>
                <w:rFonts w:ascii="Times New Roman" w:eastAsia="Times New Roman" w:hAnsi="Times New Roman" w:cs="Times New Roman"/>
                <w:b/>
                <w:bCs/>
                <w:sz w:val="20"/>
                <w:szCs w:val="20"/>
              </w:rPr>
              <w:t>8047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rPr>
                <w:rFonts w:ascii="Times New Roman" w:eastAsia="Times New Roman" w:hAnsi="Times New Roman" w:cs="Times New Roman"/>
                <w:sz w:val="16"/>
                <w:szCs w:val="16"/>
              </w:rPr>
            </w:pPr>
          </w:p>
        </w:tc>
      </w:tr>
      <w:tr w:rsidR="00F641EE" w:rsidRPr="00F41548" w:rsidTr="00F641EE">
        <w:trPr>
          <w:trHeight w:val="1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rPr>
                <w:rFonts w:ascii="Times New Roman" w:eastAsia="Times New Roman" w:hAnsi="Times New Roman" w:cs="Times New Roman"/>
                <w:sz w:val="20"/>
                <w:szCs w:val="20"/>
              </w:rPr>
            </w:pPr>
          </w:p>
        </w:tc>
        <w:tc>
          <w:tcPr>
            <w:tcW w:w="525"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Абросимовское</w:t>
            </w:r>
          </w:p>
        </w:tc>
        <w:tc>
          <w:tcPr>
            <w:tcW w:w="534"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 xml:space="preserve">Абросимовский </w:t>
            </w:r>
          </w:p>
        </w:tc>
        <w:tc>
          <w:tcPr>
            <w:tcW w:w="2576"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both"/>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квартала: 19-26,34-41,49-52,67,75,79-86,99-122,127,128,130,133,136,139, 143, 146, 149, 150, 154,155,161,162;</w:t>
            </w:r>
          </w:p>
          <w:p w:rsidR="00F641EE" w:rsidRPr="00F41548" w:rsidRDefault="00F641EE" w:rsidP="00F641EE">
            <w:pPr>
              <w:spacing w:after="0" w:line="240" w:lineRule="auto"/>
              <w:jc w:val="both"/>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часть кварталов: 48,76-78,87,129,131,132,134,135,137,138,140,142,145</w:t>
            </w:r>
          </w:p>
        </w:tc>
        <w:tc>
          <w:tcPr>
            <w:tcW w:w="315"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11156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rPr>
                <w:rFonts w:ascii="Times New Roman" w:eastAsia="Times New Roman" w:hAnsi="Times New Roman" w:cs="Times New Roman"/>
                <w:sz w:val="16"/>
                <w:szCs w:val="16"/>
              </w:rPr>
            </w:pPr>
          </w:p>
        </w:tc>
      </w:tr>
      <w:tr w:rsidR="00F641EE" w:rsidRPr="00F41548" w:rsidTr="00F641EE">
        <w:trPr>
          <w:trHeight w:val="1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rPr>
                <w:rFonts w:ascii="Times New Roman" w:eastAsia="Times New Roman" w:hAnsi="Times New Roman" w:cs="Times New Roman"/>
                <w:sz w:val="20"/>
                <w:szCs w:val="20"/>
              </w:rPr>
            </w:pPr>
          </w:p>
        </w:tc>
        <w:tc>
          <w:tcPr>
            <w:tcW w:w="525" w:type="pct"/>
            <w:tcBorders>
              <w:top w:val="single" w:sz="4" w:space="0" w:color="auto"/>
              <w:left w:val="single" w:sz="4" w:space="0" w:color="auto"/>
              <w:bottom w:val="single" w:sz="4" w:space="0" w:color="auto"/>
              <w:right w:val="single" w:sz="4" w:space="0" w:color="auto"/>
            </w:tcBorders>
            <w:vAlign w:val="center"/>
          </w:tcPr>
          <w:p w:rsidR="00F641EE" w:rsidRPr="00F41548" w:rsidRDefault="00F641EE" w:rsidP="00F641EE">
            <w:pPr>
              <w:spacing w:after="0" w:line="240" w:lineRule="auto"/>
              <w:jc w:val="center"/>
              <w:rPr>
                <w:rFonts w:ascii="Times New Roman" w:eastAsia="Times New Roman" w:hAnsi="Times New Roman" w:cs="Times New Roman"/>
                <w:sz w:val="20"/>
                <w:szCs w:val="20"/>
              </w:rPr>
            </w:pPr>
          </w:p>
        </w:tc>
        <w:tc>
          <w:tcPr>
            <w:tcW w:w="534"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Ветлужский</w:t>
            </w:r>
          </w:p>
        </w:tc>
        <w:tc>
          <w:tcPr>
            <w:tcW w:w="2576"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ind w:right="-63"/>
              <w:jc w:val="both"/>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квартала: 9,11-13,16,18-20,23-29,35,36,38-40,55-59,71,72,78-84,89,93-114,119,123;</w:t>
            </w:r>
          </w:p>
          <w:p w:rsidR="00F641EE" w:rsidRPr="00F41548" w:rsidRDefault="00F641EE" w:rsidP="00F641EE">
            <w:pPr>
              <w:spacing w:after="0" w:line="240" w:lineRule="auto"/>
              <w:jc w:val="both"/>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часть кварталов: 10,14,15,21,22,37,41-46,52-54,60-65,73-75,85-88,92,122,132</w:t>
            </w:r>
          </w:p>
        </w:tc>
        <w:tc>
          <w:tcPr>
            <w:tcW w:w="315"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13311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rPr>
                <w:rFonts w:ascii="Times New Roman" w:eastAsia="Times New Roman" w:hAnsi="Times New Roman" w:cs="Times New Roman"/>
                <w:sz w:val="16"/>
                <w:szCs w:val="16"/>
              </w:rPr>
            </w:pPr>
          </w:p>
        </w:tc>
      </w:tr>
      <w:tr w:rsidR="00F641EE" w:rsidRPr="00F41548" w:rsidTr="00F641EE">
        <w:trPr>
          <w:trHeight w:val="1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rPr>
                <w:rFonts w:ascii="Times New Roman" w:eastAsia="Times New Roman" w:hAnsi="Times New Roman" w:cs="Times New Roman"/>
                <w:sz w:val="20"/>
                <w:szCs w:val="20"/>
              </w:rPr>
            </w:pPr>
          </w:p>
        </w:tc>
        <w:tc>
          <w:tcPr>
            <w:tcW w:w="525" w:type="pct"/>
            <w:tcBorders>
              <w:top w:val="single" w:sz="4" w:space="0" w:color="auto"/>
              <w:left w:val="single" w:sz="4" w:space="0" w:color="auto"/>
              <w:bottom w:val="single" w:sz="4" w:space="0" w:color="auto"/>
              <w:right w:val="single" w:sz="4" w:space="0" w:color="auto"/>
            </w:tcBorders>
            <w:vAlign w:val="center"/>
          </w:tcPr>
          <w:p w:rsidR="00F641EE" w:rsidRPr="00F41548" w:rsidRDefault="00F641EE" w:rsidP="00F641EE">
            <w:pPr>
              <w:spacing w:after="0" w:line="240" w:lineRule="auto"/>
              <w:jc w:val="center"/>
              <w:rPr>
                <w:rFonts w:ascii="Times New Roman" w:eastAsia="Times New Roman" w:hAnsi="Times New Roman" w:cs="Times New Roman"/>
                <w:sz w:val="20"/>
                <w:szCs w:val="20"/>
              </w:rPr>
            </w:pPr>
          </w:p>
        </w:tc>
        <w:tc>
          <w:tcPr>
            <w:tcW w:w="534"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center"/>
              <w:rPr>
                <w:rFonts w:ascii="Times New Roman" w:eastAsia="Times New Roman" w:hAnsi="Times New Roman" w:cs="Times New Roman"/>
                <w:b/>
                <w:sz w:val="20"/>
                <w:szCs w:val="20"/>
              </w:rPr>
            </w:pPr>
            <w:r w:rsidRPr="00F41548">
              <w:rPr>
                <w:rFonts w:ascii="Times New Roman" w:eastAsia="Times New Roman" w:hAnsi="Times New Roman" w:cs="Times New Roman"/>
                <w:b/>
                <w:sz w:val="20"/>
                <w:szCs w:val="20"/>
              </w:rPr>
              <w:t>Итого</w:t>
            </w:r>
          </w:p>
        </w:tc>
        <w:tc>
          <w:tcPr>
            <w:tcW w:w="2576" w:type="pct"/>
            <w:tcBorders>
              <w:top w:val="single" w:sz="4" w:space="0" w:color="auto"/>
              <w:left w:val="single" w:sz="4" w:space="0" w:color="auto"/>
              <w:bottom w:val="single" w:sz="4" w:space="0" w:color="auto"/>
              <w:right w:val="single" w:sz="4" w:space="0" w:color="auto"/>
            </w:tcBorders>
            <w:vAlign w:val="center"/>
          </w:tcPr>
          <w:p w:rsidR="00F641EE" w:rsidRPr="00F41548" w:rsidRDefault="00F641EE" w:rsidP="00F641EE">
            <w:pPr>
              <w:spacing w:after="0" w:line="240" w:lineRule="auto"/>
              <w:jc w:val="center"/>
              <w:rPr>
                <w:rFonts w:ascii="Times New Roman" w:eastAsia="Times New Roman" w:hAnsi="Times New Roman" w:cs="Times New Roman"/>
                <w:sz w:val="16"/>
                <w:szCs w:val="16"/>
              </w:rPr>
            </w:pPr>
          </w:p>
        </w:tc>
        <w:tc>
          <w:tcPr>
            <w:tcW w:w="315"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center"/>
              <w:rPr>
                <w:rFonts w:ascii="Times New Roman" w:eastAsia="Times New Roman" w:hAnsi="Times New Roman" w:cs="Times New Roman"/>
                <w:b/>
                <w:bCs/>
                <w:sz w:val="20"/>
                <w:szCs w:val="20"/>
              </w:rPr>
            </w:pPr>
            <w:r w:rsidRPr="00F41548">
              <w:rPr>
                <w:rFonts w:ascii="Times New Roman" w:eastAsia="Times New Roman" w:hAnsi="Times New Roman" w:cs="Times New Roman"/>
                <w:b/>
                <w:bCs/>
                <w:sz w:val="20"/>
                <w:szCs w:val="20"/>
              </w:rPr>
              <w:t>24467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rPr>
                <w:rFonts w:ascii="Times New Roman" w:eastAsia="Times New Roman" w:hAnsi="Times New Roman" w:cs="Times New Roman"/>
                <w:sz w:val="16"/>
                <w:szCs w:val="16"/>
              </w:rPr>
            </w:pPr>
          </w:p>
        </w:tc>
      </w:tr>
      <w:tr w:rsidR="00F641EE" w:rsidRPr="00F41548" w:rsidTr="00F641EE">
        <w:trPr>
          <w:trHeight w:val="1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rPr>
                <w:rFonts w:ascii="Times New Roman" w:eastAsia="Times New Roman" w:hAnsi="Times New Roman" w:cs="Times New Roman"/>
                <w:sz w:val="20"/>
                <w:szCs w:val="20"/>
              </w:rPr>
            </w:pPr>
          </w:p>
        </w:tc>
        <w:tc>
          <w:tcPr>
            <w:tcW w:w="525"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Юркинское</w:t>
            </w:r>
          </w:p>
        </w:tc>
        <w:tc>
          <w:tcPr>
            <w:tcW w:w="534"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Юркинский</w:t>
            </w:r>
          </w:p>
        </w:tc>
        <w:tc>
          <w:tcPr>
            <w:tcW w:w="2576"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both"/>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квартала:6,7,11,12,22-24,30-32,42,91;</w:t>
            </w:r>
          </w:p>
          <w:p w:rsidR="00F641EE" w:rsidRPr="00F41548" w:rsidRDefault="00F641EE" w:rsidP="00F641EE">
            <w:pPr>
              <w:spacing w:after="0" w:line="240" w:lineRule="auto"/>
              <w:jc w:val="both"/>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часть кварталов:5,8-10,17-21,33-36,43-47,54-58,65-69,75-78,83-85,90</w:t>
            </w:r>
          </w:p>
        </w:tc>
        <w:tc>
          <w:tcPr>
            <w:tcW w:w="315"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4750,3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rPr>
                <w:rFonts w:ascii="Times New Roman" w:eastAsia="Times New Roman" w:hAnsi="Times New Roman" w:cs="Times New Roman"/>
                <w:sz w:val="16"/>
                <w:szCs w:val="16"/>
              </w:rPr>
            </w:pPr>
          </w:p>
        </w:tc>
      </w:tr>
      <w:tr w:rsidR="00F641EE" w:rsidRPr="00F41548" w:rsidTr="00F641EE">
        <w:trPr>
          <w:trHeight w:val="1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rPr>
                <w:rFonts w:ascii="Times New Roman" w:eastAsia="Times New Roman" w:hAnsi="Times New Roman" w:cs="Times New Roman"/>
                <w:sz w:val="20"/>
                <w:szCs w:val="20"/>
              </w:rPr>
            </w:pPr>
          </w:p>
        </w:tc>
        <w:tc>
          <w:tcPr>
            <w:tcW w:w="525" w:type="pct"/>
            <w:tcBorders>
              <w:top w:val="single" w:sz="4" w:space="0" w:color="auto"/>
              <w:left w:val="single" w:sz="4" w:space="0" w:color="auto"/>
              <w:bottom w:val="single" w:sz="4" w:space="0" w:color="auto"/>
              <w:right w:val="single" w:sz="4" w:space="0" w:color="auto"/>
            </w:tcBorders>
            <w:vAlign w:val="center"/>
          </w:tcPr>
          <w:p w:rsidR="00F641EE" w:rsidRPr="00F41548" w:rsidRDefault="00F641EE" w:rsidP="00F641EE">
            <w:pPr>
              <w:spacing w:after="0" w:line="240" w:lineRule="auto"/>
              <w:jc w:val="center"/>
              <w:rPr>
                <w:rFonts w:ascii="Times New Roman" w:eastAsia="Times New Roman" w:hAnsi="Times New Roman" w:cs="Times New Roman"/>
                <w:sz w:val="20"/>
                <w:szCs w:val="20"/>
              </w:rPr>
            </w:pPr>
          </w:p>
        </w:tc>
        <w:tc>
          <w:tcPr>
            <w:tcW w:w="534"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Кромский</w:t>
            </w:r>
          </w:p>
        </w:tc>
        <w:tc>
          <w:tcPr>
            <w:tcW w:w="2576"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both"/>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квартала:6-8,13-18,20,36-38,54-56,58,71-76,78,90-96,98,109-116,126,127,130-133,146-148,151,155,159,160,162-165;</w:t>
            </w:r>
          </w:p>
          <w:p w:rsidR="00F641EE" w:rsidRPr="00F41548" w:rsidRDefault="00F641EE" w:rsidP="00F641EE">
            <w:pPr>
              <w:spacing w:after="0" w:line="240" w:lineRule="auto"/>
              <w:jc w:val="both"/>
              <w:rPr>
                <w:rFonts w:ascii="Times New Roman" w:eastAsia="Times New Roman" w:hAnsi="Times New Roman" w:cs="Times New Roman"/>
                <w:sz w:val="16"/>
                <w:szCs w:val="16"/>
              </w:rPr>
            </w:pPr>
            <w:r w:rsidRPr="00F41548">
              <w:rPr>
                <w:rFonts w:ascii="Times New Roman" w:eastAsia="Times New Roman" w:hAnsi="Times New Roman" w:cs="Times New Roman"/>
                <w:sz w:val="20"/>
                <w:szCs w:val="20"/>
              </w:rPr>
              <w:t>часть кварталов:5,9-12,19,31-35,39-41,51-53,57,59,77,79,97,99,117-119,128,129,134-136,149,150,152-154,156-158,161</w:t>
            </w:r>
          </w:p>
        </w:tc>
        <w:tc>
          <w:tcPr>
            <w:tcW w:w="315"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11510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rPr>
                <w:rFonts w:ascii="Times New Roman" w:eastAsia="Times New Roman" w:hAnsi="Times New Roman" w:cs="Times New Roman"/>
                <w:sz w:val="16"/>
                <w:szCs w:val="16"/>
              </w:rPr>
            </w:pPr>
          </w:p>
        </w:tc>
      </w:tr>
      <w:tr w:rsidR="00F641EE" w:rsidRPr="00F41548" w:rsidTr="00F641EE">
        <w:trPr>
          <w:trHeight w:val="1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rPr>
                <w:rFonts w:ascii="Times New Roman" w:eastAsia="Times New Roman" w:hAnsi="Times New Roman" w:cs="Times New Roman"/>
                <w:sz w:val="20"/>
                <w:szCs w:val="20"/>
              </w:rPr>
            </w:pPr>
          </w:p>
        </w:tc>
        <w:tc>
          <w:tcPr>
            <w:tcW w:w="525" w:type="pct"/>
            <w:tcBorders>
              <w:top w:val="single" w:sz="4" w:space="0" w:color="auto"/>
              <w:left w:val="single" w:sz="4" w:space="0" w:color="auto"/>
              <w:bottom w:val="single" w:sz="4" w:space="0" w:color="auto"/>
              <w:right w:val="single" w:sz="4" w:space="0" w:color="auto"/>
            </w:tcBorders>
            <w:vAlign w:val="center"/>
          </w:tcPr>
          <w:p w:rsidR="00F641EE" w:rsidRPr="00F41548" w:rsidRDefault="00F641EE" w:rsidP="00F641EE">
            <w:pPr>
              <w:spacing w:after="0" w:line="240" w:lineRule="auto"/>
              <w:jc w:val="center"/>
              <w:rPr>
                <w:rFonts w:ascii="Times New Roman" w:eastAsia="Times New Roman" w:hAnsi="Times New Roman" w:cs="Times New Roman"/>
                <w:sz w:val="20"/>
                <w:szCs w:val="20"/>
              </w:rPr>
            </w:pPr>
          </w:p>
        </w:tc>
        <w:tc>
          <w:tcPr>
            <w:tcW w:w="534"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center"/>
              <w:rPr>
                <w:rFonts w:ascii="Times New Roman" w:eastAsia="Times New Roman" w:hAnsi="Times New Roman" w:cs="Times New Roman"/>
                <w:b/>
                <w:sz w:val="20"/>
                <w:szCs w:val="20"/>
              </w:rPr>
            </w:pPr>
            <w:r w:rsidRPr="00F41548">
              <w:rPr>
                <w:rFonts w:ascii="Times New Roman" w:eastAsia="Times New Roman" w:hAnsi="Times New Roman" w:cs="Times New Roman"/>
                <w:b/>
                <w:sz w:val="20"/>
                <w:szCs w:val="20"/>
              </w:rPr>
              <w:t>Итого</w:t>
            </w:r>
          </w:p>
        </w:tc>
        <w:tc>
          <w:tcPr>
            <w:tcW w:w="2576" w:type="pct"/>
            <w:tcBorders>
              <w:top w:val="single" w:sz="4" w:space="0" w:color="auto"/>
              <w:left w:val="single" w:sz="4" w:space="0" w:color="auto"/>
              <w:bottom w:val="single" w:sz="4" w:space="0" w:color="auto"/>
              <w:right w:val="single" w:sz="4" w:space="0" w:color="auto"/>
            </w:tcBorders>
            <w:vAlign w:val="center"/>
          </w:tcPr>
          <w:p w:rsidR="00F641EE" w:rsidRPr="00F41548" w:rsidRDefault="00F641EE" w:rsidP="00F641EE">
            <w:pPr>
              <w:spacing w:after="0" w:line="240" w:lineRule="auto"/>
              <w:jc w:val="center"/>
              <w:rPr>
                <w:rFonts w:ascii="Times New Roman" w:eastAsia="Times New Roman" w:hAnsi="Times New Roman" w:cs="Times New Roman"/>
                <w:sz w:val="16"/>
                <w:szCs w:val="16"/>
              </w:rPr>
            </w:pPr>
          </w:p>
        </w:tc>
        <w:tc>
          <w:tcPr>
            <w:tcW w:w="315"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center"/>
              <w:rPr>
                <w:rFonts w:ascii="Times New Roman" w:eastAsia="Times New Roman" w:hAnsi="Times New Roman" w:cs="Times New Roman"/>
                <w:b/>
                <w:bCs/>
                <w:sz w:val="20"/>
                <w:szCs w:val="20"/>
              </w:rPr>
            </w:pPr>
            <w:r w:rsidRPr="00F41548">
              <w:rPr>
                <w:rFonts w:ascii="Times New Roman" w:eastAsia="Times New Roman" w:hAnsi="Times New Roman" w:cs="Times New Roman"/>
                <w:b/>
                <w:bCs/>
                <w:sz w:val="20"/>
                <w:szCs w:val="20"/>
              </w:rPr>
              <w:t>16260,3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rPr>
                <w:rFonts w:ascii="Times New Roman" w:eastAsia="Times New Roman" w:hAnsi="Times New Roman" w:cs="Times New Roman"/>
                <w:sz w:val="16"/>
                <w:szCs w:val="16"/>
              </w:rPr>
            </w:pPr>
          </w:p>
        </w:tc>
      </w:tr>
      <w:tr w:rsidR="00F641EE" w:rsidRPr="00F41548" w:rsidTr="00F641EE">
        <w:trPr>
          <w:trHeight w:val="1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rPr>
                <w:rFonts w:ascii="Times New Roman" w:eastAsia="Times New Roman" w:hAnsi="Times New Roman" w:cs="Times New Roman"/>
                <w:sz w:val="20"/>
                <w:szCs w:val="20"/>
              </w:rPr>
            </w:pPr>
          </w:p>
        </w:tc>
        <w:tc>
          <w:tcPr>
            <w:tcW w:w="525"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Кузьминское</w:t>
            </w:r>
          </w:p>
        </w:tc>
        <w:tc>
          <w:tcPr>
            <w:tcW w:w="534"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Кузьминский</w:t>
            </w:r>
          </w:p>
        </w:tc>
        <w:tc>
          <w:tcPr>
            <w:tcW w:w="2576"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both"/>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квартала:5-7,10,12,13,18-21,24-31,34-36,39,40,43-46,49,52-54,56,58,59,62,63,66,68,69,71,75,76,78,86,87,104,108-115,118,122-130;</w:t>
            </w:r>
          </w:p>
          <w:p w:rsidR="00F641EE" w:rsidRPr="00F41548" w:rsidRDefault="00F641EE" w:rsidP="00F641EE">
            <w:pPr>
              <w:spacing w:after="0" w:line="240" w:lineRule="auto"/>
              <w:jc w:val="both"/>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часть кварталов: 1-4,8,9,11,14-17,22,23,32,33,37,38,41,42,47,48,50,51,55, 57,60, 61,64, 65,67,70,72-74,77,79-85,88-103,105-107,116,117,119-121,131</w:t>
            </w:r>
          </w:p>
        </w:tc>
        <w:tc>
          <w:tcPr>
            <w:tcW w:w="315"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26226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rPr>
                <w:rFonts w:ascii="Times New Roman" w:eastAsia="Times New Roman" w:hAnsi="Times New Roman" w:cs="Times New Roman"/>
                <w:sz w:val="16"/>
                <w:szCs w:val="16"/>
              </w:rPr>
            </w:pPr>
          </w:p>
        </w:tc>
      </w:tr>
      <w:tr w:rsidR="00F641EE" w:rsidRPr="00F41548" w:rsidTr="00F641EE">
        <w:trPr>
          <w:trHeight w:val="1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rPr>
                <w:rFonts w:ascii="Times New Roman" w:eastAsia="Times New Roman" w:hAnsi="Times New Roman" w:cs="Times New Roman"/>
                <w:sz w:val="20"/>
                <w:szCs w:val="20"/>
              </w:rPr>
            </w:pPr>
          </w:p>
        </w:tc>
        <w:tc>
          <w:tcPr>
            <w:tcW w:w="525" w:type="pct"/>
            <w:tcBorders>
              <w:top w:val="single" w:sz="4" w:space="0" w:color="auto"/>
              <w:left w:val="single" w:sz="4" w:space="0" w:color="auto"/>
              <w:bottom w:val="single" w:sz="4" w:space="0" w:color="auto"/>
              <w:right w:val="single" w:sz="4" w:space="0" w:color="auto"/>
            </w:tcBorders>
            <w:vAlign w:val="center"/>
          </w:tcPr>
          <w:p w:rsidR="00F641EE" w:rsidRPr="00F41548" w:rsidRDefault="00F641EE" w:rsidP="00F641EE">
            <w:pPr>
              <w:spacing w:after="0" w:line="240" w:lineRule="auto"/>
              <w:jc w:val="center"/>
              <w:rPr>
                <w:rFonts w:ascii="Times New Roman" w:eastAsia="Times New Roman" w:hAnsi="Times New Roman" w:cs="Times New Roman"/>
                <w:sz w:val="20"/>
                <w:szCs w:val="20"/>
              </w:rPr>
            </w:pPr>
          </w:p>
        </w:tc>
        <w:tc>
          <w:tcPr>
            <w:tcW w:w="534"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Козиковский</w:t>
            </w:r>
          </w:p>
        </w:tc>
        <w:tc>
          <w:tcPr>
            <w:tcW w:w="2576"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both"/>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квартала: 5-14,19-24,33,34,40,41,53,54,63,67,69,85,86,98-100,110-113,125,126;</w:t>
            </w:r>
          </w:p>
          <w:p w:rsidR="00F641EE" w:rsidRPr="00F41548" w:rsidRDefault="00F641EE" w:rsidP="00F641EE">
            <w:pPr>
              <w:spacing w:after="0" w:line="240" w:lineRule="auto"/>
              <w:jc w:val="both"/>
              <w:rPr>
                <w:rFonts w:ascii="Times New Roman" w:eastAsia="Times New Roman" w:hAnsi="Times New Roman" w:cs="Times New Roman"/>
                <w:sz w:val="16"/>
                <w:szCs w:val="16"/>
              </w:rPr>
            </w:pPr>
            <w:r w:rsidRPr="00F41548">
              <w:rPr>
                <w:rFonts w:ascii="Times New Roman" w:eastAsia="Times New Roman" w:hAnsi="Times New Roman" w:cs="Times New Roman"/>
                <w:sz w:val="20"/>
                <w:szCs w:val="20"/>
              </w:rPr>
              <w:t>часть кварталов: 25-28,35-39,42,48-52,55-57,64-66,68,70-72,87-92,101-103,108,109, 114,123,124,127</w:t>
            </w:r>
          </w:p>
        </w:tc>
        <w:tc>
          <w:tcPr>
            <w:tcW w:w="315"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14436,4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rPr>
                <w:rFonts w:ascii="Times New Roman" w:eastAsia="Times New Roman" w:hAnsi="Times New Roman" w:cs="Times New Roman"/>
                <w:sz w:val="16"/>
                <w:szCs w:val="16"/>
              </w:rPr>
            </w:pPr>
          </w:p>
        </w:tc>
      </w:tr>
      <w:tr w:rsidR="00F641EE" w:rsidRPr="00F41548" w:rsidTr="00F641EE">
        <w:trPr>
          <w:trHeight w:val="1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rPr>
                <w:rFonts w:ascii="Times New Roman" w:eastAsia="Times New Roman" w:hAnsi="Times New Roman" w:cs="Times New Roman"/>
                <w:sz w:val="20"/>
                <w:szCs w:val="20"/>
              </w:rPr>
            </w:pPr>
          </w:p>
        </w:tc>
        <w:tc>
          <w:tcPr>
            <w:tcW w:w="525" w:type="pct"/>
            <w:tcBorders>
              <w:top w:val="single" w:sz="4" w:space="0" w:color="auto"/>
              <w:left w:val="single" w:sz="4" w:space="0" w:color="auto"/>
              <w:bottom w:val="single" w:sz="4" w:space="0" w:color="auto"/>
              <w:right w:val="single" w:sz="4" w:space="0" w:color="auto"/>
            </w:tcBorders>
            <w:vAlign w:val="center"/>
          </w:tcPr>
          <w:p w:rsidR="00F641EE" w:rsidRPr="00F41548" w:rsidRDefault="00F641EE" w:rsidP="00F641EE">
            <w:pPr>
              <w:spacing w:after="0" w:line="240" w:lineRule="auto"/>
              <w:jc w:val="center"/>
              <w:rPr>
                <w:rFonts w:ascii="Times New Roman" w:eastAsia="Times New Roman" w:hAnsi="Times New Roman" w:cs="Times New Roman"/>
                <w:sz w:val="20"/>
                <w:szCs w:val="20"/>
              </w:rPr>
            </w:pPr>
          </w:p>
        </w:tc>
        <w:tc>
          <w:tcPr>
            <w:tcW w:w="534"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center"/>
              <w:rPr>
                <w:rFonts w:ascii="Times New Roman" w:eastAsia="Times New Roman" w:hAnsi="Times New Roman" w:cs="Times New Roman"/>
                <w:b/>
                <w:sz w:val="20"/>
                <w:szCs w:val="20"/>
              </w:rPr>
            </w:pPr>
            <w:r w:rsidRPr="00F41548">
              <w:rPr>
                <w:rFonts w:ascii="Times New Roman" w:eastAsia="Times New Roman" w:hAnsi="Times New Roman" w:cs="Times New Roman"/>
                <w:b/>
                <w:sz w:val="20"/>
                <w:szCs w:val="20"/>
              </w:rPr>
              <w:t>Итого</w:t>
            </w:r>
          </w:p>
        </w:tc>
        <w:tc>
          <w:tcPr>
            <w:tcW w:w="2576" w:type="pct"/>
            <w:tcBorders>
              <w:top w:val="single" w:sz="4" w:space="0" w:color="auto"/>
              <w:left w:val="single" w:sz="4" w:space="0" w:color="auto"/>
              <w:bottom w:val="single" w:sz="4" w:space="0" w:color="auto"/>
              <w:right w:val="single" w:sz="4" w:space="0" w:color="auto"/>
            </w:tcBorders>
            <w:vAlign w:val="center"/>
          </w:tcPr>
          <w:p w:rsidR="00F641EE" w:rsidRPr="00F41548" w:rsidRDefault="00F641EE" w:rsidP="00F641EE">
            <w:pPr>
              <w:spacing w:after="0" w:line="240" w:lineRule="auto"/>
              <w:jc w:val="center"/>
              <w:rPr>
                <w:rFonts w:ascii="Times New Roman" w:eastAsia="Times New Roman" w:hAnsi="Times New Roman" w:cs="Times New Roman"/>
                <w:sz w:val="16"/>
                <w:szCs w:val="16"/>
              </w:rPr>
            </w:pPr>
          </w:p>
        </w:tc>
        <w:tc>
          <w:tcPr>
            <w:tcW w:w="315" w:type="pct"/>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jc w:val="center"/>
              <w:rPr>
                <w:rFonts w:ascii="Times New Roman" w:eastAsia="Times New Roman" w:hAnsi="Times New Roman" w:cs="Times New Roman"/>
                <w:b/>
                <w:bCs/>
                <w:sz w:val="20"/>
                <w:szCs w:val="20"/>
              </w:rPr>
            </w:pPr>
            <w:r w:rsidRPr="00F41548">
              <w:rPr>
                <w:rFonts w:ascii="Times New Roman" w:eastAsia="Times New Roman" w:hAnsi="Times New Roman" w:cs="Times New Roman"/>
                <w:b/>
                <w:bCs/>
                <w:sz w:val="20"/>
                <w:szCs w:val="20"/>
              </w:rPr>
              <w:t>40662,4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41EE" w:rsidRPr="00F41548" w:rsidRDefault="00F641EE" w:rsidP="00F641EE">
            <w:pPr>
              <w:spacing w:after="0" w:line="240" w:lineRule="auto"/>
              <w:rPr>
                <w:rFonts w:ascii="Times New Roman" w:eastAsia="Times New Roman" w:hAnsi="Times New Roman" w:cs="Times New Roman"/>
                <w:sz w:val="16"/>
                <w:szCs w:val="16"/>
              </w:rPr>
            </w:pPr>
          </w:p>
        </w:tc>
      </w:tr>
    </w:tbl>
    <w:p w:rsidR="00757D3E" w:rsidRPr="00F41548" w:rsidRDefault="00757D3E" w:rsidP="007869A3">
      <w:pPr>
        <w:widowControl w:val="0"/>
        <w:spacing w:after="0" w:line="360" w:lineRule="auto"/>
        <w:ind w:firstLine="600"/>
        <w:jc w:val="both"/>
        <w:rPr>
          <w:rFonts w:ascii="Times New Roman" w:eastAsia="Times New Roman" w:hAnsi="Times New Roman" w:cs="Times New Roman"/>
          <w:sz w:val="24"/>
          <w:szCs w:val="24"/>
        </w:rPr>
      </w:pPr>
    </w:p>
    <w:p w:rsidR="00757D3E" w:rsidRPr="00F41548" w:rsidRDefault="00757D3E" w:rsidP="007869A3">
      <w:pPr>
        <w:widowControl w:val="0"/>
        <w:spacing w:after="0" w:line="360" w:lineRule="auto"/>
        <w:ind w:left="-374"/>
        <w:jc w:val="center"/>
        <w:rPr>
          <w:rFonts w:ascii="Times New Roman" w:eastAsia="Times New Roman" w:hAnsi="Times New Roman" w:cs="Times New Roman"/>
          <w:b/>
          <w:bCs/>
          <w:sz w:val="24"/>
          <w:szCs w:val="24"/>
        </w:rPr>
      </w:pPr>
    </w:p>
    <w:p w:rsidR="00C84B9E" w:rsidRPr="00F41548" w:rsidRDefault="00C84B9E" w:rsidP="007869A3">
      <w:pPr>
        <w:widowControl w:val="0"/>
        <w:spacing w:after="0" w:line="360" w:lineRule="auto"/>
        <w:ind w:left="-374"/>
        <w:jc w:val="center"/>
        <w:rPr>
          <w:rFonts w:ascii="Times New Roman" w:eastAsia="Times New Roman" w:hAnsi="Times New Roman" w:cs="Times New Roman"/>
          <w:b/>
          <w:bCs/>
          <w:sz w:val="24"/>
          <w:szCs w:val="24"/>
        </w:rPr>
        <w:sectPr w:rsidR="00C84B9E" w:rsidRPr="00F41548" w:rsidSect="00C84B9E">
          <w:pgSz w:w="16840" w:h="11907" w:orient="landscape" w:code="9"/>
          <w:pgMar w:top="1418" w:right="1134" w:bottom="851" w:left="1134" w:header="357" w:footer="215" w:gutter="0"/>
          <w:cols w:space="708"/>
          <w:docGrid w:linePitch="360"/>
        </w:sectPr>
      </w:pPr>
    </w:p>
    <w:p w:rsidR="00757D3E" w:rsidRPr="00F41548" w:rsidRDefault="00757D3E" w:rsidP="007869A3">
      <w:pPr>
        <w:widowControl w:val="0"/>
        <w:spacing w:after="0" w:line="360" w:lineRule="auto"/>
        <w:ind w:firstLine="680"/>
        <w:jc w:val="both"/>
        <w:rPr>
          <w:rFonts w:ascii="Times New Roman" w:eastAsia="Times New Roman" w:hAnsi="Times New Roman" w:cs="Times New Roman"/>
          <w:b/>
          <w:bCs/>
          <w:sz w:val="28"/>
          <w:szCs w:val="24"/>
        </w:rPr>
      </w:pPr>
      <w:r w:rsidRPr="00F41548">
        <w:rPr>
          <w:rFonts w:ascii="Times New Roman" w:eastAsia="Times New Roman" w:hAnsi="Times New Roman" w:cs="Times New Roman"/>
          <w:b/>
          <w:bCs/>
          <w:sz w:val="28"/>
          <w:szCs w:val="24"/>
        </w:rPr>
        <w:lastRenderedPageBreak/>
        <w:t>1.1.6. Характеристика лесных и нелесных земель</w:t>
      </w:r>
      <w:r w:rsidR="00551130" w:rsidRPr="00F41548">
        <w:rPr>
          <w:rFonts w:ascii="Times New Roman" w:eastAsia="Times New Roman" w:hAnsi="Times New Roman" w:cs="Times New Roman"/>
          <w:b/>
          <w:bCs/>
          <w:sz w:val="28"/>
          <w:szCs w:val="24"/>
        </w:rPr>
        <w:t xml:space="preserve"> из состава земель лесного фонда</w:t>
      </w:r>
      <w:r w:rsidRPr="00F41548">
        <w:rPr>
          <w:rFonts w:ascii="Times New Roman" w:eastAsia="Times New Roman" w:hAnsi="Times New Roman" w:cs="Times New Roman"/>
          <w:b/>
          <w:bCs/>
          <w:sz w:val="28"/>
          <w:szCs w:val="24"/>
        </w:rPr>
        <w:t xml:space="preserve"> на территории </w:t>
      </w:r>
      <w:r w:rsidR="00FA52AB" w:rsidRPr="00F41548">
        <w:rPr>
          <w:rFonts w:ascii="Times New Roman" w:eastAsia="Times New Roman" w:hAnsi="Times New Roman" w:cs="Times New Roman"/>
          <w:b/>
          <w:bCs/>
          <w:sz w:val="28"/>
          <w:szCs w:val="24"/>
        </w:rPr>
        <w:t>Юринского</w:t>
      </w:r>
      <w:r w:rsidR="00551130" w:rsidRPr="00F41548">
        <w:rPr>
          <w:rFonts w:ascii="Times New Roman" w:eastAsia="Times New Roman" w:hAnsi="Times New Roman" w:cs="Times New Roman"/>
          <w:b/>
          <w:bCs/>
          <w:sz w:val="28"/>
          <w:szCs w:val="24"/>
        </w:rPr>
        <w:t xml:space="preserve"> лесничества</w:t>
      </w:r>
      <w:r w:rsidRPr="00F41548">
        <w:rPr>
          <w:rFonts w:ascii="Times New Roman" w:eastAsia="Times New Roman" w:hAnsi="Times New Roman" w:cs="Times New Roman"/>
          <w:b/>
          <w:bCs/>
          <w:sz w:val="28"/>
          <w:szCs w:val="24"/>
        </w:rPr>
        <w:t xml:space="preserve"> </w:t>
      </w:r>
    </w:p>
    <w:p w:rsidR="00757D3E" w:rsidRPr="00F41548" w:rsidRDefault="00757D3E" w:rsidP="007869A3">
      <w:pPr>
        <w:widowControl w:val="0"/>
        <w:spacing w:after="0" w:line="360" w:lineRule="auto"/>
        <w:ind w:left="-374"/>
        <w:jc w:val="center"/>
        <w:rPr>
          <w:rFonts w:ascii="Times New Roman" w:eastAsia="Times New Roman" w:hAnsi="Times New Roman" w:cs="Times New Roman"/>
          <w:b/>
          <w:bCs/>
          <w:sz w:val="24"/>
          <w:szCs w:val="24"/>
        </w:rPr>
      </w:pPr>
    </w:p>
    <w:p w:rsidR="00757D3E" w:rsidRPr="00F41548" w:rsidRDefault="00757D3E" w:rsidP="007869A3">
      <w:pPr>
        <w:widowControl w:val="0"/>
        <w:spacing w:after="0" w:line="360" w:lineRule="auto"/>
        <w:ind w:firstLine="680"/>
        <w:jc w:val="both"/>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 xml:space="preserve">Распределение территории </w:t>
      </w:r>
      <w:r w:rsidR="00FA52AB" w:rsidRPr="00F41548">
        <w:rPr>
          <w:rFonts w:ascii="Times New Roman" w:eastAsia="Times New Roman" w:hAnsi="Times New Roman" w:cs="Times New Roman"/>
          <w:sz w:val="28"/>
          <w:szCs w:val="24"/>
        </w:rPr>
        <w:t>Юринского</w:t>
      </w:r>
      <w:r w:rsidR="00551130" w:rsidRPr="00F41548">
        <w:rPr>
          <w:rFonts w:ascii="Times New Roman" w:eastAsia="Times New Roman" w:hAnsi="Times New Roman" w:cs="Times New Roman"/>
          <w:sz w:val="28"/>
          <w:szCs w:val="24"/>
        </w:rPr>
        <w:t xml:space="preserve"> лесничества</w:t>
      </w:r>
      <w:r w:rsidRPr="00F41548">
        <w:rPr>
          <w:rFonts w:ascii="Times New Roman" w:eastAsia="Times New Roman" w:hAnsi="Times New Roman" w:cs="Times New Roman"/>
          <w:sz w:val="28"/>
          <w:szCs w:val="24"/>
        </w:rPr>
        <w:t xml:space="preserve"> по категориям земель на лесные и нелес</w:t>
      </w:r>
      <w:r w:rsidR="00551130" w:rsidRPr="00F41548">
        <w:rPr>
          <w:rFonts w:ascii="Times New Roman" w:eastAsia="Times New Roman" w:hAnsi="Times New Roman" w:cs="Times New Roman"/>
          <w:sz w:val="28"/>
          <w:szCs w:val="24"/>
        </w:rPr>
        <w:t xml:space="preserve">ные земли приведено в таблице </w:t>
      </w:r>
      <w:r w:rsidRPr="00F41548">
        <w:rPr>
          <w:rFonts w:ascii="Times New Roman" w:eastAsia="Times New Roman" w:hAnsi="Times New Roman" w:cs="Times New Roman"/>
          <w:sz w:val="28"/>
          <w:szCs w:val="24"/>
        </w:rPr>
        <w:t>4.</w:t>
      </w:r>
    </w:p>
    <w:p w:rsidR="00757D3E" w:rsidRPr="00F41548" w:rsidRDefault="00551130" w:rsidP="007869A3">
      <w:pPr>
        <w:widowControl w:val="0"/>
        <w:spacing w:after="0" w:line="360" w:lineRule="auto"/>
        <w:jc w:val="right"/>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 xml:space="preserve">Таблица </w:t>
      </w:r>
      <w:r w:rsidR="00757D3E" w:rsidRPr="00F41548">
        <w:rPr>
          <w:rFonts w:ascii="Times New Roman" w:eastAsia="Times New Roman" w:hAnsi="Times New Roman" w:cs="Times New Roman"/>
          <w:sz w:val="28"/>
          <w:szCs w:val="24"/>
        </w:rPr>
        <w:t>4</w:t>
      </w:r>
    </w:p>
    <w:p w:rsidR="00551130" w:rsidRPr="00F41548" w:rsidRDefault="00757D3E" w:rsidP="007869A3">
      <w:pPr>
        <w:widowControl w:val="0"/>
        <w:autoSpaceDE w:val="0"/>
        <w:autoSpaceDN w:val="0"/>
        <w:adjustRightInd w:val="0"/>
        <w:spacing w:after="0" w:line="360" w:lineRule="auto"/>
        <w:jc w:val="center"/>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 xml:space="preserve">Характеристика лесных и нелесных земель на территории </w:t>
      </w:r>
    </w:p>
    <w:p w:rsidR="00757D3E" w:rsidRPr="00F41548" w:rsidRDefault="00FA52AB" w:rsidP="007869A3">
      <w:pPr>
        <w:widowControl w:val="0"/>
        <w:autoSpaceDE w:val="0"/>
        <w:autoSpaceDN w:val="0"/>
        <w:adjustRightInd w:val="0"/>
        <w:spacing w:after="0" w:line="360" w:lineRule="auto"/>
        <w:jc w:val="center"/>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Юринского</w:t>
      </w:r>
      <w:r w:rsidR="00551130" w:rsidRPr="00F41548">
        <w:rPr>
          <w:rFonts w:ascii="Times New Roman" w:eastAsia="Times New Roman" w:hAnsi="Times New Roman" w:cs="Times New Roman"/>
          <w:sz w:val="28"/>
          <w:szCs w:val="28"/>
        </w:rPr>
        <w:t xml:space="preserve"> лесничества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60"/>
        <w:gridCol w:w="2073"/>
        <w:gridCol w:w="1021"/>
      </w:tblGrid>
      <w:tr w:rsidR="00F641EE" w:rsidRPr="00F41548" w:rsidTr="009E2BC3">
        <w:trPr>
          <w:trHeight w:val="227"/>
        </w:trPr>
        <w:tc>
          <w:tcPr>
            <w:tcW w:w="3430" w:type="pct"/>
            <w:shd w:val="clear" w:color="auto" w:fill="auto"/>
            <w:vAlign w:val="center"/>
            <w:hideMark/>
          </w:tcPr>
          <w:p w:rsidR="00F641EE" w:rsidRPr="00F41548" w:rsidRDefault="00F641EE" w:rsidP="009E2BC3">
            <w:pPr>
              <w:spacing w:after="0" w:line="240" w:lineRule="auto"/>
              <w:jc w:val="center"/>
              <w:rPr>
                <w:rFonts w:ascii="Times New Roman" w:eastAsia="Times New Roman" w:hAnsi="Times New Roman" w:cs="Times New Roman"/>
                <w:b/>
                <w:bCs/>
                <w:sz w:val="20"/>
                <w:szCs w:val="20"/>
              </w:rPr>
            </w:pPr>
            <w:bookmarkStart w:id="9" w:name="_Toc405798783"/>
            <w:r w:rsidRPr="00F41548">
              <w:rPr>
                <w:rFonts w:ascii="Times New Roman" w:eastAsia="Times New Roman" w:hAnsi="Times New Roman" w:cs="Times New Roman"/>
                <w:b/>
                <w:bCs/>
                <w:sz w:val="20"/>
                <w:szCs w:val="20"/>
              </w:rPr>
              <w:t>Показатели</w:t>
            </w:r>
          </w:p>
        </w:tc>
        <w:tc>
          <w:tcPr>
            <w:tcW w:w="1052" w:type="pct"/>
            <w:shd w:val="clear" w:color="auto" w:fill="auto"/>
            <w:vAlign w:val="center"/>
            <w:hideMark/>
          </w:tcPr>
          <w:p w:rsidR="00F641EE" w:rsidRPr="00F41548" w:rsidRDefault="00F641EE" w:rsidP="009E2BC3">
            <w:pPr>
              <w:spacing w:after="0" w:line="240" w:lineRule="auto"/>
              <w:jc w:val="center"/>
              <w:rPr>
                <w:rFonts w:ascii="Times New Roman" w:eastAsia="Times New Roman" w:hAnsi="Times New Roman" w:cs="Times New Roman"/>
                <w:b/>
                <w:bCs/>
                <w:sz w:val="20"/>
                <w:szCs w:val="20"/>
              </w:rPr>
            </w:pPr>
            <w:r w:rsidRPr="00F41548">
              <w:rPr>
                <w:rFonts w:ascii="Times New Roman" w:eastAsia="Times New Roman" w:hAnsi="Times New Roman" w:cs="Times New Roman"/>
                <w:b/>
                <w:bCs/>
                <w:sz w:val="20"/>
                <w:szCs w:val="20"/>
              </w:rPr>
              <w:t>Площадь, га</w:t>
            </w:r>
          </w:p>
        </w:tc>
        <w:tc>
          <w:tcPr>
            <w:tcW w:w="518" w:type="pct"/>
            <w:shd w:val="clear" w:color="auto" w:fill="auto"/>
            <w:vAlign w:val="center"/>
            <w:hideMark/>
          </w:tcPr>
          <w:p w:rsidR="00F641EE" w:rsidRPr="00F41548" w:rsidRDefault="00F641EE" w:rsidP="009E2BC3">
            <w:pPr>
              <w:spacing w:after="0" w:line="240" w:lineRule="auto"/>
              <w:jc w:val="center"/>
              <w:rPr>
                <w:rFonts w:ascii="Times New Roman" w:eastAsia="Times New Roman" w:hAnsi="Times New Roman" w:cs="Times New Roman"/>
                <w:b/>
                <w:bCs/>
                <w:sz w:val="20"/>
                <w:szCs w:val="20"/>
              </w:rPr>
            </w:pPr>
            <w:r w:rsidRPr="00F41548">
              <w:rPr>
                <w:rFonts w:ascii="Times New Roman" w:eastAsia="Times New Roman" w:hAnsi="Times New Roman" w:cs="Times New Roman"/>
                <w:b/>
                <w:bCs/>
                <w:sz w:val="20"/>
                <w:szCs w:val="20"/>
              </w:rPr>
              <w:t>%</w:t>
            </w:r>
          </w:p>
        </w:tc>
      </w:tr>
      <w:tr w:rsidR="00F641EE" w:rsidRPr="00F41548" w:rsidTr="009E2BC3">
        <w:trPr>
          <w:trHeight w:val="227"/>
        </w:trPr>
        <w:tc>
          <w:tcPr>
            <w:tcW w:w="3430" w:type="pct"/>
            <w:shd w:val="clear" w:color="auto" w:fill="auto"/>
            <w:vAlign w:val="center"/>
            <w:hideMark/>
          </w:tcPr>
          <w:p w:rsidR="00F641EE" w:rsidRPr="00F41548" w:rsidRDefault="00F641EE" w:rsidP="009E2BC3">
            <w:pPr>
              <w:spacing w:after="0" w:line="240" w:lineRule="auto"/>
              <w:jc w:val="center"/>
              <w:rPr>
                <w:rFonts w:ascii="Times New Roman" w:eastAsia="Times New Roman" w:hAnsi="Times New Roman" w:cs="Times New Roman"/>
                <w:b/>
                <w:bCs/>
                <w:sz w:val="20"/>
                <w:szCs w:val="20"/>
              </w:rPr>
            </w:pPr>
            <w:r w:rsidRPr="00F41548">
              <w:rPr>
                <w:rFonts w:ascii="Times New Roman" w:eastAsia="Times New Roman" w:hAnsi="Times New Roman" w:cs="Times New Roman"/>
                <w:b/>
                <w:bCs/>
                <w:sz w:val="20"/>
                <w:szCs w:val="20"/>
              </w:rPr>
              <w:t>1</w:t>
            </w:r>
          </w:p>
        </w:tc>
        <w:tc>
          <w:tcPr>
            <w:tcW w:w="1052" w:type="pct"/>
            <w:shd w:val="clear" w:color="auto" w:fill="auto"/>
            <w:vAlign w:val="center"/>
            <w:hideMark/>
          </w:tcPr>
          <w:p w:rsidR="00F641EE" w:rsidRPr="00F41548" w:rsidRDefault="00F641EE" w:rsidP="009E2BC3">
            <w:pPr>
              <w:spacing w:after="0" w:line="240" w:lineRule="auto"/>
              <w:jc w:val="center"/>
              <w:rPr>
                <w:rFonts w:ascii="Times New Roman" w:eastAsia="Times New Roman" w:hAnsi="Times New Roman" w:cs="Times New Roman"/>
                <w:b/>
                <w:bCs/>
                <w:sz w:val="20"/>
                <w:szCs w:val="20"/>
              </w:rPr>
            </w:pPr>
            <w:r w:rsidRPr="00F41548">
              <w:rPr>
                <w:rFonts w:ascii="Times New Roman" w:eastAsia="Times New Roman" w:hAnsi="Times New Roman" w:cs="Times New Roman"/>
                <w:b/>
                <w:bCs/>
                <w:sz w:val="20"/>
                <w:szCs w:val="20"/>
              </w:rPr>
              <w:t>2</w:t>
            </w:r>
          </w:p>
        </w:tc>
        <w:tc>
          <w:tcPr>
            <w:tcW w:w="518" w:type="pct"/>
            <w:shd w:val="clear" w:color="auto" w:fill="auto"/>
            <w:vAlign w:val="center"/>
            <w:hideMark/>
          </w:tcPr>
          <w:p w:rsidR="00F641EE" w:rsidRPr="00F41548" w:rsidRDefault="00F641EE" w:rsidP="009E2BC3">
            <w:pPr>
              <w:spacing w:after="0" w:line="240" w:lineRule="auto"/>
              <w:jc w:val="center"/>
              <w:rPr>
                <w:rFonts w:ascii="Times New Roman" w:eastAsia="Times New Roman" w:hAnsi="Times New Roman" w:cs="Times New Roman"/>
                <w:b/>
                <w:bCs/>
                <w:sz w:val="20"/>
                <w:szCs w:val="20"/>
              </w:rPr>
            </w:pPr>
            <w:r w:rsidRPr="00F41548">
              <w:rPr>
                <w:rFonts w:ascii="Times New Roman" w:eastAsia="Times New Roman" w:hAnsi="Times New Roman" w:cs="Times New Roman"/>
                <w:b/>
                <w:bCs/>
                <w:sz w:val="20"/>
                <w:szCs w:val="20"/>
              </w:rPr>
              <w:t>3</w:t>
            </w:r>
          </w:p>
        </w:tc>
      </w:tr>
      <w:tr w:rsidR="00F641EE" w:rsidRPr="00F41548" w:rsidTr="009E2BC3">
        <w:trPr>
          <w:trHeight w:val="227"/>
        </w:trPr>
        <w:tc>
          <w:tcPr>
            <w:tcW w:w="3430" w:type="pct"/>
            <w:shd w:val="clear" w:color="auto" w:fill="auto"/>
            <w:vAlign w:val="center"/>
            <w:hideMark/>
          </w:tcPr>
          <w:p w:rsidR="00F641EE" w:rsidRPr="00F41548" w:rsidRDefault="00F641EE" w:rsidP="009E2BC3">
            <w:pPr>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1. Общая площадь земель лесного фонда</w:t>
            </w:r>
          </w:p>
        </w:tc>
        <w:tc>
          <w:tcPr>
            <w:tcW w:w="1052" w:type="pct"/>
            <w:shd w:val="clear" w:color="auto" w:fill="auto"/>
            <w:vAlign w:val="center"/>
            <w:hideMark/>
          </w:tcPr>
          <w:p w:rsidR="00F641EE" w:rsidRPr="00F41548" w:rsidRDefault="00F641EE" w:rsidP="009E2BC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179747,0</w:t>
            </w:r>
          </w:p>
        </w:tc>
        <w:tc>
          <w:tcPr>
            <w:tcW w:w="518" w:type="pct"/>
            <w:shd w:val="clear" w:color="auto" w:fill="auto"/>
            <w:vAlign w:val="center"/>
            <w:hideMark/>
          </w:tcPr>
          <w:p w:rsidR="00F641EE" w:rsidRPr="00F41548" w:rsidRDefault="00F641EE" w:rsidP="009E2BC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100,0</w:t>
            </w:r>
          </w:p>
        </w:tc>
      </w:tr>
      <w:tr w:rsidR="00F641EE" w:rsidRPr="00F41548" w:rsidTr="009E2BC3">
        <w:trPr>
          <w:trHeight w:val="227"/>
        </w:trPr>
        <w:tc>
          <w:tcPr>
            <w:tcW w:w="3430" w:type="pct"/>
            <w:shd w:val="clear" w:color="auto" w:fill="auto"/>
            <w:vAlign w:val="center"/>
            <w:hideMark/>
          </w:tcPr>
          <w:p w:rsidR="00F641EE" w:rsidRPr="00F41548" w:rsidRDefault="00F641EE" w:rsidP="009E2BC3">
            <w:pPr>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2. Лесные земли - всего</w:t>
            </w:r>
          </w:p>
        </w:tc>
        <w:tc>
          <w:tcPr>
            <w:tcW w:w="1052" w:type="pct"/>
            <w:shd w:val="clear" w:color="auto" w:fill="auto"/>
            <w:vAlign w:val="center"/>
            <w:hideMark/>
          </w:tcPr>
          <w:p w:rsidR="00F641EE" w:rsidRPr="00F41548" w:rsidRDefault="00F641EE" w:rsidP="009E2BC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164581,1</w:t>
            </w:r>
          </w:p>
        </w:tc>
        <w:tc>
          <w:tcPr>
            <w:tcW w:w="518" w:type="pct"/>
            <w:shd w:val="clear" w:color="auto" w:fill="auto"/>
            <w:vAlign w:val="center"/>
            <w:hideMark/>
          </w:tcPr>
          <w:p w:rsidR="00F641EE" w:rsidRPr="00F41548" w:rsidRDefault="00F641EE" w:rsidP="009E2BC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91,6</w:t>
            </w:r>
          </w:p>
        </w:tc>
      </w:tr>
      <w:tr w:rsidR="00F641EE" w:rsidRPr="00F41548" w:rsidTr="009E2BC3">
        <w:trPr>
          <w:trHeight w:val="227"/>
        </w:trPr>
        <w:tc>
          <w:tcPr>
            <w:tcW w:w="3430" w:type="pct"/>
            <w:shd w:val="clear" w:color="auto" w:fill="auto"/>
            <w:vAlign w:val="center"/>
            <w:hideMark/>
          </w:tcPr>
          <w:p w:rsidR="00F641EE" w:rsidRPr="00F41548" w:rsidRDefault="00F641EE" w:rsidP="009E2BC3">
            <w:pPr>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2.1. Покрытые лесной растительностью, всего</w:t>
            </w:r>
          </w:p>
        </w:tc>
        <w:tc>
          <w:tcPr>
            <w:tcW w:w="1052" w:type="pct"/>
            <w:shd w:val="clear" w:color="auto" w:fill="auto"/>
            <w:vAlign w:val="center"/>
            <w:hideMark/>
          </w:tcPr>
          <w:p w:rsidR="00F641EE" w:rsidRPr="00F41548" w:rsidRDefault="00F641EE" w:rsidP="009E2BC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163496,8</w:t>
            </w:r>
          </w:p>
        </w:tc>
        <w:tc>
          <w:tcPr>
            <w:tcW w:w="518" w:type="pct"/>
            <w:shd w:val="clear" w:color="auto" w:fill="auto"/>
            <w:vAlign w:val="center"/>
            <w:hideMark/>
          </w:tcPr>
          <w:p w:rsidR="00F641EE" w:rsidRPr="00F41548" w:rsidRDefault="00F641EE" w:rsidP="009E2BC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91,0</w:t>
            </w:r>
          </w:p>
        </w:tc>
      </w:tr>
      <w:tr w:rsidR="00F641EE" w:rsidRPr="00F41548" w:rsidTr="009E2BC3">
        <w:trPr>
          <w:trHeight w:val="227"/>
        </w:trPr>
        <w:tc>
          <w:tcPr>
            <w:tcW w:w="3430" w:type="pct"/>
            <w:shd w:val="clear" w:color="auto" w:fill="auto"/>
            <w:vAlign w:val="center"/>
            <w:hideMark/>
          </w:tcPr>
          <w:p w:rsidR="00F641EE" w:rsidRPr="00F41548" w:rsidRDefault="00F641EE" w:rsidP="009E2BC3">
            <w:pPr>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2.1.1. В том числе лесные культуры</w:t>
            </w:r>
          </w:p>
        </w:tc>
        <w:tc>
          <w:tcPr>
            <w:tcW w:w="1052" w:type="pct"/>
            <w:shd w:val="clear" w:color="auto" w:fill="auto"/>
            <w:vAlign w:val="center"/>
            <w:hideMark/>
          </w:tcPr>
          <w:p w:rsidR="00F641EE" w:rsidRPr="00F41548" w:rsidRDefault="00F641EE" w:rsidP="009E2BC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28874,8</w:t>
            </w:r>
          </w:p>
        </w:tc>
        <w:tc>
          <w:tcPr>
            <w:tcW w:w="518" w:type="pct"/>
            <w:shd w:val="clear" w:color="auto" w:fill="auto"/>
            <w:vAlign w:val="center"/>
            <w:hideMark/>
          </w:tcPr>
          <w:p w:rsidR="00F641EE" w:rsidRPr="00F41548" w:rsidRDefault="00F641EE" w:rsidP="009E2BC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16,1</w:t>
            </w:r>
          </w:p>
        </w:tc>
      </w:tr>
      <w:tr w:rsidR="00F641EE" w:rsidRPr="00F41548" w:rsidTr="009E2BC3">
        <w:trPr>
          <w:trHeight w:val="227"/>
        </w:trPr>
        <w:tc>
          <w:tcPr>
            <w:tcW w:w="3430" w:type="pct"/>
            <w:shd w:val="clear" w:color="auto" w:fill="auto"/>
            <w:vAlign w:val="center"/>
            <w:hideMark/>
          </w:tcPr>
          <w:p w:rsidR="00F641EE" w:rsidRPr="00F41548" w:rsidRDefault="00F641EE" w:rsidP="009E2BC3">
            <w:pPr>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2.2. Не покрытые лесной растительностью, всего</w:t>
            </w:r>
          </w:p>
        </w:tc>
        <w:tc>
          <w:tcPr>
            <w:tcW w:w="1052" w:type="pct"/>
            <w:shd w:val="clear" w:color="auto" w:fill="auto"/>
            <w:vAlign w:val="center"/>
            <w:hideMark/>
          </w:tcPr>
          <w:p w:rsidR="00F641EE" w:rsidRPr="00F41548" w:rsidRDefault="00F641EE" w:rsidP="009E2BC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1084,3</w:t>
            </w:r>
          </w:p>
        </w:tc>
        <w:tc>
          <w:tcPr>
            <w:tcW w:w="518" w:type="pct"/>
            <w:shd w:val="clear" w:color="auto" w:fill="auto"/>
            <w:vAlign w:val="center"/>
            <w:hideMark/>
          </w:tcPr>
          <w:p w:rsidR="00F641EE" w:rsidRPr="00F41548" w:rsidRDefault="00F641EE" w:rsidP="009E2BC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0,6</w:t>
            </w:r>
          </w:p>
        </w:tc>
      </w:tr>
      <w:tr w:rsidR="00F641EE" w:rsidRPr="00F41548" w:rsidTr="009E2BC3">
        <w:trPr>
          <w:trHeight w:val="227"/>
        </w:trPr>
        <w:tc>
          <w:tcPr>
            <w:tcW w:w="3430" w:type="pct"/>
            <w:shd w:val="clear" w:color="auto" w:fill="auto"/>
            <w:vAlign w:val="center"/>
            <w:hideMark/>
          </w:tcPr>
          <w:p w:rsidR="00F641EE" w:rsidRPr="00F41548" w:rsidRDefault="00F641EE" w:rsidP="009E2BC3">
            <w:pPr>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в том числе: несомкнувшиеся лесные культуры</w:t>
            </w:r>
          </w:p>
        </w:tc>
        <w:tc>
          <w:tcPr>
            <w:tcW w:w="1052" w:type="pct"/>
            <w:shd w:val="clear" w:color="auto" w:fill="auto"/>
            <w:vAlign w:val="center"/>
            <w:hideMark/>
          </w:tcPr>
          <w:p w:rsidR="00F641EE" w:rsidRPr="00F41548" w:rsidRDefault="00F641EE" w:rsidP="009E2BC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283,4</w:t>
            </w:r>
          </w:p>
        </w:tc>
        <w:tc>
          <w:tcPr>
            <w:tcW w:w="518" w:type="pct"/>
            <w:shd w:val="clear" w:color="auto" w:fill="auto"/>
            <w:vAlign w:val="center"/>
            <w:hideMark/>
          </w:tcPr>
          <w:p w:rsidR="00F641EE" w:rsidRPr="00F41548" w:rsidRDefault="00F641EE" w:rsidP="009E2BC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0,2</w:t>
            </w:r>
          </w:p>
        </w:tc>
      </w:tr>
      <w:tr w:rsidR="00F641EE" w:rsidRPr="00F41548" w:rsidTr="009E2BC3">
        <w:trPr>
          <w:trHeight w:val="227"/>
        </w:trPr>
        <w:tc>
          <w:tcPr>
            <w:tcW w:w="3430" w:type="pct"/>
            <w:shd w:val="clear" w:color="auto" w:fill="auto"/>
            <w:vAlign w:val="center"/>
            <w:hideMark/>
          </w:tcPr>
          <w:p w:rsidR="00F641EE" w:rsidRPr="00F41548" w:rsidRDefault="00F641EE" w:rsidP="009E2BC3">
            <w:pPr>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лесные питомники, плантации</w:t>
            </w:r>
          </w:p>
        </w:tc>
        <w:tc>
          <w:tcPr>
            <w:tcW w:w="1052" w:type="pct"/>
            <w:shd w:val="clear" w:color="auto" w:fill="auto"/>
            <w:vAlign w:val="center"/>
            <w:hideMark/>
          </w:tcPr>
          <w:p w:rsidR="00F641EE" w:rsidRPr="00F41548" w:rsidRDefault="00F641EE" w:rsidP="009E2BC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0,6</w:t>
            </w:r>
          </w:p>
        </w:tc>
        <w:tc>
          <w:tcPr>
            <w:tcW w:w="518" w:type="pct"/>
            <w:shd w:val="clear" w:color="auto" w:fill="auto"/>
            <w:vAlign w:val="center"/>
            <w:hideMark/>
          </w:tcPr>
          <w:p w:rsidR="00F641EE" w:rsidRPr="00F41548" w:rsidRDefault="00F641EE" w:rsidP="009E2BC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0,0</w:t>
            </w:r>
          </w:p>
        </w:tc>
      </w:tr>
      <w:tr w:rsidR="00F641EE" w:rsidRPr="00F41548" w:rsidTr="009E2BC3">
        <w:trPr>
          <w:trHeight w:val="227"/>
        </w:trPr>
        <w:tc>
          <w:tcPr>
            <w:tcW w:w="3430" w:type="pct"/>
            <w:shd w:val="clear" w:color="auto" w:fill="auto"/>
            <w:vAlign w:val="center"/>
            <w:hideMark/>
          </w:tcPr>
          <w:p w:rsidR="00F641EE" w:rsidRPr="00F41548" w:rsidRDefault="00F641EE" w:rsidP="009E2BC3">
            <w:pPr>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редины естественные</w:t>
            </w:r>
          </w:p>
        </w:tc>
        <w:tc>
          <w:tcPr>
            <w:tcW w:w="1052" w:type="pct"/>
            <w:shd w:val="clear" w:color="auto" w:fill="auto"/>
            <w:vAlign w:val="center"/>
            <w:hideMark/>
          </w:tcPr>
          <w:p w:rsidR="00F641EE" w:rsidRPr="00F41548" w:rsidRDefault="00F641EE" w:rsidP="009E2BC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81,8</w:t>
            </w:r>
          </w:p>
        </w:tc>
        <w:tc>
          <w:tcPr>
            <w:tcW w:w="518" w:type="pct"/>
            <w:shd w:val="clear" w:color="auto" w:fill="auto"/>
            <w:vAlign w:val="center"/>
            <w:hideMark/>
          </w:tcPr>
          <w:p w:rsidR="00F641EE" w:rsidRPr="00F41548" w:rsidRDefault="00F641EE" w:rsidP="009E2BC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0,0</w:t>
            </w:r>
          </w:p>
        </w:tc>
      </w:tr>
      <w:tr w:rsidR="00F641EE" w:rsidRPr="00F41548" w:rsidTr="009E2BC3">
        <w:trPr>
          <w:trHeight w:val="227"/>
        </w:trPr>
        <w:tc>
          <w:tcPr>
            <w:tcW w:w="3430" w:type="pct"/>
            <w:shd w:val="clear" w:color="auto" w:fill="auto"/>
            <w:vAlign w:val="center"/>
            <w:hideMark/>
          </w:tcPr>
          <w:p w:rsidR="00F641EE" w:rsidRPr="00F41548" w:rsidRDefault="00F641EE" w:rsidP="009E2BC3">
            <w:pPr>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фонд лесовосстановления, всего</w:t>
            </w:r>
          </w:p>
        </w:tc>
        <w:tc>
          <w:tcPr>
            <w:tcW w:w="1052" w:type="pct"/>
            <w:shd w:val="clear" w:color="auto" w:fill="auto"/>
            <w:vAlign w:val="center"/>
            <w:hideMark/>
          </w:tcPr>
          <w:p w:rsidR="00F641EE" w:rsidRPr="00F41548" w:rsidRDefault="00F641EE" w:rsidP="009E2BC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718,5</w:t>
            </w:r>
          </w:p>
        </w:tc>
        <w:tc>
          <w:tcPr>
            <w:tcW w:w="518" w:type="pct"/>
            <w:shd w:val="clear" w:color="auto" w:fill="auto"/>
            <w:vAlign w:val="center"/>
            <w:hideMark/>
          </w:tcPr>
          <w:p w:rsidR="00F641EE" w:rsidRPr="00F41548" w:rsidRDefault="00F641EE" w:rsidP="009E2BC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0,4</w:t>
            </w:r>
          </w:p>
        </w:tc>
      </w:tr>
      <w:tr w:rsidR="00F641EE" w:rsidRPr="00F41548" w:rsidTr="009E2BC3">
        <w:trPr>
          <w:trHeight w:val="227"/>
        </w:trPr>
        <w:tc>
          <w:tcPr>
            <w:tcW w:w="3430" w:type="pct"/>
            <w:shd w:val="clear" w:color="auto" w:fill="auto"/>
            <w:vAlign w:val="center"/>
            <w:hideMark/>
          </w:tcPr>
          <w:p w:rsidR="00F641EE" w:rsidRPr="00F41548" w:rsidRDefault="00F641EE" w:rsidP="009E2BC3">
            <w:pPr>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в том числе: гари</w:t>
            </w:r>
          </w:p>
        </w:tc>
        <w:tc>
          <w:tcPr>
            <w:tcW w:w="1052" w:type="pct"/>
            <w:shd w:val="clear" w:color="auto" w:fill="auto"/>
            <w:vAlign w:val="center"/>
            <w:hideMark/>
          </w:tcPr>
          <w:p w:rsidR="00F641EE" w:rsidRPr="00F41548" w:rsidRDefault="00F641EE" w:rsidP="009E2BC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273,5</w:t>
            </w:r>
          </w:p>
        </w:tc>
        <w:tc>
          <w:tcPr>
            <w:tcW w:w="518" w:type="pct"/>
            <w:shd w:val="clear" w:color="auto" w:fill="auto"/>
            <w:vAlign w:val="center"/>
            <w:hideMark/>
          </w:tcPr>
          <w:p w:rsidR="00F641EE" w:rsidRPr="00F41548" w:rsidRDefault="00F641EE" w:rsidP="009E2BC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0,2</w:t>
            </w:r>
          </w:p>
        </w:tc>
      </w:tr>
      <w:tr w:rsidR="00F641EE" w:rsidRPr="00F41548" w:rsidTr="009E2BC3">
        <w:trPr>
          <w:trHeight w:val="227"/>
        </w:trPr>
        <w:tc>
          <w:tcPr>
            <w:tcW w:w="3430" w:type="pct"/>
            <w:shd w:val="clear" w:color="auto" w:fill="auto"/>
            <w:vAlign w:val="center"/>
            <w:hideMark/>
          </w:tcPr>
          <w:p w:rsidR="00F641EE" w:rsidRPr="00F41548" w:rsidRDefault="00F641EE" w:rsidP="009E2BC3">
            <w:pPr>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погибшие древостои</w:t>
            </w:r>
          </w:p>
        </w:tc>
        <w:tc>
          <w:tcPr>
            <w:tcW w:w="1052" w:type="pct"/>
            <w:shd w:val="clear" w:color="auto" w:fill="auto"/>
            <w:vAlign w:val="center"/>
            <w:hideMark/>
          </w:tcPr>
          <w:p w:rsidR="00F641EE" w:rsidRPr="00F41548" w:rsidRDefault="00F641EE" w:rsidP="009E2BC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121,5</w:t>
            </w:r>
          </w:p>
        </w:tc>
        <w:tc>
          <w:tcPr>
            <w:tcW w:w="518" w:type="pct"/>
            <w:shd w:val="clear" w:color="auto" w:fill="auto"/>
            <w:vAlign w:val="center"/>
            <w:hideMark/>
          </w:tcPr>
          <w:p w:rsidR="00F641EE" w:rsidRPr="00F41548" w:rsidRDefault="00F641EE" w:rsidP="009E2BC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0,1</w:t>
            </w:r>
          </w:p>
        </w:tc>
      </w:tr>
      <w:tr w:rsidR="00F641EE" w:rsidRPr="00F41548" w:rsidTr="009E2BC3">
        <w:trPr>
          <w:trHeight w:val="227"/>
        </w:trPr>
        <w:tc>
          <w:tcPr>
            <w:tcW w:w="3430" w:type="pct"/>
            <w:shd w:val="clear" w:color="auto" w:fill="auto"/>
            <w:vAlign w:val="center"/>
            <w:hideMark/>
          </w:tcPr>
          <w:p w:rsidR="00F641EE" w:rsidRPr="00F41548" w:rsidRDefault="00F641EE" w:rsidP="009E2BC3">
            <w:pPr>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вырубки</w:t>
            </w:r>
          </w:p>
        </w:tc>
        <w:tc>
          <w:tcPr>
            <w:tcW w:w="1052" w:type="pct"/>
            <w:shd w:val="clear" w:color="auto" w:fill="auto"/>
            <w:vAlign w:val="center"/>
            <w:hideMark/>
          </w:tcPr>
          <w:p w:rsidR="00F641EE" w:rsidRPr="00F41548" w:rsidRDefault="00F641EE" w:rsidP="009E2BC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310,4</w:t>
            </w:r>
          </w:p>
        </w:tc>
        <w:tc>
          <w:tcPr>
            <w:tcW w:w="518" w:type="pct"/>
            <w:shd w:val="clear" w:color="auto" w:fill="auto"/>
            <w:vAlign w:val="center"/>
            <w:hideMark/>
          </w:tcPr>
          <w:p w:rsidR="00F641EE" w:rsidRPr="00F41548" w:rsidRDefault="00F641EE" w:rsidP="009E2BC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0,2</w:t>
            </w:r>
          </w:p>
        </w:tc>
      </w:tr>
      <w:tr w:rsidR="00F641EE" w:rsidRPr="00F41548" w:rsidTr="009E2BC3">
        <w:trPr>
          <w:trHeight w:val="227"/>
        </w:trPr>
        <w:tc>
          <w:tcPr>
            <w:tcW w:w="3430" w:type="pct"/>
            <w:shd w:val="clear" w:color="auto" w:fill="auto"/>
            <w:vAlign w:val="center"/>
            <w:hideMark/>
          </w:tcPr>
          <w:p w:rsidR="00F641EE" w:rsidRPr="00F41548" w:rsidRDefault="00F641EE" w:rsidP="009E2BC3">
            <w:pPr>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прогалины, пустыри</w:t>
            </w:r>
          </w:p>
        </w:tc>
        <w:tc>
          <w:tcPr>
            <w:tcW w:w="1052" w:type="pct"/>
            <w:shd w:val="clear" w:color="auto" w:fill="auto"/>
            <w:vAlign w:val="center"/>
            <w:hideMark/>
          </w:tcPr>
          <w:p w:rsidR="00F641EE" w:rsidRPr="00F41548" w:rsidRDefault="00F641EE" w:rsidP="009E2BC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13,1</w:t>
            </w:r>
          </w:p>
        </w:tc>
        <w:tc>
          <w:tcPr>
            <w:tcW w:w="518" w:type="pct"/>
            <w:shd w:val="clear" w:color="auto" w:fill="auto"/>
            <w:vAlign w:val="center"/>
            <w:hideMark/>
          </w:tcPr>
          <w:p w:rsidR="00F641EE" w:rsidRPr="00F41548" w:rsidRDefault="00F641EE" w:rsidP="009E2BC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0,0</w:t>
            </w:r>
          </w:p>
        </w:tc>
      </w:tr>
      <w:tr w:rsidR="00F641EE" w:rsidRPr="00F41548" w:rsidTr="009E2BC3">
        <w:trPr>
          <w:trHeight w:val="227"/>
        </w:trPr>
        <w:tc>
          <w:tcPr>
            <w:tcW w:w="3430" w:type="pct"/>
            <w:shd w:val="clear" w:color="auto" w:fill="auto"/>
            <w:vAlign w:val="center"/>
            <w:hideMark/>
          </w:tcPr>
          <w:p w:rsidR="00F641EE" w:rsidRPr="00F41548" w:rsidRDefault="00F641EE" w:rsidP="009E2BC3">
            <w:pPr>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3. Нелесные земли, всего</w:t>
            </w:r>
          </w:p>
        </w:tc>
        <w:tc>
          <w:tcPr>
            <w:tcW w:w="1052" w:type="pct"/>
            <w:shd w:val="clear" w:color="auto" w:fill="auto"/>
            <w:vAlign w:val="center"/>
            <w:hideMark/>
          </w:tcPr>
          <w:p w:rsidR="00F641EE" w:rsidRPr="00F41548" w:rsidRDefault="00F641EE" w:rsidP="009E2BC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15165,9</w:t>
            </w:r>
          </w:p>
        </w:tc>
        <w:tc>
          <w:tcPr>
            <w:tcW w:w="518" w:type="pct"/>
            <w:shd w:val="clear" w:color="auto" w:fill="auto"/>
            <w:vAlign w:val="center"/>
            <w:hideMark/>
          </w:tcPr>
          <w:p w:rsidR="00F641EE" w:rsidRPr="00F41548" w:rsidRDefault="00F641EE" w:rsidP="009E2BC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8,4</w:t>
            </w:r>
          </w:p>
        </w:tc>
      </w:tr>
      <w:tr w:rsidR="00F641EE" w:rsidRPr="00F41548" w:rsidTr="009E2BC3">
        <w:trPr>
          <w:trHeight w:val="227"/>
        </w:trPr>
        <w:tc>
          <w:tcPr>
            <w:tcW w:w="3430" w:type="pct"/>
            <w:shd w:val="clear" w:color="auto" w:fill="auto"/>
            <w:vAlign w:val="center"/>
            <w:hideMark/>
          </w:tcPr>
          <w:p w:rsidR="00F641EE" w:rsidRPr="00F41548" w:rsidRDefault="00F641EE" w:rsidP="009E2BC3">
            <w:pPr>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в том числе:</w:t>
            </w:r>
          </w:p>
        </w:tc>
        <w:tc>
          <w:tcPr>
            <w:tcW w:w="1052" w:type="pct"/>
            <w:shd w:val="clear" w:color="auto" w:fill="auto"/>
            <w:vAlign w:val="center"/>
            <w:hideMark/>
          </w:tcPr>
          <w:p w:rsidR="00F641EE" w:rsidRPr="00F41548" w:rsidRDefault="00F641EE" w:rsidP="009E2BC3">
            <w:pPr>
              <w:spacing w:after="0" w:line="240" w:lineRule="auto"/>
              <w:jc w:val="center"/>
              <w:rPr>
                <w:rFonts w:ascii="Times New Roman" w:eastAsia="Times New Roman" w:hAnsi="Times New Roman" w:cs="Times New Roman"/>
                <w:sz w:val="20"/>
                <w:szCs w:val="20"/>
              </w:rPr>
            </w:pPr>
          </w:p>
        </w:tc>
        <w:tc>
          <w:tcPr>
            <w:tcW w:w="518" w:type="pct"/>
            <w:shd w:val="clear" w:color="auto" w:fill="auto"/>
            <w:vAlign w:val="center"/>
            <w:hideMark/>
          </w:tcPr>
          <w:p w:rsidR="00F641EE" w:rsidRPr="00F41548" w:rsidRDefault="00F641EE" w:rsidP="009E2BC3">
            <w:pPr>
              <w:spacing w:after="0" w:line="240" w:lineRule="auto"/>
              <w:jc w:val="center"/>
              <w:rPr>
                <w:rFonts w:ascii="Times New Roman" w:eastAsia="Times New Roman" w:hAnsi="Times New Roman" w:cs="Times New Roman"/>
                <w:sz w:val="20"/>
                <w:szCs w:val="20"/>
              </w:rPr>
            </w:pPr>
          </w:p>
        </w:tc>
      </w:tr>
      <w:tr w:rsidR="00F641EE" w:rsidRPr="00F41548" w:rsidTr="009E2BC3">
        <w:trPr>
          <w:trHeight w:val="227"/>
        </w:trPr>
        <w:tc>
          <w:tcPr>
            <w:tcW w:w="3430" w:type="pct"/>
            <w:shd w:val="clear" w:color="auto" w:fill="auto"/>
            <w:vAlign w:val="center"/>
            <w:hideMark/>
          </w:tcPr>
          <w:p w:rsidR="00F641EE" w:rsidRPr="00F41548" w:rsidRDefault="00F641EE" w:rsidP="009E2BC3">
            <w:pPr>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пашни</w:t>
            </w:r>
          </w:p>
        </w:tc>
        <w:tc>
          <w:tcPr>
            <w:tcW w:w="1052" w:type="pct"/>
            <w:shd w:val="clear" w:color="auto" w:fill="auto"/>
            <w:vAlign w:val="center"/>
            <w:hideMark/>
          </w:tcPr>
          <w:p w:rsidR="00F641EE" w:rsidRPr="00F41548" w:rsidRDefault="00F641EE" w:rsidP="009E2BC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3,1</w:t>
            </w:r>
          </w:p>
        </w:tc>
        <w:tc>
          <w:tcPr>
            <w:tcW w:w="518" w:type="pct"/>
            <w:shd w:val="clear" w:color="auto" w:fill="auto"/>
            <w:vAlign w:val="center"/>
            <w:hideMark/>
          </w:tcPr>
          <w:p w:rsidR="00F641EE" w:rsidRPr="00F41548" w:rsidRDefault="00F641EE" w:rsidP="009E2BC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0,0</w:t>
            </w:r>
          </w:p>
        </w:tc>
      </w:tr>
      <w:tr w:rsidR="00F641EE" w:rsidRPr="00F41548" w:rsidTr="009E2BC3">
        <w:trPr>
          <w:trHeight w:val="227"/>
        </w:trPr>
        <w:tc>
          <w:tcPr>
            <w:tcW w:w="3430" w:type="pct"/>
            <w:shd w:val="clear" w:color="auto" w:fill="auto"/>
            <w:vAlign w:val="center"/>
            <w:hideMark/>
          </w:tcPr>
          <w:p w:rsidR="00F641EE" w:rsidRPr="00F41548" w:rsidRDefault="00F641EE" w:rsidP="009E2BC3">
            <w:pPr>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сенокосы</w:t>
            </w:r>
          </w:p>
        </w:tc>
        <w:tc>
          <w:tcPr>
            <w:tcW w:w="1052" w:type="pct"/>
            <w:shd w:val="clear" w:color="auto" w:fill="auto"/>
            <w:vAlign w:val="center"/>
            <w:hideMark/>
          </w:tcPr>
          <w:p w:rsidR="00F641EE" w:rsidRPr="00F41548" w:rsidRDefault="00F641EE" w:rsidP="009E2BC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274,0</w:t>
            </w:r>
          </w:p>
        </w:tc>
        <w:tc>
          <w:tcPr>
            <w:tcW w:w="518" w:type="pct"/>
            <w:shd w:val="clear" w:color="auto" w:fill="auto"/>
            <w:vAlign w:val="center"/>
            <w:hideMark/>
          </w:tcPr>
          <w:p w:rsidR="00F641EE" w:rsidRPr="00F41548" w:rsidRDefault="00F641EE" w:rsidP="009E2BC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0,2</w:t>
            </w:r>
          </w:p>
        </w:tc>
      </w:tr>
      <w:tr w:rsidR="00F641EE" w:rsidRPr="00F41548" w:rsidTr="009E2BC3">
        <w:trPr>
          <w:trHeight w:val="227"/>
        </w:trPr>
        <w:tc>
          <w:tcPr>
            <w:tcW w:w="3430" w:type="pct"/>
            <w:shd w:val="clear" w:color="auto" w:fill="auto"/>
            <w:vAlign w:val="center"/>
            <w:hideMark/>
          </w:tcPr>
          <w:p w:rsidR="00F641EE" w:rsidRPr="00F41548" w:rsidRDefault="00F641EE" w:rsidP="009E2BC3">
            <w:pPr>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пастбища, луга</w:t>
            </w:r>
          </w:p>
        </w:tc>
        <w:tc>
          <w:tcPr>
            <w:tcW w:w="1052" w:type="pct"/>
            <w:shd w:val="clear" w:color="auto" w:fill="auto"/>
            <w:vAlign w:val="center"/>
            <w:hideMark/>
          </w:tcPr>
          <w:p w:rsidR="00F641EE" w:rsidRPr="00F41548" w:rsidRDefault="00F641EE" w:rsidP="009E2BC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791,9</w:t>
            </w:r>
          </w:p>
        </w:tc>
        <w:tc>
          <w:tcPr>
            <w:tcW w:w="518" w:type="pct"/>
            <w:shd w:val="clear" w:color="auto" w:fill="auto"/>
            <w:vAlign w:val="center"/>
            <w:hideMark/>
          </w:tcPr>
          <w:p w:rsidR="00F641EE" w:rsidRPr="00F41548" w:rsidRDefault="00F641EE" w:rsidP="009E2BC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0,4</w:t>
            </w:r>
          </w:p>
        </w:tc>
      </w:tr>
      <w:tr w:rsidR="00F641EE" w:rsidRPr="00F41548" w:rsidTr="009E2BC3">
        <w:trPr>
          <w:trHeight w:val="227"/>
        </w:trPr>
        <w:tc>
          <w:tcPr>
            <w:tcW w:w="3430" w:type="pct"/>
            <w:shd w:val="clear" w:color="auto" w:fill="auto"/>
            <w:vAlign w:val="center"/>
            <w:hideMark/>
          </w:tcPr>
          <w:p w:rsidR="00F641EE" w:rsidRPr="00F41548" w:rsidRDefault="00F641EE" w:rsidP="009E2BC3">
            <w:pPr>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воды</w:t>
            </w:r>
          </w:p>
        </w:tc>
        <w:tc>
          <w:tcPr>
            <w:tcW w:w="1052" w:type="pct"/>
            <w:shd w:val="clear" w:color="auto" w:fill="auto"/>
            <w:vAlign w:val="center"/>
            <w:hideMark/>
          </w:tcPr>
          <w:p w:rsidR="00F641EE" w:rsidRPr="00F41548" w:rsidRDefault="00F641EE" w:rsidP="009E2BC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1144,7</w:t>
            </w:r>
          </w:p>
        </w:tc>
        <w:tc>
          <w:tcPr>
            <w:tcW w:w="518" w:type="pct"/>
            <w:shd w:val="clear" w:color="auto" w:fill="auto"/>
            <w:vAlign w:val="center"/>
            <w:hideMark/>
          </w:tcPr>
          <w:p w:rsidR="00F641EE" w:rsidRPr="00F41548" w:rsidRDefault="00F641EE" w:rsidP="009E2BC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0,6</w:t>
            </w:r>
          </w:p>
        </w:tc>
      </w:tr>
      <w:tr w:rsidR="00F641EE" w:rsidRPr="00F41548" w:rsidTr="009E2BC3">
        <w:trPr>
          <w:trHeight w:val="227"/>
        </w:trPr>
        <w:tc>
          <w:tcPr>
            <w:tcW w:w="3430" w:type="pct"/>
            <w:shd w:val="clear" w:color="auto" w:fill="auto"/>
            <w:vAlign w:val="center"/>
            <w:hideMark/>
          </w:tcPr>
          <w:p w:rsidR="00F641EE" w:rsidRPr="00F41548" w:rsidRDefault="00F641EE" w:rsidP="009E2BC3">
            <w:pPr>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дороги, просеки</w:t>
            </w:r>
          </w:p>
        </w:tc>
        <w:tc>
          <w:tcPr>
            <w:tcW w:w="1052" w:type="pct"/>
            <w:shd w:val="clear" w:color="auto" w:fill="auto"/>
            <w:vAlign w:val="center"/>
            <w:hideMark/>
          </w:tcPr>
          <w:p w:rsidR="00F641EE" w:rsidRPr="00F41548" w:rsidRDefault="00F641EE" w:rsidP="009E2BC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2015,9</w:t>
            </w:r>
          </w:p>
        </w:tc>
        <w:tc>
          <w:tcPr>
            <w:tcW w:w="518" w:type="pct"/>
            <w:shd w:val="clear" w:color="auto" w:fill="auto"/>
            <w:vAlign w:val="center"/>
            <w:hideMark/>
          </w:tcPr>
          <w:p w:rsidR="00F641EE" w:rsidRPr="00F41548" w:rsidRDefault="00F641EE" w:rsidP="009E2BC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1,1</w:t>
            </w:r>
          </w:p>
        </w:tc>
      </w:tr>
      <w:tr w:rsidR="00F641EE" w:rsidRPr="00F41548" w:rsidTr="009E2BC3">
        <w:trPr>
          <w:trHeight w:val="227"/>
        </w:trPr>
        <w:tc>
          <w:tcPr>
            <w:tcW w:w="3430" w:type="pct"/>
            <w:shd w:val="clear" w:color="auto" w:fill="auto"/>
            <w:vAlign w:val="center"/>
            <w:hideMark/>
          </w:tcPr>
          <w:p w:rsidR="00F641EE" w:rsidRPr="00F41548" w:rsidRDefault="00F641EE" w:rsidP="009E2BC3">
            <w:pPr>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усадьбы и пр.</w:t>
            </w:r>
          </w:p>
        </w:tc>
        <w:tc>
          <w:tcPr>
            <w:tcW w:w="1052" w:type="pct"/>
            <w:shd w:val="clear" w:color="auto" w:fill="auto"/>
            <w:vAlign w:val="center"/>
            <w:hideMark/>
          </w:tcPr>
          <w:p w:rsidR="00F641EE" w:rsidRPr="00F41548" w:rsidRDefault="00F641EE" w:rsidP="009E2BC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105,2</w:t>
            </w:r>
          </w:p>
        </w:tc>
        <w:tc>
          <w:tcPr>
            <w:tcW w:w="518" w:type="pct"/>
            <w:shd w:val="clear" w:color="auto" w:fill="auto"/>
            <w:vAlign w:val="center"/>
            <w:hideMark/>
          </w:tcPr>
          <w:p w:rsidR="00F641EE" w:rsidRPr="00F41548" w:rsidRDefault="00F641EE" w:rsidP="009E2BC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0,1</w:t>
            </w:r>
          </w:p>
        </w:tc>
      </w:tr>
      <w:tr w:rsidR="00F641EE" w:rsidRPr="00F41548" w:rsidTr="009E2BC3">
        <w:trPr>
          <w:trHeight w:val="227"/>
        </w:trPr>
        <w:tc>
          <w:tcPr>
            <w:tcW w:w="3430" w:type="pct"/>
            <w:shd w:val="clear" w:color="auto" w:fill="auto"/>
            <w:vAlign w:val="center"/>
            <w:hideMark/>
          </w:tcPr>
          <w:p w:rsidR="00F641EE" w:rsidRPr="00F41548" w:rsidRDefault="00F641EE" w:rsidP="009E2BC3">
            <w:pPr>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болота</w:t>
            </w:r>
          </w:p>
        </w:tc>
        <w:tc>
          <w:tcPr>
            <w:tcW w:w="1052" w:type="pct"/>
            <w:shd w:val="clear" w:color="auto" w:fill="auto"/>
            <w:vAlign w:val="center"/>
            <w:hideMark/>
          </w:tcPr>
          <w:p w:rsidR="00F641EE" w:rsidRPr="00F41548" w:rsidRDefault="00F641EE" w:rsidP="009E2BC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9975,6</w:t>
            </w:r>
          </w:p>
        </w:tc>
        <w:tc>
          <w:tcPr>
            <w:tcW w:w="518" w:type="pct"/>
            <w:shd w:val="clear" w:color="auto" w:fill="auto"/>
            <w:vAlign w:val="center"/>
            <w:hideMark/>
          </w:tcPr>
          <w:p w:rsidR="00F641EE" w:rsidRPr="00F41548" w:rsidRDefault="00F641EE" w:rsidP="009E2BC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5,5</w:t>
            </w:r>
          </w:p>
        </w:tc>
      </w:tr>
      <w:tr w:rsidR="00F641EE" w:rsidRPr="00F41548" w:rsidTr="009E2BC3">
        <w:trPr>
          <w:trHeight w:val="227"/>
        </w:trPr>
        <w:tc>
          <w:tcPr>
            <w:tcW w:w="3430" w:type="pct"/>
            <w:shd w:val="clear" w:color="auto" w:fill="auto"/>
            <w:vAlign w:val="center"/>
            <w:hideMark/>
          </w:tcPr>
          <w:p w:rsidR="00F641EE" w:rsidRPr="00F41548" w:rsidRDefault="00F641EE" w:rsidP="009E2BC3">
            <w:pPr>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пески</w:t>
            </w:r>
          </w:p>
        </w:tc>
        <w:tc>
          <w:tcPr>
            <w:tcW w:w="1052" w:type="pct"/>
            <w:shd w:val="clear" w:color="auto" w:fill="auto"/>
            <w:vAlign w:val="center"/>
            <w:hideMark/>
          </w:tcPr>
          <w:p w:rsidR="00F641EE" w:rsidRPr="00F41548" w:rsidRDefault="00F641EE" w:rsidP="009E2BC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48,7</w:t>
            </w:r>
          </w:p>
        </w:tc>
        <w:tc>
          <w:tcPr>
            <w:tcW w:w="518" w:type="pct"/>
            <w:shd w:val="clear" w:color="auto" w:fill="auto"/>
            <w:vAlign w:val="center"/>
            <w:hideMark/>
          </w:tcPr>
          <w:p w:rsidR="00F641EE" w:rsidRPr="00F41548" w:rsidRDefault="00F641EE" w:rsidP="009E2BC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0,0</w:t>
            </w:r>
          </w:p>
        </w:tc>
      </w:tr>
      <w:tr w:rsidR="00F641EE" w:rsidRPr="00F41548" w:rsidTr="009E2BC3">
        <w:trPr>
          <w:trHeight w:val="227"/>
        </w:trPr>
        <w:tc>
          <w:tcPr>
            <w:tcW w:w="3430" w:type="pct"/>
            <w:shd w:val="clear" w:color="auto" w:fill="auto"/>
            <w:vAlign w:val="center"/>
            <w:hideMark/>
          </w:tcPr>
          <w:p w:rsidR="00F641EE" w:rsidRPr="00F41548" w:rsidRDefault="00F641EE" w:rsidP="009E2BC3">
            <w:pPr>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прочие земли</w:t>
            </w:r>
          </w:p>
        </w:tc>
        <w:tc>
          <w:tcPr>
            <w:tcW w:w="1052" w:type="pct"/>
            <w:shd w:val="clear" w:color="auto" w:fill="auto"/>
            <w:vAlign w:val="center"/>
            <w:hideMark/>
          </w:tcPr>
          <w:p w:rsidR="00F641EE" w:rsidRPr="00F41548" w:rsidRDefault="00F641EE" w:rsidP="009E2BC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806,8</w:t>
            </w:r>
          </w:p>
        </w:tc>
        <w:tc>
          <w:tcPr>
            <w:tcW w:w="518" w:type="pct"/>
            <w:shd w:val="clear" w:color="auto" w:fill="auto"/>
            <w:vAlign w:val="center"/>
            <w:hideMark/>
          </w:tcPr>
          <w:p w:rsidR="00F641EE" w:rsidRPr="00F41548" w:rsidRDefault="00F641EE" w:rsidP="009E2BC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0,4</w:t>
            </w:r>
          </w:p>
        </w:tc>
      </w:tr>
    </w:tbl>
    <w:p w:rsidR="00757D3E" w:rsidRPr="00F41548" w:rsidRDefault="00757D3E" w:rsidP="007869A3">
      <w:pPr>
        <w:spacing w:after="0" w:line="360" w:lineRule="auto"/>
        <w:ind w:firstLine="680"/>
        <w:jc w:val="both"/>
        <w:rPr>
          <w:rFonts w:ascii="Times New Roman" w:eastAsia="Times New Roman" w:hAnsi="Times New Roman" w:cs="Times New Roman"/>
          <w:sz w:val="28"/>
          <w:szCs w:val="24"/>
        </w:rPr>
      </w:pPr>
    </w:p>
    <w:p w:rsidR="00757D3E" w:rsidRPr="00F41548" w:rsidRDefault="00757D3E" w:rsidP="007869A3">
      <w:pPr>
        <w:spacing w:after="0" w:line="360" w:lineRule="auto"/>
        <w:ind w:firstLine="680"/>
        <w:jc w:val="both"/>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 xml:space="preserve">Лесные земли составляют </w:t>
      </w:r>
      <w:r w:rsidR="009E2BC3" w:rsidRPr="00F41548">
        <w:rPr>
          <w:rFonts w:ascii="Times New Roman" w:eastAsia="Times New Roman" w:hAnsi="Times New Roman" w:cs="Times New Roman"/>
          <w:sz w:val="28"/>
          <w:szCs w:val="24"/>
        </w:rPr>
        <w:t>91,6</w:t>
      </w:r>
      <w:r w:rsidRPr="00F41548">
        <w:rPr>
          <w:rFonts w:ascii="Times New Roman" w:eastAsia="Times New Roman" w:hAnsi="Times New Roman" w:cs="Times New Roman"/>
          <w:sz w:val="28"/>
          <w:szCs w:val="24"/>
        </w:rPr>
        <w:t xml:space="preserve">% от общей площади лесов, покрытые лесной растительностью земли составляют </w:t>
      </w:r>
      <w:r w:rsidR="009E2BC3" w:rsidRPr="00F41548">
        <w:rPr>
          <w:rFonts w:ascii="Times New Roman" w:eastAsia="Times New Roman" w:hAnsi="Times New Roman" w:cs="Times New Roman"/>
          <w:sz w:val="28"/>
          <w:szCs w:val="24"/>
        </w:rPr>
        <w:t>91</w:t>
      </w:r>
      <w:r w:rsidR="00B4271B" w:rsidRPr="00F41548">
        <w:rPr>
          <w:rFonts w:ascii="Times New Roman" w:eastAsia="Times New Roman" w:hAnsi="Times New Roman" w:cs="Times New Roman"/>
          <w:sz w:val="28"/>
          <w:szCs w:val="24"/>
        </w:rPr>
        <w:t>%</w:t>
      </w:r>
      <w:r w:rsidRPr="00F41548">
        <w:rPr>
          <w:rFonts w:ascii="Times New Roman" w:eastAsia="Times New Roman" w:hAnsi="Times New Roman" w:cs="Times New Roman"/>
          <w:sz w:val="28"/>
          <w:szCs w:val="24"/>
        </w:rPr>
        <w:t xml:space="preserve">, в том числе насаждения искусственного происхождения </w:t>
      </w:r>
      <w:r w:rsidR="00AD2640" w:rsidRPr="00F41548">
        <w:rPr>
          <w:rFonts w:ascii="Times New Roman" w:eastAsia="Times New Roman" w:hAnsi="Times New Roman" w:cs="Times New Roman"/>
          <w:sz w:val="28"/>
          <w:szCs w:val="24"/>
        </w:rPr>
        <w:t>–</w:t>
      </w:r>
      <w:r w:rsidRPr="00F41548">
        <w:rPr>
          <w:rFonts w:ascii="Times New Roman" w:eastAsia="Times New Roman" w:hAnsi="Times New Roman" w:cs="Times New Roman"/>
          <w:sz w:val="28"/>
          <w:szCs w:val="24"/>
        </w:rPr>
        <w:t xml:space="preserve"> </w:t>
      </w:r>
      <w:r w:rsidR="009E2BC3" w:rsidRPr="00F41548">
        <w:rPr>
          <w:rFonts w:ascii="Times New Roman" w:eastAsia="Times New Roman" w:hAnsi="Times New Roman" w:cs="Times New Roman"/>
          <w:sz w:val="28"/>
          <w:szCs w:val="24"/>
        </w:rPr>
        <w:t>16,1</w:t>
      </w:r>
      <w:r w:rsidRPr="00F41548">
        <w:rPr>
          <w:rFonts w:ascii="Times New Roman" w:eastAsia="Times New Roman" w:hAnsi="Times New Roman" w:cs="Times New Roman"/>
          <w:sz w:val="28"/>
          <w:szCs w:val="24"/>
        </w:rPr>
        <w:t xml:space="preserve">%. Нелесные земли составляют </w:t>
      </w:r>
      <w:r w:rsidR="009E2BC3" w:rsidRPr="00F41548">
        <w:rPr>
          <w:rFonts w:ascii="Times New Roman" w:eastAsia="Times New Roman" w:hAnsi="Times New Roman" w:cs="Times New Roman"/>
          <w:sz w:val="28"/>
          <w:szCs w:val="24"/>
        </w:rPr>
        <w:t>8,4</w:t>
      </w:r>
      <w:r w:rsidRPr="00F41548">
        <w:rPr>
          <w:rFonts w:ascii="Times New Roman" w:eastAsia="Times New Roman" w:hAnsi="Times New Roman" w:cs="Times New Roman"/>
          <w:sz w:val="28"/>
          <w:szCs w:val="24"/>
        </w:rPr>
        <w:t xml:space="preserve">% от общей площади </w:t>
      </w:r>
      <w:r w:rsidR="00FA52AB" w:rsidRPr="00F41548">
        <w:rPr>
          <w:rFonts w:ascii="Times New Roman" w:eastAsia="Times New Roman" w:hAnsi="Times New Roman" w:cs="Times New Roman"/>
          <w:sz w:val="28"/>
          <w:szCs w:val="24"/>
        </w:rPr>
        <w:t>Юринского</w:t>
      </w:r>
      <w:r w:rsidR="00B4271B" w:rsidRPr="00F41548">
        <w:rPr>
          <w:rFonts w:ascii="Times New Roman" w:eastAsia="Times New Roman" w:hAnsi="Times New Roman" w:cs="Times New Roman"/>
          <w:sz w:val="28"/>
          <w:szCs w:val="24"/>
        </w:rPr>
        <w:t xml:space="preserve"> лесничества</w:t>
      </w:r>
      <w:r w:rsidRPr="00F41548">
        <w:rPr>
          <w:rFonts w:ascii="Times New Roman" w:eastAsia="Times New Roman" w:hAnsi="Times New Roman" w:cs="Times New Roman"/>
          <w:sz w:val="28"/>
          <w:szCs w:val="24"/>
        </w:rPr>
        <w:t>.</w:t>
      </w:r>
    </w:p>
    <w:p w:rsidR="00BC2534" w:rsidRPr="00F41548" w:rsidRDefault="00BC2534" w:rsidP="007869A3">
      <w:pPr>
        <w:spacing w:after="0" w:line="360" w:lineRule="auto"/>
        <w:ind w:firstLine="680"/>
        <w:jc w:val="both"/>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За ревизионный период произошло уменьшение площадей лесных культур. Это произошло по нескольким причинам:</w:t>
      </w:r>
    </w:p>
    <w:p w:rsidR="00BC2534" w:rsidRPr="00F41548" w:rsidRDefault="00BC2534" w:rsidP="007869A3">
      <w:pPr>
        <w:spacing w:after="0" w:line="360" w:lineRule="auto"/>
        <w:ind w:firstLine="680"/>
        <w:jc w:val="both"/>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 xml:space="preserve">- изменение лесоустроительной инструкции в части определения состава насаждений. Раньше лесными культурами считались насаждения с участием в </w:t>
      </w:r>
      <w:r w:rsidRPr="00F41548">
        <w:rPr>
          <w:rFonts w:ascii="Times New Roman" w:eastAsia="Times New Roman" w:hAnsi="Times New Roman" w:cs="Times New Roman"/>
          <w:sz w:val="28"/>
          <w:szCs w:val="24"/>
        </w:rPr>
        <w:lastRenderedPageBreak/>
        <w:t xml:space="preserve">составе пород искуственного происхождения более 3-х единиц, в настоящее время насаждения считаются искуственными при наличии в составе пород основного хозяйства </w:t>
      </w:r>
      <w:r w:rsidR="00AD2640" w:rsidRPr="00F41548">
        <w:rPr>
          <w:rFonts w:ascii="Times New Roman" w:eastAsia="Times New Roman" w:hAnsi="Times New Roman" w:cs="Times New Roman"/>
          <w:sz w:val="28"/>
          <w:szCs w:val="24"/>
        </w:rPr>
        <w:t>не менее</w:t>
      </w:r>
      <w:r w:rsidRPr="00F41548">
        <w:rPr>
          <w:rFonts w:ascii="Times New Roman" w:eastAsia="Times New Roman" w:hAnsi="Times New Roman" w:cs="Times New Roman"/>
          <w:sz w:val="28"/>
          <w:szCs w:val="24"/>
        </w:rPr>
        <w:t xml:space="preserve"> 5-и единиц. К примеру, согласно прежней Лесоустроительной инструкции насаждения с составом 4Е6Б считались лесными культурами, в настоящее время </w:t>
      </w:r>
      <w:r w:rsidR="004520AF" w:rsidRPr="00F41548">
        <w:rPr>
          <w:rFonts w:ascii="Times New Roman" w:eastAsia="Times New Roman" w:hAnsi="Times New Roman" w:cs="Times New Roman"/>
          <w:sz w:val="28"/>
          <w:szCs w:val="24"/>
        </w:rPr>
        <w:t>данные насаждения считаются насаждениями с лесными культурами с составом 6Б4Е;</w:t>
      </w:r>
    </w:p>
    <w:p w:rsidR="004520AF" w:rsidRPr="00F41548" w:rsidRDefault="004520AF" w:rsidP="007869A3">
      <w:pPr>
        <w:spacing w:after="0" w:line="360" w:lineRule="auto"/>
        <w:ind w:firstLine="680"/>
        <w:jc w:val="both"/>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 высыхание лесных культур ели с вследствии засухи 2010 года, причем на многих площадях на сегодняшний день проведены санитарные вырубки;</w:t>
      </w:r>
    </w:p>
    <w:p w:rsidR="004520AF" w:rsidRPr="00F41548" w:rsidRDefault="004520AF" w:rsidP="007869A3">
      <w:pPr>
        <w:spacing w:after="0" w:line="360" w:lineRule="auto"/>
        <w:ind w:firstLine="680"/>
        <w:jc w:val="both"/>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 вырубка спелых и перестойных лесных культур в ревизионном периоде.</w:t>
      </w:r>
    </w:p>
    <w:p w:rsidR="004520AF" w:rsidRPr="00F41548" w:rsidRDefault="004520AF" w:rsidP="007869A3">
      <w:pPr>
        <w:spacing w:after="0" w:line="360" w:lineRule="auto"/>
        <w:ind w:firstLine="680"/>
        <w:jc w:val="both"/>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Стоит отметить, что лесоустройством в основном лесные культуры не списывались, а были просто приведены в насаждения с лесными культурами, т.е. с наличием в составе искуственных насаждений менее 5-и единиц.</w:t>
      </w:r>
    </w:p>
    <w:p w:rsidR="00757D3E" w:rsidRPr="00F41548" w:rsidRDefault="00757D3E" w:rsidP="007869A3">
      <w:pPr>
        <w:spacing w:after="0" w:line="360" w:lineRule="auto"/>
        <w:rPr>
          <w:rFonts w:ascii="Times New Roman" w:eastAsia="Times New Roman" w:hAnsi="Times New Roman" w:cs="Times New Roman"/>
          <w:sz w:val="24"/>
          <w:szCs w:val="24"/>
        </w:rPr>
      </w:pPr>
    </w:p>
    <w:p w:rsidR="00757D3E" w:rsidRPr="00F41548" w:rsidRDefault="00757D3E" w:rsidP="007869A3">
      <w:pPr>
        <w:keepNext/>
        <w:spacing w:after="0" w:line="360" w:lineRule="auto"/>
        <w:ind w:firstLine="680"/>
        <w:jc w:val="both"/>
        <w:rPr>
          <w:rFonts w:ascii="Times New Roman" w:eastAsia="Times New Roman" w:hAnsi="Times New Roman" w:cs="Times New Roman"/>
          <w:b/>
          <w:sz w:val="28"/>
          <w:szCs w:val="28"/>
        </w:rPr>
      </w:pPr>
      <w:r w:rsidRPr="00F41548">
        <w:rPr>
          <w:rFonts w:ascii="Times New Roman" w:eastAsia="Times New Roman" w:hAnsi="Times New Roman" w:cs="Times New Roman"/>
          <w:b/>
          <w:sz w:val="28"/>
          <w:szCs w:val="28"/>
        </w:rPr>
        <w:t>1.1.7</w:t>
      </w:r>
      <w:bookmarkEnd w:id="9"/>
      <w:r w:rsidRPr="00F41548">
        <w:rPr>
          <w:rFonts w:ascii="Times New Roman" w:eastAsia="Times New Roman" w:hAnsi="Times New Roman" w:cs="Times New Roman"/>
          <w:b/>
          <w:sz w:val="28"/>
          <w:szCs w:val="28"/>
        </w:rPr>
        <w:t xml:space="preserve"> Характеристика имеющихся и проектируемых особо охраняемых природных территорий и объектов, планов по их организации, развитию экологических сетей, сохранению биоразнообразия</w:t>
      </w:r>
    </w:p>
    <w:p w:rsidR="009E2BC3" w:rsidRPr="00F41548" w:rsidRDefault="009E2BC3" w:rsidP="007869A3">
      <w:pPr>
        <w:spacing w:after="0" w:line="360" w:lineRule="auto"/>
        <w:ind w:firstLine="709"/>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Перечень существующих особо охраняемых природных территорий приведен в таблице.</w:t>
      </w:r>
    </w:p>
    <w:p w:rsidR="009E2BC3" w:rsidRPr="00F41548" w:rsidRDefault="009E2BC3" w:rsidP="009E2BC3">
      <w:pPr>
        <w:widowControl w:val="0"/>
        <w:spacing w:after="0" w:line="360" w:lineRule="auto"/>
        <w:jc w:val="right"/>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Таблица</w:t>
      </w:r>
    </w:p>
    <w:p w:rsidR="009E2BC3" w:rsidRPr="00F41548" w:rsidRDefault="009E2BC3" w:rsidP="009E2BC3">
      <w:pPr>
        <w:widowControl w:val="0"/>
        <w:autoSpaceDE w:val="0"/>
        <w:autoSpaceDN w:val="0"/>
        <w:adjustRightInd w:val="0"/>
        <w:spacing w:after="0" w:line="360" w:lineRule="auto"/>
        <w:jc w:val="center"/>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Перечень существующих особо охраняемых природных территорий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08"/>
        <w:gridCol w:w="4080"/>
        <w:gridCol w:w="1558"/>
        <w:gridCol w:w="1999"/>
      </w:tblGrid>
      <w:tr w:rsidR="009E2BC3" w:rsidRPr="00F41548" w:rsidTr="009E2BC3">
        <w:trPr>
          <w:trHeight w:val="227"/>
          <w:tblHeader/>
          <w:jc w:val="center"/>
        </w:trPr>
        <w:tc>
          <w:tcPr>
            <w:tcW w:w="1908" w:type="dxa"/>
            <w:shd w:val="clear" w:color="auto" w:fill="auto"/>
            <w:vAlign w:val="center"/>
          </w:tcPr>
          <w:p w:rsidR="009E2BC3" w:rsidRPr="00F41548" w:rsidRDefault="009E2BC3" w:rsidP="009E2BC3">
            <w:pPr>
              <w:spacing w:after="0" w:line="240" w:lineRule="auto"/>
              <w:jc w:val="center"/>
              <w:rPr>
                <w:rFonts w:ascii="Times New Roman" w:eastAsia="Times New Roman" w:hAnsi="Times New Roman" w:cs="Times New Roman"/>
                <w:b/>
                <w:sz w:val="20"/>
                <w:szCs w:val="20"/>
              </w:rPr>
            </w:pPr>
            <w:r w:rsidRPr="00F41548">
              <w:rPr>
                <w:rFonts w:ascii="Times New Roman" w:eastAsia="Times New Roman" w:hAnsi="Times New Roman" w:cs="Times New Roman"/>
                <w:b/>
                <w:sz w:val="20"/>
                <w:szCs w:val="20"/>
              </w:rPr>
              <w:t>Вид ООПТ</w:t>
            </w:r>
          </w:p>
        </w:tc>
        <w:tc>
          <w:tcPr>
            <w:tcW w:w="4080" w:type="dxa"/>
            <w:shd w:val="clear" w:color="auto" w:fill="auto"/>
            <w:vAlign w:val="center"/>
          </w:tcPr>
          <w:p w:rsidR="009E2BC3" w:rsidRPr="00F41548" w:rsidRDefault="009E2BC3" w:rsidP="009E2BC3">
            <w:pPr>
              <w:spacing w:after="0" w:line="240" w:lineRule="auto"/>
              <w:jc w:val="center"/>
              <w:rPr>
                <w:rFonts w:ascii="Times New Roman" w:eastAsia="Times New Roman" w:hAnsi="Times New Roman" w:cs="Times New Roman"/>
                <w:b/>
                <w:sz w:val="20"/>
                <w:szCs w:val="20"/>
              </w:rPr>
            </w:pPr>
            <w:r w:rsidRPr="00F41548">
              <w:rPr>
                <w:rFonts w:ascii="Times New Roman" w:eastAsia="Times New Roman" w:hAnsi="Times New Roman" w:cs="Times New Roman"/>
                <w:b/>
                <w:sz w:val="20"/>
                <w:szCs w:val="20"/>
              </w:rPr>
              <w:t>Наименование памятника природы, заповедного участка, заказника и др. особо охраняемых объектов.</w:t>
            </w:r>
          </w:p>
          <w:p w:rsidR="009E2BC3" w:rsidRPr="00F41548" w:rsidRDefault="009E2BC3" w:rsidP="009E2BC3">
            <w:pPr>
              <w:spacing w:after="0" w:line="240" w:lineRule="auto"/>
              <w:jc w:val="center"/>
              <w:rPr>
                <w:rFonts w:ascii="Times New Roman" w:eastAsia="Times New Roman" w:hAnsi="Times New Roman" w:cs="Times New Roman"/>
                <w:b/>
                <w:sz w:val="20"/>
                <w:szCs w:val="20"/>
              </w:rPr>
            </w:pPr>
            <w:r w:rsidRPr="00F41548">
              <w:rPr>
                <w:rFonts w:ascii="Times New Roman" w:eastAsia="Times New Roman" w:hAnsi="Times New Roman" w:cs="Times New Roman"/>
                <w:b/>
                <w:sz w:val="20"/>
                <w:szCs w:val="20"/>
              </w:rPr>
              <w:t>Основание к выделению</w:t>
            </w:r>
          </w:p>
        </w:tc>
        <w:tc>
          <w:tcPr>
            <w:tcW w:w="1558" w:type="dxa"/>
            <w:shd w:val="clear" w:color="auto" w:fill="auto"/>
            <w:vAlign w:val="center"/>
          </w:tcPr>
          <w:p w:rsidR="009E2BC3" w:rsidRPr="00F41548" w:rsidRDefault="009E2BC3" w:rsidP="009E2BC3">
            <w:pPr>
              <w:spacing w:after="0" w:line="240" w:lineRule="auto"/>
              <w:jc w:val="center"/>
              <w:rPr>
                <w:rFonts w:ascii="Times New Roman" w:eastAsia="Times New Roman" w:hAnsi="Times New Roman" w:cs="Times New Roman"/>
                <w:b/>
                <w:sz w:val="20"/>
                <w:szCs w:val="20"/>
              </w:rPr>
            </w:pPr>
            <w:r w:rsidRPr="00F41548">
              <w:rPr>
                <w:rFonts w:ascii="Times New Roman" w:eastAsia="Times New Roman" w:hAnsi="Times New Roman" w:cs="Times New Roman"/>
                <w:b/>
                <w:sz w:val="20"/>
                <w:szCs w:val="20"/>
              </w:rPr>
              <w:t>Площадь,</w:t>
            </w:r>
          </w:p>
          <w:p w:rsidR="009E2BC3" w:rsidRPr="00F41548" w:rsidRDefault="009E2BC3" w:rsidP="009E2BC3">
            <w:pPr>
              <w:spacing w:after="0" w:line="240" w:lineRule="auto"/>
              <w:jc w:val="center"/>
              <w:rPr>
                <w:rFonts w:ascii="Times New Roman" w:eastAsia="Times New Roman" w:hAnsi="Times New Roman" w:cs="Times New Roman"/>
                <w:b/>
                <w:sz w:val="20"/>
                <w:szCs w:val="20"/>
              </w:rPr>
            </w:pPr>
            <w:r w:rsidRPr="00F41548">
              <w:rPr>
                <w:rFonts w:ascii="Times New Roman" w:eastAsia="Times New Roman" w:hAnsi="Times New Roman" w:cs="Times New Roman"/>
                <w:b/>
                <w:sz w:val="20"/>
                <w:szCs w:val="20"/>
              </w:rPr>
              <w:t>га</w:t>
            </w:r>
          </w:p>
        </w:tc>
        <w:tc>
          <w:tcPr>
            <w:tcW w:w="1999" w:type="dxa"/>
            <w:shd w:val="clear" w:color="auto" w:fill="auto"/>
            <w:vAlign w:val="center"/>
          </w:tcPr>
          <w:p w:rsidR="009E2BC3" w:rsidRPr="00F41548" w:rsidRDefault="009E2BC3" w:rsidP="009E2BC3">
            <w:pPr>
              <w:spacing w:after="0" w:line="240" w:lineRule="auto"/>
              <w:jc w:val="center"/>
              <w:rPr>
                <w:rFonts w:ascii="Times New Roman" w:eastAsia="Times New Roman" w:hAnsi="Times New Roman" w:cs="Times New Roman"/>
                <w:b/>
                <w:sz w:val="20"/>
                <w:szCs w:val="20"/>
              </w:rPr>
            </w:pPr>
            <w:r w:rsidRPr="00F41548">
              <w:rPr>
                <w:rFonts w:ascii="Times New Roman" w:eastAsia="Times New Roman" w:hAnsi="Times New Roman" w:cs="Times New Roman"/>
                <w:b/>
                <w:sz w:val="20"/>
                <w:szCs w:val="20"/>
              </w:rPr>
              <w:t>Участковое лесничество, квартал</w:t>
            </w:r>
          </w:p>
        </w:tc>
      </w:tr>
      <w:tr w:rsidR="009E2BC3" w:rsidRPr="00F41548" w:rsidTr="009E2BC3">
        <w:trPr>
          <w:trHeight w:val="227"/>
          <w:tblHeader/>
          <w:jc w:val="center"/>
        </w:trPr>
        <w:tc>
          <w:tcPr>
            <w:tcW w:w="1908" w:type="dxa"/>
            <w:shd w:val="clear" w:color="auto" w:fill="auto"/>
            <w:vAlign w:val="center"/>
          </w:tcPr>
          <w:p w:rsidR="009E2BC3" w:rsidRPr="00F41548" w:rsidRDefault="009E2BC3" w:rsidP="009E2BC3">
            <w:pPr>
              <w:spacing w:after="0" w:line="240" w:lineRule="auto"/>
              <w:jc w:val="center"/>
              <w:rPr>
                <w:rFonts w:ascii="Times New Roman" w:eastAsia="Times New Roman" w:hAnsi="Times New Roman" w:cs="Times New Roman"/>
                <w:b/>
                <w:sz w:val="20"/>
                <w:szCs w:val="20"/>
              </w:rPr>
            </w:pPr>
            <w:r w:rsidRPr="00F41548">
              <w:rPr>
                <w:rFonts w:ascii="Times New Roman" w:eastAsia="Times New Roman" w:hAnsi="Times New Roman" w:cs="Times New Roman"/>
                <w:b/>
                <w:sz w:val="20"/>
                <w:szCs w:val="20"/>
              </w:rPr>
              <w:t>1</w:t>
            </w:r>
          </w:p>
        </w:tc>
        <w:tc>
          <w:tcPr>
            <w:tcW w:w="4080" w:type="dxa"/>
            <w:shd w:val="clear" w:color="auto" w:fill="auto"/>
            <w:vAlign w:val="center"/>
          </w:tcPr>
          <w:p w:rsidR="009E2BC3" w:rsidRPr="00F41548" w:rsidRDefault="009E2BC3" w:rsidP="009E2BC3">
            <w:pPr>
              <w:spacing w:after="0" w:line="240" w:lineRule="auto"/>
              <w:jc w:val="center"/>
              <w:rPr>
                <w:rFonts w:ascii="Times New Roman" w:eastAsia="Times New Roman" w:hAnsi="Times New Roman" w:cs="Times New Roman"/>
                <w:b/>
                <w:sz w:val="20"/>
                <w:szCs w:val="20"/>
              </w:rPr>
            </w:pPr>
            <w:r w:rsidRPr="00F41548">
              <w:rPr>
                <w:rFonts w:ascii="Times New Roman" w:eastAsia="Times New Roman" w:hAnsi="Times New Roman" w:cs="Times New Roman"/>
                <w:b/>
                <w:sz w:val="20"/>
                <w:szCs w:val="20"/>
              </w:rPr>
              <w:t>2</w:t>
            </w:r>
          </w:p>
        </w:tc>
        <w:tc>
          <w:tcPr>
            <w:tcW w:w="1558" w:type="dxa"/>
            <w:shd w:val="clear" w:color="auto" w:fill="auto"/>
            <w:vAlign w:val="center"/>
          </w:tcPr>
          <w:p w:rsidR="009E2BC3" w:rsidRPr="00F41548" w:rsidRDefault="009E2BC3" w:rsidP="009E2BC3">
            <w:pPr>
              <w:spacing w:after="0" w:line="240" w:lineRule="auto"/>
              <w:jc w:val="center"/>
              <w:rPr>
                <w:rFonts w:ascii="Times New Roman" w:eastAsia="Times New Roman" w:hAnsi="Times New Roman" w:cs="Times New Roman"/>
                <w:b/>
                <w:sz w:val="20"/>
                <w:szCs w:val="20"/>
              </w:rPr>
            </w:pPr>
            <w:r w:rsidRPr="00F41548">
              <w:rPr>
                <w:rFonts w:ascii="Times New Roman" w:eastAsia="Times New Roman" w:hAnsi="Times New Roman" w:cs="Times New Roman"/>
                <w:b/>
                <w:sz w:val="20"/>
                <w:szCs w:val="20"/>
              </w:rPr>
              <w:t>3</w:t>
            </w:r>
          </w:p>
        </w:tc>
        <w:tc>
          <w:tcPr>
            <w:tcW w:w="1999" w:type="dxa"/>
            <w:shd w:val="clear" w:color="auto" w:fill="auto"/>
            <w:vAlign w:val="center"/>
          </w:tcPr>
          <w:p w:rsidR="009E2BC3" w:rsidRPr="00F41548" w:rsidRDefault="009E2BC3" w:rsidP="009E2BC3">
            <w:pPr>
              <w:spacing w:after="0" w:line="240" w:lineRule="auto"/>
              <w:jc w:val="center"/>
              <w:rPr>
                <w:rFonts w:ascii="Times New Roman" w:eastAsia="Times New Roman" w:hAnsi="Times New Roman" w:cs="Times New Roman"/>
                <w:b/>
                <w:sz w:val="20"/>
                <w:szCs w:val="20"/>
              </w:rPr>
            </w:pPr>
            <w:r w:rsidRPr="00F41548">
              <w:rPr>
                <w:rFonts w:ascii="Times New Roman" w:eastAsia="Times New Roman" w:hAnsi="Times New Roman" w:cs="Times New Roman"/>
                <w:b/>
                <w:sz w:val="20"/>
                <w:szCs w:val="20"/>
              </w:rPr>
              <w:t>4</w:t>
            </w:r>
          </w:p>
        </w:tc>
      </w:tr>
      <w:tr w:rsidR="009E2BC3" w:rsidRPr="00F41548" w:rsidTr="009E2BC3">
        <w:trPr>
          <w:trHeight w:val="227"/>
          <w:jc w:val="center"/>
        </w:trPr>
        <w:tc>
          <w:tcPr>
            <w:tcW w:w="1908" w:type="dxa"/>
            <w:shd w:val="clear" w:color="auto" w:fill="auto"/>
            <w:vAlign w:val="center"/>
          </w:tcPr>
          <w:p w:rsidR="009E2BC3" w:rsidRPr="00F41548" w:rsidRDefault="009E2BC3" w:rsidP="009E2BC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Государственный</w:t>
            </w:r>
          </w:p>
          <w:p w:rsidR="009E2BC3" w:rsidRPr="00F41548" w:rsidRDefault="009E2BC3" w:rsidP="009E2BC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памятник</w:t>
            </w:r>
          </w:p>
          <w:p w:rsidR="009E2BC3" w:rsidRPr="00F41548" w:rsidRDefault="009E2BC3" w:rsidP="009E2BC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природы</w:t>
            </w:r>
          </w:p>
        </w:tc>
        <w:tc>
          <w:tcPr>
            <w:tcW w:w="4080" w:type="dxa"/>
            <w:shd w:val="clear" w:color="auto" w:fill="auto"/>
            <w:vAlign w:val="center"/>
          </w:tcPr>
          <w:p w:rsidR="009E2BC3" w:rsidRPr="00F41548" w:rsidRDefault="009E2BC3" w:rsidP="009E2BC3">
            <w:pPr>
              <w:spacing w:after="0" w:line="240" w:lineRule="auto"/>
              <w:jc w:val="center"/>
              <w:rPr>
                <w:rFonts w:ascii="Times New Roman" w:eastAsia="Times New Roman" w:hAnsi="Times New Roman" w:cs="Times New Roman"/>
                <w:b/>
                <w:sz w:val="20"/>
                <w:szCs w:val="20"/>
                <w:u w:val="single"/>
              </w:rPr>
            </w:pPr>
            <w:r w:rsidRPr="00F41548">
              <w:rPr>
                <w:rFonts w:ascii="Times New Roman" w:eastAsia="Times New Roman" w:hAnsi="Times New Roman" w:cs="Times New Roman"/>
                <w:b/>
                <w:sz w:val="20"/>
                <w:szCs w:val="20"/>
                <w:u w:val="single"/>
              </w:rPr>
              <w:t>Озеро Гусинец</w:t>
            </w:r>
          </w:p>
          <w:p w:rsidR="009E2BC3" w:rsidRPr="00F41548" w:rsidRDefault="009E2BC3" w:rsidP="009E2BC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Постановление Правительства Республики Марий Эл от 9.03.1994г.№59, постановление правиьельства республики Марий Эл от 14.07.2008№182</w:t>
            </w:r>
          </w:p>
        </w:tc>
        <w:tc>
          <w:tcPr>
            <w:tcW w:w="1558" w:type="dxa"/>
            <w:shd w:val="clear" w:color="auto" w:fill="auto"/>
            <w:vAlign w:val="center"/>
          </w:tcPr>
          <w:p w:rsidR="009E2BC3" w:rsidRPr="00F41548" w:rsidRDefault="009E2BC3" w:rsidP="009E2BC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8.2</w:t>
            </w:r>
          </w:p>
        </w:tc>
        <w:tc>
          <w:tcPr>
            <w:tcW w:w="1999" w:type="dxa"/>
            <w:shd w:val="clear" w:color="auto" w:fill="auto"/>
            <w:vAlign w:val="center"/>
          </w:tcPr>
          <w:p w:rsidR="009E2BC3" w:rsidRPr="00F41548" w:rsidRDefault="009E2BC3" w:rsidP="009E2BC3">
            <w:pPr>
              <w:spacing w:after="0" w:line="240" w:lineRule="auto"/>
              <w:jc w:val="center"/>
              <w:rPr>
                <w:rFonts w:ascii="Times New Roman" w:eastAsia="Times New Roman" w:hAnsi="Times New Roman" w:cs="Times New Roman"/>
                <w:sz w:val="20"/>
                <w:szCs w:val="20"/>
                <w:u w:val="single"/>
              </w:rPr>
            </w:pPr>
            <w:r w:rsidRPr="00F41548">
              <w:rPr>
                <w:rFonts w:ascii="Times New Roman" w:eastAsia="Times New Roman" w:hAnsi="Times New Roman" w:cs="Times New Roman"/>
                <w:sz w:val="20"/>
                <w:szCs w:val="20"/>
                <w:u w:val="single"/>
              </w:rPr>
              <w:t>Дорогучинское участковое лесничество</w:t>
            </w:r>
          </w:p>
          <w:p w:rsidR="009E2BC3" w:rsidRPr="00F41548" w:rsidRDefault="009E2BC3" w:rsidP="009E2BC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Юринский</w:t>
            </w:r>
          </w:p>
          <w:p w:rsidR="009E2BC3" w:rsidRPr="00F41548" w:rsidRDefault="009E2BC3" w:rsidP="009E2BC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лесной участок</w:t>
            </w:r>
          </w:p>
          <w:p w:rsidR="009E2BC3" w:rsidRPr="00F41548" w:rsidRDefault="009E2BC3" w:rsidP="009E2BC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кв.85, выдел 44</w:t>
            </w:r>
          </w:p>
        </w:tc>
      </w:tr>
      <w:tr w:rsidR="009E2BC3" w:rsidRPr="00F41548" w:rsidTr="009E2BC3">
        <w:trPr>
          <w:trHeight w:val="227"/>
          <w:jc w:val="center"/>
        </w:trPr>
        <w:tc>
          <w:tcPr>
            <w:tcW w:w="1908" w:type="dxa"/>
            <w:shd w:val="clear" w:color="auto" w:fill="auto"/>
            <w:vAlign w:val="center"/>
          </w:tcPr>
          <w:p w:rsidR="009E2BC3" w:rsidRPr="00F41548" w:rsidRDefault="009E2BC3" w:rsidP="009E2BC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Государственный</w:t>
            </w:r>
          </w:p>
          <w:p w:rsidR="009E2BC3" w:rsidRPr="00F41548" w:rsidRDefault="009E2BC3" w:rsidP="009E2BC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памятник</w:t>
            </w:r>
          </w:p>
          <w:p w:rsidR="009E2BC3" w:rsidRPr="00F41548" w:rsidRDefault="009E2BC3" w:rsidP="009E2BC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природы</w:t>
            </w:r>
          </w:p>
        </w:tc>
        <w:tc>
          <w:tcPr>
            <w:tcW w:w="4080" w:type="dxa"/>
            <w:shd w:val="clear" w:color="auto" w:fill="auto"/>
            <w:vAlign w:val="center"/>
          </w:tcPr>
          <w:p w:rsidR="009E2BC3" w:rsidRPr="00F41548" w:rsidRDefault="009E2BC3" w:rsidP="009E2BC3">
            <w:pPr>
              <w:spacing w:after="0" w:line="240" w:lineRule="auto"/>
              <w:jc w:val="center"/>
              <w:rPr>
                <w:rFonts w:ascii="Times New Roman" w:eastAsia="Times New Roman" w:hAnsi="Times New Roman" w:cs="Times New Roman"/>
                <w:b/>
                <w:sz w:val="20"/>
                <w:szCs w:val="20"/>
                <w:u w:val="single"/>
              </w:rPr>
            </w:pPr>
            <w:r w:rsidRPr="00F41548">
              <w:rPr>
                <w:rFonts w:ascii="Times New Roman" w:eastAsia="Times New Roman" w:hAnsi="Times New Roman" w:cs="Times New Roman"/>
                <w:b/>
                <w:sz w:val="20"/>
                <w:szCs w:val="20"/>
                <w:u w:val="single"/>
              </w:rPr>
              <w:t>Озеро Светлое</w:t>
            </w:r>
          </w:p>
          <w:p w:rsidR="009E2BC3" w:rsidRPr="00F41548" w:rsidRDefault="009E2BC3" w:rsidP="009E2BC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Постановление Правительства Республики Марий Эл от 9.03.1994г.№59, постановление правиьельства республики Марий Эл от 14.07.2008№182</w:t>
            </w:r>
          </w:p>
        </w:tc>
        <w:tc>
          <w:tcPr>
            <w:tcW w:w="1558" w:type="dxa"/>
            <w:shd w:val="clear" w:color="auto" w:fill="auto"/>
            <w:vAlign w:val="center"/>
          </w:tcPr>
          <w:p w:rsidR="009E2BC3" w:rsidRPr="00F41548" w:rsidRDefault="009E2BC3" w:rsidP="009E2BC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8,0</w:t>
            </w:r>
          </w:p>
        </w:tc>
        <w:tc>
          <w:tcPr>
            <w:tcW w:w="1999" w:type="dxa"/>
            <w:shd w:val="clear" w:color="auto" w:fill="auto"/>
            <w:vAlign w:val="center"/>
          </w:tcPr>
          <w:p w:rsidR="009E2BC3" w:rsidRPr="00F41548" w:rsidRDefault="009E2BC3" w:rsidP="009E2BC3">
            <w:pPr>
              <w:spacing w:after="0" w:line="240" w:lineRule="auto"/>
              <w:jc w:val="center"/>
              <w:rPr>
                <w:rFonts w:ascii="Times New Roman" w:eastAsia="Times New Roman" w:hAnsi="Times New Roman" w:cs="Times New Roman"/>
                <w:sz w:val="20"/>
                <w:szCs w:val="20"/>
                <w:u w:val="single"/>
              </w:rPr>
            </w:pPr>
            <w:r w:rsidRPr="00F41548">
              <w:rPr>
                <w:rFonts w:ascii="Times New Roman" w:eastAsia="Times New Roman" w:hAnsi="Times New Roman" w:cs="Times New Roman"/>
                <w:sz w:val="20"/>
                <w:szCs w:val="20"/>
                <w:u w:val="single"/>
              </w:rPr>
              <w:t>Дорогучинское</w:t>
            </w:r>
          </w:p>
          <w:p w:rsidR="009E2BC3" w:rsidRPr="00F41548" w:rsidRDefault="009E2BC3" w:rsidP="009E2BC3">
            <w:pPr>
              <w:spacing w:after="0" w:line="240" w:lineRule="auto"/>
              <w:jc w:val="center"/>
              <w:rPr>
                <w:rFonts w:ascii="Times New Roman" w:eastAsia="Times New Roman" w:hAnsi="Times New Roman" w:cs="Times New Roman"/>
                <w:sz w:val="20"/>
                <w:szCs w:val="20"/>
                <w:u w:val="single"/>
              </w:rPr>
            </w:pPr>
            <w:r w:rsidRPr="00F41548">
              <w:rPr>
                <w:rFonts w:ascii="Times New Roman" w:eastAsia="Times New Roman" w:hAnsi="Times New Roman" w:cs="Times New Roman"/>
                <w:sz w:val="20"/>
                <w:szCs w:val="20"/>
                <w:u w:val="single"/>
              </w:rPr>
              <w:t>участковое лесничество</w:t>
            </w:r>
          </w:p>
          <w:p w:rsidR="009E2BC3" w:rsidRPr="00F41548" w:rsidRDefault="009E2BC3" w:rsidP="009E2BC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Дорогучинский</w:t>
            </w:r>
          </w:p>
          <w:p w:rsidR="009E2BC3" w:rsidRPr="00F41548" w:rsidRDefault="009E2BC3" w:rsidP="009E2BC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лесной участок</w:t>
            </w:r>
          </w:p>
          <w:p w:rsidR="009E2BC3" w:rsidRPr="00F41548" w:rsidRDefault="009E2BC3" w:rsidP="009E2BC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кв.66 выдел 35</w:t>
            </w:r>
          </w:p>
        </w:tc>
      </w:tr>
      <w:tr w:rsidR="009E2BC3" w:rsidRPr="00F41548" w:rsidTr="009E2BC3">
        <w:trPr>
          <w:trHeight w:val="227"/>
          <w:jc w:val="center"/>
        </w:trPr>
        <w:tc>
          <w:tcPr>
            <w:tcW w:w="1908" w:type="dxa"/>
            <w:shd w:val="clear" w:color="auto" w:fill="auto"/>
            <w:vAlign w:val="center"/>
          </w:tcPr>
          <w:p w:rsidR="009E2BC3" w:rsidRPr="00F41548" w:rsidRDefault="009E2BC3" w:rsidP="009E2BC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Государственный</w:t>
            </w:r>
          </w:p>
          <w:p w:rsidR="009E2BC3" w:rsidRPr="00F41548" w:rsidRDefault="009E2BC3" w:rsidP="009E2BC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памятник</w:t>
            </w:r>
          </w:p>
          <w:p w:rsidR="009E2BC3" w:rsidRPr="00F41548" w:rsidRDefault="009E2BC3" w:rsidP="009E2BC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природы</w:t>
            </w:r>
          </w:p>
        </w:tc>
        <w:tc>
          <w:tcPr>
            <w:tcW w:w="4080" w:type="dxa"/>
            <w:shd w:val="clear" w:color="auto" w:fill="auto"/>
            <w:vAlign w:val="center"/>
          </w:tcPr>
          <w:p w:rsidR="009E2BC3" w:rsidRPr="00F41548" w:rsidRDefault="009E2BC3" w:rsidP="009E2BC3">
            <w:pPr>
              <w:spacing w:after="0" w:line="240" w:lineRule="auto"/>
              <w:jc w:val="center"/>
              <w:rPr>
                <w:rFonts w:ascii="Times New Roman" w:eastAsia="Times New Roman" w:hAnsi="Times New Roman" w:cs="Times New Roman"/>
                <w:b/>
                <w:sz w:val="20"/>
                <w:szCs w:val="20"/>
                <w:u w:val="single"/>
              </w:rPr>
            </w:pPr>
            <w:r w:rsidRPr="00F41548">
              <w:rPr>
                <w:rFonts w:ascii="Times New Roman" w:eastAsia="Times New Roman" w:hAnsi="Times New Roman" w:cs="Times New Roman"/>
                <w:b/>
                <w:sz w:val="20"/>
                <w:szCs w:val="20"/>
                <w:u w:val="single"/>
              </w:rPr>
              <w:t>Болото Туриловское (Болото Шидыяр)</w:t>
            </w:r>
          </w:p>
          <w:p w:rsidR="009E2BC3" w:rsidRPr="00F41548" w:rsidRDefault="009E2BC3" w:rsidP="009E2BC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 xml:space="preserve">Постановление совета министров МАССР от 15.07.1987№353, постановление правиьельства республики Марий Эл от </w:t>
            </w:r>
            <w:r w:rsidRPr="00F41548">
              <w:rPr>
                <w:rFonts w:ascii="Times New Roman" w:eastAsia="Times New Roman" w:hAnsi="Times New Roman" w:cs="Times New Roman"/>
                <w:sz w:val="20"/>
                <w:szCs w:val="20"/>
              </w:rPr>
              <w:lastRenderedPageBreak/>
              <w:t>14.07.2008№182</w:t>
            </w:r>
          </w:p>
        </w:tc>
        <w:tc>
          <w:tcPr>
            <w:tcW w:w="1558" w:type="dxa"/>
            <w:shd w:val="clear" w:color="auto" w:fill="auto"/>
            <w:vAlign w:val="center"/>
          </w:tcPr>
          <w:p w:rsidR="009E2BC3" w:rsidRPr="00F41548" w:rsidRDefault="00F935C0" w:rsidP="009E2BC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lastRenderedPageBreak/>
              <w:t>483,7</w:t>
            </w:r>
          </w:p>
        </w:tc>
        <w:tc>
          <w:tcPr>
            <w:tcW w:w="1999" w:type="dxa"/>
            <w:shd w:val="clear" w:color="auto" w:fill="auto"/>
            <w:vAlign w:val="center"/>
          </w:tcPr>
          <w:p w:rsidR="009E2BC3" w:rsidRPr="00F41548" w:rsidRDefault="009E2BC3" w:rsidP="009E2BC3">
            <w:pPr>
              <w:spacing w:after="0" w:line="240" w:lineRule="auto"/>
              <w:jc w:val="center"/>
              <w:rPr>
                <w:rFonts w:ascii="Times New Roman" w:eastAsia="Times New Roman" w:hAnsi="Times New Roman" w:cs="Times New Roman"/>
                <w:sz w:val="20"/>
                <w:szCs w:val="20"/>
                <w:u w:val="single"/>
              </w:rPr>
            </w:pPr>
            <w:r w:rsidRPr="00F41548">
              <w:rPr>
                <w:rFonts w:ascii="Times New Roman" w:eastAsia="Times New Roman" w:hAnsi="Times New Roman" w:cs="Times New Roman"/>
                <w:sz w:val="20"/>
                <w:szCs w:val="20"/>
                <w:u w:val="single"/>
              </w:rPr>
              <w:t>Юркинское участковое лесничество</w:t>
            </w:r>
          </w:p>
          <w:p w:rsidR="009E2BC3" w:rsidRPr="00F41548" w:rsidRDefault="009E2BC3" w:rsidP="009E2BC3">
            <w:pPr>
              <w:spacing w:after="0" w:line="240" w:lineRule="auto"/>
              <w:jc w:val="center"/>
              <w:rPr>
                <w:rFonts w:ascii="Times New Roman" w:eastAsia="Times New Roman" w:hAnsi="Times New Roman" w:cs="Times New Roman"/>
                <w:sz w:val="20"/>
                <w:szCs w:val="20"/>
                <w:u w:val="single"/>
              </w:rPr>
            </w:pPr>
            <w:r w:rsidRPr="00F41548">
              <w:rPr>
                <w:rFonts w:ascii="Times New Roman" w:eastAsia="Times New Roman" w:hAnsi="Times New Roman" w:cs="Times New Roman"/>
                <w:sz w:val="20"/>
                <w:szCs w:val="20"/>
                <w:u w:val="single"/>
              </w:rPr>
              <w:t xml:space="preserve">Юркинский лесной </w:t>
            </w:r>
            <w:r w:rsidRPr="00F41548">
              <w:rPr>
                <w:rFonts w:ascii="Times New Roman" w:eastAsia="Times New Roman" w:hAnsi="Times New Roman" w:cs="Times New Roman"/>
                <w:sz w:val="20"/>
                <w:szCs w:val="20"/>
                <w:u w:val="single"/>
              </w:rPr>
              <w:lastRenderedPageBreak/>
              <w:t>участок</w:t>
            </w:r>
          </w:p>
          <w:p w:rsidR="009E2BC3" w:rsidRPr="00F41548" w:rsidRDefault="009E2BC3" w:rsidP="00F935C0">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Кв. 33-36,43-47,53-58,65-69,75-78,82-84,92-9</w:t>
            </w:r>
            <w:r w:rsidR="00F935C0" w:rsidRPr="00F41548">
              <w:rPr>
                <w:rFonts w:ascii="Times New Roman" w:eastAsia="Times New Roman" w:hAnsi="Times New Roman" w:cs="Times New Roman"/>
                <w:sz w:val="20"/>
                <w:szCs w:val="20"/>
              </w:rPr>
              <w:t>3</w:t>
            </w:r>
          </w:p>
        </w:tc>
      </w:tr>
      <w:tr w:rsidR="009E2BC3" w:rsidRPr="00F41548" w:rsidTr="009E2BC3">
        <w:trPr>
          <w:trHeight w:val="227"/>
          <w:jc w:val="center"/>
        </w:trPr>
        <w:tc>
          <w:tcPr>
            <w:tcW w:w="1908" w:type="dxa"/>
            <w:shd w:val="clear" w:color="auto" w:fill="auto"/>
            <w:vAlign w:val="center"/>
          </w:tcPr>
          <w:p w:rsidR="009E2BC3" w:rsidRPr="00F41548" w:rsidRDefault="009E2BC3" w:rsidP="009E2BC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lastRenderedPageBreak/>
              <w:t>Государственный</w:t>
            </w:r>
          </w:p>
          <w:p w:rsidR="009E2BC3" w:rsidRPr="00F41548" w:rsidRDefault="009E2BC3" w:rsidP="009E2BC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памятник</w:t>
            </w:r>
          </w:p>
          <w:p w:rsidR="009E2BC3" w:rsidRPr="00F41548" w:rsidRDefault="009E2BC3" w:rsidP="009E2BC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природы</w:t>
            </w:r>
          </w:p>
        </w:tc>
        <w:tc>
          <w:tcPr>
            <w:tcW w:w="4080" w:type="dxa"/>
            <w:shd w:val="clear" w:color="auto" w:fill="auto"/>
            <w:vAlign w:val="center"/>
          </w:tcPr>
          <w:p w:rsidR="009E2BC3" w:rsidRPr="00F41548" w:rsidRDefault="009E2BC3" w:rsidP="009E2BC3">
            <w:pPr>
              <w:spacing w:after="0" w:line="240" w:lineRule="auto"/>
              <w:jc w:val="center"/>
              <w:rPr>
                <w:rFonts w:ascii="Times New Roman" w:eastAsia="Times New Roman" w:hAnsi="Times New Roman" w:cs="Times New Roman"/>
                <w:b/>
                <w:sz w:val="20"/>
                <w:szCs w:val="20"/>
                <w:u w:val="single"/>
              </w:rPr>
            </w:pPr>
            <w:r w:rsidRPr="00F41548">
              <w:rPr>
                <w:rFonts w:ascii="Times New Roman" w:eastAsia="Times New Roman" w:hAnsi="Times New Roman" w:cs="Times New Roman"/>
                <w:b/>
                <w:sz w:val="20"/>
                <w:szCs w:val="20"/>
                <w:u w:val="single"/>
              </w:rPr>
              <w:t>Болото Козиковское</w:t>
            </w:r>
          </w:p>
          <w:p w:rsidR="009E2BC3" w:rsidRPr="00F41548" w:rsidRDefault="009E2BC3" w:rsidP="009E2BC3">
            <w:pPr>
              <w:spacing w:after="0" w:line="240" w:lineRule="auto"/>
              <w:jc w:val="center"/>
              <w:rPr>
                <w:rFonts w:ascii="Times New Roman" w:eastAsia="Times New Roman" w:hAnsi="Times New Roman" w:cs="Times New Roman"/>
                <w:b/>
                <w:sz w:val="20"/>
                <w:szCs w:val="20"/>
                <w:u w:val="single"/>
              </w:rPr>
            </w:pPr>
            <w:r w:rsidRPr="00F41548">
              <w:rPr>
                <w:rFonts w:ascii="Times New Roman" w:eastAsia="Times New Roman" w:hAnsi="Times New Roman" w:cs="Times New Roman"/>
                <w:sz w:val="20"/>
                <w:szCs w:val="20"/>
              </w:rPr>
              <w:t>Постановление Правительства Республики Марий Эл от 9.03.1994г.№59, постановление правиьельства республики Марий Эл от 14.07.2008№182</w:t>
            </w:r>
          </w:p>
        </w:tc>
        <w:tc>
          <w:tcPr>
            <w:tcW w:w="1558" w:type="dxa"/>
            <w:shd w:val="clear" w:color="auto" w:fill="auto"/>
            <w:vAlign w:val="center"/>
          </w:tcPr>
          <w:p w:rsidR="009E2BC3" w:rsidRPr="00F41548" w:rsidRDefault="00F935C0" w:rsidP="009E2BC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242,6</w:t>
            </w:r>
          </w:p>
        </w:tc>
        <w:tc>
          <w:tcPr>
            <w:tcW w:w="1999" w:type="dxa"/>
            <w:shd w:val="clear" w:color="auto" w:fill="auto"/>
            <w:vAlign w:val="center"/>
          </w:tcPr>
          <w:p w:rsidR="009E2BC3" w:rsidRPr="00F41548" w:rsidRDefault="009E2BC3" w:rsidP="009E2BC3">
            <w:pPr>
              <w:spacing w:after="0" w:line="240" w:lineRule="auto"/>
              <w:jc w:val="center"/>
              <w:rPr>
                <w:rFonts w:ascii="Times New Roman" w:eastAsia="Times New Roman" w:hAnsi="Times New Roman" w:cs="Times New Roman"/>
                <w:sz w:val="20"/>
                <w:szCs w:val="20"/>
                <w:u w:val="single"/>
              </w:rPr>
            </w:pPr>
            <w:r w:rsidRPr="00F41548">
              <w:rPr>
                <w:rFonts w:ascii="Times New Roman" w:eastAsia="Times New Roman" w:hAnsi="Times New Roman" w:cs="Times New Roman"/>
                <w:sz w:val="20"/>
                <w:szCs w:val="20"/>
                <w:u w:val="single"/>
              </w:rPr>
              <w:t>Кузьминское участковое лесничество Козиковский лесной участок</w:t>
            </w:r>
          </w:p>
          <w:p w:rsidR="009E2BC3" w:rsidRPr="00F41548" w:rsidRDefault="009E2BC3" w:rsidP="009E2BC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 xml:space="preserve">Кв. </w:t>
            </w:r>
            <w:r w:rsidR="00F935C0" w:rsidRPr="00F41548">
              <w:rPr>
                <w:rFonts w:ascii="Times New Roman" w:eastAsia="Times New Roman" w:hAnsi="Times New Roman" w:cs="Times New Roman"/>
                <w:sz w:val="20"/>
                <w:szCs w:val="20"/>
              </w:rPr>
              <w:t>68,88-90,101,102</w:t>
            </w:r>
          </w:p>
        </w:tc>
      </w:tr>
    </w:tbl>
    <w:p w:rsidR="009E2BC3" w:rsidRPr="00F41548" w:rsidRDefault="009E2BC3" w:rsidP="007869A3">
      <w:pPr>
        <w:spacing w:after="0" w:line="360" w:lineRule="auto"/>
        <w:ind w:firstLine="709"/>
        <w:jc w:val="both"/>
        <w:rPr>
          <w:rFonts w:ascii="Times New Roman" w:eastAsia="Times New Roman" w:hAnsi="Times New Roman" w:cs="Times New Roman"/>
          <w:sz w:val="28"/>
          <w:szCs w:val="28"/>
        </w:rPr>
      </w:pPr>
    </w:p>
    <w:p w:rsidR="0079018B" w:rsidRPr="00F41548" w:rsidRDefault="0079018B" w:rsidP="0079018B">
      <w:pPr>
        <w:spacing w:after="0" w:line="360" w:lineRule="auto"/>
        <w:ind w:firstLine="709"/>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Ограничения установлены постановлением Правительства Республики Марий Эл № 284 от 4.06.2014 г «О памятниках природы республиканского значения Республики Марий Эл».</w:t>
      </w:r>
    </w:p>
    <w:p w:rsidR="0079018B" w:rsidRPr="00F41548" w:rsidRDefault="0079018B" w:rsidP="0079018B">
      <w:pPr>
        <w:spacing w:after="0" w:line="360" w:lineRule="auto"/>
        <w:ind w:firstLine="425"/>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На указанной территории запрещаются следующие виды деятельности:</w:t>
      </w:r>
    </w:p>
    <w:p w:rsidR="0079018B" w:rsidRPr="00F41548" w:rsidRDefault="0079018B" w:rsidP="0079018B">
      <w:pPr>
        <w:pStyle w:val="a1"/>
        <w:spacing w:line="360" w:lineRule="auto"/>
        <w:ind w:firstLine="425"/>
        <w:rPr>
          <w:sz w:val="28"/>
          <w:szCs w:val="28"/>
        </w:rPr>
      </w:pPr>
      <w:r w:rsidRPr="00F41548">
        <w:rPr>
          <w:sz w:val="28"/>
          <w:szCs w:val="28"/>
        </w:rPr>
        <w:t>- изменение гидрологического режима и гидрохимического состава поверхностных вод водного объекта;</w:t>
      </w:r>
      <w:r w:rsidRPr="00F41548">
        <w:rPr>
          <w:sz w:val="28"/>
          <w:szCs w:val="28"/>
        </w:rPr>
        <w:br/>
        <w:t>- распашка и разрушение берегов водоема;</w:t>
      </w:r>
      <w:r w:rsidRPr="00F41548">
        <w:rPr>
          <w:sz w:val="28"/>
          <w:szCs w:val="28"/>
        </w:rPr>
        <w:br/>
        <w:t>- размещение отвалов размываемых грунтов;</w:t>
      </w:r>
      <w:r w:rsidRPr="00F41548">
        <w:rPr>
          <w:sz w:val="28"/>
          <w:szCs w:val="28"/>
        </w:rPr>
        <w:br/>
        <w:t>- выпас сельскохозяйственных животных и организация для них летних лагерей, ванн (в границах прибрежных защитных полос водных объектов);</w:t>
      </w:r>
      <w:r w:rsidRPr="00F41548">
        <w:rPr>
          <w:sz w:val="28"/>
          <w:szCs w:val="28"/>
        </w:rPr>
        <w:br/>
        <w:t>- использование сточных вод в целях регулирования плодородия почв;</w:t>
      </w:r>
      <w:r w:rsidRPr="00F41548">
        <w:rPr>
          <w:sz w:val="28"/>
          <w:szCs w:val="28"/>
        </w:rPr>
        <w:br/>
        <w:t>- размещение кладбищ, скотомогильников, мест захоронения отходов производства и - --потребления, радиоактивных, химических, взрывчатых, токсичных, отравляющих и ядовитых веществ;</w:t>
      </w:r>
      <w:r w:rsidRPr="00F41548">
        <w:rPr>
          <w:sz w:val="28"/>
          <w:szCs w:val="28"/>
        </w:rPr>
        <w:br/>
        <w:t>- осуществление авиационных мер по борьбе с вредителями и болезнями растений;</w:t>
      </w:r>
      <w:r w:rsidRPr="00F41548">
        <w:rPr>
          <w:sz w:val="28"/>
          <w:szCs w:val="28"/>
        </w:rPr>
        <w:b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r w:rsidRPr="00F41548">
        <w:rPr>
          <w:sz w:val="28"/>
          <w:szCs w:val="28"/>
        </w:rPr>
        <w:br/>
        <w:t>- размещение автозаправочных станций, складов горюче-смазочных материалов, станций  обслуживания, используемых для технического осмотра и ремонта транспортных средств, осуществление мойки транспортных средств;</w:t>
      </w:r>
      <w:r w:rsidRPr="00F41548">
        <w:rPr>
          <w:sz w:val="28"/>
          <w:szCs w:val="28"/>
        </w:rPr>
        <w:br/>
      </w:r>
      <w:r w:rsidRPr="00F41548">
        <w:rPr>
          <w:sz w:val="28"/>
          <w:szCs w:val="28"/>
        </w:rPr>
        <w:lastRenderedPageBreak/>
        <w:t>- размещение специализированных хранилищ пестицидов и агрохимикатов, применение пестицидов и агрохимикатов;</w:t>
      </w:r>
      <w:r w:rsidRPr="00F41548">
        <w:rPr>
          <w:sz w:val="28"/>
          <w:szCs w:val="28"/>
        </w:rPr>
        <w:br/>
        <w:t>- сброс сточных, в том числе дренажных, вод;</w:t>
      </w:r>
      <w:r w:rsidRPr="00F41548">
        <w:rPr>
          <w:sz w:val="28"/>
          <w:szCs w:val="28"/>
        </w:rPr>
        <w:br/>
        <w:t>- разведка и добыча общераспространенных полезных ископаемых;</w:t>
      </w:r>
      <w:r w:rsidRPr="00F41548">
        <w:rPr>
          <w:sz w:val="28"/>
          <w:szCs w:val="28"/>
        </w:rPr>
        <w:br/>
        <w:t>- уничтожение водной и прибрежной растительности;</w:t>
      </w:r>
      <w:r w:rsidRPr="00F41548">
        <w:rPr>
          <w:sz w:val="28"/>
          <w:szCs w:val="28"/>
        </w:rPr>
        <w:br/>
        <w:t>- захламление берегов;</w:t>
      </w:r>
      <w:r w:rsidRPr="00F41548">
        <w:rPr>
          <w:sz w:val="28"/>
          <w:szCs w:val="28"/>
        </w:rPr>
        <w:br/>
        <w:t>- использование маломерных судов всех видов и других водных транспортных средств с механическими двигателями;</w:t>
      </w:r>
      <w:r w:rsidRPr="00F41548">
        <w:rPr>
          <w:sz w:val="28"/>
          <w:szCs w:val="28"/>
        </w:rPr>
        <w:br/>
        <w:t>- промышленное рыболовство;</w:t>
      </w:r>
      <w:r w:rsidRPr="00F41548">
        <w:rPr>
          <w:sz w:val="28"/>
          <w:szCs w:val="28"/>
        </w:rPr>
        <w:br/>
        <w:t>- разведение костров и устройство стоянок (кроме специально оборудованных мест);</w:t>
      </w:r>
    </w:p>
    <w:p w:rsidR="0079018B" w:rsidRPr="00F41548" w:rsidRDefault="0079018B" w:rsidP="0079018B">
      <w:pPr>
        <w:pStyle w:val="a1"/>
        <w:spacing w:line="360" w:lineRule="auto"/>
        <w:ind w:firstLine="425"/>
        <w:rPr>
          <w:sz w:val="28"/>
          <w:szCs w:val="28"/>
        </w:rPr>
      </w:pPr>
      <w:r w:rsidRPr="00F41548">
        <w:rPr>
          <w:sz w:val="28"/>
          <w:szCs w:val="28"/>
        </w:rPr>
        <w:t>- строительство новых объектов, за исключением благоустройства мест отдыха;</w:t>
      </w:r>
    </w:p>
    <w:p w:rsidR="0079018B" w:rsidRPr="00F41548" w:rsidRDefault="0079018B" w:rsidP="0079018B">
      <w:pPr>
        <w:pStyle w:val="a1"/>
        <w:spacing w:line="360" w:lineRule="auto"/>
        <w:ind w:firstLine="425"/>
        <w:rPr>
          <w:sz w:val="28"/>
          <w:szCs w:val="28"/>
        </w:rPr>
      </w:pPr>
      <w:r w:rsidRPr="00F41548">
        <w:rPr>
          <w:sz w:val="28"/>
          <w:szCs w:val="28"/>
        </w:rPr>
        <w:t>- пользование водным объектом без разрешающих документов;</w:t>
      </w:r>
    </w:p>
    <w:p w:rsidR="0079018B" w:rsidRPr="00F41548" w:rsidRDefault="0079018B" w:rsidP="0079018B">
      <w:pPr>
        <w:spacing w:after="0" w:line="360" w:lineRule="auto"/>
        <w:ind w:firstLine="709"/>
        <w:jc w:val="both"/>
        <w:rPr>
          <w:rFonts w:ascii="Times New Roman" w:eastAsia="Times New Roman" w:hAnsi="Times New Roman" w:cs="Times New Roman"/>
          <w:sz w:val="28"/>
          <w:szCs w:val="28"/>
        </w:rPr>
      </w:pPr>
    </w:p>
    <w:p w:rsidR="0079018B" w:rsidRPr="00F41548" w:rsidRDefault="0079018B" w:rsidP="0079018B">
      <w:pPr>
        <w:spacing w:after="0" w:line="360" w:lineRule="auto"/>
        <w:ind w:firstLine="709"/>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Допускаются следующие виды деятельности:</w:t>
      </w:r>
    </w:p>
    <w:p w:rsidR="0079018B" w:rsidRPr="00F41548" w:rsidRDefault="0079018B" w:rsidP="0079018B">
      <w:pPr>
        <w:spacing w:after="0" w:line="360" w:lineRule="auto"/>
        <w:ind w:firstLine="709"/>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 уход за лесом и санитарные мероприятия, проводимые в соответствии с лесохозяйственным регламентом соответствующего лесничества;</w:t>
      </w:r>
    </w:p>
    <w:p w:rsidR="0079018B" w:rsidRPr="00F41548" w:rsidRDefault="0079018B" w:rsidP="0079018B">
      <w:pPr>
        <w:spacing w:after="0" w:line="360" w:lineRule="auto"/>
        <w:ind w:firstLine="709"/>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 благоустройство мест отдыха;</w:t>
      </w:r>
    </w:p>
    <w:p w:rsidR="0079018B" w:rsidRPr="00F41548" w:rsidRDefault="0079018B" w:rsidP="0079018B">
      <w:pPr>
        <w:spacing w:after="0" w:line="360" w:lineRule="auto"/>
        <w:ind w:firstLine="709"/>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 проведение научных работ;</w:t>
      </w:r>
    </w:p>
    <w:p w:rsidR="0079018B" w:rsidRPr="00F41548" w:rsidRDefault="0079018B" w:rsidP="0079018B">
      <w:pPr>
        <w:spacing w:after="0" w:line="360" w:lineRule="auto"/>
        <w:ind w:firstLine="709"/>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 осуществление эколого-просветительской деятельности.</w:t>
      </w:r>
    </w:p>
    <w:p w:rsidR="0079018B" w:rsidRPr="00F41548" w:rsidRDefault="0079018B" w:rsidP="0079018B">
      <w:pPr>
        <w:spacing w:after="0" w:line="360" w:lineRule="auto"/>
        <w:ind w:firstLine="709"/>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-охота в соответствии с законодательством Российской Федерации и законодательством Республики Марий Эл.</w:t>
      </w:r>
    </w:p>
    <w:p w:rsidR="00B4271B" w:rsidRPr="00F41548" w:rsidRDefault="00B4271B" w:rsidP="007869A3">
      <w:pPr>
        <w:spacing w:after="0" w:line="360" w:lineRule="auto"/>
        <w:ind w:firstLine="709"/>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 xml:space="preserve">Специально разработанных на территорию </w:t>
      </w:r>
      <w:r w:rsidR="00FA52AB" w:rsidRPr="00F41548">
        <w:rPr>
          <w:rFonts w:ascii="Times New Roman" w:eastAsia="Times New Roman" w:hAnsi="Times New Roman" w:cs="Times New Roman"/>
          <w:sz w:val="28"/>
          <w:szCs w:val="28"/>
        </w:rPr>
        <w:t>Юринского</w:t>
      </w:r>
      <w:r w:rsidRPr="00F41548">
        <w:rPr>
          <w:rFonts w:ascii="Times New Roman" w:eastAsia="Times New Roman" w:hAnsi="Times New Roman" w:cs="Times New Roman"/>
          <w:sz w:val="28"/>
          <w:szCs w:val="28"/>
        </w:rPr>
        <w:t xml:space="preserve"> лесничества планов по организации новых особо охраняемых природных территорий  нет. Отсутствуют также планы по развитию экологических сетей и сохранению биоразнообразия.</w:t>
      </w:r>
    </w:p>
    <w:p w:rsidR="00AD2640" w:rsidRPr="00F41548" w:rsidRDefault="00AD2640" w:rsidP="007869A3">
      <w:pPr>
        <w:suppressLineNumbers/>
        <w:spacing w:after="0" w:line="360" w:lineRule="auto"/>
        <w:ind w:firstLine="680"/>
        <w:jc w:val="both"/>
        <w:rPr>
          <w:rFonts w:ascii="Times New Roman" w:eastAsia="Times New Roman" w:hAnsi="Times New Roman" w:cs="Times New Roman"/>
          <w:b/>
          <w:sz w:val="28"/>
          <w:szCs w:val="24"/>
        </w:rPr>
      </w:pPr>
    </w:p>
    <w:p w:rsidR="00757D3E" w:rsidRPr="00F41548" w:rsidRDefault="00757D3E" w:rsidP="007869A3">
      <w:pPr>
        <w:suppressLineNumbers/>
        <w:spacing w:after="0" w:line="360" w:lineRule="auto"/>
        <w:ind w:firstLine="680"/>
        <w:jc w:val="both"/>
        <w:rPr>
          <w:rFonts w:ascii="Times New Roman" w:eastAsia="Times New Roman" w:hAnsi="Times New Roman" w:cs="Times New Roman"/>
          <w:b/>
          <w:sz w:val="28"/>
          <w:szCs w:val="24"/>
        </w:rPr>
      </w:pPr>
      <w:r w:rsidRPr="00F41548">
        <w:rPr>
          <w:rFonts w:ascii="Times New Roman" w:eastAsia="Times New Roman" w:hAnsi="Times New Roman" w:cs="Times New Roman"/>
          <w:b/>
          <w:sz w:val="28"/>
          <w:szCs w:val="24"/>
        </w:rPr>
        <w:t>1.1.8. Характеристика проектируемых лесов национального наследия</w:t>
      </w:r>
    </w:p>
    <w:p w:rsidR="00757D3E" w:rsidRPr="00F41548" w:rsidRDefault="00757D3E" w:rsidP="007869A3">
      <w:pPr>
        <w:suppressLineNumbers/>
        <w:spacing w:after="0" w:line="360" w:lineRule="auto"/>
        <w:ind w:firstLine="680"/>
        <w:jc w:val="both"/>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lastRenderedPageBreak/>
        <w:t xml:space="preserve">На территории </w:t>
      </w:r>
      <w:r w:rsidR="00FA52AB" w:rsidRPr="00F41548">
        <w:rPr>
          <w:rFonts w:ascii="Times New Roman" w:eastAsia="Times New Roman" w:hAnsi="Times New Roman" w:cs="Times New Roman"/>
          <w:sz w:val="28"/>
          <w:szCs w:val="24"/>
        </w:rPr>
        <w:t>Юринского</w:t>
      </w:r>
      <w:r w:rsidR="00403C98" w:rsidRPr="00F41548">
        <w:rPr>
          <w:rFonts w:ascii="Times New Roman" w:eastAsia="Times New Roman" w:hAnsi="Times New Roman" w:cs="Times New Roman"/>
          <w:sz w:val="28"/>
          <w:szCs w:val="24"/>
        </w:rPr>
        <w:t xml:space="preserve"> лесничества</w:t>
      </w:r>
      <w:r w:rsidRPr="00F41548">
        <w:rPr>
          <w:rFonts w:ascii="Times New Roman" w:eastAsia="Times New Roman" w:hAnsi="Times New Roman" w:cs="Times New Roman"/>
          <w:sz w:val="28"/>
          <w:szCs w:val="24"/>
        </w:rPr>
        <w:t xml:space="preserve"> леса национального наследия не проектируются.</w:t>
      </w:r>
    </w:p>
    <w:p w:rsidR="00757D3E" w:rsidRPr="00F41548" w:rsidRDefault="00757D3E" w:rsidP="007869A3">
      <w:pPr>
        <w:suppressLineNumbers/>
        <w:spacing w:after="0" w:line="360" w:lineRule="auto"/>
        <w:ind w:firstLine="709"/>
        <w:jc w:val="both"/>
        <w:rPr>
          <w:rFonts w:ascii="Times New Roman" w:eastAsia="Times New Roman" w:hAnsi="Times New Roman" w:cs="Times New Roman"/>
          <w:b/>
          <w:sz w:val="24"/>
          <w:szCs w:val="24"/>
        </w:rPr>
      </w:pPr>
    </w:p>
    <w:p w:rsidR="00AD2640" w:rsidRPr="00F41548" w:rsidRDefault="00AD2640" w:rsidP="007869A3">
      <w:pPr>
        <w:suppressLineNumbers/>
        <w:spacing w:after="0" w:line="360" w:lineRule="auto"/>
        <w:ind w:firstLine="709"/>
        <w:jc w:val="both"/>
        <w:rPr>
          <w:rFonts w:ascii="Times New Roman" w:eastAsia="Times New Roman" w:hAnsi="Times New Roman" w:cs="Times New Roman"/>
          <w:b/>
          <w:sz w:val="24"/>
          <w:szCs w:val="24"/>
        </w:rPr>
      </w:pPr>
    </w:p>
    <w:p w:rsidR="00757D3E" w:rsidRPr="00F41548" w:rsidRDefault="00757D3E" w:rsidP="007869A3">
      <w:pPr>
        <w:suppressLineNumbers/>
        <w:spacing w:after="0" w:line="360" w:lineRule="auto"/>
        <w:ind w:firstLine="680"/>
        <w:jc w:val="both"/>
        <w:rPr>
          <w:rFonts w:ascii="Times New Roman" w:eastAsia="Times New Roman" w:hAnsi="Times New Roman" w:cs="Times New Roman"/>
          <w:b/>
          <w:sz w:val="28"/>
          <w:szCs w:val="24"/>
        </w:rPr>
      </w:pPr>
      <w:r w:rsidRPr="00F41548">
        <w:rPr>
          <w:rFonts w:ascii="Times New Roman" w:eastAsia="Times New Roman" w:hAnsi="Times New Roman" w:cs="Times New Roman"/>
          <w:b/>
          <w:sz w:val="28"/>
          <w:szCs w:val="24"/>
        </w:rPr>
        <w:t>1.1.9 Перечень видов биологического разнообразия и размеров буферных зон, подлежащих сохранению при осуществлении лесосечных работ</w:t>
      </w:r>
    </w:p>
    <w:p w:rsidR="00757D3E" w:rsidRPr="00F41548"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 xml:space="preserve">При проведении рубок на лесных участках существенно изменяются условия среды обитания. В изменившихся условиях произрастания могут существовать лишь только свойственные новым условиям лесные биоценозы, поэтому при сплошных рубках, коренным образом меняющих среду обитания необходимо максимальное сохранение биотопов (относительно однородных по абиотическим факторам среды пространств, занятых биоценозом). </w:t>
      </w:r>
    </w:p>
    <w:p w:rsidR="00757D3E" w:rsidRPr="00F41548"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 xml:space="preserve">Для сохранения разнообразия условий местообитания лесных видов растений и животных при отводе и таксации лесосек выделяются, а при разработке лесосек сохраняются ключевые биотопы – участки небольшой площади, которые не затрагиваются рубкой и имеющих важное значение для сохранения биоразнообразия. Выделяются биотопы, связанные с ландшафтными особенностями местности. Это каменистые участки и скалы, заболоченные замкнутые понижения (западина), лесные насаждения на карстовых провалах, выходы грунтовых вод. Сохранение на небольших площадях лесных насаждений вокруг перечисленных природных объектов обеспечивает стабильность условий на участке после рубки. </w:t>
      </w:r>
    </w:p>
    <w:p w:rsidR="00757D3E" w:rsidRPr="00F41548"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 xml:space="preserve">Другая группа биотопов, в которую включаются скопления сухостоя и валежника, отдельные деревья хвойных пород высокого (более 140 лет) возраста, широколиственные (лиственные) дуплистые деревья, необходимые для обитания лесных видов животных. Если оставлять такие биотопы, представители лесных видов будут обитать на участке и после рубки, и биологическое разнообразие восстановится быстрее. </w:t>
      </w:r>
    </w:p>
    <w:p w:rsidR="00757D3E" w:rsidRPr="00F41548"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lastRenderedPageBreak/>
        <w:t xml:space="preserve">Для сохранения биологического разнообразия при проведении сплошных рубок в спелых и перестойных насаждениях рекомендуется сохранять: </w:t>
      </w:r>
    </w:p>
    <w:p w:rsidR="00757D3E" w:rsidRPr="00F41548"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 не покрыт</w:t>
      </w:r>
      <w:r w:rsidR="0079018B" w:rsidRPr="00F41548">
        <w:rPr>
          <w:rFonts w:ascii="Times New Roman" w:eastAsia="Times New Roman" w:hAnsi="Times New Roman" w:cs="Times New Roman"/>
          <w:sz w:val="28"/>
          <w:szCs w:val="28"/>
        </w:rPr>
        <w:t>ые лесной растительностью микро</w:t>
      </w:r>
      <w:r w:rsidRPr="00F41548">
        <w:rPr>
          <w:rFonts w:ascii="Times New Roman" w:eastAsia="Times New Roman" w:hAnsi="Times New Roman" w:cs="Times New Roman"/>
          <w:sz w:val="28"/>
          <w:szCs w:val="28"/>
        </w:rPr>
        <w:t xml:space="preserve">понижения с избыточным увлажнением почвы заросшие кустарником, болота независимо от площади; </w:t>
      </w:r>
    </w:p>
    <w:p w:rsidR="00757D3E" w:rsidRPr="00F41548"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 xml:space="preserve">- низкобонитетные (V бонитета и ниже) лесные насаждения, площадью до 0,2 га; </w:t>
      </w:r>
    </w:p>
    <w:p w:rsidR="00757D3E" w:rsidRPr="00F41548"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 xml:space="preserve">- лесные участки шириной до 30 м вдоль временных водотоков, но не менее ширины поймы; </w:t>
      </w:r>
    </w:p>
    <w:p w:rsidR="00757D3E" w:rsidRPr="00F41548"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 xml:space="preserve">- лесные участки вокруг выхода грунтовых вод или родников, площадью до 0,1 га; </w:t>
      </w:r>
    </w:p>
    <w:p w:rsidR="00757D3E" w:rsidRPr="00F41548"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 xml:space="preserve">- с целью сохранения разнообразия животных оставляются небольшие лесные участки площадью до 0,2 га, являющиеся естественной средой для их обитания вокруг гнездовий птиц, нор барсуков, лисиц; </w:t>
      </w:r>
    </w:p>
    <w:p w:rsidR="00757D3E" w:rsidRPr="00F41548"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 xml:space="preserve">- куртины сухостоя, не являющиеся источником массового распространения вредителей и болезней леса, площадью до 0,2 га; </w:t>
      </w:r>
    </w:p>
    <w:p w:rsidR="00757D3E" w:rsidRPr="00F41548"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 xml:space="preserve">- отдельные дуплистые, сухостойные, буреломные и ветровальные деревья, но не более 5 м3 на 1 га; </w:t>
      </w:r>
    </w:p>
    <w:p w:rsidR="00757D3E" w:rsidRPr="00F41548"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 xml:space="preserve">- малоценные (III, IV классов товарности) лесные насаждения, площадью до 0,2 га или до 20 % по запасу. </w:t>
      </w:r>
    </w:p>
    <w:p w:rsidR="00757D3E" w:rsidRPr="00F41548" w:rsidRDefault="00757D3E" w:rsidP="007869A3">
      <w:pPr>
        <w:suppressLineNumbers/>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При таксации лесосек допускается выделение и других биотопов, необходимые для сохранения биологического разнообразия.</w:t>
      </w:r>
    </w:p>
    <w:p w:rsidR="00FB216C" w:rsidRPr="00F41548" w:rsidRDefault="00FB216C" w:rsidP="007869A3">
      <w:pPr>
        <w:suppressLineNumbers/>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При лесоустройстве местоположение объектов биологического разнообразия и площадь буферных зон не проектировались</w:t>
      </w:r>
      <w:r w:rsidR="001F4638" w:rsidRPr="00F41548">
        <w:rPr>
          <w:rFonts w:ascii="Times New Roman" w:eastAsia="Times New Roman" w:hAnsi="Times New Roman" w:cs="Times New Roman"/>
          <w:sz w:val="28"/>
          <w:szCs w:val="28"/>
        </w:rPr>
        <w:t>.</w:t>
      </w:r>
      <w:r w:rsidRPr="00F41548">
        <w:rPr>
          <w:rFonts w:ascii="Times New Roman" w:eastAsia="Times New Roman" w:hAnsi="Times New Roman" w:cs="Times New Roman"/>
          <w:sz w:val="28"/>
          <w:szCs w:val="28"/>
        </w:rPr>
        <w:t xml:space="preserve"> </w:t>
      </w:r>
      <w:r w:rsidR="001F4638" w:rsidRPr="00F41548">
        <w:rPr>
          <w:rFonts w:ascii="Times New Roman" w:eastAsia="Times New Roman" w:hAnsi="Times New Roman" w:cs="Times New Roman"/>
          <w:sz w:val="28"/>
          <w:szCs w:val="28"/>
        </w:rPr>
        <w:t>С</w:t>
      </w:r>
      <w:r w:rsidRPr="00F41548">
        <w:rPr>
          <w:rFonts w:ascii="Times New Roman" w:eastAsia="Times New Roman" w:hAnsi="Times New Roman" w:cs="Times New Roman"/>
          <w:sz w:val="28"/>
          <w:szCs w:val="28"/>
        </w:rPr>
        <w:t>пециальны</w:t>
      </w:r>
      <w:r w:rsidR="001F4638" w:rsidRPr="00F41548">
        <w:rPr>
          <w:rFonts w:ascii="Times New Roman" w:eastAsia="Times New Roman" w:hAnsi="Times New Roman" w:cs="Times New Roman"/>
          <w:sz w:val="28"/>
          <w:szCs w:val="28"/>
        </w:rPr>
        <w:t>е  обследования также не проводились</w:t>
      </w:r>
      <w:r w:rsidRPr="00F41548">
        <w:rPr>
          <w:rFonts w:ascii="Times New Roman" w:eastAsia="Times New Roman" w:hAnsi="Times New Roman" w:cs="Times New Roman"/>
          <w:sz w:val="28"/>
          <w:szCs w:val="28"/>
        </w:rPr>
        <w:t>.</w:t>
      </w:r>
    </w:p>
    <w:p w:rsidR="00757D3E" w:rsidRPr="00F41548" w:rsidRDefault="00757D3E" w:rsidP="007869A3">
      <w:pPr>
        <w:suppressLineNumbers/>
        <w:spacing w:after="0" w:line="360" w:lineRule="auto"/>
        <w:ind w:firstLine="680"/>
        <w:jc w:val="both"/>
        <w:rPr>
          <w:rFonts w:ascii="Times New Roman" w:eastAsia="Times New Roman" w:hAnsi="Times New Roman" w:cs="Times New Roman"/>
          <w:sz w:val="28"/>
          <w:szCs w:val="24"/>
        </w:rPr>
      </w:pPr>
    </w:p>
    <w:p w:rsidR="00757D3E" w:rsidRPr="00F41548" w:rsidRDefault="00757D3E" w:rsidP="007869A3">
      <w:pPr>
        <w:keepNext/>
        <w:spacing w:after="0" w:line="360" w:lineRule="auto"/>
        <w:ind w:firstLine="680"/>
        <w:jc w:val="both"/>
        <w:rPr>
          <w:rFonts w:ascii="Times New Roman" w:eastAsia="Times New Roman" w:hAnsi="Times New Roman" w:cs="Times New Roman"/>
          <w:b/>
          <w:sz w:val="28"/>
          <w:szCs w:val="28"/>
        </w:rPr>
      </w:pPr>
      <w:bookmarkStart w:id="10" w:name="_Toc405798784"/>
      <w:r w:rsidRPr="00F41548">
        <w:rPr>
          <w:rFonts w:ascii="Times New Roman" w:eastAsia="Times New Roman" w:hAnsi="Times New Roman" w:cs="Times New Roman"/>
          <w:b/>
          <w:sz w:val="28"/>
          <w:szCs w:val="28"/>
        </w:rPr>
        <w:lastRenderedPageBreak/>
        <w:t xml:space="preserve">1.1.10 </w:t>
      </w:r>
      <w:bookmarkEnd w:id="10"/>
      <w:r w:rsidRPr="00F41548">
        <w:rPr>
          <w:rFonts w:ascii="Times New Roman" w:eastAsia="Times New Roman" w:hAnsi="Times New Roman" w:cs="Times New Roman"/>
          <w:b/>
          <w:sz w:val="28"/>
          <w:szCs w:val="28"/>
        </w:rPr>
        <w:t>Характеристика существующих объектов лесной, лесоперерабатывающей инфраструктуры, объектов, не связанных с созданием лесной инфраструктуры, мероприятий по строительству, реконструкции и эксплуатации указанных объектов, предусмотренных документами территориального планирования</w:t>
      </w:r>
    </w:p>
    <w:p w:rsidR="00757D3E" w:rsidRPr="00F41548" w:rsidRDefault="00757D3E" w:rsidP="007869A3">
      <w:pPr>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В соответствии с ч. 1 ст. 13 Лесного кодекса Российской Федерации в целях использования, охраны, защиты, воспроизводства лесов допускается создание лесной инфраструктуры, в том числе лесных дорог.</w:t>
      </w:r>
    </w:p>
    <w:p w:rsidR="00757D3E" w:rsidRPr="00F41548"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Объекты лесной инфраструктуры должны содержаться в состоянии, обеспечивающем их эксплуатацию по назначению при условии сохранения полезных функций лесов.</w:t>
      </w:r>
    </w:p>
    <w:p w:rsidR="00757D3E" w:rsidRPr="00F41548"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Объекты лесной инфраструктуры после того, как отпадет надобность в них, подлежат сносу, а земли, на которых они располагались, - рекультивации.</w:t>
      </w:r>
    </w:p>
    <w:p w:rsidR="00757D3E" w:rsidRPr="00F41548"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Лесные дороги могут создаваться при любых видах использования лесов, а также в целях охраны, защиты и воспроизводства лесов.</w:t>
      </w:r>
    </w:p>
    <w:p w:rsidR="00757D3E" w:rsidRPr="00F41548" w:rsidRDefault="00757D3E" w:rsidP="007869A3">
      <w:pPr>
        <w:widowControl w:val="0"/>
        <w:spacing w:after="0" w:line="360" w:lineRule="auto"/>
        <w:ind w:firstLine="680"/>
        <w:jc w:val="both"/>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Перечень объектов лесной инфраструктуры утвержден распоряжением Правительства РФ от 17.07.2012 № 1283-р.</w:t>
      </w:r>
    </w:p>
    <w:p w:rsidR="00757D3E" w:rsidRPr="00F41548"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hint="eastAsia"/>
          <w:sz w:val="28"/>
          <w:szCs w:val="28"/>
        </w:rPr>
        <w:t>К</w:t>
      </w:r>
      <w:r w:rsidRPr="00F41548">
        <w:rPr>
          <w:rFonts w:ascii="Times New Roman" w:eastAsia="Times New Roman" w:hAnsi="Times New Roman" w:cs="Times New Roman"/>
          <w:sz w:val="28"/>
          <w:szCs w:val="28"/>
        </w:rPr>
        <w:t xml:space="preserve"> </w:t>
      </w:r>
      <w:r w:rsidRPr="00F41548">
        <w:rPr>
          <w:rFonts w:ascii="Times New Roman" w:eastAsia="Times New Roman" w:hAnsi="Times New Roman" w:cs="Times New Roman" w:hint="eastAsia"/>
          <w:sz w:val="28"/>
          <w:szCs w:val="28"/>
        </w:rPr>
        <w:t>объектам</w:t>
      </w:r>
      <w:r w:rsidRPr="00F41548">
        <w:rPr>
          <w:rFonts w:ascii="Times New Roman" w:eastAsia="Times New Roman" w:hAnsi="Times New Roman" w:cs="Times New Roman"/>
          <w:sz w:val="28"/>
          <w:szCs w:val="28"/>
        </w:rPr>
        <w:t xml:space="preserve"> </w:t>
      </w:r>
      <w:r w:rsidRPr="00F41548">
        <w:rPr>
          <w:rFonts w:ascii="Times New Roman" w:eastAsia="Times New Roman" w:hAnsi="Times New Roman" w:cs="Times New Roman" w:hint="eastAsia"/>
          <w:sz w:val="28"/>
          <w:szCs w:val="28"/>
        </w:rPr>
        <w:t>лесной</w:t>
      </w:r>
      <w:r w:rsidRPr="00F41548">
        <w:rPr>
          <w:rFonts w:ascii="Times New Roman" w:eastAsia="Times New Roman" w:hAnsi="Times New Roman" w:cs="Times New Roman"/>
          <w:sz w:val="28"/>
          <w:szCs w:val="28"/>
        </w:rPr>
        <w:t xml:space="preserve"> </w:t>
      </w:r>
      <w:r w:rsidRPr="00F41548">
        <w:rPr>
          <w:rFonts w:ascii="Times New Roman" w:eastAsia="Times New Roman" w:hAnsi="Times New Roman" w:cs="Times New Roman" w:hint="eastAsia"/>
          <w:sz w:val="28"/>
          <w:szCs w:val="28"/>
        </w:rPr>
        <w:t>инфраструктуры</w:t>
      </w:r>
      <w:r w:rsidRPr="00F41548">
        <w:rPr>
          <w:rFonts w:ascii="Times New Roman" w:eastAsia="Times New Roman" w:hAnsi="Times New Roman" w:cs="Times New Roman"/>
          <w:sz w:val="28"/>
          <w:szCs w:val="28"/>
        </w:rPr>
        <w:t xml:space="preserve"> </w:t>
      </w:r>
      <w:r w:rsidRPr="00F41548">
        <w:rPr>
          <w:rFonts w:ascii="Times New Roman" w:eastAsia="Times New Roman" w:hAnsi="Times New Roman" w:cs="Times New Roman" w:hint="eastAsia"/>
          <w:sz w:val="28"/>
          <w:szCs w:val="28"/>
        </w:rPr>
        <w:t>относятся</w:t>
      </w:r>
      <w:r w:rsidRPr="00F41548">
        <w:rPr>
          <w:rFonts w:ascii="Times New Roman" w:eastAsia="Times New Roman" w:hAnsi="Times New Roman" w:cs="Times New Roman"/>
          <w:sz w:val="28"/>
          <w:szCs w:val="28"/>
        </w:rPr>
        <w:t xml:space="preserve"> </w:t>
      </w:r>
      <w:r w:rsidRPr="00F41548">
        <w:rPr>
          <w:rFonts w:ascii="Times New Roman" w:eastAsia="Times New Roman" w:hAnsi="Times New Roman" w:cs="Times New Roman" w:hint="eastAsia"/>
          <w:sz w:val="28"/>
          <w:szCs w:val="28"/>
        </w:rPr>
        <w:t>лесные</w:t>
      </w:r>
      <w:r w:rsidRPr="00F41548">
        <w:rPr>
          <w:rFonts w:ascii="Times New Roman" w:eastAsia="Times New Roman" w:hAnsi="Times New Roman" w:cs="Times New Roman"/>
          <w:sz w:val="28"/>
          <w:szCs w:val="28"/>
        </w:rPr>
        <w:t xml:space="preserve"> </w:t>
      </w:r>
      <w:r w:rsidRPr="00F41548">
        <w:rPr>
          <w:rFonts w:ascii="Times New Roman" w:eastAsia="Times New Roman" w:hAnsi="Times New Roman" w:cs="Times New Roman" w:hint="eastAsia"/>
          <w:sz w:val="28"/>
          <w:szCs w:val="28"/>
        </w:rPr>
        <w:t>дороги</w:t>
      </w:r>
      <w:r w:rsidRPr="00F41548">
        <w:rPr>
          <w:rFonts w:ascii="Times New Roman" w:eastAsia="Times New Roman" w:hAnsi="Times New Roman" w:cs="Times New Roman"/>
          <w:sz w:val="28"/>
          <w:szCs w:val="28"/>
        </w:rPr>
        <w:t xml:space="preserve">, </w:t>
      </w:r>
      <w:r w:rsidRPr="00F41548">
        <w:rPr>
          <w:rFonts w:ascii="Times New Roman" w:eastAsia="Times New Roman" w:hAnsi="Times New Roman" w:cs="Times New Roman" w:hint="eastAsia"/>
          <w:sz w:val="28"/>
          <w:szCs w:val="28"/>
        </w:rPr>
        <w:t>лесные</w:t>
      </w:r>
      <w:r w:rsidRPr="00F41548">
        <w:rPr>
          <w:rFonts w:ascii="Times New Roman" w:eastAsia="Times New Roman" w:hAnsi="Times New Roman" w:cs="Times New Roman"/>
          <w:sz w:val="28"/>
          <w:szCs w:val="28"/>
        </w:rPr>
        <w:t xml:space="preserve"> </w:t>
      </w:r>
      <w:r w:rsidRPr="00F41548">
        <w:rPr>
          <w:rFonts w:ascii="Times New Roman" w:eastAsia="Times New Roman" w:hAnsi="Times New Roman" w:cs="Times New Roman" w:hint="eastAsia"/>
          <w:sz w:val="28"/>
          <w:szCs w:val="28"/>
        </w:rPr>
        <w:t>проезды</w:t>
      </w:r>
      <w:r w:rsidRPr="00F41548">
        <w:rPr>
          <w:rFonts w:ascii="Times New Roman" w:eastAsia="Times New Roman" w:hAnsi="Times New Roman" w:cs="Times New Roman"/>
          <w:sz w:val="28"/>
          <w:szCs w:val="28"/>
        </w:rPr>
        <w:t xml:space="preserve">, </w:t>
      </w:r>
      <w:r w:rsidRPr="00F41548">
        <w:rPr>
          <w:rFonts w:ascii="Times New Roman" w:eastAsia="Times New Roman" w:hAnsi="Times New Roman" w:cs="Times New Roman" w:hint="eastAsia"/>
          <w:sz w:val="28"/>
          <w:szCs w:val="28"/>
        </w:rPr>
        <w:t>квартальные</w:t>
      </w:r>
      <w:r w:rsidRPr="00F41548">
        <w:rPr>
          <w:rFonts w:ascii="Times New Roman" w:eastAsia="Times New Roman" w:hAnsi="Times New Roman" w:cs="Times New Roman"/>
          <w:sz w:val="28"/>
          <w:szCs w:val="28"/>
        </w:rPr>
        <w:t xml:space="preserve"> </w:t>
      </w:r>
      <w:r w:rsidRPr="00F41548">
        <w:rPr>
          <w:rFonts w:ascii="Times New Roman" w:eastAsia="Times New Roman" w:hAnsi="Times New Roman" w:cs="Times New Roman" w:hint="eastAsia"/>
          <w:sz w:val="28"/>
          <w:szCs w:val="28"/>
        </w:rPr>
        <w:t>просеки</w:t>
      </w:r>
      <w:r w:rsidRPr="00F41548">
        <w:rPr>
          <w:rFonts w:ascii="Times New Roman" w:eastAsia="Times New Roman" w:hAnsi="Times New Roman" w:cs="Times New Roman"/>
          <w:sz w:val="28"/>
          <w:szCs w:val="28"/>
        </w:rPr>
        <w:t xml:space="preserve">, </w:t>
      </w:r>
      <w:r w:rsidRPr="00F41548">
        <w:rPr>
          <w:rFonts w:ascii="Times New Roman" w:eastAsia="Times New Roman" w:hAnsi="Times New Roman" w:cs="Times New Roman" w:hint="eastAsia"/>
          <w:sz w:val="28"/>
          <w:szCs w:val="28"/>
        </w:rPr>
        <w:t>мосты</w:t>
      </w:r>
      <w:r w:rsidRPr="00F41548">
        <w:rPr>
          <w:rFonts w:ascii="Times New Roman" w:eastAsia="Times New Roman" w:hAnsi="Times New Roman" w:cs="Times New Roman"/>
          <w:sz w:val="28"/>
          <w:szCs w:val="28"/>
        </w:rPr>
        <w:t xml:space="preserve">, </w:t>
      </w:r>
      <w:r w:rsidRPr="00F41548">
        <w:rPr>
          <w:rFonts w:ascii="Times New Roman" w:eastAsia="Times New Roman" w:hAnsi="Times New Roman" w:cs="Times New Roman" w:hint="eastAsia"/>
          <w:sz w:val="28"/>
          <w:szCs w:val="28"/>
        </w:rPr>
        <w:t>лесные</w:t>
      </w:r>
      <w:r w:rsidRPr="00F41548">
        <w:rPr>
          <w:rFonts w:ascii="Times New Roman" w:eastAsia="Times New Roman" w:hAnsi="Times New Roman" w:cs="Times New Roman"/>
          <w:sz w:val="28"/>
          <w:szCs w:val="28"/>
        </w:rPr>
        <w:t xml:space="preserve"> </w:t>
      </w:r>
      <w:r w:rsidRPr="00F41548">
        <w:rPr>
          <w:rFonts w:ascii="Times New Roman" w:eastAsia="Times New Roman" w:hAnsi="Times New Roman" w:cs="Times New Roman" w:hint="eastAsia"/>
          <w:sz w:val="28"/>
          <w:szCs w:val="28"/>
        </w:rPr>
        <w:t>склады</w:t>
      </w:r>
      <w:r w:rsidRPr="00F41548">
        <w:rPr>
          <w:rFonts w:ascii="Times New Roman" w:eastAsia="Times New Roman" w:hAnsi="Times New Roman" w:cs="Times New Roman"/>
          <w:sz w:val="28"/>
          <w:szCs w:val="28"/>
        </w:rPr>
        <w:t xml:space="preserve"> </w:t>
      </w:r>
      <w:r w:rsidRPr="00F41548">
        <w:rPr>
          <w:rFonts w:ascii="Times New Roman" w:eastAsia="Times New Roman" w:hAnsi="Times New Roman" w:cs="Times New Roman" w:hint="eastAsia"/>
          <w:sz w:val="28"/>
          <w:szCs w:val="28"/>
        </w:rPr>
        <w:t>и</w:t>
      </w:r>
      <w:r w:rsidRPr="00F41548">
        <w:rPr>
          <w:rFonts w:ascii="Times New Roman" w:eastAsia="Times New Roman" w:hAnsi="Times New Roman" w:cs="Times New Roman"/>
          <w:sz w:val="28"/>
          <w:szCs w:val="28"/>
        </w:rPr>
        <w:t xml:space="preserve"> </w:t>
      </w:r>
      <w:r w:rsidRPr="00F41548">
        <w:rPr>
          <w:rFonts w:ascii="Times New Roman" w:eastAsia="Times New Roman" w:hAnsi="Times New Roman" w:cs="Times New Roman" w:hint="eastAsia"/>
          <w:sz w:val="28"/>
          <w:szCs w:val="28"/>
        </w:rPr>
        <w:t>другие</w:t>
      </w:r>
      <w:r w:rsidRPr="00F41548">
        <w:rPr>
          <w:rFonts w:ascii="Times New Roman" w:eastAsia="Times New Roman" w:hAnsi="Times New Roman" w:cs="Times New Roman"/>
          <w:sz w:val="28"/>
          <w:szCs w:val="28"/>
        </w:rPr>
        <w:t xml:space="preserve"> </w:t>
      </w:r>
      <w:r w:rsidRPr="00F41548">
        <w:rPr>
          <w:rFonts w:ascii="Times New Roman" w:eastAsia="Times New Roman" w:hAnsi="Times New Roman" w:cs="Times New Roman" w:hint="eastAsia"/>
          <w:sz w:val="28"/>
          <w:szCs w:val="28"/>
        </w:rPr>
        <w:t>объекты</w:t>
      </w:r>
      <w:r w:rsidRPr="00F41548">
        <w:rPr>
          <w:rFonts w:ascii="Times New Roman" w:eastAsia="Times New Roman" w:hAnsi="Times New Roman" w:cs="Times New Roman"/>
          <w:sz w:val="28"/>
          <w:szCs w:val="28"/>
        </w:rPr>
        <w:t xml:space="preserve">, </w:t>
      </w:r>
      <w:r w:rsidRPr="00F41548">
        <w:rPr>
          <w:rFonts w:ascii="Times New Roman" w:eastAsia="Times New Roman" w:hAnsi="Times New Roman" w:cs="Times New Roman" w:hint="eastAsia"/>
          <w:sz w:val="28"/>
          <w:szCs w:val="28"/>
        </w:rPr>
        <w:t>предназначенные</w:t>
      </w:r>
      <w:r w:rsidRPr="00F41548">
        <w:rPr>
          <w:rFonts w:ascii="Times New Roman" w:eastAsia="Times New Roman" w:hAnsi="Times New Roman" w:cs="Times New Roman"/>
          <w:sz w:val="28"/>
          <w:szCs w:val="28"/>
        </w:rPr>
        <w:t xml:space="preserve"> </w:t>
      </w:r>
      <w:r w:rsidRPr="00F41548">
        <w:rPr>
          <w:rFonts w:ascii="Times New Roman" w:eastAsia="Times New Roman" w:hAnsi="Times New Roman" w:cs="Times New Roman" w:hint="eastAsia"/>
          <w:sz w:val="28"/>
          <w:szCs w:val="28"/>
        </w:rPr>
        <w:t>для</w:t>
      </w:r>
      <w:r w:rsidRPr="00F41548">
        <w:rPr>
          <w:rFonts w:ascii="Times New Roman" w:eastAsia="Times New Roman" w:hAnsi="Times New Roman" w:cs="Times New Roman"/>
          <w:sz w:val="28"/>
          <w:szCs w:val="28"/>
        </w:rPr>
        <w:t xml:space="preserve"> </w:t>
      </w:r>
      <w:r w:rsidRPr="00F41548">
        <w:rPr>
          <w:rFonts w:ascii="Times New Roman" w:eastAsia="Times New Roman" w:hAnsi="Times New Roman" w:cs="Times New Roman" w:hint="eastAsia"/>
          <w:sz w:val="28"/>
          <w:szCs w:val="28"/>
        </w:rPr>
        <w:t>использования</w:t>
      </w:r>
      <w:r w:rsidRPr="00F41548">
        <w:rPr>
          <w:rFonts w:ascii="Times New Roman" w:eastAsia="Times New Roman" w:hAnsi="Times New Roman" w:cs="Times New Roman"/>
          <w:sz w:val="28"/>
          <w:szCs w:val="28"/>
        </w:rPr>
        <w:t xml:space="preserve">, </w:t>
      </w:r>
      <w:r w:rsidRPr="00F41548">
        <w:rPr>
          <w:rFonts w:ascii="Times New Roman" w:eastAsia="Times New Roman" w:hAnsi="Times New Roman" w:cs="Times New Roman" w:hint="eastAsia"/>
          <w:sz w:val="28"/>
          <w:szCs w:val="28"/>
        </w:rPr>
        <w:t>охраны</w:t>
      </w:r>
      <w:r w:rsidRPr="00F41548">
        <w:rPr>
          <w:rFonts w:ascii="Times New Roman" w:eastAsia="Times New Roman" w:hAnsi="Times New Roman" w:cs="Times New Roman"/>
          <w:sz w:val="28"/>
          <w:szCs w:val="28"/>
        </w:rPr>
        <w:t xml:space="preserve">, </w:t>
      </w:r>
      <w:r w:rsidRPr="00F41548">
        <w:rPr>
          <w:rFonts w:ascii="Times New Roman" w:eastAsia="Times New Roman" w:hAnsi="Times New Roman" w:cs="Times New Roman" w:hint="eastAsia"/>
          <w:sz w:val="28"/>
          <w:szCs w:val="28"/>
        </w:rPr>
        <w:t>защиты</w:t>
      </w:r>
      <w:r w:rsidRPr="00F41548">
        <w:rPr>
          <w:rFonts w:ascii="Times New Roman" w:eastAsia="Times New Roman" w:hAnsi="Times New Roman" w:cs="Times New Roman"/>
          <w:sz w:val="28"/>
          <w:szCs w:val="28"/>
        </w:rPr>
        <w:t xml:space="preserve"> </w:t>
      </w:r>
      <w:r w:rsidRPr="00F41548">
        <w:rPr>
          <w:rFonts w:ascii="Times New Roman" w:eastAsia="Times New Roman" w:hAnsi="Times New Roman" w:cs="Times New Roman" w:hint="eastAsia"/>
          <w:sz w:val="28"/>
          <w:szCs w:val="28"/>
        </w:rPr>
        <w:t>и</w:t>
      </w:r>
      <w:r w:rsidRPr="00F41548">
        <w:rPr>
          <w:rFonts w:ascii="Times New Roman" w:eastAsia="Times New Roman" w:hAnsi="Times New Roman" w:cs="Times New Roman"/>
          <w:sz w:val="28"/>
          <w:szCs w:val="28"/>
        </w:rPr>
        <w:t xml:space="preserve"> </w:t>
      </w:r>
      <w:r w:rsidRPr="00F41548">
        <w:rPr>
          <w:rFonts w:ascii="Times New Roman" w:eastAsia="Times New Roman" w:hAnsi="Times New Roman" w:cs="Times New Roman" w:hint="eastAsia"/>
          <w:sz w:val="28"/>
          <w:szCs w:val="28"/>
        </w:rPr>
        <w:t>воспроизводства</w:t>
      </w:r>
      <w:r w:rsidRPr="00F41548">
        <w:rPr>
          <w:rFonts w:ascii="Times New Roman" w:eastAsia="Times New Roman" w:hAnsi="Times New Roman" w:cs="Times New Roman"/>
          <w:sz w:val="28"/>
          <w:szCs w:val="28"/>
        </w:rPr>
        <w:t xml:space="preserve"> </w:t>
      </w:r>
      <w:r w:rsidRPr="00F41548">
        <w:rPr>
          <w:rFonts w:ascii="Times New Roman" w:eastAsia="Times New Roman" w:hAnsi="Times New Roman" w:cs="Times New Roman" w:hint="eastAsia"/>
          <w:sz w:val="28"/>
          <w:szCs w:val="28"/>
        </w:rPr>
        <w:t>лесов</w:t>
      </w:r>
      <w:r w:rsidRPr="00F41548">
        <w:rPr>
          <w:rFonts w:ascii="Times New Roman" w:eastAsia="Times New Roman" w:hAnsi="Times New Roman" w:cs="Times New Roman"/>
          <w:sz w:val="28"/>
          <w:szCs w:val="28"/>
        </w:rPr>
        <w:t>,</w:t>
      </w:r>
      <w:r w:rsidRPr="00F41548">
        <w:rPr>
          <w:rFonts w:ascii="Times New Roman" w:eastAsia="Times New Roman" w:hAnsi="Times New Roman" w:cs="Times New Roman" w:hint="eastAsia"/>
          <w:sz w:val="28"/>
          <w:szCs w:val="28"/>
        </w:rPr>
        <w:t xml:space="preserve"> в</w:t>
      </w:r>
      <w:r w:rsidRPr="00F41548">
        <w:rPr>
          <w:rFonts w:ascii="Times New Roman" w:eastAsia="Times New Roman" w:hAnsi="Times New Roman" w:cs="Times New Roman"/>
          <w:sz w:val="28"/>
          <w:szCs w:val="28"/>
        </w:rPr>
        <w:t xml:space="preserve"> </w:t>
      </w:r>
      <w:r w:rsidRPr="00F41548">
        <w:rPr>
          <w:rFonts w:ascii="Times New Roman" w:eastAsia="Times New Roman" w:hAnsi="Times New Roman" w:cs="Times New Roman" w:hint="eastAsia"/>
          <w:sz w:val="28"/>
          <w:szCs w:val="28"/>
        </w:rPr>
        <w:t>частности</w:t>
      </w:r>
      <w:r w:rsidRPr="00F41548">
        <w:rPr>
          <w:rFonts w:ascii="Times New Roman" w:eastAsia="Times New Roman" w:hAnsi="Times New Roman" w:cs="Times New Roman"/>
          <w:sz w:val="28"/>
          <w:szCs w:val="28"/>
        </w:rPr>
        <w:t xml:space="preserve"> </w:t>
      </w:r>
      <w:r w:rsidRPr="00F41548">
        <w:rPr>
          <w:rFonts w:ascii="Times New Roman" w:eastAsia="Times New Roman" w:hAnsi="Times New Roman" w:cs="Times New Roman" w:hint="eastAsia"/>
          <w:sz w:val="28"/>
          <w:szCs w:val="28"/>
        </w:rPr>
        <w:t>площадки</w:t>
      </w:r>
      <w:r w:rsidRPr="00F41548">
        <w:rPr>
          <w:rFonts w:ascii="Times New Roman" w:eastAsia="Times New Roman" w:hAnsi="Times New Roman" w:cs="Times New Roman"/>
          <w:sz w:val="28"/>
          <w:szCs w:val="28"/>
        </w:rPr>
        <w:t xml:space="preserve"> </w:t>
      </w:r>
      <w:r w:rsidRPr="00F41548">
        <w:rPr>
          <w:rFonts w:ascii="Times New Roman" w:eastAsia="Times New Roman" w:hAnsi="Times New Roman" w:cs="Times New Roman" w:hint="eastAsia"/>
          <w:sz w:val="28"/>
          <w:szCs w:val="28"/>
        </w:rPr>
        <w:t>для</w:t>
      </w:r>
      <w:r w:rsidRPr="00F41548">
        <w:rPr>
          <w:rFonts w:ascii="Times New Roman" w:eastAsia="Times New Roman" w:hAnsi="Times New Roman" w:cs="Times New Roman"/>
          <w:sz w:val="28"/>
          <w:szCs w:val="28"/>
        </w:rPr>
        <w:t xml:space="preserve"> </w:t>
      </w:r>
      <w:r w:rsidRPr="00F41548">
        <w:rPr>
          <w:rFonts w:ascii="Times New Roman" w:eastAsia="Times New Roman" w:hAnsi="Times New Roman" w:cs="Times New Roman" w:hint="eastAsia"/>
          <w:sz w:val="28"/>
          <w:szCs w:val="28"/>
        </w:rPr>
        <w:t>разворота</w:t>
      </w:r>
      <w:r w:rsidRPr="00F41548">
        <w:rPr>
          <w:rFonts w:ascii="Times New Roman" w:eastAsia="Times New Roman" w:hAnsi="Times New Roman" w:cs="Times New Roman"/>
          <w:sz w:val="28"/>
          <w:szCs w:val="28"/>
        </w:rPr>
        <w:t xml:space="preserve"> </w:t>
      </w:r>
      <w:r w:rsidRPr="00F41548">
        <w:rPr>
          <w:rFonts w:ascii="Times New Roman" w:eastAsia="Times New Roman" w:hAnsi="Times New Roman" w:cs="Times New Roman" w:hint="eastAsia"/>
          <w:sz w:val="28"/>
          <w:szCs w:val="28"/>
        </w:rPr>
        <w:t>пожарной</w:t>
      </w:r>
      <w:r w:rsidRPr="00F41548">
        <w:rPr>
          <w:rFonts w:ascii="Times New Roman" w:eastAsia="Times New Roman" w:hAnsi="Times New Roman" w:cs="Times New Roman"/>
          <w:sz w:val="28"/>
          <w:szCs w:val="28"/>
        </w:rPr>
        <w:t xml:space="preserve"> </w:t>
      </w:r>
      <w:r w:rsidRPr="00F41548">
        <w:rPr>
          <w:rFonts w:ascii="Times New Roman" w:eastAsia="Times New Roman" w:hAnsi="Times New Roman" w:cs="Times New Roman" w:hint="eastAsia"/>
          <w:sz w:val="28"/>
          <w:szCs w:val="28"/>
        </w:rPr>
        <w:t>техники</w:t>
      </w:r>
      <w:r w:rsidRPr="00F41548">
        <w:rPr>
          <w:rFonts w:ascii="Times New Roman" w:eastAsia="Times New Roman" w:hAnsi="Times New Roman" w:cs="Times New Roman"/>
          <w:sz w:val="28"/>
          <w:szCs w:val="28"/>
        </w:rPr>
        <w:t xml:space="preserve">, </w:t>
      </w:r>
      <w:r w:rsidRPr="00F41548">
        <w:rPr>
          <w:rFonts w:ascii="Times New Roman" w:eastAsia="Times New Roman" w:hAnsi="Times New Roman" w:cs="Times New Roman" w:hint="eastAsia"/>
          <w:sz w:val="28"/>
          <w:szCs w:val="28"/>
        </w:rPr>
        <w:t>пожарные</w:t>
      </w:r>
      <w:r w:rsidRPr="00F41548">
        <w:rPr>
          <w:rFonts w:ascii="Times New Roman" w:eastAsia="Times New Roman" w:hAnsi="Times New Roman" w:cs="Times New Roman"/>
          <w:sz w:val="28"/>
          <w:szCs w:val="28"/>
        </w:rPr>
        <w:t xml:space="preserve"> </w:t>
      </w:r>
      <w:r w:rsidRPr="00F41548">
        <w:rPr>
          <w:rFonts w:ascii="Times New Roman" w:eastAsia="Times New Roman" w:hAnsi="Times New Roman" w:cs="Times New Roman" w:hint="eastAsia"/>
          <w:sz w:val="28"/>
          <w:szCs w:val="28"/>
        </w:rPr>
        <w:t>наблюдательные</w:t>
      </w:r>
      <w:r w:rsidRPr="00F41548">
        <w:rPr>
          <w:rFonts w:ascii="Times New Roman" w:eastAsia="Times New Roman" w:hAnsi="Times New Roman" w:cs="Times New Roman"/>
          <w:sz w:val="28"/>
          <w:szCs w:val="28"/>
        </w:rPr>
        <w:t xml:space="preserve"> </w:t>
      </w:r>
      <w:r w:rsidRPr="00F41548">
        <w:rPr>
          <w:rFonts w:ascii="Times New Roman" w:eastAsia="Times New Roman" w:hAnsi="Times New Roman" w:cs="Times New Roman" w:hint="eastAsia"/>
          <w:sz w:val="28"/>
          <w:szCs w:val="28"/>
        </w:rPr>
        <w:t>пункты</w:t>
      </w:r>
      <w:r w:rsidRPr="00F41548">
        <w:rPr>
          <w:rFonts w:ascii="Times New Roman" w:eastAsia="Times New Roman" w:hAnsi="Times New Roman" w:cs="Times New Roman"/>
          <w:sz w:val="28"/>
          <w:szCs w:val="28"/>
        </w:rPr>
        <w:t xml:space="preserve">, </w:t>
      </w:r>
      <w:r w:rsidRPr="00F41548">
        <w:rPr>
          <w:rFonts w:ascii="Times New Roman" w:eastAsia="Times New Roman" w:hAnsi="Times New Roman" w:cs="Times New Roman" w:hint="eastAsia"/>
          <w:sz w:val="28"/>
          <w:szCs w:val="28"/>
        </w:rPr>
        <w:t>пожарные</w:t>
      </w:r>
      <w:r w:rsidRPr="00F41548">
        <w:rPr>
          <w:rFonts w:ascii="Times New Roman" w:eastAsia="Times New Roman" w:hAnsi="Times New Roman" w:cs="Times New Roman"/>
          <w:sz w:val="28"/>
          <w:szCs w:val="28"/>
        </w:rPr>
        <w:t xml:space="preserve"> </w:t>
      </w:r>
      <w:r w:rsidRPr="00F41548">
        <w:rPr>
          <w:rFonts w:ascii="Times New Roman" w:eastAsia="Times New Roman" w:hAnsi="Times New Roman" w:cs="Times New Roman" w:hint="eastAsia"/>
          <w:sz w:val="28"/>
          <w:szCs w:val="28"/>
        </w:rPr>
        <w:t>водоемы</w:t>
      </w:r>
      <w:r w:rsidRPr="00F41548">
        <w:rPr>
          <w:rFonts w:ascii="Times New Roman" w:eastAsia="Times New Roman" w:hAnsi="Times New Roman" w:cs="Times New Roman"/>
          <w:sz w:val="28"/>
          <w:szCs w:val="28"/>
        </w:rPr>
        <w:t xml:space="preserve">, </w:t>
      </w:r>
      <w:r w:rsidRPr="00F41548">
        <w:rPr>
          <w:rFonts w:ascii="Times New Roman" w:eastAsia="Times New Roman" w:hAnsi="Times New Roman" w:cs="Times New Roman" w:hint="eastAsia"/>
          <w:sz w:val="28"/>
          <w:szCs w:val="28"/>
        </w:rPr>
        <w:t>противопожарные</w:t>
      </w:r>
      <w:r w:rsidRPr="00F41548">
        <w:rPr>
          <w:rFonts w:ascii="Times New Roman" w:eastAsia="Times New Roman" w:hAnsi="Times New Roman" w:cs="Times New Roman"/>
          <w:sz w:val="28"/>
          <w:szCs w:val="28"/>
        </w:rPr>
        <w:t xml:space="preserve"> </w:t>
      </w:r>
      <w:r w:rsidRPr="00F41548">
        <w:rPr>
          <w:rFonts w:ascii="Times New Roman" w:eastAsia="Times New Roman" w:hAnsi="Times New Roman" w:cs="Times New Roman" w:hint="eastAsia"/>
          <w:sz w:val="28"/>
          <w:szCs w:val="28"/>
        </w:rPr>
        <w:t>разрывы</w:t>
      </w:r>
      <w:r w:rsidRPr="00F41548">
        <w:rPr>
          <w:rFonts w:ascii="Times New Roman" w:eastAsia="Times New Roman" w:hAnsi="Times New Roman" w:cs="Times New Roman"/>
          <w:sz w:val="28"/>
          <w:szCs w:val="28"/>
        </w:rPr>
        <w:t xml:space="preserve">, </w:t>
      </w:r>
      <w:r w:rsidRPr="00F41548">
        <w:rPr>
          <w:rFonts w:ascii="Times New Roman" w:eastAsia="Times New Roman" w:hAnsi="Times New Roman" w:cs="Times New Roman" w:hint="eastAsia"/>
          <w:sz w:val="28"/>
          <w:szCs w:val="28"/>
        </w:rPr>
        <w:t>обустроенные</w:t>
      </w:r>
      <w:r w:rsidRPr="00F41548">
        <w:rPr>
          <w:rFonts w:ascii="Times New Roman" w:eastAsia="Times New Roman" w:hAnsi="Times New Roman" w:cs="Times New Roman"/>
          <w:sz w:val="28"/>
          <w:szCs w:val="28"/>
        </w:rPr>
        <w:t xml:space="preserve"> </w:t>
      </w:r>
      <w:r w:rsidRPr="00F41548">
        <w:rPr>
          <w:rFonts w:ascii="Times New Roman" w:eastAsia="Times New Roman" w:hAnsi="Times New Roman" w:cs="Times New Roman" w:hint="eastAsia"/>
          <w:sz w:val="28"/>
          <w:szCs w:val="28"/>
        </w:rPr>
        <w:t>места</w:t>
      </w:r>
      <w:r w:rsidRPr="00F41548">
        <w:rPr>
          <w:rFonts w:ascii="Times New Roman" w:eastAsia="Times New Roman" w:hAnsi="Times New Roman" w:cs="Times New Roman"/>
          <w:sz w:val="28"/>
          <w:szCs w:val="28"/>
        </w:rPr>
        <w:t xml:space="preserve"> </w:t>
      </w:r>
      <w:r w:rsidRPr="00F41548">
        <w:rPr>
          <w:rFonts w:ascii="Times New Roman" w:eastAsia="Times New Roman" w:hAnsi="Times New Roman" w:cs="Times New Roman" w:hint="eastAsia"/>
          <w:sz w:val="28"/>
          <w:szCs w:val="28"/>
        </w:rPr>
        <w:t>для</w:t>
      </w:r>
      <w:r w:rsidRPr="00F41548">
        <w:rPr>
          <w:rFonts w:ascii="Times New Roman" w:eastAsia="Times New Roman" w:hAnsi="Times New Roman" w:cs="Times New Roman"/>
          <w:sz w:val="28"/>
          <w:szCs w:val="28"/>
        </w:rPr>
        <w:t xml:space="preserve"> </w:t>
      </w:r>
      <w:r w:rsidRPr="00F41548">
        <w:rPr>
          <w:rFonts w:ascii="Times New Roman" w:eastAsia="Times New Roman" w:hAnsi="Times New Roman" w:cs="Times New Roman" w:hint="eastAsia"/>
          <w:sz w:val="28"/>
          <w:szCs w:val="28"/>
        </w:rPr>
        <w:t>разведения</w:t>
      </w:r>
      <w:r w:rsidRPr="00F41548">
        <w:rPr>
          <w:rFonts w:ascii="Times New Roman" w:eastAsia="Times New Roman" w:hAnsi="Times New Roman" w:cs="Times New Roman"/>
          <w:sz w:val="28"/>
          <w:szCs w:val="28"/>
        </w:rPr>
        <w:t xml:space="preserve"> </w:t>
      </w:r>
      <w:r w:rsidRPr="00F41548">
        <w:rPr>
          <w:rFonts w:ascii="Times New Roman" w:eastAsia="Times New Roman" w:hAnsi="Times New Roman" w:cs="Times New Roman" w:hint="eastAsia"/>
          <w:sz w:val="28"/>
          <w:szCs w:val="28"/>
        </w:rPr>
        <w:t>костра</w:t>
      </w:r>
      <w:r w:rsidRPr="00F41548">
        <w:rPr>
          <w:rFonts w:ascii="Times New Roman" w:eastAsia="Times New Roman" w:hAnsi="Times New Roman" w:cs="Times New Roman"/>
          <w:sz w:val="28"/>
          <w:szCs w:val="28"/>
        </w:rPr>
        <w:t xml:space="preserve"> </w:t>
      </w:r>
      <w:r w:rsidRPr="00F41548">
        <w:rPr>
          <w:rFonts w:ascii="Times New Roman" w:eastAsia="Times New Roman" w:hAnsi="Times New Roman" w:cs="Times New Roman" w:hint="eastAsia"/>
          <w:sz w:val="28"/>
          <w:szCs w:val="28"/>
        </w:rPr>
        <w:t>и</w:t>
      </w:r>
      <w:r w:rsidRPr="00F41548">
        <w:rPr>
          <w:rFonts w:ascii="Times New Roman" w:eastAsia="Times New Roman" w:hAnsi="Times New Roman" w:cs="Times New Roman"/>
          <w:sz w:val="28"/>
          <w:szCs w:val="28"/>
        </w:rPr>
        <w:t xml:space="preserve"> </w:t>
      </w:r>
      <w:r w:rsidRPr="00F41548">
        <w:rPr>
          <w:rFonts w:ascii="Times New Roman" w:eastAsia="Times New Roman" w:hAnsi="Times New Roman" w:cs="Times New Roman" w:hint="eastAsia"/>
          <w:sz w:val="28"/>
          <w:szCs w:val="28"/>
        </w:rPr>
        <w:t>отдыха</w:t>
      </w:r>
      <w:r w:rsidRPr="00F41548">
        <w:rPr>
          <w:rFonts w:ascii="Times New Roman" w:eastAsia="Times New Roman" w:hAnsi="Times New Roman" w:cs="Times New Roman"/>
          <w:sz w:val="28"/>
          <w:szCs w:val="28"/>
        </w:rPr>
        <w:t xml:space="preserve">, </w:t>
      </w:r>
      <w:r w:rsidRPr="00F41548">
        <w:rPr>
          <w:rFonts w:ascii="Times New Roman" w:eastAsia="Times New Roman" w:hAnsi="Times New Roman" w:cs="Times New Roman" w:hint="eastAsia"/>
          <w:sz w:val="28"/>
          <w:szCs w:val="28"/>
        </w:rPr>
        <w:t>лесохозяйственные</w:t>
      </w:r>
      <w:r w:rsidRPr="00F41548">
        <w:rPr>
          <w:rFonts w:ascii="Times New Roman" w:eastAsia="Times New Roman" w:hAnsi="Times New Roman" w:cs="Times New Roman"/>
          <w:sz w:val="28"/>
          <w:szCs w:val="28"/>
        </w:rPr>
        <w:t xml:space="preserve"> </w:t>
      </w:r>
      <w:r w:rsidRPr="00F41548">
        <w:rPr>
          <w:rFonts w:ascii="Times New Roman" w:eastAsia="Times New Roman" w:hAnsi="Times New Roman" w:cs="Times New Roman" w:hint="eastAsia"/>
          <w:sz w:val="28"/>
          <w:szCs w:val="28"/>
        </w:rPr>
        <w:t>и</w:t>
      </w:r>
      <w:r w:rsidRPr="00F41548">
        <w:rPr>
          <w:rFonts w:ascii="Times New Roman" w:eastAsia="Times New Roman" w:hAnsi="Times New Roman" w:cs="Times New Roman"/>
          <w:sz w:val="28"/>
          <w:szCs w:val="28"/>
        </w:rPr>
        <w:t xml:space="preserve"> </w:t>
      </w:r>
      <w:r w:rsidRPr="00F41548">
        <w:rPr>
          <w:rFonts w:ascii="Times New Roman" w:eastAsia="Times New Roman" w:hAnsi="Times New Roman" w:cs="Times New Roman" w:hint="eastAsia"/>
          <w:sz w:val="28"/>
          <w:szCs w:val="28"/>
        </w:rPr>
        <w:t>лесоустроительные</w:t>
      </w:r>
      <w:r w:rsidRPr="00F41548">
        <w:rPr>
          <w:rFonts w:ascii="Times New Roman" w:eastAsia="Times New Roman" w:hAnsi="Times New Roman" w:cs="Times New Roman"/>
          <w:sz w:val="28"/>
          <w:szCs w:val="28"/>
        </w:rPr>
        <w:t xml:space="preserve"> </w:t>
      </w:r>
      <w:r w:rsidRPr="00F41548">
        <w:rPr>
          <w:rFonts w:ascii="Times New Roman" w:eastAsia="Times New Roman" w:hAnsi="Times New Roman" w:cs="Times New Roman" w:hint="eastAsia"/>
          <w:sz w:val="28"/>
          <w:szCs w:val="28"/>
        </w:rPr>
        <w:t>знаки</w:t>
      </w:r>
      <w:r w:rsidRPr="00F41548">
        <w:rPr>
          <w:rFonts w:ascii="Times New Roman" w:eastAsia="Times New Roman" w:hAnsi="Times New Roman" w:cs="Times New Roman"/>
          <w:sz w:val="28"/>
          <w:szCs w:val="28"/>
        </w:rPr>
        <w:t xml:space="preserve">, </w:t>
      </w:r>
      <w:r w:rsidRPr="00F41548">
        <w:rPr>
          <w:rFonts w:ascii="Times New Roman" w:eastAsia="Times New Roman" w:hAnsi="Times New Roman" w:cs="Times New Roman" w:hint="eastAsia"/>
          <w:sz w:val="28"/>
          <w:szCs w:val="28"/>
        </w:rPr>
        <w:t>информационные</w:t>
      </w:r>
      <w:r w:rsidRPr="00F41548">
        <w:rPr>
          <w:rFonts w:ascii="Times New Roman" w:eastAsia="Times New Roman" w:hAnsi="Times New Roman" w:cs="Times New Roman"/>
          <w:sz w:val="28"/>
          <w:szCs w:val="28"/>
        </w:rPr>
        <w:t xml:space="preserve"> </w:t>
      </w:r>
      <w:r w:rsidRPr="00F41548">
        <w:rPr>
          <w:rFonts w:ascii="Times New Roman" w:eastAsia="Times New Roman" w:hAnsi="Times New Roman" w:cs="Times New Roman" w:hint="eastAsia"/>
          <w:sz w:val="28"/>
          <w:szCs w:val="28"/>
        </w:rPr>
        <w:t>щиты</w:t>
      </w:r>
      <w:r w:rsidRPr="00F41548">
        <w:rPr>
          <w:rFonts w:ascii="Times New Roman" w:eastAsia="Times New Roman" w:hAnsi="Times New Roman" w:cs="Times New Roman"/>
          <w:sz w:val="28"/>
          <w:szCs w:val="28"/>
        </w:rPr>
        <w:t xml:space="preserve">, </w:t>
      </w:r>
      <w:r w:rsidRPr="00F41548">
        <w:rPr>
          <w:rFonts w:ascii="Times New Roman" w:eastAsia="Times New Roman" w:hAnsi="Times New Roman" w:cs="Times New Roman" w:hint="eastAsia"/>
          <w:sz w:val="28"/>
          <w:szCs w:val="28"/>
        </w:rPr>
        <w:t>аншлаги</w:t>
      </w:r>
      <w:r w:rsidRPr="00F41548">
        <w:rPr>
          <w:rFonts w:ascii="Times New Roman" w:eastAsia="Times New Roman" w:hAnsi="Times New Roman" w:cs="Times New Roman"/>
          <w:sz w:val="28"/>
          <w:szCs w:val="28"/>
        </w:rPr>
        <w:t>.</w:t>
      </w:r>
    </w:p>
    <w:p w:rsidR="00757D3E" w:rsidRPr="00F41548" w:rsidRDefault="00757D3E" w:rsidP="007869A3">
      <w:pPr>
        <w:widowControl w:val="0"/>
        <w:spacing w:after="0" w:line="360" w:lineRule="auto"/>
        <w:ind w:firstLine="680"/>
        <w:jc w:val="both"/>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Характеристика существующих и проектируемых объектов лесной инфраструктуры в лесопарке приводится в таблице 5.</w:t>
      </w:r>
    </w:p>
    <w:p w:rsidR="00757D3E" w:rsidRPr="00F41548" w:rsidRDefault="00403C98" w:rsidP="007869A3">
      <w:pPr>
        <w:widowControl w:val="0"/>
        <w:spacing w:after="0" w:line="360" w:lineRule="auto"/>
        <w:ind w:firstLine="600"/>
        <w:jc w:val="right"/>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 xml:space="preserve">Таблица </w:t>
      </w:r>
      <w:r w:rsidR="00757D3E" w:rsidRPr="00F41548">
        <w:rPr>
          <w:rFonts w:ascii="Times New Roman" w:eastAsia="Times New Roman" w:hAnsi="Times New Roman" w:cs="Times New Roman"/>
          <w:sz w:val="28"/>
          <w:szCs w:val="24"/>
        </w:rPr>
        <w:t>5</w:t>
      </w:r>
    </w:p>
    <w:p w:rsidR="00757D3E" w:rsidRPr="00F41548" w:rsidRDefault="00757D3E" w:rsidP="007869A3">
      <w:pPr>
        <w:widowControl w:val="0"/>
        <w:spacing w:after="0" w:line="360" w:lineRule="auto"/>
        <w:ind w:firstLine="600"/>
        <w:jc w:val="center"/>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Существующие и проектируемые объекты лесной инфраструктуры</w:t>
      </w:r>
    </w:p>
    <w:tbl>
      <w:tblPr>
        <w:tblStyle w:val="aff4"/>
        <w:tblW w:w="9444" w:type="dxa"/>
        <w:jc w:val="center"/>
        <w:tblInd w:w="-194" w:type="dxa"/>
        <w:tblLook w:val="04A0"/>
      </w:tblPr>
      <w:tblGrid>
        <w:gridCol w:w="3237"/>
        <w:gridCol w:w="1289"/>
        <w:gridCol w:w="1000"/>
        <w:gridCol w:w="1943"/>
        <w:gridCol w:w="1975"/>
      </w:tblGrid>
      <w:tr w:rsidR="00757D3E" w:rsidRPr="00F41548" w:rsidTr="00757D3E">
        <w:trPr>
          <w:tblHeader/>
          <w:jc w:val="center"/>
        </w:trPr>
        <w:tc>
          <w:tcPr>
            <w:tcW w:w="3251" w:type="dxa"/>
            <w:vAlign w:val="center"/>
          </w:tcPr>
          <w:p w:rsidR="00757D3E" w:rsidRPr="00F41548" w:rsidRDefault="00757D3E" w:rsidP="007869A3">
            <w:pPr>
              <w:widowControl w:val="0"/>
              <w:jc w:val="center"/>
              <w:rPr>
                <w:b/>
                <w:sz w:val="24"/>
                <w:szCs w:val="24"/>
              </w:rPr>
            </w:pPr>
            <w:r w:rsidRPr="00F41548">
              <w:rPr>
                <w:b/>
                <w:sz w:val="24"/>
                <w:szCs w:val="24"/>
              </w:rPr>
              <w:t>Наименование объекта</w:t>
            </w:r>
          </w:p>
        </w:tc>
        <w:tc>
          <w:tcPr>
            <w:tcW w:w="1293" w:type="dxa"/>
            <w:vAlign w:val="center"/>
          </w:tcPr>
          <w:p w:rsidR="00757D3E" w:rsidRPr="00F41548" w:rsidRDefault="00757D3E" w:rsidP="007869A3">
            <w:pPr>
              <w:widowControl w:val="0"/>
              <w:jc w:val="center"/>
              <w:rPr>
                <w:b/>
                <w:sz w:val="24"/>
                <w:szCs w:val="24"/>
              </w:rPr>
            </w:pPr>
            <w:r w:rsidRPr="00F41548">
              <w:rPr>
                <w:b/>
                <w:sz w:val="24"/>
                <w:szCs w:val="24"/>
              </w:rPr>
              <w:t>Ед.изм.</w:t>
            </w:r>
          </w:p>
        </w:tc>
        <w:tc>
          <w:tcPr>
            <w:tcW w:w="1000" w:type="dxa"/>
            <w:vAlign w:val="center"/>
          </w:tcPr>
          <w:p w:rsidR="00757D3E" w:rsidRPr="00F41548" w:rsidRDefault="00757D3E" w:rsidP="007869A3">
            <w:pPr>
              <w:widowControl w:val="0"/>
              <w:jc w:val="center"/>
              <w:rPr>
                <w:b/>
                <w:sz w:val="24"/>
                <w:szCs w:val="24"/>
              </w:rPr>
            </w:pPr>
            <w:r w:rsidRPr="00F41548">
              <w:rPr>
                <w:b/>
                <w:sz w:val="24"/>
                <w:szCs w:val="24"/>
              </w:rPr>
              <w:t>Объем, всего</w:t>
            </w:r>
          </w:p>
        </w:tc>
        <w:tc>
          <w:tcPr>
            <w:tcW w:w="1944" w:type="dxa"/>
            <w:vAlign w:val="center"/>
          </w:tcPr>
          <w:p w:rsidR="00757D3E" w:rsidRPr="00F41548" w:rsidRDefault="00757D3E" w:rsidP="007869A3">
            <w:pPr>
              <w:widowControl w:val="0"/>
              <w:jc w:val="center"/>
              <w:rPr>
                <w:b/>
                <w:sz w:val="24"/>
                <w:szCs w:val="24"/>
              </w:rPr>
            </w:pPr>
            <w:r w:rsidRPr="00F41548">
              <w:rPr>
                <w:b/>
                <w:sz w:val="24"/>
                <w:szCs w:val="24"/>
              </w:rPr>
              <w:t>Из них требуют реконструкции</w:t>
            </w:r>
          </w:p>
        </w:tc>
        <w:tc>
          <w:tcPr>
            <w:tcW w:w="1956" w:type="dxa"/>
            <w:vAlign w:val="center"/>
          </w:tcPr>
          <w:p w:rsidR="00757D3E" w:rsidRPr="00F41548" w:rsidRDefault="00757D3E" w:rsidP="007869A3">
            <w:pPr>
              <w:widowControl w:val="0"/>
              <w:jc w:val="center"/>
              <w:rPr>
                <w:b/>
                <w:sz w:val="24"/>
                <w:szCs w:val="24"/>
              </w:rPr>
            </w:pPr>
            <w:r w:rsidRPr="00F41548">
              <w:rPr>
                <w:b/>
                <w:sz w:val="24"/>
                <w:szCs w:val="24"/>
              </w:rPr>
              <w:t>Проектируемые мероприяти</w:t>
            </w:r>
            <w:r w:rsidR="00403C98" w:rsidRPr="00F41548">
              <w:rPr>
                <w:b/>
                <w:sz w:val="24"/>
                <w:szCs w:val="24"/>
              </w:rPr>
              <w:t>я</w:t>
            </w:r>
          </w:p>
        </w:tc>
      </w:tr>
      <w:tr w:rsidR="00757D3E" w:rsidRPr="00F41548" w:rsidTr="00757D3E">
        <w:trPr>
          <w:jc w:val="center"/>
        </w:trPr>
        <w:tc>
          <w:tcPr>
            <w:tcW w:w="9444" w:type="dxa"/>
            <w:gridSpan w:val="5"/>
            <w:vAlign w:val="center"/>
          </w:tcPr>
          <w:p w:rsidR="00757D3E" w:rsidRPr="00F41548" w:rsidRDefault="00757D3E" w:rsidP="007869A3">
            <w:pPr>
              <w:widowControl w:val="0"/>
              <w:rPr>
                <w:sz w:val="24"/>
                <w:szCs w:val="24"/>
              </w:rPr>
            </w:pPr>
            <w:r w:rsidRPr="00F41548">
              <w:rPr>
                <w:sz w:val="24"/>
                <w:szCs w:val="24"/>
              </w:rPr>
              <w:t>Существующие объекты</w:t>
            </w:r>
          </w:p>
        </w:tc>
      </w:tr>
      <w:tr w:rsidR="00757D3E" w:rsidRPr="00F41548" w:rsidTr="00757D3E">
        <w:trPr>
          <w:jc w:val="center"/>
        </w:trPr>
        <w:tc>
          <w:tcPr>
            <w:tcW w:w="3251" w:type="dxa"/>
            <w:vAlign w:val="center"/>
          </w:tcPr>
          <w:p w:rsidR="00757D3E" w:rsidRPr="00F41548" w:rsidRDefault="00757D3E" w:rsidP="007869A3">
            <w:pPr>
              <w:widowControl w:val="0"/>
              <w:rPr>
                <w:sz w:val="24"/>
                <w:szCs w:val="24"/>
              </w:rPr>
            </w:pPr>
            <w:r w:rsidRPr="00F41548">
              <w:rPr>
                <w:sz w:val="24"/>
                <w:szCs w:val="24"/>
              </w:rPr>
              <w:lastRenderedPageBreak/>
              <w:t>Лесные дороги</w:t>
            </w:r>
          </w:p>
        </w:tc>
        <w:tc>
          <w:tcPr>
            <w:tcW w:w="1293" w:type="dxa"/>
            <w:vAlign w:val="center"/>
          </w:tcPr>
          <w:p w:rsidR="00757D3E" w:rsidRPr="00F41548" w:rsidRDefault="00757D3E" w:rsidP="007869A3">
            <w:pPr>
              <w:widowControl w:val="0"/>
              <w:jc w:val="center"/>
              <w:rPr>
                <w:sz w:val="24"/>
                <w:szCs w:val="24"/>
              </w:rPr>
            </w:pPr>
            <w:r w:rsidRPr="00F41548">
              <w:rPr>
                <w:sz w:val="24"/>
                <w:szCs w:val="24"/>
              </w:rPr>
              <w:t>км</w:t>
            </w:r>
          </w:p>
        </w:tc>
        <w:tc>
          <w:tcPr>
            <w:tcW w:w="1000" w:type="dxa"/>
            <w:vAlign w:val="center"/>
          </w:tcPr>
          <w:p w:rsidR="00757D3E" w:rsidRPr="00F41548" w:rsidRDefault="00F935C0" w:rsidP="007869A3">
            <w:pPr>
              <w:widowControl w:val="0"/>
              <w:jc w:val="center"/>
              <w:rPr>
                <w:sz w:val="24"/>
                <w:szCs w:val="24"/>
              </w:rPr>
            </w:pPr>
            <w:r w:rsidRPr="00F41548">
              <w:rPr>
                <w:sz w:val="24"/>
                <w:szCs w:val="24"/>
              </w:rPr>
              <w:t>2061,0</w:t>
            </w:r>
          </w:p>
        </w:tc>
        <w:tc>
          <w:tcPr>
            <w:tcW w:w="1944" w:type="dxa"/>
            <w:vAlign w:val="center"/>
          </w:tcPr>
          <w:p w:rsidR="00757D3E" w:rsidRPr="00F41548" w:rsidRDefault="00F935C0" w:rsidP="007869A3">
            <w:pPr>
              <w:widowControl w:val="0"/>
              <w:jc w:val="center"/>
              <w:rPr>
                <w:sz w:val="24"/>
                <w:szCs w:val="24"/>
              </w:rPr>
            </w:pPr>
            <w:r w:rsidRPr="00F41548">
              <w:rPr>
                <w:sz w:val="24"/>
                <w:szCs w:val="24"/>
              </w:rPr>
              <w:t>127,0</w:t>
            </w:r>
          </w:p>
        </w:tc>
        <w:tc>
          <w:tcPr>
            <w:tcW w:w="1956" w:type="dxa"/>
            <w:vAlign w:val="center"/>
          </w:tcPr>
          <w:p w:rsidR="00757D3E" w:rsidRPr="00F41548" w:rsidRDefault="00403C98" w:rsidP="007869A3">
            <w:pPr>
              <w:widowControl w:val="0"/>
              <w:jc w:val="center"/>
              <w:rPr>
                <w:sz w:val="24"/>
                <w:szCs w:val="24"/>
              </w:rPr>
            </w:pPr>
            <w:r w:rsidRPr="00F41548">
              <w:rPr>
                <w:sz w:val="24"/>
                <w:szCs w:val="24"/>
              </w:rPr>
              <w:t>ремонт дороги</w:t>
            </w:r>
          </w:p>
        </w:tc>
      </w:tr>
      <w:tr w:rsidR="00757D3E" w:rsidRPr="00F41548" w:rsidTr="00757D3E">
        <w:trPr>
          <w:trHeight w:val="285"/>
          <w:jc w:val="center"/>
        </w:trPr>
        <w:tc>
          <w:tcPr>
            <w:tcW w:w="3251" w:type="dxa"/>
            <w:vAlign w:val="center"/>
          </w:tcPr>
          <w:p w:rsidR="00757D3E" w:rsidRPr="00F41548" w:rsidRDefault="00757D3E" w:rsidP="007869A3">
            <w:pPr>
              <w:widowControl w:val="0"/>
              <w:rPr>
                <w:sz w:val="24"/>
                <w:szCs w:val="24"/>
              </w:rPr>
            </w:pPr>
            <w:r w:rsidRPr="00F41548">
              <w:rPr>
                <w:sz w:val="24"/>
                <w:szCs w:val="24"/>
              </w:rPr>
              <w:t>Квартальная просека</w:t>
            </w:r>
          </w:p>
        </w:tc>
        <w:tc>
          <w:tcPr>
            <w:tcW w:w="1293" w:type="dxa"/>
            <w:vAlign w:val="center"/>
          </w:tcPr>
          <w:p w:rsidR="00757D3E" w:rsidRPr="00F41548" w:rsidRDefault="00EF60F6" w:rsidP="007869A3">
            <w:pPr>
              <w:widowControl w:val="0"/>
              <w:jc w:val="center"/>
              <w:rPr>
                <w:sz w:val="24"/>
                <w:szCs w:val="24"/>
              </w:rPr>
            </w:pPr>
            <w:r w:rsidRPr="00F41548">
              <w:rPr>
                <w:sz w:val="24"/>
                <w:szCs w:val="24"/>
              </w:rPr>
              <w:t>км</w:t>
            </w:r>
          </w:p>
        </w:tc>
        <w:tc>
          <w:tcPr>
            <w:tcW w:w="1000" w:type="dxa"/>
            <w:vAlign w:val="center"/>
          </w:tcPr>
          <w:p w:rsidR="00757D3E" w:rsidRPr="00F41548" w:rsidRDefault="00485368" w:rsidP="007869A3">
            <w:pPr>
              <w:widowControl w:val="0"/>
              <w:jc w:val="center"/>
              <w:rPr>
                <w:sz w:val="24"/>
                <w:szCs w:val="24"/>
              </w:rPr>
            </w:pPr>
            <w:r w:rsidRPr="00F41548">
              <w:rPr>
                <w:sz w:val="24"/>
                <w:szCs w:val="24"/>
              </w:rPr>
              <w:t>1122,3</w:t>
            </w:r>
          </w:p>
        </w:tc>
        <w:tc>
          <w:tcPr>
            <w:tcW w:w="1944" w:type="dxa"/>
            <w:vAlign w:val="center"/>
          </w:tcPr>
          <w:p w:rsidR="00757D3E" w:rsidRPr="00F41548" w:rsidRDefault="00485368" w:rsidP="007869A3">
            <w:pPr>
              <w:widowControl w:val="0"/>
              <w:jc w:val="center"/>
              <w:rPr>
                <w:sz w:val="24"/>
                <w:szCs w:val="24"/>
              </w:rPr>
            </w:pPr>
            <w:r w:rsidRPr="00F41548">
              <w:rPr>
                <w:sz w:val="24"/>
                <w:szCs w:val="24"/>
              </w:rPr>
              <w:t>543,3</w:t>
            </w:r>
          </w:p>
        </w:tc>
        <w:tc>
          <w:tcPr>
            <w:tcW w:w="1956" w:type="dxa"/>
            <w:vAlign w:val="center"/>
          </w:tcPr>
          <w:p w:rsidR="00757D3E" w:rsidRPr="00F41548" w:rsidRDefault="00757D3E" w:rsidP="007869A3">
            <w:pPr>
              <w:widowControl w:val="0"/>
              <w:jc w:val="center"/>
              <w:rPr>
                <w:sz w:val="24"/>
                <w:szCs w:val="24"/>
              </w:rPr>
            </w:pPr>
            <w:r w:rsidRPr="00F41548">
              <w:rPr>
                <w:sz w:val="24"/>
                <w:szCs w:val="24"/>
              </w:rPr>
              <w:t>расчистка,</w:t>
            </w:r>
          </w:p>
          <w:p w:rsidR="00757D3E" w:rsidRPr="00F41548" w:rsidRDefault="00757D3E" w:rsidP="007869A3">
            <w:pPr>
              <w:widowControl w:val="0"/>
              <w:jc w:val="center"/>
              <w:rPr>
                <w:sz w:val="24"/>
                <w:szCs w:val="24"/>
              </w:rPr>
            </w:pPr>
            <w:r w:rsidRPr="00F41548">
              <w:rPr>
                <w:sz w:val="24"/>
                <w:szCs w:val="24"/>
              </w:rPr>
              <w:t>разрубка</w:t>
            </w:r>
          </w:p>
        </w:tc>
      </w:tr>
      <w:tr w:rsidR="00757D3E" w:rsidRPr="00F41548" w:rsidTr="00757D3E">
        <w:trPr>
          <w:trHeight w:val="285"/>
          <w:jc w:val="center"/>
        </w:trPr>
        <w:tc>
          <w:tcPr>
            <w:tcW w:w="3251" w:type="dxa"/>
            <w:vAlign w:val="center"/>
          </w:tcPr>
          <w:p w:rsidR="00757D3E" w:rsidRPr="00F41548" w:rsidRDefault="00757D3E" w:rsidP="007869A3">
            <w:pPr>
              <w:widowControl w:val="0"/>
              <w:rPr>
                <w:sz w:val="24"/>
                <w:szCs w:val="24"/>
              </w:rPr>
            </w:pPr>
            <w:r w:rsidRPr="00F41548">
              <w:rPr>
                <w:sz w:val="24"/>
                <w:szCs w:val="24"/>
              </w:rPr>
              <w:t>Противопожарный разрыв</w:t>
            </w:r>
          </w:p>
        </w:tc>
        <w:tc>
          <w:tcPr>
            <w:tcW w:w="1293" w:type="dxa"/>
            <w:vAlign w:val="center"/>
          </w:tcPr>
          <w:p w:rsidR="00757D3E" w:rsidRPr="00F41548" w:rsidRDefault="00EF60F6" w:rsidP="007869A3">
            <w:pPr>
              <w:widowControl w:val="0"/>
              <w:jc w:val="center"/>
              <w:rPr>
                <w:sz w:val="24"/>
                <w:szCs w:val="24"/>
              </w:rPr>
            </w:pPr>
            <w:r w:rsidRPr="00F41548">
              <w:rPr>
                <w:sz w:val="24"/>
                <w:szCs w:val="24"/>
              </w:rPr>
              <w:t>км</w:t>
            </w:r>
          </w:p>
        </w:tc>
        <w:tc>
          <w:tcPr>
            <w:tcW w:w="1000" w:type="dxa"/>
            <w:vAlign w:val="center"/>
          </w:tcPr>
          <w:p w:rsidR="00757D3E" w:rsidRPr="00F41548" w:rsidRDefault="00485368" w:rsidP="007869A3">
            <w:pPr>
              <w:widowControl w:val="0"/>
              <w:jc w:val="center"/>
              <w:rPr>
                <w:sz w:val="24"/>
                <w:szCs w:val="24"/>
              </w:rPr>
            </w:pPr>
            <w:r w:rsidRPr="00F41548">
              <w:rPr>
                <w:sz w:val="24"/>
                <w:szCs w:val="24"/>
              </w:rPr>
              <w:t>69,1</w:t>
            </w:r>
          </w:p>
        </w:tc>
        <w:tc>
          <w:tcPr>
            <w:tcW w:w="1944" w:type="dxa"/>
            <w:vAlign w:val="center"/>
          </w:tcPr>
          <w:p w:rsidR="00757D3E" w:rsidRPr="00F41548" w:rsidRDefault="00485368" w:rsidP="007869A3">
            <w:pPr>
              <w:widowControl w:val="0"/>
              <w:jc w:val="center"/>
              <w:rPr>
                <w:sz w:val="24"/>
                <w:szCs w:val="24"/>
              </w:rPr>
            </w:pPr>
            <w:r w:rsidRPr="00F41548">
              <w:rPr>
                <w:sz w:val="24"/>
                <w:szCs w:val="24"/>
              </w:rPr>
              <w:t>25,2</w:t>
            </w:r>
          </w:p>
        </w:tc>
        <w:tc>
          <w:tcPr>
            <w:tcW w:w="1956" w:type="dxa"/>
            <w:vAlign w:val="center"/>
          </w:tcPr>
          <w:p w:rsidR="00757D3E" w:rsidRPr="00F41548" w:rsidRDefault="00D8278A" w:rsidP="007869A3">
            <w:pPr>
              <w:widowControl w:val="0"/>
              <w:jc w:val="center"/>
              <w:rPr>
                <w:sz w:val="24"/>
                <w:szCs w:val="24"/>
              </w:rPr>
            </w:pPr>
            <w:r w:rsidRPr="00F41548">
              <w:rPr>
                <w:sz w:val="24"/>
                <w:szCs w:val="24"/>
              </w:rPr>
              <w:t>расчистка</w:t>
            </w:r>
          </w:p>
        </w:tc>
      </w:tr>
    </w:tbl>
    <w:p w:rsidR="00757D3E" w:rsidRPr="00F41548" w:rsidRDefault="00757D3E" w:rsidP="007869A3">
      <w:pPr>
        <w:widowControl w:val="0"/>
        <w:spacing w:after="0" w:line="360" w:lineRule="auto"/>
        <w:ind w:firstLine="600"/>
        <w:jc w:val="center"/>
        <w:rPr>
          <w:rFonts w:ascii="Times New Roman" w:eastAsia="Times New Roman" w:hAnsi="Times New Roman" w:cs="Times New Roman"/>
          <w:sz w:val="28"/>
          <w:szCs w:val="24"/>
        </w:rPr>
      </w:pPr>
    </w:p>
    <w:p w:rsidR="00757D3E" w:rsidRPr="00F41548"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 xml:space="preserve">В соответствии с ч.1 ст. 14 Лесного кодекса Российской Федерации </w:t>
      </w:r>
      <w:r w:rsidRPr="00F41548">
        <w:rPr>
          <w:rFonts w:ascii="Times New Roman" w:eastAsia="Times New Roman" w:hAnsi="Times New Roman" w:cs="Times New Roman" w:hint="eastAsia"/>
          <w:sz w:val="28"/>
          <w:szCs w:val="28"/>
        </w:rPr>
        <w:t>для</w:t>
      </w:r>
      <w:r w:rsidRPr="00F41548">
        <w:rPr>
          <w:rFonts w:ascii="Times New Roman" w:eastAsia="Times New Roman" w:hAnsi="Times New Roman" w:cs="Times New Roman"/>
          <w:sz w:val="28"/>
          <w:szCs w:val="28"/>
        </w:rPr>
        <w:t xml:space="preserve"> </w:t>
      </w:r>
      <w:r w:rsidRPr="00F41548">
        <w:rPr>
          <w:rFonts w:ascii="Times New Roman" w:eastAsia="Times New Roman" w:hAnsi="Times New Roman" w:cs="Times New Roman" w:hint="eastAsia"/>
          <w:sz w:val="28"/>
          <w:szCs w:val="28"/>
        </w:rPr>
        <w:t>переработки</w:t>
      </w:r>
      <w:r w:rsidRPr="00F41548">
        <w:rPr>
          <w:rFonts w:ascii="Times New Roman" w:eastAsia="Times New Roman" w:hAnsi="Times New Roman" w:cs="Times New Roman"/>
          <w:sz w:val="28"/>
          <w:szCs w:val="28"/>
        </w:rPr>
        <w:t xml:space="preserve"> </w:t>
      </w:r>
      <w:r w:rsidRPr="00F41548">
        <w:rPr>
          <w:rFonts w:ascii="Times New Roman" w:eastAsia="Times New Roman" w:hAnsi="Times New Roman" w:cs="Times New Roman" w:hint="eastAsia"/>
          <w:sz w:val="28"/>
          <w:szCs w:val="28"/>
        </w:rPr>
        <w:t>древесины</w:t>
      </w:r>
      <w:r w:rsidRPr="00F41548">
        <w:rPr>
          <w:rFonts w:ascii="Times New Roman" w:eastAsia="Times New Roman" w:hAnsi="Times New Roman" w:cs="Times New Roman"/>
          <w:sz w:val="28"/>
          <w:szCs w:val="28"/>
        </w:rPr>
        <w:t xml:space="preserve"> </w:t>
      </w:r>
      <w:r w:rsidRPr="00F41548">
        <w:rPr>
          <w:rFonts w:ascii="Times New Roman" w:eastAsia="Times New Roman" w:hAnsi="Times New Roman" w:cs="Times New Roman" w:hint="eastAsia"/>
          <w:sz w:val="28"/>
          <w:szCs w:val="28"/>
        </w:rPr>
        <w:t>и</w:t>
      </w:r>
      <w:r w:rsidRPr="00F41548">
        <w:rPr>
          <w:rFonts w:ascii="Times New Roman" w:eastAsia="Times New Roman" w:hAnsi="Times New Roman" w:cs="Times New Roman"/>
          <w:sz w:val="28"/>
          <w:szCs w:val="28"/>
        </w:rPr>
        <w:t xml:space="preserve"> </w:t>
      </w:r>
      <w:r w:rsidRPr="00F41548">
        <w:rPr>
          <w:rFonts w:ascii="Times New Roman" w:eastAsia="Times New Roman" w:hAnsi="Times New Roman" w:cs="Times New Roman" w:hint="eastAsia"/>
          <w:sz w:val="28"/>
          <w:szCs w:val="28"/>
        </w:rPr>
        <w:t>иных</w:t>
      </w:r>
      <w:r w:rsidRPr="00F41548">
        <w:rPr>
          <w:rFonts w:ascii="Times New Roman" w:eastAsia="Times New Roman" w:hAnsi="Times New Roman" w:cs="Times New Roman"/>
          <w:sz w:val="28"/>
          <w:szCs w:val="28"/>
        </w:rPr>
        <w:t xml:space="preserve"> </w:t>
      </w:r>
      <w:r w:rsidRPr="00F41548">
        <w:rPr>
          <w:rFonts w:ascii="Times New Roman" w:eastAsia="Times New Roman" w:hAnsi="Times New Roman" w:cs="Times New Roman" w:hint="eastAsia"/>
          <w:sz w:val="28"/>
          <w:szCs w:val="28"/>
        </w:rPr>
        <w:t>лесных</w:t>
      </w:r>
      <w:r w:rsidRPr="00F41548">
        <w:rPr>
          <w:rFonts w:ascii="Times New Roman" w:eastAsia="Times New Roman" w:hAnsi="Times New Roman" w:cs="Times New Roman"/>
          <w:sz w:val="28"/>
          <w:szCs w:val="28"/>
        </w:rPr>
        <w:t xml:space="preserve"> </w:t>
      </w:r>
      <w:r w:rsidRPr="00F41548">
        <w:rPr>
          <w:rFonts w:ascii="Times New Roman" w:eastAsia="Times New Roman" w:hAnsi="Times New Roman" w:cs="Times New Roman" w:hint="eastAsia"/>
          <w:sz w:val="28"/>
          <w:szCs w:val="28"/>
        </w:rPr>
        <w:t>ресурсов</w:t>
      </w:r>
      <w:r w:rsidRPr="00F41548">
        <w:rPr>
          <w:rFonts w:ascii="Times New Roman" w:eastAsia="Times New Roman" w:hAnsi="Times New Roman" w:cs="Times New Roman"/>
          <w:sz w:val="28"/>
          <w:szCs w:val="28"/>
        </w:rPr>
        <w:t xml:space="preserve"> </w:t>
      </w:r>
      <w:r w:rsidRPr="00F41548">
        <w:rPr>
          <w:rFonts w:ascii="Times New Roman" w:eastAsia="Times New Roman" w:hAnsi="Times New Roman" w:cs="Times New Roman" w:hint="eastAsia"/>
          <w:sz w:val="28"/>
          <w:szCs w:val="28"/>
        </w:rPr>
        <w:t>создается</w:t>
      </w:r>
      <w:r w:rsidRPr="00F41548">
        <w:rPr>
          <w:rFonts w:ascii="Times New Roman" w:eastAsia="Times New Roman" w:hAnsi="Times New Roman" w:cs="Times New Roman"/>
          <w:sz w:val="28"/>
          <w:szCs w:val="28"/>
        </w:rPr>
        <w:t xml:space="preserve"> </w:t>
      </w:r>
      <w:r w:rsidRPr="00F41548">
        <w:rPr>
          <w:rFonts w:ascii="Times New Roman" w:eastAsia="Times New Roman" w:hAnsi="Times New Roman" w:cs="Times New Roman" w:hint="eastAsia"/>
          <w:sz w:val="28"/>
          <w:szCs w:val="28"/>
        </w:rPr>
        <w:t>лесоперерабатывающая</w:t>
      </w:r>
      <w:r w:rsidRPr="00F41548">
        <w:rPr>
          <w:rFonts w:ascii="Times New Roman" w:eastAsia="Times New Roman" w:hAnsi="Times New Roman" w:cs="Times New Roman"/>
          <w:sz w:val="28"/>
          <w:szCs w:val="28"/>
        </w:rPr>
        <w:t xml:space="preserve"> </w:t>
      </w:r>
      <w:r w:rsidRPr="00F41548">
        <w:rPr>
          <w:rFonts w:ascii="Times New Roman" w:eastAsia="Times New Roman" w:hAnsi="Times New Roman" w:cs="Times New Roman" w:hint="eastAsia"/>
          <w:sz w:val="28"/>
          <w:szCs w:val="28"/>
        </w:rPr>
        <w:t>инфраструктура</w:t>
      </w:r>
      <w:r w:rsidRPr="00F41548">
        <w:rPr>
          <w:rFonts w:ascii="Times New Roman" w:eastAsia="Times New Roman" w:hAnsi="Times New Roman" w:cs="Times New Roman"/>
          <w:sz w:val="28"/>
          <w:szCs w:val="28"/>
        </w:rPr>
        <w:t xml:space="preserve"> (</w:t>
      </w:r>
      <w:r w:rsidRPr="00F41548">
        <w:rPr>
          <w:rFonts w:ascii="Times New Roman" w:eastAsia="Times New Roman" w:hAnsi="Times New Roman" w:cs="Times New Roman" w:hint="eastAsia"/>
          <w:sz w:val="28"/>
          <w:szCs w:val="28"/>
        </w:rPr>
        <w:t>объекты</w:t>
      </w:r>
      <w:r w:rsidRPr="00F41548">
        <w:rPr>
          <w:rFonts w:ascii="Times New Roman" w:eastAsia="Times New Roman" w:hAnsi="Times New Roman" w:cs="Times New Roman"/>
          <w:sz w:val="28"/>
          <w:szCs w:val="28"/>
        </w:rPr>
        <w:t xml:space="preserve"> </w:t>
      </w:r>
      <w:r w:rsidRPr="00F41548">
        <w:rPr>
          <w:rFonts w:ascii="Times New Roman" w:eastAsia="Times New Roman" w:hAnsi="Times New Roman" w:cs="Times New Roman" w:hint="eastAsia"/>
          <w:sz w:val="28"/>
          <w:szCs w:val="28"/>
        </w:rPr>
        <w:t>переработки</w:t>
      </w:r>
      <w:r w:rsidRPr="00F41548">
        <w:rPr>
          <w:rFonts w:ascii="Times New Roman" w:eastAsia="Times New Roman" w:hAnsi="Times New Roman" w:cs="Times New Roman"/>
          <w:sz w:val="28"/>
          <w:szCs w:val="28"/>
        </w:rPr>
        <w:t xml:space="preserve"> </w:t>
      </w:r>
      <w:r w:rsidRPr="00F41548">
        <w:rPr>
          <w:rFonts w:ascii="Times New Roman" w:eastAsia="Times New Roman" w:hAnsi="Times New Roman" w:cs="Times New Roman" w:hint="eastAsia"/>
          <w:sz w:val="28"/>
          <w:szCs w:val="28"/>
        </w:rPr>
        <w:t>заготовленной</w:t>
      </w:r>
      <w:r w:rsidRPr="00F41548">
        <w:rPr>
          <w:rFonts w:ascii="Times New Roman" w:eastAsia="Times New Roman" w:hAnsi="Times New Roman" w:cs="Times New Roman"/>
          <w:sz w:val="28"/>
          <w:szCs w:val="28"/>
        </w:rPr>
        <w:t xml:space="preserve"> </w:t>
      </w:r>
      <w:r w:rsidRPr="00F41548">
        <w:rPr>
          <w:rFonts w:ascii="Times New Roman" w:eastAsia="Times New Roman" w:hAnsi="Times New Roman" w:cs="Times New Roman" w:hint="eastAsia"/>
          <w:sz w:val="28"/>
          <w:szCs w:val="28"/>
        </w:rPr>
        <w:t>древесины</w:t>
      </w:r>
      <w:r w:rsidRPr="00F41548">
        <w:rPr>
          <w:rFonts w:ascii="Times New Roman" w:eastAsia="Times New Roman" w:hAnsi="Times New Roman" w:cs="Times New Roman"/>
          <w:sz w:val="28"/>
          <w:szCs w:val="28"/>
        </w:rPr>
        <w:t xml:space="preserve">, </w:t>
      </w:r>
      <w:r w:rsidRPr="00F41548">
        <w:rPr>
          <w:rFonts w:ascii="Times New Roman" w:eastAsia="Times New Roman" w:hAnsi="Times New Roman" w:cs="Times New Roman" w:hint="eastAsia"/>
          <w:sz w:val="28"/>
          <w:szCs w:val="28"/>
        </w:rPr>
        <w:t>биоэнергетические</w:t>
      </w:r>
      <w:r w:rsidRPr="00F41548">
        <w:rPr>
          <w:rFonts w:ascii="Times New Roman" w:eastAsia="Times New Roman" w:hAnsi="Times New Roman" w:cs="Times New Roman"/>
          <w:sz w:val="28"/>
          <w:szCs w:val="28"/>
        </w:rPr>
        <w:t xml:space="preserve"> </w:t>
      </w:r>
      <w:r w:rsidRPr="00F41548">
        <w:rPr>
          <w:rFonts w:ascii="Times New Roman" w:eastAsia="Times New Roman" w:hAnsi="Times New Roman" w:cs="Times New Roman" w:hint="eastAsia"/>
          <w:sz w:val="28"/>
          <w:szCs w:val="28"/>
        </w:rPr>
        <w:t>объекты</w:t>
      </w:r>
      <w:r w:rsidRPr="00F41548">
        <w:rPr>
          <w:rFonts w:ascii="Times New Roman" w:eastAsia="Times New Roman" w:hAnsi="Times New Roman" w:cs="Times New Roman"/>
          <w:sz w:val="28"/>
          <w:szCs w:val="28"/>
        </w:rPr>
        <w:t xml:space="preserve"> </w:t>
      </w:r>
      <w:r w:rsidRPr="00F41548">
        <w:rPr>
          <w:rFonts w:ascii="Times New Roman" w:eastAsia="Times New Roman" w:hAnsi="Times New Roman" w:cs="Times New Roman" w:hint="eastAsia"/>
          <w:sz w:val="28"/>
          <w:szCs w:val="28"/>
        </w:rPr>
        <w:t>и</w:t>
      </w:r>
      <w:r w:rsidRPr="00F41548">
        <w:rPr>
          <w:rFonts w:ascii="Times New Roman" w:eastAsia="Times New Roman" w:hAnsi="Times New Roman" w:cs="Times New Roman"/>
          <w:sz w:val="28"/>
          <w:szCs w:val="28"/>
        </w:rPr>
        <w:t xml:space="preserve"> </w:t>
      </w:r>
      <w:r w:rsidRPr="00F41548">
        <w:rPr>
          <w:rFonts w:ascii="Times New Roman" w:eastAsia="Times New Roman" w:hAnsi="Times New Roman" w:cs="Times New Roman" w:hint="eastAsia"/>
          <w:sz w:val="28"/>
          <w:szCs w:val="28"/>
        </w:rPr>
        <w:t>другое</w:t>
      </w:r>
      <w:r w:rsidRPr="00F41548">
        <w:rPr>
          <w:rFonts w:ascii="Times New Roman" w:eastAsia="Times New Roman" w:hAnsi="Times New Roman" w:cs="Times New Roman"/>
          <w:sz w:val="28"/>
          <w:szCs w:val="28"/>
        </w:rPr>
        <w:t>).</w:t>
      </w:r>
    </w:p>
    <w:p w:rsidR="00757D3E" w:rsidRPr="00F41548"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В соответствии с ч. 2 ст. 14 Лесного кодекса Российской Федерации создание лесоперерабатывающей инфраструктуры запрещается в защитных лесах</w:t>
      </w:r>
      <w:r w:rsidR="003557C5" w:rsidRPr="00F41548">
        <w:rPr>
          <w:rFonts w:ascii="Times New Roman" w:eastAsia="Times New Roman" w:hAnsi="Times New Roman" w:cs="Times New Roman"/>
          <w:sz w:val="28"/>
          <w:szCs w:val="28"/>
        </w:rPr>
        <w:t xml:space="preserve">, а также в иных, предусмотренных Лесным кодексом Российской Федерации и </w:t>
      </w:r>
      <w:r w:rsidR="0061680B" w:rsidRPr="00F41548">
        <w:rPr>
          <w:rFonts w:ascii="Times New Roman" w:eastAsia="Times New Roman" w:hAnsi="Times New Roman" w:cs="Times New Roman"/>
          <w:sz w:val="28"/>
          <w:szCs w:val="28"/>
        </w:rPr>
        <w:t>ф</w:t>
      </w:r>
      <w:r w:rsidR="003557C5" w:rsidRPr="00F41548">
        <w:rPr>
          <w:rFonts w:ascii="Times New Roman" w:eastAsia="Times New Roman" w:hAnsi="Times New Roman" w:cs="Times New Roman"/>
          <w:sz w:val="28"/>
          <w:szCs w:val="28"/>
        </w:rPr>
        <w:t>едеральными законами, случаях</w:t>
      </w:r>
      <w:r w:rsidRPr="00F41548">
        <w:rPr>
          <w:rFonts w:ascii="Times New Roman" w:eastAsia="Times New Roman" w:hAnsi="Times New Roman" w:cs="Times New Roman"/>
          <w:sz w:val="28"/>
          <w:szCs w:val="28"/>
        </w:rPr>
        <w:t>.</w:t>
      </w:r>
    </w:p>
    <w:p w:rsidR="00757D3E" w:rsidRPr="00F41548"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hint="eastAsia"/>
          <w:sz w:val="28"/>
          <w:szCs w:val="28"/>
        </w:rPr>
        <w:t>Кроме</w:t>
      </w:r>
      <w:r w:rsidRPr="00F41548">
        <w:rPr>
          <w:rFonts w:ascii="Times New Roman" w:eastAsia="Times New Roman" w:hAnsi="Times New Roman" w:cs="Times New Roman"/>
          <w:sz w:val="28"/>
          <w:szCs w:val="28"/>
        </w:rPr>
        <w:t xml:space="preserve"> </w:t>
      </w:r>
      <w:r w:rsidRPr="00F41548">
        <w:rPr>
          <w:rFonts w:ascii="Times New Roman" w:eastAsia="Times New Roman" w:hAnsi="Times New Roman" w:cs="Times New Roman" w:hint="eastAsia"/>
          <w:sz w:val="28"/>
          <w:szCs w:val="28"/>
        </w:rPr>
        <w:t>того</w:t>
      </w:r>
      <w:r w:rsidRPr="00F41548">
        <w:rPr>
          <w:rFonts w:ascii="Times New Roman" w:eastAsia="Times New Roman" w:hAnsi="Times New Roman" w:cs="Times New Roman"/>
          <w:sz w:val="28"/>
          <w:szCs w:val="28"/>
        </w:rPr>
        <w:t xml:space="preserve">, согласно п. 29 </w:t>
      </w:r>
      <w:r w:rsidRPr="00F41548">
        <w:rPr>
          <w:rFonts w:ascii="Times New Roman" w:eastAsia="Times New Roman" w:hAnsi="Times New Roman" w:cs="Times New Roman" w:hint="eastAsia"/>
          <w:sz w:val="28"/>
          <w:szCs w:val="28"/>
        </w:rPr>
        <w:t>приказ</w:t>
      </w:r>
      <w:r w:rsidRPr="00F41548">
        <w:rPr>
          <w:rFonts w:ascii="Times New Roman" w:eastAsia="Times New Roman" w:hAnsi="Times New Roman" w:cs="Times New Roman"/>
          <w:sz w:val="28"/>
          <w:szCs w:val="28"/>
        </w:rPr>
        <w:t xml:space="preserve">а </w:t>
      </w:r>
      <w:r w:rsidRPr="00F41548">
        <w:rPr>
          <w:rFonts w:ascii="Times New Roman" w:eastAsia="Times New Roman" w:hAnsi="Times New Roman" w:cs="Times New Roman" w:hint="eastAsia"/>
          <w:sz w:val="28"/>
          <w:szCs w:val="28"/>
        </w:rPr>
        <w:t>Рослесхоза</w:t>
      </w:r>
      <w:r w:rsidRPr="00F41548">
        <w:rPr>
          <w:rFonts w:ascii="Times New Roman" w:eastAsia="Times New Roman" w:hAnsi="Times New Roman" w:cs="Times New Roman"/>
          <w:sz w:val="28"/>
          <w:szCs w:val="28"/>
        </w:rPr>
        <w:t xml:space="preserve"> </w:t>
      </w:r>
      <w:r w:rsidRPr="00F41548">
        <w:rPr>
          <w:rFonts w:ascii="Times New Roman" w:eastAsia="Times New Roman" w:hAnsi="Times New Roman" w:cs="Times New Roman" w:hint="eastAsia"/>
          <w:sz w:val="28"/>
          <w:szCs w:val="28"/>
        </w:rPr>
        <w:t>от</w:t>
      </w:r>
      <w:r w:rsidRPr="00F41548">
        <w:rPr>
          <w:rFonts w:ascii="Times New Roman" w:eastAsia="Times New Roman" w:hAnsi="Times New Roman" w:cs="Times New Roman"/>
          <w:sz w:val="28"/>
          <w:szCs w:val="28"/>
        </w:rPr>
        <w:t xml:space="preserve"> </w:t>
      </w:r>
      <w:r w:rsidR="0061680B" w:rsidRPr="00F41548">
        <w:rPr>
          <w:rFonts w:ascii="Times New Roman" w:eastAsia="Times New Roman" w:hAnsi="Times New Roman" w:cs="Times New Roman"/>
          <w:sz w:val="28"/>
          <w:szCs w:val="28"/>
        </w:rPr>
        <w:t>1</w:t>
      </w:r>
      <w:r w:rsidRPr="00F41548">
        <w:rPr>
          <w:rFonts w:ascii="Times New Roman" w:eastAsia="Times New Roman" w:hAnsi="Times New Roman" w:cs="Times New Roman"/>
          <w:sz w:val="28"/>
          <w:szCs w:val="28"/>
        </w:rPr>
        <w:t xml:space="preserve">4.12.2010 </w:t>
      </w:r>
      <w:r w:rsidRPr="00F41548">
        <w:rPr>
          <w:rFonts w:ascii="Times New Roman" w:eastAsia="Times New Roman" w:hAnsi="Times New Roman" w:cs="Times New Roman" w:hint="eastAsia"/>
          <w:sz w:val="28"/>
          <w:szCs w:val="28"/>
        </w:rPr>
        <w:t>№</w:t>
      </w:r>
      <w:r w:rsidRPr="00F41548">
        <w:rPr>
          <w:rFonts w:ascii="Times New Roman" w:eastAsia="Times New Roman" w:hAnsi="Times New Roman" w:cs="Times New Roman"/>
          <w:sz w:val="28"/>
          <w:szCs w:val="28"/>
        </w:rPr>
        <w:t xml:space="preserve"> 485 </w:t>
      </w:r>
      <w:r w:rsidRPr="00F41548">
        <w:rPr>
          <w:rFonts w:ascii="Times New Roman" w:eastAsia="Times New Roman" w:hAnsi="Times New Roman" w:cs="Times New Roman" w:hint="eastAsia"/>
          <w:sz w:val="28"/>
          <w:szCs w:val="28"/>
        </w:rPr>
        <w:t>«Об</w:t>
      </w:r>
      <w:r w:rsidRPr="00F41548">
        <w:rPr>
          <w:rFonts w:ascii="Times New Roman" w:eastAsia="Times New Roman" w:hAnsi="Times New Roman" w:cs="Times New Roman"/>
          <w:sz w:val="28"/>
          <w:szCs w:val="28"/>
        </w:rPr>
        <w:t xml:space="preserve"> </w:t>
      </w:r>
      <w:r w:rsidRPr="00F41548">
        <w:rPr>
          <w:rFonts w:ascii="Times New Roman" w:eastAsia="Times New Roman" w:hAnsi="Times New Roman" w:cs="Times New Roman" w:hint="eastAsia"/>
          <w:sz w:val="28"/>
          <w:szCs w:val="28"/>
        </w:rPr>
        <w:t>утверждении</w:t>
      </w:r>
      <w:r w:rsidRPr="00F41548">
        <w:rPr>
          <w:rFonts w:ascii="Times New Roman" w:eastAsia="Times New Roman" w:hAnsi="Times New Roman" w:cs="Times New Roman"/>
          <w:sz w:val="28"/>
          <w:szCs w:val="28"/>
        </w:rPr>
        <w:t xml:space="preserve"> </w:t>
      </w:r>
      <w:r w:rsidRPr="00F41548">
        <w:rPr>
          <w:rFonts w:ascii="Times New Roman" w:eastAsia="Times New Roman" w:hAnsi="Times New Roman" w:cs="Times New Roman" w:hint="eastAsia"/>
          <w:sz w:val="28"/>
          <w:szCs w:val="28"/>
        </w:rPr>
        <w:t>особенностей</w:t>
      </w:r>
      <w:r w:rsidRPr="00F41548">
        <w:rPr>
          <w:rFonts w:ascii="Times New Roman" w:eastAsia="Times New Roman" w:hAnsi="Times New Roman" w:cs="Times New Roman"/>
          <w:sz w:val="28"/>
          <w:szCs w:val="28"/>
        </w:rPr>
        <w:t xml:space="preserve"> </w:t>
      </w:r>
      <w:r w:rsidRPr="00F41548">
        <w:rPr>
          <w:rFonts w:ascii="Times New Roman" w:eastAsia="Times New Roman" w:hAnsi="Times New Roman" w:cs="Times New Roman" w:hint="eastAsia"/>
          <w:sz w:val="28"/>
          <w:szCs w:val="28"/>
        </w:rPr>
        <w:t>использования</w:t>
      </w:r>
      <w:r w:rsidRPr="00F41548">
        <w:rPr>
          <w:rFonts w:ascii="Times New Roman" w:eastAsia="Times New Roman" w:hAnsi="Times New Roman" w:cs="Times New Roman"/>
          <w:sz w:val="28"/>
          <w:szCs w:val="28"/>
        </w:rPr>
        <w:t xml:space="preserve">, </w:t>
      </w:r>
      <w:r w:rsidRPr="00F41548">
        <w:rPr>
          <w:rFonts w:ascii="Times New Roman" w:eastAsia="Times New Roman" w:hAnsi="Times New Roman" w:cs="Times New Roman" w:hint="eastAsia"/>
          <w:sz w:val="28"/>
          <w:szCs w:val="28"/>
        </w:rPr>
        <w:t>охраны</w:t>
      </w:r>
      <w:r w:rsidRPr="00F41548">
        <w:rPr>
          <w:rFonts w:ascii="Times New Roman" w:eastAsia="Times New Roman" w:hAnsi="Times New Roman" w:cs="Times New Roman"/>
          <w:sz w:val="28"/>
          <w:szCs w:val="28"/>
        </w:rPr>
        <w:t xml:space="preserve">, </w:t>
      </w:r>
      <w:r w:rsidRPr="00F41548">
        <w:rPr>
          <w:rFonts w:ascii="Times New Roman" w:eastAsia="Times New Roman" w:hAnsi="Times New Roman" w:cs="Times New Roman" w:hint="eastAsia"/>
          <w:sz w:val="28"/>
          <w:szCs w:val="28"/>
        </w:rPr>
        <w:t>защиты</w:t>
      </w:r>
      <w:r w:rsidRPr="00F41548">
        <w:rPr>
          <w:rFonts w:ascii="Times New Roman" w:eastAsia="Times New Roman" w:hAnsi="Times New Roman" w:cs="Times New Roman"/>
          <w:sz w:val="28"/>
          <w:szCs w:val="28"/>
        </w:rPr>
        <w:t xml:space="preserve">, </w:t>
      </w:r>
      <w:r w:rsidRPr="00F41548">
        <w:rPr>
          <w:rFonts w:ascii="Times New Roman" w:eastAsia="Times New Roman" w:hAnsi="Times New Roman" w:cs="Times New Roman" w:hint="eastAsia"/>
          <w:sz w:val="28"/>
          <w:szCs w:val="28"/>
        </w:rPr>
        <w:t>воспроизводства</w:t>
      </w:r>
      <w:r w:rsidRPr="00F41548">
        <w:rPr>
          <w:rFonts w:ascii="Times New Roman" w:eastAsia="Times New Roman" w:hAnsi="Times New Roman" w:cs="Times New Roman"/>
          <w:sz w:val="28"/>
          <w:szCs w:val="28"/>
        </w:rPr>
        <w:t xml:space="preserve"> </w:t>
      </w:r>
      <w:r w:rsidRPr="00F41548">
        <w:rPr>
          <w:rFonts w:ascii="Times New Roman" w:eastAsia="Times New Roman" w:hAnsi="Times New Roman" w:cs="Times New Roman" w:hint="eastAsia"/>
          <w:sz w:val="28"/>
          <w:szCs w:val="28"/>
        </w:rPr>
        <w:t>лесов</w:t>
      </w:r>
      <w:r w:rsidRPr="00F41548">
        <w:rPr>
          <w:rFonts w:ascii="Times New Roman" w:eastAsia="Times New Roman" w:hAnsi="Times New Roman" w:cs="Times New Roman"/>
          <w:sz w:val="28"/>
          <w:szCs w:val="28"/>
        </w:rPr>
        <w:t xml:space="preserve">, </w:t>
      </w:r>
      <w:r w:rsidRPr="00F41548">
        <w:rPr>
          <w:rFonts w:ascii="Times New Roman" w:eastAsia="Times New Roman" w:hAnsi="Times New Roman" w:cs="Times New Roman" w:hint="eastAsia"/>
          <w:sz w:val="28"/>
          <w:szCs w:val="28"/>
        </w:rPr>
        <w:t>расположенных</w:t>
      </w:r>
      <w:r w:rsidRPr="00F41548">
        <w:rPr>
          <w:rFonts w:ascii="Times New Roman" w:eastAsia="Times New Roman" w:hAnsi="Times New Roman" w:cs="Times New Roman"/>
          <w:sz w:val="28"/>
          <w:szCs w:val="28"/>
        </w:rPr>
        <w:t xml:space="preserve"> </w:t>
      </w:r>
      <w:r w:rsidRPr="00F41548">
        <w:rPr>
          <w:rFonts w:ascii="Times New Roman" w:eastAsia="Times New Roman" w:hAnsi="Times New Roman" w:cs="Times New Roman" w:hint="eastAsia"/>
          <w:sz w:val="28"/>
          <w:szCs w:val="28"/>
        </w:rPr>
        <w:t>в</w:t>
      </w:r>
      <w:r w:rsidRPr="00F41548">
        <w:rPr>
          <w:rFonts w:ascii="Times New Roman" w:eastAsia="Times New Roman" w:hAnsi="Times New Roman" w:cs="Times New Roman"/>
          <w:sz w:val="28"/>
          <w:szCs w:val="28"/>
        </w:rPr>
        <w:t xml:space="preserve"> </w:t>
      </w:r>
      <w:r w:rsidRPr="00F41548">
        <w:rPr>
          <w:rFonts w:ascii="Times New Roman" w:eastAsia="Times New Roman" w:hAnsi="Times New Roman" w:cs="Times New Roman" w:hint="eastAsia"/>
          <w:sz w:val="28"/>
          <w:szCs w:val="28"/>
        </w:rPr>
        <w:t>водоохранных</w:t>
      </w:r>
      <w:r w:rsidRPr="00F41548">
        <w:rPr>
          <w:rFonts w:ascii="Times New Roman" w:eastAsia="Times New Roman" w:hAnsi="Times New Roman" w:cs="Times New Roman"/>
          <w:sz w:val="28"/>
          <w:szCs w:val="28"/>
        </w:rPr>
        <w:t xml:space="preserve"> </w:t>
      </w:r>
      <w:r w:rsidRPr="00F41548">
        <w:rPr>
          <w:rFonts w:ascii="Times New Roman" w:eastAsia="Times New Roman" w:hAnsi="Times New Roman" w:cs="Times New Roman" w:hint="eastAsia"/>
          <w:sz w:val="28"/>
          <w:szCs w:val="28"/>
        </w:rPr>
        <w:t>зонах</w:t>
      </w:r>
      <w:r w:rsidRPr="00F41548">
        <w:rPr>
          <w:rFonts w:ascii="Times New Roman" w:eastAsia="Times New Roman" w:hAnsi="Times New Roman" w:cs="Times New Roman"/>
          <w:sz w:val="28"/>
          <w:szCs w:val="28"/>
        </w:rPr>
        <w:t xml:space="preserve">, </w:t>
      </w:r>
      <w:r w:rsidRPr="00F41548">
        <w:rPr>
          <w:rFonts w:ascii="Times New Roman" w:eastAsia="Times New Roman" w:hAnsi="Times New Roman" w:cs="Times New Roman" w:hint="eastAsia"/>
          <w:sz w:val="28"/>
          <w:szCs w:val="28"/>
        </w:rPr>
        <w:t>лесов</w:t>
      </w:r>
      <w:r w:rsidRPr="00F41548">
        <w:rPr>
          <w:rFonts w:ascii="Times New Roman" w:eastAsia="Times New Roman" w:hAnsi="Times New Roman" w:cs="Times New Roman"/>
          <w:sz w:val="28"/>
          <w:szCs w:val="28"/>
        </w:rPr>
        <w:t xml:space="preserve">, </w:t>
      </w:r>
      <w:r w:rsidRPr="00F41548">
        <w:rPr>
          <w:rFonts w:ascii="Times New Roman" w:eastAsia="Times New Roman" w:hAnsi="Times New Roman" w:cs="Times New Roman" w:hint="eastAsia"/>
          <w:sz w:val="28"/>
          <w:szCs w:val="28"/>
        </w:rPr>
        <w:t>выполняющих</w:t>
      </w:r>
      <w:r w:rsidRPr="00F41548">
        <w:rPr>
          <w:rFonts w:ascii="Times New Roman" w:eastAsia="Times New Roman" w:hAnsi="Times New Roman" w:cs="Times New Roman"/>
          <w:sz w:val="28"/>
          <w:szCs w:val="28"/>
        </w:rPr>
        <w:t xml:space="preserve"> </w:t>
      </w:r>
      <w:r w:rsidRPr="00F41548">
        <w:rPr>
          <w:rFonts w:ascii="Times New Roman" w:eastAsia="Times New Roman" w:hAnsi="Times New Roman" w:cs="Times New Roman" w:hint="eastAsia"/>
          <w:sz w:val="28"/>
          <w:szCs w:val="28"/>
        </w:rPr>
        <w:t>функции</w:t>
      </w:r>
      <w:r w:rsidRPr="00F41548">
        <w:rPr>
          <w:rFonts w:ascii="Times New Roman" w:eastAsia="Times New Roman" w:hAnsi="Times New Roman" w:cs="Times New Roman"/>
          <w:sz w:val="28"/>
          <w:szCs w:val="28"/>
        </w:rPr>
        <w:t xml:space="preserve"> </w:t>
      </w:r>
      <w:r w:rsidRPr="00F41548">
        <w:rPr>
          <w:rFonts w:ascii="Times New Roman" w:eastAsia="Times New Roman" w:hAnsi="Times New Roman" w:cs="Times New Roman" w:hint="eastAsia"/>
          <w:sz w:val="28"/>
          <w:szCs w:val="28"/>
        </w:rPr>
        <w:t>защиты</w:t>
      </w:r>
      <w:r w:rsidRPr="00F41548">
        <w:rPr>
          <w:rFonts w:ascii="Times New Roman" w:eastAsia="Times New Roman" w:hAnsi="Times New Roman" w:cs="Times New Roman"/>
          <w:sz w:val="28"/>
          <w:szCs w:val="28"/>
        </w:rPr>
        <w:t xml:space="preserve"> </w:t>
      </w:r>
      <w:r w:rsidRPr="00F41548">
        <w:rPr>
          <w:rFonts w:ascii="Times New Roman" w:eastAsia="Times New Roman" w:hAnsi="Times New Roman" w:cs="Times New Roman" w:hint="eastAsia"/>
          <w:sz w:val="28"/>
          <w:szCs w:val="28"/>
        </w:rPr>
        <w:t>природных</w:t>
      </w:r>
      <w:r w:rsidRPr="00F41548">
        <w:rPr>
          <w:rFonts w:ascii="Times New Roman" w:eastAsia="Times New Roman" w:hAnsi="Times New Roman" w:cs="Times New Roman"/>
          <w:sz w:val="28"/>
          <w:szCs w:val="28"/>
        </w:rPr>
        <w:t xml:space="preserve"> </w:t>
      </w:r>
      <w:r w:rsidRPr="00F41548">
        <w:rPr>
          <w:rFonts w:ascii="Times New Roman" w:eastAsia="Times New Roman" w:hAnsi="Times New Roman" w:cs="Times New Roman" w:hint="eastAsia"/>
          <w:sz w:val="28"/>
          <w:szCs w:val="28"/>
        </w:rPr>
        <w:t>и</w:t>
      </w:r>
      <w:r w:rsidRPr="00F41548">
        <w:rPr>
          <w:rFonts w:ascii="Times New Roman" w:eastAsia="Times New Roman" w:hAnsi="Times New Roman" w:cs="Times New Roman"/>
          <w:sz w:val="28"/>
          <w:szCs w:val="28"/>
        </w:rPr>
        <w:t xml:space="preserve"> </w:t>
      </w:r>
      <w:r w:rsidRPr="00F41548">
        <w:rPr>
          <w:rFonts w:ascii="Times New Roman" w:eastAsia="Times New Roman" w:hAnsi="Times New Roman" w:cs="Times New Roman" w:hint="eastAsia"/>
          <w:sz w:val="28"/>
          <w:szCs w:val="28"/>
        </w:rPr>
        <w:t>иных</w:t>
      </w:r>
      <w:r w:rsidRPr="00F41548">
        <w:rPr>
          <w:rFonts w:ascii="Times New Roman" w:eastAsia="Times New Roman" w:hAnsi="Times New Roman" w:cs="Times New Roman"/>
          <w:sz w:val="28"/>
          <w:szCs w:val="28"/>
        </w:rPr>
        <w:t xml:space="preserve"> </w:t>
      </w:r>
      <w:r w:rsidRPr="00F41548">
        <w:rPr>
          <w:rFonts w:ascii="Times New Roman" w:eastAsia="Times New Roman" w:hAnsi="Times New Roman" w:cs="Times New Roman" w:hint="eastAsia"/>
          <w:sz w:val="28"/>
          <w:szCs w:val="28"/>
        </w:rPr>
        <w:t>объектов</w:t>
      </w:r>
      <w:r w:rsidRPr="00F41548">
        <w:rPr>
          <w:rFonts w:ascii="Times New Roman" w:eastAsia="Times New Roman" w:hAnsi="Times New Roman" w:cs="Times New Roman"/>
          <w:sz w:val="28"/>
          <w:szCs w:val="28"/>
        </w:rPr>
        <w:t xml:space="preserve">, </w:t>
      </w:r>
      <w:r w:rsidRPr="00F41548">
        <w:rPr>
          <w:rFonts w:ascii="Times New Roman" w:eastAsia="Times New Roman" w:hAnsi="Times New Roman" w:cs="Times New Roman" w:hint="eastAsia"/>
          <w:sz w:val="28"/>
          <w:szCs w:val="28"/>
        </w:rPr>
        <w:t>ценных</w:t>
      </w:r>
      <w:r w:rsidRPr="00F41548">
        <w:rPr>
          <w:rFonts w:ascii="Times New Roman" w:eastAsia="Times New Roman" w:hAnsi="Times New Roman" w:cs="Times New Roman"/>
          <w:sz w:val="28"/>
          <w:szCs w:val="28"/>
        </w:rPr>
        <w:t xml:space="preserve"> </w:t>
      </w:r>
      <w:r w:rsidRPr="00F41548">
        <w:rPr>
          <w:rFonts w:ascii="Times New Roman" w:eastAsia="Times New Roman" w:hAnsi="Times New Roman" w:cs="Times New Roman" w:hint="eastAsia"/>
          <w:sz w:val="28"/>
          <w:szCs w:val="28"/>
        </w:rPr>
        <w:t>лесов</w:t>
      </w:r>
      <w:r w:rsidRPr="00F41548">
        <w:rPr>
          <w:rFonts w:ascii="Times New Roman" w:eastAsia="Times New Roman" w:hAnsi="Times New Roman" w:cs="Times New Roman"/>
          <w:sz w:val="28"/>
          <w:szCs w:val="28"/>
        </w:rPr>
        <w:t xml:space="preserve">, </w:t>
      </w:r>
      <w:r w:rsidRPr="00F41548">
        <w:rPr>
          <w:rFonts w:ascii="Times New Roman" w:eastAsia="Times New Roman" w:hAnsi="Times New Roman" w:cs="Times New Roman" w:hint="eastAsia"/>
          <w:sz w:val="28"/>
          <w:szCs w:val="28"/>
        </w:rPr>
        <w:t>а</w:t>
      </w:r>
      <w:r w:rsidRPr="00F41548">
        <w:rPr>
          <w:rFonts w:ascii="Times New Roman" w:eastAsia="Times New Roman" w:hAnsi="Times New Roman" w:cs="Times New Roman"/>
          <w:sz w:val="28"/>
          <w:szCs w:val="28"/>
        </w:rPr>
        <w:t xml:space="preserve"> </w:t>
      </w:r>
      <w:r w:rsidRPr="00F41548">
        <w:rPr>
          <w:rFonts w:ascii="Times New Roman" w:eastAsia="Times New Roman" w:hAnsi="Times New Roman" w:cs="Times New Roman" w:hint="eastAsia"/>
          <w:sz w:val="28"/>
          <w:szCs w:val="28"/>
        </w:rPr>
        <w:t>также</w:t>
      </w:r>
      <w:r w:rsidRPr="00F41548">
        <w:rPr>
          <w:rFonts w:ascii="Times New Roman" w:eastAsia="Times New Roman" w:hAnsi="Times New Roman" w:cs="Times New Roman"/>
          <w:sz w:val="28"/>
          <w:szCs w:val="28"/>
        </w:rPr>
        <w:t xml:space="preserve"> </w:t>
      </w:r>
      <w:r w:rsidRPr="00F41548">
        <w:rPr>
          <w:rFonts w:ascii="Times New Roman" w:eastAsia="Times New Roman" w:hAnsi="Times New Roman" w:cs="Times New Roman" w:hint="eastAsia"/>
          <w:sz w:val="28"/>
          <w:szCs w:val="28"/>
        </w:rPr>
        <w:t>лесов</w:t>
      </w:r>
      <w:r w:rsidRPr="00F41548">
        <w:rPr>
          <w:rFonts w:ascii="Times New Roman" w:eastAsia="Times New Roman" w:hAnsi="Times New Roman" w:cs="Times New Roman"/>
          <w:sz w:val="28"/>
          <w:szCs w:val="28"/>
        </w:rPr>
        <w:t xml:space="preserve">, </w:t>
      </w:r>
      <w:r w:rsidRPr="00F41548">
        <w:rPr>
          <w:rFonts w:ascii="Times New Roman" w:eastAsia="Times New Roman" w:hAnsi="Times New Roman" w:cs="Times New Roman" w:hint="eastAsia"/>
          <w:sz w:val="28"/>
          <w:szCs w:val="28"/>
        </w:rPr>
        <w:t>расположенных</w:t>
      </w:r>
      <w:r w:rsidRPr="00F41548">
        <w:rPr>
          <w:rFonts w:ascii="Times New Roman" w:eastAsia="Times New Roman" w:hAnsi="Times New Roman" w:cs="Times New Roman"/>
          <w:sz w:val="28"/>
          <w:szCs w:val="28"/>
        </w:rPr>
        <w:t xml:space="preserve"> </w:t>
      </w:r>
      <w:r w:rsidRPr="00F41548">
        <w:rPr>
          <w:rFonts w:ascii="Times New Roman" w:eastAsia="Times New Roman" w:hAnsi="Times New Roman" w:cs="Times New Roman" w:hint="eastAsia"/>
          <w:sz w:val="28"/>
          <w:szCs w:val="28"/>
        </w:rPr>
        <w:t>на</w:t>
      </w:r>
      <w:r w:rsidRPr="00F41548">
        <w:rPr>
          <w:rFonts w:ascii="Times New Roman" w:eastAsia="Times New Roman" w:hAnsi="Times New Roman" w:cs="Times New Roman"/>
          <w:sz w:val="28"/>
          <w:szCs w:val="28"/>
        </w:rPr>
        <w:t xml:space="preserve"> </w:t>
      </w:r>
      <w:r w:rsidRPr="00F41548">
        <w:rPr>
          <w:rFonts w:ascii="Times New Roman" w:eastAsia="Times New Roman" w:hAnsi="Times New Roman" w:cs="Times New Roman" w:hint="eastAsia"/>
          <w:sz w:val="28"/>
          <w:szCs w:val="28"/>
        </w:rPr>
        <w:t>особо</w:t>
      </w:r>
      <w:r w:rsidRPr="00F41548">
        <w:rPr>
          <w:rFonts w:ascii="Times New Roman" w:eastAsia="Times New Roman" w:hAnsi="Times New Roman" w:cs="Times New Roman"/>
          <w:sz w:val="28"/>
          <w:szCs w:val="28"/>
        </w:rPr>
        <w:t xml:space="preserve"> </w:t>
      </w:r>
      <w:r w:rsidRPr="00F41548">
        <w:rPr>
          <w:rFonts w:ascii="Times New Roman" w:eastAsia="Times New Roman" w:hAnsi="Times New Roman" w:cs="Times New Roman" w:hint="eastAsia"/>
          <w:sz w:val="28"/>
          <w:szCs w:val="28"/>
        </w:rPr>
        <w:t>защитных</w:t>
      </w:r>
      <w:r w:rsidRPr="00F41548">
        <w:rPr>
          <w:rFonts w:ascii="Times New Roman" w:eastAsia="Times New Roman" w:hAnsi="Times New Roman" w:cs="Times New Roman"/>
          <w:sz w:val="28"/>
          <w:szCs w:val="28"/>
        </w:rPr>
        <w:t xml:space="preserve"> </w:t>
      </w:r>
      <w:r w:rsidRPr="00F41548">
        <w:rPr>
          <w:rFonts w:ascii="Times New Roman" w:eastAsia="Times New Roman" w:hAnsi="Times New Roman" w:cs="Times New Roman" w:hint="eastAsia"/>
          <w:sz w:val="28"/>
          <w:szCs w:val="28"/>
        </w:rPr>
        <w:t>участках</w:t>
      </w:r>
      <w:r w:rsidRPr="00F41548">
        <w:rPr>
          <w:rFonts w:ascii="Times New Roman" w:eastAsia="Times New Roman" w:hAnsi="Times New Roman" w:cs="Times New Roman"/>
          <w:sz w:val="28"/>
          <w:szCs w:val="28"/>
        </w:rPr>
        <w:t xml:space="preserve"> </w:t>
      </w:r>
      <w:r w:rsidRPr="00F41548">
        <w:rPr>
          <w:rFonts w:ascii="Times New Roman" w:eastAsia="Times New Roman" w:hAnsi="Times New Roman" w:cs="Times New Roman" w:hint="eastAsia"/>
          <w:sz w:val="28"/>
          <w:szCs w:val="28"/>
        </w:rPr>
        <w:t>лесов»</w:t>
      </w:r>
      <w:r w:rsidRPr="00F41548">
        <w:rPr>
          <w:rFonts w:ascii="Times New Roman" w:eastAsia="Times New Roman" w:hAnsi="Times New Roman" w:cs="Times New Roman"/>
          <w:sz w:val="28"/>
          <w:szCs w:val="28"/>
        </w:rPr>
        <w:t xml:space="preserve"> </w:t>
      </w:r>
      <w:r w:rsidRPr="00F41548">
        <w:rPr>
          <w:rFonts w:ascii="Times New Roman" w:eastAsia="Times New Roman" w:hAnsi="Times New Roman" w:cs="Times New Roman" w:hint="eastAsia"/>
          <w:sz w:val="28"/>
          <w:szCs w:val="28"/>
        </w:rPr>
        <w:t>в</w:t>
      </w:r>
      <w:r w:rsidRPr="00F41548">
        <w:rPr>
          <w:rFonts w:ascii="Times New Roman" w:eastAsia="Times New Roman" w:hAnsi="Times New Roman" w:cs="Times New Roman"/>
          <w:sz w:val="28"/>
          <w:szCs w:val="28"/>
        </w:rPr>
        <w:t xml:space="preserve"> </w:t>
      </w:r>
      <w:r w:rsidRPr="00F41548">
        <w:rPr>
          <w:rFonts w:ascii="Times New Roman" w:eastAsia="Times New Roman" w:hAnsi="Times New Roman" w:cs="Times New Roman" w:hint="eastAsia"/>
          <w:sz w:val="28"/>
          <w:szCs w:val="28"/>
        </w:rPr>
        <w:t>лесах</w:t>
      </w:r>
      <w:r w:rsidRPr="00F41548">
        <w:rPr>
          <w:rFonts w:ascii="Times New Roman" w:eastAsia="Times New Roman" w:hAnsi="Times New Roman" w:cs="Times New Roman"/>
          <w:sz w:val="28"/>
          <w:szCs w:val="28"/>
        </w:rPr>
        <w:t xml:space="preserve">, </w:t>
      </w:r>
      <w:r w:rsidRPr="00F41548">
        <w:rPr>
          <w:rFonts w:ascii="Times New Roman" w:eastAsia="Times New Roman" w:hAnsi="Times New Roman" w:cs="Times New Roman" w:hint="eastAsia"/>
          <w:sz w:val="28"/>
          <w:szCs w:val="28"/>
        </w:rPr>
        <w:t>расположенных</w:t>
      </w:r>
      <w:r w:rsidRPr="00F41548">
        <w:rPr>
          <w:rFonts w:ascii="Times New Roman" w:eastAsia="Times New Roman" w:hAnsi="Times New Roman" w:cs="Times New Roman"/>
          <w:sz w:val="28"/>
          <w:szCs w:val="28"/>
        </w:rPr>
        <w:t xml:space="preserve"> </w:t>
      </w:r>
      <w:r w:rsidRPr="00F41548">
        <w:rPr>
          <w:rFonts w:ascii="Times New Roman" w:eastAsia="Times New Roman" w:hAnsi="Times New Roman" w:cs="Times New Roman" w:hint="eastAsia"/>
          <w:sz w:val="28"/>
          <w:szCs w:val="28"/>
        </w:rPr>
        <w:t>в</w:t>
      </w:r>
      <w:r w:rsidRPr="00F41548">
        <w:rPr>
          <w:rFonts w:ascii="Times New Roman" w:eastAsia="Times New Roman" w:hAnsi="Times New Roman" w:cs="Times New Roman"/>
          <w:sz w:val="28"/>
          <w:szCs w:val="28"/>
        </w:rPr>
        <w:t xml:space="preserve"> </w:t>
      </w:r>
      <w:r w:rsidRPr="00F41548">
        <w:rPr>
          <w:rFonts w:ascii="Times New Roman" w:eastAsia="Times New Roman" w:hAnsi="Times New Roman" w:cs="Times New Roman" w:hint="eastAsia"/>
          <w:sz w:val="28"/>
          <w:szCs w:val="28"/>
        </w:rPr>
        <w:t>водоохранных</w:t>
      </w:r>
      <w:r w:rsidRPr="00F41548">
        <w:rPr>
          <w:rFonts w:ascii="Times New Roman" w:eastAsia="Times New Roman" w:hAnsi="Times New Roman" w:cs="Times New Roman"/>
          <w:sz w:val="28"/>
          <w:szCs w:val="28"/>
        </w:rPr>
        <w:t xml:space="preserve"> </w:t>
      </w:r>
      <w:r w:rsidRPr="00F41548">
        <w:rPr>
          <w:rFonts w:ascii="Times New Roman" w:eastAsia="Times New Roman" w:hAnsi="Times New Roman" w:cs="Times New Roman" w:hint="eastAsia"/>
          <w:sz w:val="28"/>
          <w:szCs w:val="28"/>
        </w:rPr>
        <w:t>зонах</w:t>
      </w:r>
      <w:r w:rsidRPr="00F41548">
        <w:rPr>
          <w:rFonts w:ascii="Times New Roman" w:eastAsia="Times New Roman" w:hAnsi="Times New Roman" w:cs="Times New Roman"/>
          <w:sz w:val="28"/>
          <w:szCs w:val="28"/>
        </w:rPr>
        <w:t xml:space="preserve">, </w:t>
      </w:r>
      <w:r w:rsidRPr="00F41548">
        <w:rPr>
          <w:rFonts w:ascii="Times New Roman" w:eastAsia="Times New Roman" w:hAnsi="Times New Roman" w:cs="Times New Roman" w:hint="eastAsia"/>
          <w:sz w:val="28"/>
          <w:szCs w:val="28"/>
        </w:rPr>
        <w:t>лесах</w:t>
      </w:r>
      <w:r w:rsidRPr="00F41548">
        <w:rPr>
          <w:rFonts w:ascii="Times New Roman" w:eastAsia="Times New Roman" w:hAnsi="Times New Roman" w:cs="Times New Roman"/>
          <w:sz w:val="28"/>
          <w:szCs w:val="28"/>
        </w:rPr>
        <w:t xml:space="preserve">, </w:t>
      </w:r>
      <w:r w:rsidRPr="00F41548">
        <w:rPr>
          <w:rFonts w:ascii="Times New Roman" w:eastAsia="Times New Roman" w:hAnsi="Times New Roman" w:cs="Times New Roman" w:hint="eastAsia"/>
          <w:sz w:val="28"/>
          <w:szCs w:val="28"/>
        </w:rPr>
        <w:t>выполняющих</w:t>
      </w:r>
      <w:r w:rsidRPr="00F41548">
        <w:rPr>
          <w:rFonts w:ascii="Times New Roman" w:eastAsia="Times New Roman" w:hAnsi="Times New Roman" w:cs="Times New Roman"/>
          <w:sz w:val="28"/>
          <w:szCs w:val="28"/>
        </w:rPr>
        <w:t xml:space="preserve"> </w:t>
      </w:r>
      <w:r w:rsidRPr="00F41548">
        <w:rPr>
          <w:rFonts w:ascii="Times New Roman" w:eastAsia="Times New Roman" w:hAnsi="Times New Roman" w:cs="Times New Roman" w:hint="eastAsia"/>
          <w:sz w:val="28"/>
          <w:szCs w:val="28"/>
        </w:rPr>
        <w:t>функции</w:t>
      </w:r>
      <w:r w:rsidRPr="00F41548">
        <w:rPr>
          <w:rFonts w:ascii="Times New Roman" w:eastAsia="Times New Roman" w:hAnsi="Times New Roman" w:cs="Times New Roman"/>
          <w:sz w:val="28"/>
          <w:szCs w:val="28"/>
        </w:rPr>
        <w:t xml:space="preserve"> </w:t>
      </w:r>
      <w:r w:rsidRPr="00F41548">
        <w:rPr>
          <w:rFonts w:ascii="Times New Roman" w:eastAsia="Times New Roman" w:hAnsi="Times New Roman" w:cs="Times New Roman" w:hint="eastAsia"/>
          <w:sz w:val="28"/>
          <w:szCs w:val="28"/>
        </w:rPr>
        <w:t>защиты</w:t>
      </w:r>
      <w:r w:rsidRPr="00F41548">
        <w:rPr>
          <w:rFonts w:ascii="Times New Roman" w:eastAsia="Times New Roman" w:hAnsi="Times New Roman" w:cs="Times New Roman"/>
          <w:sz w:val="28"/>
          <w:szCs w:val="28"/>
        </w:rPr>
        <w:t xml:space="preserve"> </w:t>
      </w:r>
      <w:r w:rsidRPr="00F41548">
        <w:rPr>
          <w:rFonts w:ascii="Times New Roman" w:eastAsia="Times New Roman" w:hAnsi="Times New Roman" w:cs="Times New Roman" w:hint="eastAsia"/>
          <w:sz w:val="28"/>
          <w:szCs w:val="28"/>
        </w:rPr>
        <w:t>природных</w:t>
      </w:r>
      <w:r w:rsidRPr="00F41548">
        <w:rPr>
          <w:rFonts w:ascii="Times New Roman" w:eastAsia="Times New Roman" w:hAnsi="Times New Roman" w:cs="Times New Roman"/>
          <w:sz w:val="28"/>
          <w:szCs w:val="28"/>
        </w:rPr>
        <w:t xml:space="preserve"> </w:t>
      </w:r>
      <w:r w:rsidRPr="00F41548">
        <w:rPr>
          <w:rFonts w:ascii="Times New Roman" w:eastAsia="Times New Roman" w:hAnsi="Times New Roman" w:cs="Times New Roman" w:hint="eastAsia"/>
          <w:sz w:val="28"/>
          <w:szCs w:val="28"/>
        </w:rPr>
        <w:t>и</w:t>
      </w:r>
      <w:r w:rsidRPr="00F41548">
        <w:rPr>
          <w:rFonts w:ascii="Times New Roman" w:eastAsia="Times New Roman" w:hAnsi="Times New Roman" w:cs="Times New Roman"/>
          <w:sz w:val="28"/>
          <w:szCs w:val="28"/>
        </w:rPr>
        <w:t xml:space="preserve"> </w:t>
      </w:r>
      <w:r w:rsidRPr="00F41548">
        <w:rPr>
          <w:rFonts w:ascii="Times New Roman" w:eastAsia="Times New Roman" w:hAnsi="Times New Roman" w:cs="Times New Roman" w:hint="eastAsia"/>
          <w:sz w:val="28"/>
          <w:szCs w:val="28"/>
        </w:rPr>
        <w:t>иных</w:t>
      </w:r>
      <w:r w:rsidRPr="00F41548">
        <w:rPr>
          <w:rFonts w:ascii="Times New Roman" w:eastAsia="Times New Roman" w:hAnsi="Times New Roman" w:cs="Times New Roman"/>
          <w:sz w:val="28"/>
          <w:szCs w:val="28"/>
        </w:rPr>
        <w:t xml:space="preserve"> </w:t>
      </w:r>
      <w:r w:rsidRPr="00F41548">
        <w:rPr>
          <w:rFonts w:ascii="Times New Roman" w:eastAsia="Times New Roman" w:hAnsi="Times New Roman" w:cs="Times New Roman" w:hint="eastAsia"/>
          <w:sz w:val="28"/>
          <w:szCs w:val="28"/>
        </w:rPr>
        <w:t>объектов</w:t>
      </w:r>
      <w:r w:rsidRPr="00F41548">
        <w:rPr>
          <w:rFonts w:ascii="Times New Roman" w:eastAsia="Times New Roman" w:hAnsi="Times New Roman" w:cs="Times New Roman"/>
          <w:sz w:val="28"/>
          <w:szCs w:val="28"/>
        </w:rPr>
        <w:t xml:space="preserve">, </w:t>
      </w:r>
      <w:r w:rsidRPr="00F41548">
        <w:rPr>
          <w:rFonts w:ascii="Times New Roman" w:eastAsia="Times New Roman" w:hAnsi="Times New Roman" w:cs="Times New Roman" w:hint="eastAsia"/>
          <w:sz w:val="28"/>
          <w:szCs w:val="28"/>
        </w:rPr>
        <w:t>ценных</w:t>
      </w:r>
      <w:r w:rsidRPr="00F41548">
        <w:rPr>
          <w:rFonts w:ascii="Times New Roman" w:eastAsia="Times New Roman" w:hAnsi="Times New Roman" w:cs="Times New Roman"/>
          <w:sz w:val="28"/>
          <w:szCs w:val="28"/>
        </w:rPr>
        <w:t xml:space="preserve"> </w:t>
      </w:r>
      <w:r w:rsidRPr="00F41548">
        <w:rPr>
          <w:rFonts w:ascii="Times New Roman" w:eastAsia="Times New Roman" w:hAnsi="Times New Roman" w:cs="Times New Roman" w:hint="eastAsia"/>
          <w:sz w:val="28"/>
          <w:szCs w:val="28"/>
        </w:rPr>
        <w:t>лесах</w:t>
      </w:r>
      <w:r w:rsidRPr="00F41548">
        <w:rPr>
          <w:rFonts w:ascii="Times New Roman" w:eastAsia="Times New Roman" w:hAnsi="Times New Roman" w:cs="Times New Roman"/>
          <w:sz w:val="28"/>
          <w:szCs w:val="28"/>
        </w:rPr>
        <w:t xml:space="preserve"> </w:t>
      </w:r>
      <w:r w:rsidRPr="00F41548">
        <w:rPr>
          <w:rFonts w:ascii="Times New Roman" w:eastAsia="Times New Roman" w:hAnsi="Times New Roman" w:cs="Times New Roman" w:hint="eastAsia"/>
          <w:sz w:val="28"/>
          <w:szCs w:val="28"/>
        </w:rPr>
        <w:t>и</w:t>
      </w:r>
      <w:r w:rsidRPr="00F41548">
        <w:rPr>
          <w:rFonts w:ascii="Times New Roman" w:eastAsia="Times New Roman" w:hAnsi="Times New Roman" w:cs="Times New Roman"/>
          <w:sz w:val="28"/>
          <w:szCs w:val="28"/>
        </w:rPr>
        <w:t xml:space="preserve"> </w:t>
      </w:r>
      <w:r w:rsidRPr="00F41548">
        <w:rPr>
          <w:rFonts w:ascii="Times New Roman" w:eastAsia="Times New Roman" w:hAnsi="Times New Roman" w:cs="Times New Roman" w:hint="eastAsia"/>
          <w:sz w:val="28"/>
          <w:szCs w:val="28"/>
        </w:rPr>
        <w:t>лесах</w:t>
      </w:r>
      <w:r w:rsidRPr="00F41548">
        <w:rPr>
          <w:rFonts w:ascii="Times New Roman" w:eastAsia="Times New Roman" w:hAnsi="Times New Roman" w:cs="Times New Roman"/>
          <w:sz w:val="28"/>
          <w:szCs w:val="28"/>
        </w:rPr>
        <w:t xml:space="preserve">, </w:t>
      </w:r>
      <w:r w:rsidRPr="00F41548">
        <w:rPr>
          <w:rFonts w:ascii="Times New Roman" w:eastAsia="Times New Roman" w:hAnsi="Times New Roman" w:cs="Times New Roman" w:hint="eastAsia"/>
          <w:sz w:val="28"/>
          <w:szCs w:val="28"/>
        </w:rPr>
        <w:t>расположенных</w:t>
      </w:r>
      <w:r w:rsidRPr="00F41548">
        <w:rPr>
          <w:rFonts w:ascii="Times New Roman" w:eastAsia="Times New Roman" w:hAnsi="Times New Roman" w:cs="Times New Roman"/>
          <w:sz w:val="28"/>
          <w:szCs w:val="28"/>
        </w:rPr>
        <w:t xml:space="preserve"> </w:t>
      </w:r>
      <w:r w:rsidRPr="00F41548">
        <w:rPr>
          <w:rFonts w:ascii="Times New Roman" w:eastAsia="Times New Roman" w:hAnsi="Times New Roman" w:cs="Times New Roman" w:hint="eastAsia"/>
          <w:sz w:val="28"/>
          <w:szCs w:val="28"/>
        </w:rPr>
        <w:t>на</w:t>
      </w:r>
      <w:r w:rsidRPr="00F41548">
        <w:rPr>
          <w:rFonts w:ascii="Times New Roman" w:eastAsia="Times New Roman" w:hAnsi="Times New Roman" w:cs="Times New Roman"/>
          <w:sz w:val="28"/>
          <w:szCs w:val="28"/>
        </w:rPr>
        <w:t xml:space="preserve"> </w:t>
      </w:r>
      <w:r w:rsidRPr="00F41548">
        <w:rPr>
          <w:rFonts w:ascii="Times New Roman" w:eastAsia="Times New Roman" w:hAnsi="Times New Roman" w:cs="Times New Roman" w:hint="eastAsia"/>
          <w:sz w:val="28"/>
          <w:szCs w:val="28"/>
        </w:rPr>
        <w:t>особо</w:t>
      </w:r>
      <w:r w:rsidRPr="00F41548">
        <w:rPr>
          <w:rFonts w:ascii="Times New Roman" w:eastAsia="Times New Roman" w:hAnsi="Times New Roman" w:cs="Times New Roman"/>
          <w:sz w:val="28"/>
          <w:szCs w:val="28"/>
        </w:rPr>
        <w:t xml:space="preserve"> </w:t>
      </w:r>
      <w:r w:rsidRPr="00F41548">
        <w:rPr>
          <w:rFonts w:ascii="Times New Roman" w:eastAsia="Times New Roman" w:hAnsi="Times New Roman" w:cs="Times New Roman" w:hint="eastAsia"/>
          <w:sz w:val="28"/>
          <w:szCs w:val="28"/>
        </w:rPr>
        <w:t>защитных</w:t>
      </w:r>
      <w:r w:rsidRPr="00F41548">
        <w:rPr>
          <w:rFonts w:ascii="Times New Roman" w:eastAsia="Times New Roman" w:hAnsi="Times New Roman" w:cs="Times New Roman"/>
          <w:sz w:val="28"/>
          <w:szCs w:val="28"/>
        </w:rPr>
        <w:t xml:space="preserve"> </w:t>
      </w:r>
      <w:r w:rsidRPr="00F41548">
        <w:rPr>
          <w:rFonts w:ascii="Times New Roman" w:eastAsia="Times New Roman" w:hAnsi="Times New Roman" w:cs="Times New Roman" w:hint="eastAsia"/>
          <w:sz w:val="28"/>
          <w:szCs w:val="28"/>
        </w:rPr>
        <w:t>участках</w:t>
      </w:r>
      <w:r w:rsidRPr="00F41548">
        <w:rPr>
          <w:rFonts w:ascii="Times New Roman" w:eastAsia="Times New Roman" w:hAnsi="Times New Roman" w:cs="Times New Roman"/>
          <w:sz w:val="28"/>
          <w:szCs w:val="28"/>
        </w:rPr>
        <w:t xml:space="preserve"> </w:t>
      </w:r>
      <w:r w:rsidRPr="00F41548">
        <w:rPr>
          <w:rFonts w:ascii="Times New Roman" w:eastAsia="Times New Roman" w:hAnsi="Times New Roman" w:cs="Times New Roman" w:hint="eastAsia"/>
          <w:sz w:val="28"/>
          <w:szCs w:val="28"/>
        </w:rPr>
        <w:t>лесов»</w:t>
      </w:r>
      <w:r w:rsidRPr="00F41548">
        <w:rPr>
          <w:rFonts w:ascii="Times New Roman" w:eastAsia="Times New Roman" w:hAnsi="Times New Roman" w:cs="Times New Roman"/>
          <w:sz w:val="28"/>
          <w:szCs w:val="28"/>
        </w:rPr>
        <w:t xml:space="preserve"> </w:t>
      </w:r>
      <w:r w:rsidRPr="00F41548">
        <w:rPr>
          <w:rFonts w:ascii="Times New Roman" w:eastAsia="Times New Roman" w:hAnsi="Times New Roman" w:cs="Times New Roman" w:hint="eastAsia"/>
          <w:sz w:val="28"/>
          <w:szCs w:val="28"/>
        </w:rPr>
        <w:t>запрещается</w:t>
      </w:r>
      <w:r w:rsidRPr="00F41548">
        <w:rPr>
          <w:rFonts w:ascii="Times New Roman" w:eastAsia="Times New Roman" w:hAnsi="Times New Roman" w:cs="Times New Roman"/>
          <w:sz w:val="28"/>
          <w:szCs w:val="28"/>
        </w:rPr>
        <w:t xml:space="preserve"> </w:t>
      </w:r>
      <w:r w:rsidRPr="00F41548">
        <w:rPr>
          <w:rFonts w:ascii="Times New Roman" w:eastAsia="Times New Roman" w:hAnsi="Times New Roman" w:cs="Times New Roman" w:hint="eastAsia"/>
          <w:sz w:val="28"/>
          <w:szCs w:val="28"/>
        </w:rPr>
        <w:t>создание</w:t>
      </w:r>
      <w:r w:rsidRPr="00F41548">
        <w:rPr>
          <w:rFonts w:ascii="Times New Roman" w:eastAsia="Times New Roman" w:hAnsi="Times New Roman" w:cs="Times New Roman"/>
          <w:sz w:val="28"/>
          <w:szCs w:val="28"/>
        </w:rPr>
        <w:t xml:space="preserve"> </w:t>
      </w:r>
      <w:r w:rsidRPr="00F41548">
        <w:rPr>
          <w:rFonts w:ascii="Times New Roman" w:eastAsia="Times New Roman" w:hAnsi="Times New Roman" w:cs="Times New Roman" w:hint="eastAsia"/>
          <w:sz w:val="28"/>
          <w:szCs w:val="28"/>
        </w:rPr>
        <w:t>лесоперерабатывающей</w:t>
      </w:r>
      <w:r w:rsidRPr="00F41548">
        <w:rPr>
          <w:rFonts w:ascii="Times New Roman" w:eastAsia="Times New Roman" w:hAnsi="Times New Roman" w:cs="Times New Roman"/>
          <w:sz w:val="28"/>
          <w:szCs w:val="28"/>
        </w:rPr>
        <w:t xml:space="preserve"> </w:t>
      </w:r>
      <w:r w:rsidRPr="00F41548">
        <w:rPr>
          <w:rFonts w:ascii="Times New Roman" w:eastAsia="Times New Roman" w:hAnsi="Times New Roman" w:cs="Times New Roman" w:hint="eastAsia"/>
          <w:sz w:val="28"/>
          <w:szCs w:val="28"/>
        </w:rPr>
        <w:t>инфраструктуры</w:t>
      </w:r>
      <w:r w:rsidRPr="00F41548">
        <w:rPr>
          <w:rFonts w:ascii="Times New Roman" w:eastAsia="Times New Roman" w:hAnsi="Times New Roman" w:cs="Times New Roman"/>
          <w:sz w:val="28"/>
          <w:szCs w:val="28"/>
        </w:rPr>
        <w:t>.</w:t>
      </w:r>
    </w:p>
    <w:p w:rsidR="00757D3E" w:rsidRPr="00F41548" w:rsidRDefault="00757D3E" w:rsidP="007869A3">
      <w:pPr>
        <w:widowControl w:val="0"/>
        <w:spacing w:after="0" w:line="360" w:lineRule="auto"/>
        <w:ind w:firstLine="680"/>
        <w:jc w:val="both"/>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 xml:space="preserve">На территории </w:t>
      </w:r>
      <w:r w:rsidR="00FA52AB" w:rsidRPr="00F41548">
        <w:rPr>
          <w:rFonts w:ascii="Times New Roman" w:eastAsia="Times New Roman" w:hAnsi="Times New Roman" w:cs="Times New Roman"/>
          <w:sz w:val="28"/>
          <w:szCs w:val="24"/>
        </w:rPr>
        <w:t>Юринского</w:t>
      </w:r>
      <w:r w:rsidR="00403C98" w:rsidRPr="00F41548">
        <w:rPr>
          <w:rFonts w:ascii="Times New Roman" w:eastAsia="Times New Roman" w:hAnsi="Times New Roman" w:cs="Times New Roman"/>
          <w:sz w:val="28"/>
          <w:szCs w:val="24"/>
        </w:rPr>
        <w:t xml:space="preserve"> лесничества</w:t>
      </w:r>
      <w:r w:rsidRPr="00F41548">
        <w:rPr>
          <w:rFonts w:ascii="Times New Roman" w:eastAsia="Times New Roman" w:hAnsi="Times New Roman" w:cs="Times New Roman"/>
          <w:sz w:val="28"/>
          <w:szCs w:val="24"/>
        </w:rPr>
        <w:t xml:space="preserve"> объекты лесоперерабатывающей инфраструктуры отсутствуют.</w:t>
      </w:r>
    </w:p>
    <w:p w:rsidR="00757D3E" w:rsidRPr="00F41548" w:rsidRDefault="00757D3E" w:rsidP="007869A3">
      <w:pPr>
        <w:widowControl w:val="0"/>
        <w:spacing w:after="0" w:line="360" w:lineRule="auto"/>
        <w:ind w:firstLine="680"/>
        <w:jc w:val="both"/>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В соответствии со статьями 41, 43, 44, 45, 46, 47 ЛК РФ к объектам, не связанным с созданием лесной инфраструктуры, отнесены здания, строения, сооружения, возводимые при следующих видах использования лесов:</w:t>
      </w:r>
    </w:p>
    <w:p w:rsidR="00757D3E" w:rsidRPr="00F41548" w:rsidRDefault="00757D3E" w:rsidP="007869A3">
      <w:pPr>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 xml:space="preserve">1) </w:t>
      </w:r>
      <w:r w:rsidR="003557C5" w:rsidRPr="00F41548">
        <w:rPr>
          <w:rFonts w:ascii="Times New Roman" w:eastAsia="Times New Roman" w:hAnsi="Times New Roman" w:cs="Times New Roman"/>
          <w:sz w:val="28"/>
          <w:szCs w:val="28"/>
        </w:rPr>
        <w:t>для выполнения</w:t>
      </w:r>
      <w:r w:rsidRPr="00F41548">
        <w:rPr>
          <w:rFonts w:ascii="Times New Roman" w:eastAsia="Times New Roman" w:hAnsi="Times New Roman" w:cs="Times New Roman"/>
          <w:sz w:val="28"/>
          <w:szCs w:val="28"/>
        </w:rPr>
        <w:t xml:space="preserve"> работ </w:t>
      </w:r>
      <w:r w:rsidR="003557C5" w:rsidRPr="00F41548">
        <w:rPr>
          <w:rFonts w:ascii="Times New Roman" w:eastAsia="Times New Roman" w:hAnsi="Times New Roman" w:cs="Times New Roman"/>
          <w:sz w:val="28"/>
          <w:szCs w:val="28"/>
        </w:rPr>
        <w:t xml:space="preserve">по геологическому изучению недр, </w:t>
      </w:r>
      <w:r w:rsidRPr="00F41548">
        <w:rPr>
          <w:rFonts w:ascii="Times New Roman" w:eastAsia="Times New Roman" w:hAnsi="Times New Roman" w:cs="Times New Roman"/>
          <w:sz w:val="28"/>
          <w:szCs w:val="28"/>
        </w:rPr>
        <w:t>разработки месторождений полезных ископаемых;</w:t>
      </w:r>
    </w:p>
    <w:p w:rsidR="00757D3E" w:rsidRPr="00F41548" w:rsidRDefault="003557C5" w:rsidP="007869A3">
      <w:pPr>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lastRenderedPageBreak/>
        <w:t>2</w:t>
      </w:r>
      <w:r w:rsidR="00757D3E" w:rsidRPr="00F41548">
        <w:rPr>
          <w:rFonts w:ascii="Times New Roman" w:eastAsia="Times New Roman" w:hAnsi="Times New Roman" w:cs="Times New Roman"/>
          <w:sz w:val="28"/>
          <w:szCs w:val="28"/>
        </w:rPr>
        <w:t xml:space="preserve">) </w:t>
      </w:r>
      <w:r w:rsidRPr="00F41548">
        <w:rPr>
          <w:rFonts w:ascii="Times New Roman" w:eastAsia="Times New Roman" w:hAnsi="Times New Roman" w:cs="Times New Roman"/>
          <w:sz w:val="28"/>
          <w:szCs w:val="28"/>
        </w:rPr>
        <w:t>для строительства и эксплуатации</w:t>
      </w:r>
      <w:r w:rsidR="00757D3E" w:rsidRPr="00F41548">
        <w:rPr>
          <w:rFonts w:ascii="Times New Roman" w:eastAsia="Times New Roman" w:hAnsi="Times New Roman" w:cs="Times New Roman"/>
          <w:sz w:val="28"/>
          <w:szCs w:val="28"/>
        </w:rPr>
        <w:t xml:space="preserve"> водохранилищ и иных искусственных водных объектов, а также гидротехнических сооружений, морских портов, морских терминалов, речных портов, причалов;</w:t>
      </w:r>
    </w:p>
    <w:p w:rsidR="00757D3E" w:rsidRPr="00F41548" w:rsidRDefault="003557C5" w:rsidP="007869A3">
      <w:pPr>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3</w:t>
      </w:r>
      <w:r w:rsidR="00757D3E" w:rsidRPr="00F41548">
        <w:rPr>
          <w:rFonts w:ascii="Times New Roman" w:eastAsia="Times New Roman" w:hAnsi="Times New Roman" w:cs="Times New Roman"/>
          <w:sz w:val="28"/>
          <w:szCs w:val="28"/>
        </w:rPr>
        <w:t xml:space="preserve">) </w:t>
      </w:r>
      <w:r w:rsidRPr="00F41548">
        <w:rPr>
          <w:rFonts w:ascii="Times New Roman" w:eastAsia="Times New Roman" w:hAnsi="Times New Roman" w:cs="Times New Roman"/>
          <w:sz w:val="28"/>
          <w:szCs w:val="28"/>
        </w:rPr>
        <w:t>для строительства, реконструкции и эксплуатации линейных объектов</w:t>
      </w:r>
      <w:r w:rsidR="00757D3E" w:rsidRPr="00F41548">
        <w:rPr>
          <w:rFonts w:ascii="Times New Roman" w:eastAsia="Times New Roman" w:hAnsi="Times New Roman" w:cs="Times New Roman"/>
          <w:sz w:val="28"/>
          <w:szCs w:val="28"/>
        </w:rPr>
        <w:t>;</w:t>
      </w:r>
    </w:p>
    <w:p w:rsidR="00757D3E" w:rsidRPr="00F41548" w:rsidRDefault="003557C5" w:rsidP="007869A3">
      <w:pPr>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4</w:t>
      </w:r>
      <w:r w:rsidR="00757D3E" w:rsidRPr="00F41548">
        <w:rPr>
          <w:rFonts w:ascii="Times New Roman" w:eastAsia="Times New Roman" w:hAnsi="Times New Roman" w:cs="Times New Roman"/>
          <w:sz w:val="28"/>
          <w:szCs w:val="28"/>
        </w:rPr>
        <w:t xml:space="preserve">) </w:t>
      </w:r>
      <w:r w:rsidRPr="00F41548">
        <w:rPr>
          <w:rFonts w:ascii="Times New Roman" w:eastAsia="Times New Roman" w:hAnsi="Times New Roman" w:cs="Times New Roman"/>
          <w:sz w:val="28"/>
          <w:szCs w:val="28"/>
        </w:rPr>
        <w:t xml:space="preserve">для </w:t>
      </w:r>
      <w:r w:rsidR="00757D3E" w:rsidRPr="00F41548">
        <w:rPr>
          <w:rFonts w:ascii="Times New Roman" w:eastAsia="Times New Roman" w:hAnsi="Times New Roman" w:cs="Times New Roman"/>
          <w:sz w:val="28"/>
          <w:szCs w:val="28"/>
        </w:rPr>
        <w:t>переработки древесины и иных лесных ресурсов;</w:t>
      </w:r>
    </w:p>
    <w:p w:rsidR="00757D3E" w:rsidRPr="00F41548" w:rsidRDefault="003557C5" w:rsidP="007869A3">
      <w:pPr>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5</w:t>
      </w:r>
      <w:r w:rsidR="00757D3E" w:rsidRPr="00F41548">
        <w:rPr>
          <w:rFonts w:ascii="Times New Roman" w:eastAsia="Times New Roman" w:hAnsi="Times New Roman" w:cs="Times New Roman"/>
          <w:sz w:val="28"/>
          <w:szCs w:val="28"/>
        </w:rPr>
        <w:t xml:space="preserve">) </w:t>
      </w:r>
      <w:r w:rsidRPr="00F41548">
        <w:rPr>
          <w:rFonts w:ascii="Times New Roman" w:eastAsia="Times New Roman" w:hAnsi="Times New Roman" w:cs="Times New Roman"/>
          <w:sz w:val="28"/>
          <w:szCs w:val="28"/>
        </w:rPr>
        <w:t xml:space="preserve">для </w:t>
      </w:r>
      <w:r w:rsidR="00757D3E" w:rsidRPr="00F41548">
        <w:rPr>
          <w:rFonts w:ascii="Times New Roman" w:eastAsia="Times New Roman" w:hAnsi="Times New Roman" w:cs="Times New Roman"/>
          <w:sz w:val="28"/>
          <w:szCs w:val="28"/>
        </w:rPr>
        <w:t>осуществления рекреационной деятельности;</w:t>
      </w:r>
    </w:p>
    <w:p w:rsidR="00757D3E" w:rsidRPr="00F41548" w:rsidRDefault="003557C5" w:rsidP="007869A3">
      <w:pPr>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6</w:t>
      </w:r>
      <w:r w:rsidR="00757D3E" w:rsidRPr="00F41548">
        <w:rPr>
          <w:rFonts w:ascii="Times New Roman" w:eastAsia="Times New Roman" w:hAnsi="Times New Roman" w:cs="Times New Roman"/>
          <w:sz w:val="28"/>
          <w:szCs w:val="28"/>
        </w:rPr>
        <w:t xml:space="preserve">) </w:t>
      </w:r>
      <w:r w:rsidRPr="00F41548">
        <w:rPr>
          <w:rFonts w:ascii="Times New Roman" w:eastAsia="Times New Roman" w:hAnsi="Times New Roman" w:cs="Times New Roman"/>
          <w:sz w:val="28"/>
          <w:szCs w:val="28"/>
        </w:rPr>
        <w:t xml:space="preserve">для </w:t>
      </w:r>
      <w:r w:rsidR="00757D3E" w:rsidRPr="00F41548">
        <w:rPr>
          <w:rFonts w:ascii="Times New Roman" w:eastAsia="Times New Roman" w:hAnsi="Times New Roman" w:cs="Times New Roman"/>
          <w:sz w:val="28"/>
          <w:szCs w:val="28"/>
        </w:rPr>
        <w:t>осуществления религиозной деятельности.</w:t>
      </w:r>
    </w:p>
    <w:p w:rsidR="00757D3E" w:rsidRPr="00F41548" w:rsidRDefault="00757D3E" w:rsidP="007869A3">
      <w:pPr>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Объекты по истечении сроков выполнения соответствующих работ подлежат консервации или ликвидации в соответствии с законодательством о недрах.</w:t>
      </w:r>
    </w:p>
    <w:p w:rsidR="00757D3E" w:rsidRPr="00F41548" w:rsidRDefault="00757D3E" w:rsidP="007869A3">
      <w:pPr>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Земли, которые использовались для строительства, реконструкции и (или) эксплуатации объектов, не связанных с созданием лесной инфраструктуры, подлежат рекультивации.</w:t>
      </w:r>
    </w:p>
    <w:p w:rsidR="00757D3E" w:rsidRPr="00F41548"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Перечень объектов, не связанных с созданием лесной инфраструктуры, для защитных лесов, эксплуатационных лесов, резервных лесов утвержден Распоряжением Правительства Российской Федерации от 27.05.2013 № 849-р.</w:t>
      </w:r>
    </w:p>
    <w:p w:rsidR="00757D3E" w:rsidRPr="00F41548"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 xml:space="preserve">На территории  </w:t>
      </w:r>
      <w:r w:rsidR="00FA52AB" w:rsidRPr="00F41548">
        <w:rPr>
          <w:rFonts w:ascii="Times New Roman" w:eastAsia="Times New Roman" w:hAnsi="Times New Roman" w:cs="Times New Roman"/>
          <w:sz w:val="28"/>
          <w:szCs w:val="28"/>
        </w:rPr>
        <w:t>Юринского</w:t>
      </w:r>
      <w:r w:rsidR="00403C98" w:rsidRPr="00F41548">
        <w:rPr>
          <w:rFonts w:ascii="Times New Roman" w:eastAsia="Times New Roman" w:hAnsi="Times New Roman" w:cs="Times New Roman"/>
          <w:sz w:val="28"/>
          <w:szCs w:val="28"/>
        </w:rPr>
        <w:t xml:space="preserve"> лесничества</w:t>
      </w:r>
      <w:r w:rsidRPr="00F41548">
        <w:rPr>
          <w:rFonts w:ascii="Times New Roman" w:eastAsia="Times New Roman" w:hAnsi="Times New Roman" w:cs="Times New Roman"/>
          <w:sz w:val="28"/>
          <w:szCs w:val="28"/>
        </w:rPr>
        <w:t xml:space="preserve"> имеется </w:t>
      </w:r>
      <w:r w:rsidR="00867A4A" w:rsidRPr="00F41548">
        <w:rPr>
          <w:rFonts w:ascii="Times New Roman" w:eastAsia="Times New Roman" w:hAnsi="Times New Roman" w:cs="Times New Roman"/>
          <w:sz w:val="28"/>
          <w:szCs w:val="28"/>
        </w:rPr>
        <w:t>40,5</w:t>
      </w:r>
      <w:r w:rsidRPr="00F41548">
        <w:rPr>
          <w:rFonts w:ascii="Times New Roman" w:eastAsia="Times New Roman" w:hAnsi="Times New Roman" w:cs="Times New Roman"/>
          <w:sz w:val="28"/>
          <w:szCs w:val="28"/>
        </w:rPr>
        <w:t xml:space="preserve"> га линий электропередач.</w:t>
      </w:r>
    </w:p>
    <w:p w:rsidR="00757D3E" w:rsidRPr="00F41548" w:rsidRDefault="00757D3E" w:rsidP="007869A3">
      <w:pPr>
        <w:widowControl w:val="0"/>
        <w:spacing w:after="0" w:line="360" w:lineRule="auto"/>
        <w:ind w:firstLine="600"/>
        <w:jc w:val="both"/>
        <w:rPr>
          <w:rFonts w:ascii="Times New Roman" w:eastAsia="Times New Roman" w:hAnsi="Times New Roman" w:cs="Times New Roman"/>
          <w:sz w:val="24"/>
          <w:szCs w:val="24"/>
        </w:rPr>
      </w:pPr>
    </w:p>
    <w:p w:rsidR="00757D3E" w:rsidRPr="00F41548" w:rsidRDefault="00757D3E" w:rsidP="007869A3">
      <w:pPr>
        <w:keepNext/>
        <w:spacing w:after="0" w:line="360" w:lineRule="auto"/>
        <w:ind w:firstLine="680"/>
        <w:jc w:val="both"/>
        <w:rPr>
          <w:rFonts w:ascii="Times New Roman" w:eastAsia="Times New Roman" w:hAnsi="Times New Roman" w:cs="Times New Roman"/>
          <w:b/>
          <w:sz w:val="28"/>
          <w:szCs w:val="28"/>
        </w:rPr>
      </w:pPr>
      <w:bookmarkStart w:id="11" w:name="_Toc405798785"/>
      <w:r w:rsidRPr="00F41548">
        <w:rPr>
          <w:rFonts w:ascii="Times New Roman" w:eastAsia="Times New Roman" w:hAnsi="Times New Roman" w:cs="Times New Roman"/>
          <w:b/>
          <w:sz w:val="28"/>
          <w:szCs w:val="28"/>
        </w:rPr>
        <w:t xml:space="preserve">1.1.11. Виды разрешенного использования лесов </w:t>
      </w:r>
      <w:bookmarkEnd w:id="11"/>
      <w:r w:rsidR="00D8278A" w:rsidRPr="00F41548">
        <w:rPr>
          <w:rFonts w:ascii="Times New Roman" w:eastAsia="Times New Roman" w:hAnsi="Times New Roman" w:cs="Times New Roman"/>
          <w:b/>
          <w:sz w:val="28"/>
          <w:szCs w:val="28"/>
        </w:rPr>
        <w:t xml:space="preserve">на территории </w:t>
      </w:r>
      <w:r w:rsidR="00FA52AB" w:rsidRPr="00F41548">
        <w:rPr>
          <w:rFonts w:ascii="Times New Roman" w:eastAsia="Times New Roman" w:hAnsi="Times New Roman" w:cs="Times New Roman"/>
          <w:b/>
          <w:sz w:val="28"/>
          <w:szCs w:val="28"/>
        </w:rPr>
        <w:t>Юринского</w:t>
      </w:r>
      <w:r w:rsidR="00D8278A" w:rsidRPr="00F41548">
        <w:rPr>
          <w:rFonts w:ascii="Times New Roman" w:eastAsia="Times New Roman" w:hAnsi="Times New Roman" w:cs="Times New Roman"/>
          <w:b/>
          <w:sz w:val="28"/>
          <w:szCs w:val="28"/>
        </w:rPr>
        <w:t xml:space="preserve"> лесничества</w:t>
      </w:r>
    </w:p>
    <w:p w:rsidR="00757D3E" w:rsidRPr="00F41548"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Использование лесов осуществляется</w:t>
      </w:r>
      <w:r w:rsidR="0079018B" w:rsidRPr="00F41548">
        <w:rPr>
          <w:rFonts w:ascii="Times New Roman" w:eastAsia="Times New Roman" w:hAnsi="Times New Roman" w:cs="Times New Roman"/>
          <w:sz w:val="28"/>
          <w:szCs w:val="28"/>
        </w:rPr>
        <w:t xml:space="preserve"> </w:t>
      </w:r>
      <w:r w:rsidRPr="00F41548">
        <w:rPr>
          <w:rFonts w:ascii="Times New Roman" w:eastAsia="Times New Roman" w:hAnsi="Times New Roman" w:cs="Times New Roman"/>
          <w:sz w:val="28"/>
          <w:szCs w:val="28"/>
        </w:rPr>
        <w:t>гражданами, юридическими лицами, являющимися участниками лесных отношений (ст. 4 Лесного кодекса Российской Федерации). При этом лес рассматривается как динамически возобновляемый и поддающийся трансформации природный ресурс, исходя из ст. 5 Лесного кодекса Российской Федерации, согласно которой, использование, охрана, защита и воспроизводство лесов осуществляются из понятия о лесе, как об экологической системе или как о природном ресурсе.</w:t>
      </w:r>
    </w:p>
    <w:p w:rsidR="00757D3E" w:rsidRPr="00F41548"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 xml:space="preserve">Леса могут использоваться для одной или нескольких целей, предусмотренных ч. 1 ст. 25 Лесного кодекса Российской Федерации, если иное </w:t>
      </w:r>
      <w:r w:rsidRPr="00F41548">
        <w:rPr>
          <w:rFonts w:ascii="Times New Roman" w:eastAsia="Times New Roman" w:hAnsi="Times New Roman" w:cs="Times New Roman"/>
          <w:sz w:val="28"/>
          <w:szCs w:val="28"/>
        </w:rPr>
        <w:lastRenderedPageBreak/>
        <w:t xml:space="preserve">не установлено Лесным кодексом Российской Федерации или другими федеральными законами. </w:t>
      </w:r>
    </w:p>
    <w:p w:rsidR="00757D3E" w:rsidRPr="00F41548"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В зависимости от целевого назначения лесов, категорий защитных лесов, с учетом выделенных особо защи</w:t>
      </w:r>
      <w:r w:rsidR="00D8278A" w:rsidRPr="00F41548">
        <w:rPr>
          <w:rFonts w:ascii="Times New Roman" w:eastAsia="Times New Roman" w:hAnsi="Times New Roman" w:cs="Times New Roman"/>
          <w:sz w:val="28"/>
          <w:szCs w:val="28"/>
        </w:rPr>
        <w:t xml:space="preserve">тных участков лесов в таблице </w:t>
      </w:r>
      <w:r w:rsidRPr="00F41548">
        <w:rPr>
          <w:rFonts w:ascii="Times New Roman" w:eastAsia="Times New Roman" w:hAnsi="Times New Roman" w:cs="Times New Roman"/>
          <w:sz w:val="28"/>
          <w:szCs w:val="28"/>
        </w:rPr>
        <w:t>6 установлены разрешенные виды разрешенного использования лесов.</w:t>
      </w:r>
    </w:p>
    <w:p w:rsidR="00AD2640" w:rsidRPr="00F41548" w:rsidRDefault="00AD2640" w:rsidP="007869A3">
      <w:pPr>
        <w:widowControl w:val="0"/>
        <w:spacing w:after="0" w:line="360" w:lineRule="auto"/>
        <w:jc w:val="right"/>
        <w:outlineLvl w:val="5"/>
        <w:rPr>
          <w:rFonts w:ascii="Times New Roman" w:eastAsia="Times New Roman" w:hAnsi="Times New Roman" w:cs="Times New Roman"/>
          <w:sz w:val="28"/>
          <w:szCs w:val="24"/>
        </w:rPr>
      </w:pPr>
    </w:p>
    <w:p w:rsidR="00757D3E" w:rsidRPr="00F41548" w:rsidRDefault="00D8278A" w:rsidP="007869A3">
      <w:pPr>
        <w:widowControl w:val="0"/>
        <w:spacing w:after="0" w:line="360" w:lineRule="auto"/>
        <w:jc w:val="right"/>
        <w:outlineLvl w:val="5"/>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 xml:space="preserve">Таблица </w:t>
      </w:r>
      <w:r w:rsidR="00757D3E" w:rsidRPr="00F41548">
        <w:rPr>
          <w:rFonts w:ascii="Times New Roman" w:eastAsia="Times New Roman" w:hAnsi="Times New Roman" w:cs="Times New Roman"/>
          <w:sz w:val="28"/>
          <w:szCs w:val="24"/>
        </w:rPr>
        <w:t>6</w:t>
      </w:r>
    </w:p>
    <w:p w:rsidR="00757D3E" w:rsidRPr="00F41548" w:rsidRDefault="00757D3E" w:rsidP="007869A3">
      <w:pPr>
        <w:widowControl w:val="0"/>
        <w:spacing w:after="0" w:line="360" w:lineRule="auto"/>
        <w:jc w:val="center"/>
        <w:outlineLvl w:val="5"/>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Виды разрешенного использования лесов</w:t>
      </w:r>
    </w:p>
    <w:tbl>
      <w:tblPr>
        <w:tblStyle w:val="aff4"/>
        <w:tblW w:w="5000" w:type="pct"/>
        <w:tblLook w:val="04A0"/>
      </w:tblPr>
      <w:tblGrid>
        <w:gridCol w:w="1982"/>
        <w:gridCol w:w="1555"/>
        <w:gridCol w:w="1579"/>
        <w:gridCol w:w="12"/>
        <w:gridCol w:w="3390"/>
        <w:gridCol w:w="1336"/>
      </w:tblGrid>
      <w:tr w:rsidR="00485368" w:rsidRPr="00F41548" w:rsidTr="00C945EC">
        <w:trPr>
          <w:tblHeader/>
        </w:trPr>
        <w:tc>
          <w:tcPr>
            <w:tcW w:w="1006" w:type="pct"/>
            <w:vAlign w:val="center"/>
          </w:tcPr>
          <w:p w:rsidR="00485368" w:rsidRPr="00F41548" w:rsidRDefault="00485368" w:rsidP="00485368">
            <w:pPr>
              <w:widowControl w:val="0"/>
              <w:jc w:val="center"/>
              <w:rPr>
                <w:b/>
                <w:bCs/>
              </w:rPr>
            </w:pPr>
            <w:r w:rsidRPr="00F41548">
              <w:rPr>
                <w:b/>
                <w:bCs/>
              </w:rPr>
              <w:t>Виды разрешенного использования лесов</w:t>
            </w:r>
          </w:p>
        </w:tc>
        <w:tc>
          <w:tcPr>
            <w:tcW w:w="789" w:type="pct"/>
            <w:vAlign w:val="center"/>
          </w:tcPr>
          <w:p w:rsidR="00485368" w:rsidRPr="00F41548" w:rsidRDefault="00485368" w:rsidP="00485368">
            <w:pPr>
              <w:widowControl w:val="0"/>
              <w:jc w:val="center"/>
              <w:rPr>
                <w:b/>
                <w:bCs/>
              </w:rPr>
            </w:pPr>
            <w:r w:rsidRPr="00F41548">
              <w:rPr>
                <w:b/>
                <w:bCs/>
              </w:rPr>
              <w:t>Наименование участкового лесничества</w:t>
            </w:r>
          </w:p>
        </w:tc>
        <w:tc>
          <w:tcPr>
            <w:tcW w:w="801" w:type="pct"/>
            <w:vAlign w:val="center"/>
          </w:tcPr>
          <w:p w:rsidR="00485368" w:rsidRPr="00F41548" w:rsidRDefault="00485368" w:rsidP="00485368">
            <w:pPr>
              <w:widowControl w:val="0"/>
              <w:jc w:val="center"/>
              <w:rPr>
                <w:b/>
                <w:bCs/>
              </w:rPr>
            </w:pPr>
            <w:r w:rsidRPr="00F41548">
              <w:rPr>
                <w:b/>
                <w:bCs/>
              </w:rPr>
              <w:t>Наименование лесного участка</w:t>
            </w:r>
          </w:p>
        </w:tc>
        <w:tc>
          <w:tcPr>
            <w:tcW w:w="1726" w:type="pct"/>
            <w:gridSpan w:val="2"/>
            <w:vAlign w:val="center"/>
          </w:tcPr>
          <w:p w:rsidR="00485368" w:rsidRPr="00F41548" w:rsidRDefault="00485368" w:rsidP="00485368">
            <w:pPr>
              <w:widowControl w:val="0"/>
              <w:jc w:val="center"/>
              <w:rPr>
                <w:b/>
                <w:bCs/>
              </w:rPr>
            </w:pPr>
            <w:r w:rsidRPr="00F41548">
              <w:rPr>
                <w:b/>
                <w:bCs/>
              </w:rPr>
              <w:t>Перечень кварталов или их частей</w:t>
            </w:r>
          </w:p>
        </w:tc>
        <w:tc>
          <w:tcPr>
            <w:tcW w:w="678" w:type="pct"/>
            <w:vAlign w:val="center"/>
          </w:tcPr>
          <w:p w:rsidR="00485368" w:rsidRPr="00F41548" w:rsidRDefault="00485368" w:rsidP="00485368">
            <w:pPr>
              <w:widowControl w:val="0"/>
              <w:jc w:val="center"/>
              <w:rPr>
                <w:b/>
                <w:bCs/>
              </w:rPr>
            </w:pPr>
            <w:r w:rsidRPr="00F41548">
              <w:rPr>
                <w:b/>
                <w:bCs/>
              </w:rPr>
              <w:t>Площадь, га</w:t>
            </w:r>
          </w:p>
        </w:tc>
      </w:tr>
      <w:tr w:rsidR="00485368" w:rsidRPr="00F41548" w:rsidTr="00C945EC">
        <w:trPr>
          <w:tblHeader/>
        </w:trPr>
        <w:tc>
          <w:tcPr>
            <w:tcW w:w="1006" w:type="pct"/>
            <w:vAlign w:val="center"/>
          </w:tcPr>
          <w:p w:rsidR="00485368" w:rsidRPr="00F41548" w:rsidRDefault="00485368" w:rsidP="00485368">
            <w:pPr>
              <w:widowControl w:val="0"/>
              <w:jc w:val="center"/>
              <w:rPr>
                <w:b/>
                <w:bCs/>
              </w:rPr>
            </w:pPr>
            <w:r w:rsidRPr="00F41548">
              <w:rPr>
                <w:b/>
                <w:bCs/>
              </w:rPr>
              <w:t>1</w:t>
            </w:r>
          </w:p>
        </w:tc>
        <w:tc>
          <w:tcPr>
            <w:tcW w:w="789" w:type="pct"/>
            <w:vAlign w:val="center"/>
          </w:tcPr>
          <w:p w:rsidR="00485368" w:rsidRPr="00F41548" w:rsidRDefault="00485368" w:rsidP="00485368">
            <w:pPr>
              <w:widowControl w:val="0"/>
              <w:jc w:val="center"/>
              <w:rPr>
                <w:b/>
                <w:bCs/>
              </w:rPr>
            </w:pPr>
            <w:r w:rsidRPr="00F41548">
              <w:rPr>
                <w:b/>
                <w:bCs/>
              </w:rPr>
              <w:t>2</w:t>
            </w:r>
          </w:p>
        </w:tc>
        <w:tc>
          <w:tcPr>
            <w:tcW w:w="801" w:type="pct"/>
            <w:vAlign w:val="center"/>
          </w:tcPr>
          <w:p w:rsidR="00485368" w:rsidRPr="00F41548" w:rsidRDefault="00485368" w:rsidP="00485368">
            <w:pPr>
              <w:widowControl w:val="0"/>
              <w:jc w:val="center"/>
              <w:rPr>
                <w:b/>
                <w:bCs/>
              </w:rPr>
            </w:pPr>
            <w:r w:rsidRPr="00F41548">
              <w:rPr>
                <w:b/>
                <w:bCs/>
              </w:rPr>
              <w:t>3</w:t>
            </w:r>
          </w:p>
        </w:tc>
        <w:tc>
          <w:tcPr>
            <w:tcW w:w="1726" w:type="pct"/>
            <w:gridSpan w:val="2"/>
            <w:vAlign w:val="center"/>
          </w:tcPr>
          <w:p w:rsidR="00485368" w:rsidRPr="00F41548" w:rsidRDefault="00485368" w:rsidP="00485368">
            <w:pPr>
              <w:widowControl w:val="0"/>
              <w:jc w:val="center"/>
              <w:rPr>
                <w:b/>
                <w:bCs/>
              </w:rPr>
            </w:pPr>
            <w:r w:rsidRPr="00F41548">
              <w:rPr>
                <w:b/>
                <w:bCs/>
              </w:rPr>
              <w:t>4</w:t>
            </w:r>
          </w:p>
        </w:tc>
        <w:tc>
          <w:tcPr>
            <w:tcW w:w="678" w:type="pct"/>
            <w:vAlign w:val="center"/>
          </w:tcPr>
          <w:p w:rsidR="00485368" w:rsidRPr="00F41548" w:rsidRDefault="00485368" w:rsidP="00485368">
            <w:pPr>
              <w:widowControl w:val="0"/>
              <w:jc w:val="center"/>
              <w:rPr>
                <w:b/>
                <w:bCs/>
              </w:rPr>
            </w:pPr>
            <w:r w:rsidRPr="00F41548">
              <w:rPr>
                <w:b/>
                <w:bCs/>
              </w:rPr>
              <w:t>5</w:t>
            </w:r>
          </w:p>
        </w:tc>
      </w:tr>
      <w:tr w:rsidR="00485368" w:rsidRPr="00F41548" w:rsidTr="00C945EC">
        <w:tc>
          <w:tcPr>
            <w:tcW w:w="1006" w:type="pct"/>
            <w:vMerge w:val="restart"/>
            <w:vAlign w:val="center"/>
          </w:tcPr>
          <w:p w:rsidR="00485368" w:rsidRPr="00F41548" w:rsidRDefault="00485368" w:rsidP="00485368">
            <w:pPr>
              <w:widowControl w:val="0"/>
              <w:jc w:val="center"/>
              <w:rPr>
                <w:bCs/>
              </w:rPr>
            </w:pPr>
            <w:r w:rsidRPr="00F41548">
              <w:rPr>
                <w:bCs/>
              </w:rPr>
              <w:t>Заготовка древесины</w:t>
            </w:r>
          </w:p>
        </w:tc>
        <w:tc>
          <w:tcPr>
            <w:tcW w:w="789" w:type="pct"/>
            <w:vMerge w:val="restart"/>
            <w:vAlign w:val="center"/>
          </w:tcPr>
          <w:p w:rsidR="00485368" w:rsidRPr="00F41548" w:rsidRDefault="00485368" w:rsidP="00485368">
            <w:pPr>
              <w:jc w:val="center"/>
            </w:pPr>
            <w:r w:rsidRPr="00F41548">
              <w:t>Дорогучинское</w:t>
            </w:r>
          </w:p>
        </w:tc>
        <w:tc>
          <w:tcPr>
            <w:tcW w:w="801" w:type="pct"/>
            <w:vAlign w:val="center"/>
          </w:tcPr>
          <w:p w:rsidR="00485368" w:rsidRPr="00F41548" w:rsidRDefault="00485368" w:rsidP="00485368">
            <w:pPr>
              <w:jc w:val="center"/>
            </w:pPr>
            <w:r w:rsidRPr="00F41548">
              <w:t>Дорогучинский</w:t>
            </w:r>
          </w:p>
        </w:tc>
        <w:tc>
          <w:tcPr>
            <w:tcW w:w="1726" w:type="pct"/>
            <w:gridSpan w:val="2"/>
            <w:vAlign w:val="center"/>
          </w:tcPr>
          <w:p w:rsidR="00485368" w:rsidRPr="00F41548" w:rsidRDefault="00485368" w:rsidP="00485368">
            <w:pPr>
              <w:jc w:val="center"/>
            </w:pPr>
            <w:r w:rsidRPr="00F41548">
              <w:t>1-102, 104-201</w:t>
            </w:r>
          </w:p>
        </w:tc>
        <w:tc>
          <w:tcPr>
            <w:tcW w:w="678" w:type="pct"/>
            <w:vAlign w:val="center"/>
          </w:tcPr>
          <w:p w:rsidR="00485368" w:rsidRPr="00F41548" w:rsidRDefault="00485368" w:rsidP="00485368">
            <w:pPr>
              <w:jc w:val="center"/>
            </w:pPr>
            <w:r w:rsidRPr="00F41548">
              <w:t>25851,0</w:t>
            </w:r>
          </w:p>
        </w:tc>
      </w:tr>
      <w:tr w:rsidR="00485368" w:rsidRPr="00F41548" w:rsidTr="00C945EC">
        <w:tc>
          <w:tcPr>
            <w:tcW w:w="1006" w:type="pct"/>
            <w:vMerge/>
            <w:vAlign w:val="center"/>
          </w:tcPr>
          <w:p w:rsidR="00485368" w:rsidRPr="00F41548" w:rsidRDefault="00485368" w:rsidP="00485368">
            <w:pPr>
              <w:widowControl w:val="0"/>
              <w:jc w:val="center"/>
              <w:rPr>
                <w:bCs/>
              </w:rPr>
            </w:pPr>
          </w:p>
        </w:tc>
        <w:tc>
          <w:tcPr>
            <w:tcW w:w="789" w:type="pct"/>
            <w:vMerge/>
            <w:vAlign w:val="center"/>
          </w:tcPr>
          <w:p w:rsidR="00485368" w:rsidRPr="00F41548" w:rsidRDefault="00485368" w:rsidP="00485368">
            <w:pPr>
              <w:widowControl w:val="0"/>
              <w:jc w:val="center"/>
              <w:rPr>
                <w:bCs/>
              </w:rPr>
            </w:pPr>
          </w:p>
        </w:tc>
        <w:tc>
          <w:tcPr>
            <w:tcW w:w="801" w:type="pct"/>
            <w:vAlign w:val="center"/>
          </w:tcPr>
          <w:p w:rsidR="00485368" w:rsidRPr="00F41548" w:rsidRDefault="00485368" w:rsidP="00485368">
            <w:pPr>
              <w:widowControl w:val="0"/>
              <w:jc w:val="center"/>
              <w:rPr>
                <w:bCs/>
              </w:rPr>
            </w:pPr>
            <w:r w:rsidRPr="00F41548">
              <w:t>Юринский</w:t>
            </w:r>
          </w:p>
        </w:tc>
        <w:tc>
          <w:tcPr>
            <w:tcW w:w="1726" w:type="pct"/>
            <w:gridSpan w:val="2"/>
            <w:vAlign w:val="center"/>
          </w:tcPr>
          <w:p w:rsidR="00485368" w:rsidRPr="00F41548" w:rsidRDefault="00485368" w:rsidP="00485368">
            <w:pPr>
              <w:widowControl w:val="0"/>
              <w:jc w:val="center"/>
              <w:rPr>
                <w:bCs/>
              </w:rPr>
            </w:pPr>
            <w:r w:rsidRPr="00F41548">
              <w:t>1-181</w:t>
            </w:r>
          </w:p>
        </w:tc>
        <w:tc>
          <w:tcPr>
            <w:tcW w:w="678" w:type="pct"/>
            <w:vAlign w:val="center"/>
          </w:tcPr>
          <w:p w:rsidR="00485368" w:rsidRPr="00F41548" w:rsidRDefault="00485368" w:rsidP="00485368">
            <w:pPr>
              <w:widowControl w:val="0"/>
              <w:jc w:val="center"/>
              <w:rPr>
                <w:bCs/>
              </w:rPr>
            </w:pPr>
            <w:r w:rsidRPr="00F41548">
              <w:t>22992,0</w:t>
            </w:r>
          </w:p>
        </w:tc>
      </w:tr>
      <w:tr w:rsidR="00485368" w:rsidRPr="00F41548" w:rsidTr="00C945EC">
        <w:tc>
          <w:tcPr>
            <w:tcW w:w="1006" w:type="pct"/>
            <w:vMerge/>
            <w:vAlign w:val="center"/>
          </w:tcPr>
          <w:p w:rsidR="00485368" w:rsidRPr="00F41548" w:rsidRDefault="00485368" w:rsidP="00485368">
            <w:pPr>
              <w:widowControl w:val="0"/>
              <w:jc w:val="center"/>
              <w:rPr>
                <w:bCs/>
              </w:rPr>
            </w:pPr>
          </w:p>
        </w:tc>
        <w:tc>
          <w:tcPr>
            <w:tcW w:w="789" w:type="pct"/>
            <w:vMerge w:val="restart"/>
            <w:vAlign w:val="center"/>
          </w:tcPr>
          <w:p w:rsidR="00485368" w:rsidRPr="00F41548" w:rsidRDefault="00485368" w:rsidP="00485368">
            <w:pPr>
              <w:jc w:val="center"/>
            </w:pPr>
            <w:r w:rsidRPr="00F41548">
              <w:t>Абросимовское</w:t>
            </w:r>
          </w:p>
        </w:tc>
        <w:tc>
          <w:tcPr>
            <w:tcW w:w="801" w:type="pct"/>
            <w:vAlign w:val="center"/>
          </w:tcPr>
          <w:p w:rsidR="00485368" w:rsidRPr="00F41548" w:rsidRDefault="00485368" w:rsidP="00485368">
            <w:pPr>
              <w:jc w:val="center"/>
            </w:pPr>
            <w:r w:rsidRPr="00F41548">
              <w:t xml:space="preserve">Абросимовский </w:t>
            </w:r>
          </w:p>
        </w:tc>
        <w:tc>
          <w:tcPr>
            <w:tcW w:w="1726" w:type="pct"/>
            <w:gridSpan w:val="2"/>
            <w:vAlign w:val="center"/>
          </w:tcPr>
          <w:p w:rsidR="00485368" w:rsidRPr="00F41548" w:rsidRDefault="00485368" w:rsidP="00485368">
            <w:pPr>
              <w:jc w:val="center"/>
            </w:pPr>
            <w:r w:rsidRPr="00F41548">
              <w:t>1-152,154-165</w:t>
            </w:r>
          </w:p>
        </w:tc>
        <w:tc>
          <w:tcPr>
            <w:tcW w:w="678" w:type="pct"/>
            <w:vAlign w:val="center"/>
          </w:tcPr>
          <w:p w:rsidR="00485368" w:rsidRPr="00F41548" w:rsidRDefault="00485368" w:rsidP="00485368">
            <w:pPr>
              <w:jc w:val="center"/>
            </w:pPr>
            <w:r w:rsidRPr="00F41548">
              <w:t>21642,0</w:t>
            </w:r>
          </w:p>
        </w:tc>
      </w:tr>
      <w:tr w:rsidR="00485368" w:rsidRPr="00F41548" w:rsidTr="00C945EC">
        <w:tc>
          <w:tcPr>
            <w:tcW w:w="1006" w:type="pct"/>
            <w:vMerge/>
            <w:vAlign w:val="center"/>
          </w:tcPr>
          <w:p w:rsidR="00485368" w:rsidRPr="00F41548" w:rsidRDefault="00485368" w:rsidP="00485368">
            <w:pPr>
              <w:widowControl w:val="0"/>
              <w:jc w:val="center"/>
              <w:rPr>
                <w:bCs/>
              </w:rPr>
            </w:pPr>
          </w:p>
        </w:tc>
        <w:tc>
          <w:tcPr>
            <w:tcW w:w="789" w:type="pct"/>
            <w:vMerge/>
            <w:vAlign w:val="center"/>
          </w:tcPr>
          <w:p w:rsidR="00485368" w:rsidRPr="00F41548" w:rsidRDefault="00485368" w:rsidP="00485368">
            <w:pPr>
              <w:widowControl w:val="0"/>
              <w:jc w:val="center"/>
              <w:rPr>
                <w:bCs/>
              </w:rPr>
            </w:pPr>
          </w:p>
        </w:tc>
        <w:tc>
          <w:tcPr>
            <w:tcW w:w="801" w:type="pct"/>
            <w:vAlign w:val="center"/>
          </w:tcPr>
          <w:p w:rsidR="00485368" w:rsidRPr="00F41548" w:rsidRDefault="00485368" w:rsidP="00485368">
            <w:pPr>
              <w:widowControl w:val="0"/>
              <w:jc w:val="center"/>
              <w:rPr>
                <w:bCs/>
              </w:rPr>
            </w:pPr>
            <w:r w:rsidRPr="00F41548">
              <w:t>Ветлужский</w:t>
            </w:r>
          </w:p>
        </w:tc>
        <w:tc>
          <w:tcPr>
            <w:tcW w:w="1726" w:type="pct"/>
            <w:gridSpan w:val="2"/>
            <w:vAlign w:val="center"/>
          </w:tcPr>
          <w:p w:rsidR="00485368" w:rsidRPr="00F41548" w:rsidRDefault="00485368" w:rsidP="00485368">
            <w:pPr>
              <w:widowControl w:val="0"/>
              <w:jc w:val="center"/>
              <w:rPr>
                <w:bCs/>
              </w:rPr>
            </w:pPr>
            <w:r w:rsidRPr="00F41548">
              <w:t>1-125,127-132</w:t>
            </w:r>
          </w:p>
        </w:tc>
        <w:tc>
          <w:tcPr>
            <w:tcW w:w="678" w:type="pct"/>
            <w:vAlign w:val="center"/>
          </w:tcPr>
          <w:p w:rsidR="00485368" w:rsidRPr="00F41548" w:rsidRDefault="00485368" w:rsidP="00485368">
            <w:pPr>
              <w:widowControl w:val="0"/>
              <w:jc w:val="center"/>
              <w:rPr>
                <w:bCs/>
              </w:rPr>
            </w:pPr>
            <w:r w:rsidRPr="00F41548">
              <w:t>18246,0</w:t>
            </w:r>
          </w:p>
        </w:tc>
      </w:tr>
      <w:tr w:rsidR="00485368" w:rsidRPr="00F41548" w:rsidTr="00C945EC">
        <w:tc>
          <w:tcPr>
            <w:tcW w:w="1006" w:type="pct"/>
            <w:vMerge/>
            <w:vAlign w:val="center"/>
          </w:tcPr>
          <w:p w:rsidR="00485368" w:rsidRPr="00F41548" w:rsidRDefault="00485368" w:rsidP="00485368">
            <w:pPr>
              <w:widowControl w:val="0"/>
              <w:jc w:val="center"/>
              <w:rPr>
                <w:bCs/>
              </w:rPr>
            </w:pPr>
          </w:p>
        </w:tc>
        <w:tc>
          <w:tcPr>
            <w:tcW w:w="789" w:type="pct"/>
            <w:vMerge w:val="restart"/>
            <w:vAlign w:val="center"/>
          </w:tcPr>
          <w:p w:rsidR="00485368" w:rsidRPr="00F41548" w:rsidRDefault="00485368" w:rsidP="00485368">
            <w:pPr>
              <w:jc w:val="center"/>
            </w:pPr>
            <w:r w:rsidRPr="00F41548">
              <w:t>Юркинское</w:t>
            </w:r>
          </w:p>
        </w:tc>
        <w:tc>
          <w:tcPr>
            <w:tcW w:w="801" w:type="pct"/>
            <w:vAlign w:val="center"/>
          </w:tcPr>
          <w:p w:rsidR="00485368" w:rsidRPr="00F41548" w:rsidRDefault="00485368" w:rsidP="00485368">
            <w:pPr>
              <w:jc w:val="center"/>
            </w:pPr>
            <w:r w:rsidRPr="00F41548">
              <w:t>Юркинский</w:t>
            </w:r>
          </w:p>
        </w:tc>
        <w:tc>
          <w:tcPr>
            <w:tcW w:w="1726" w:type="pct"/>
            <w:gridSpan w:val="2"/>
            <w:vAlign w:val="center"/>
          </w:tcPr>
          <w:p w:rsidR="00485368" w:rsidRPr="00F41548" w:rsidRDefault="00485368" w:rsidP="00485368">
            <w:pPr>
              <w:jc w:val="center"/>
            </w:pPr>
            <w:r w:rsidRPr="00F41548">
              <w:t>1-164</w:t>
            </w:r>
          </w:p>
        </w:tc>
        <w:tc>
          <w:tcPr>
            <w:tcW w:w="678" w:type="pct"/>
            <w:vAlign w:val="center"/>
          </w:tcPr>
          <w:p w:rsidR="00485368" w:rsidRPr="00F41548" w:rsidRDefault="00485368" w:rsidP="00485368">
            <w:pPr>
              <w:jc w:val="center"/>
            </w:pPr>
            <w:r w:rsidRPr="00F41548">
              <w:t>19274,0</w:t>
            </w:r>
          </w:p>
        </w:tc>
      </w:tr>
      <w:tr w:rsidR="00485368" w:rsidRPr="00F41548" w:rsidTr="00C945EC">
        <w:tc>
          <w:tcPr>
            <w:tcW w:w="1006" w:type="pct"/>
            <w:vMerge/>
            <w:vAlign w:val="center"/>
          </w:tcPr>
          <w:p w:rsidR="00485368" w:rsidRPr="00F41548" w:rsidRDefault="00485368" w:rsidP="00485368">
            <w:pPr>
              <w:widowControl w:val="0"/>
              <w:jc w:val="center"/>
              <w:rPr>
                <w:bCs/>
              </w:rPr>
            </w:pPr>
          </w:p>
        </w:tc>
        <w:tc>
          <w:tcPr>
            <w:tcW w:w="789" w:type="pct"/>
            <w:vMerge/>
            <w:vAlign w:val="center"/>
          </w:tcPr>
          <w:p w:rsidR="00485368" w:rsidRPr="00F41548" w:rsidRDefault="00485368" w:rsidP="00485368">
            <w:pPr>
              <w:widowControl w:val="0"/>
              <w:jc w:val="center"/>
              <w:rPr>
                <w:bCs/>
              </w:rPr>
            </w:pPr>
          </w:p>
        </w:tc>
        <w:tc>
          <w:tcPr>
            <w:tcW w:w="801" w:type="pct"/>
            <w:vAlign w:val="center"/>
          </w:tcPr>
          <w:p w:rsidR="00485368" w:rsidRPr="00F41548" w:rsidRDefault="00485368" w:rsidP="00485368">
            <w:pPr>
              <w:widowControl w:val="0"/>
              <w:jc w:val="center"/>
              <w:rPr>
                <w:bCs/>
              </w:rPr>
            </w:pPr>
            <w:r w:rsidRPr="00F41548">
              <w:t>Кромский</w:t>
            </w:r>
          </w:p>
        </w:tc>
        <w:tc>
          <w:tcPr>
            <w:tcW w:w="1726" w:type="pct"/>
            <w:gridSpan w:val="2"/>
            <w:vAlign w:val="center"/>
          </w:tcPr>
          <w:p w:rsidR="00485368" w:rsidRPr="00F41548" w:rsidRDefault="00485368" w:rsidP="00485368">
            <w:pPr>
              <w:widowControl w:val="0"/>
              <w:jc w:val="center"/>
              <w:rPr>
                <w:bCs/>
              </w:rPr>
            </w:pPr>
            <w:r w:rsidRPr="00F41548">
              <w:t>1-174</w:t>
            </w:r>
          </w:p>
        </w:tc>
        <w:tc>
          <w:tcPr>
            <w:tcW w:w="678" w:type="pct"/>
            <w:vAlign w:val="center"/>
          </w:tcPr>
          <w:p w:rsidR="00485368" w:rsidRPr="00F41548" w:rsidRDefault="00485368" w:rsidP="00485368">
            <w:pPr>
              <w:widowControl w:val="0"/>
              <w:jc w:val="center"/>
              <w:rPr>
                <w:bCs/>
              </w:rPr>
            </w:pPr>
            <w:r w:rsidRPr="00F41548">
              <w:t>21212,0</w:t>
            </w:r>
          </w:p>
        </w:tc>
      </w:tr>
      <w:tr w:rsidR="00485368" w:rsidRPr="00F41548" w:rsidTr="00C945EC">
        <w:tc>
          <w:tcPr>
            <w:tcW w:w="1006" w:type="pct"/>
            <w:vMerge/>
            <w:vAlign w:val="center"/>
          </w:tcPr>
          <w:p w:rsidR="00485368" w:rsidRPr="00F41548" w:rsidRDefault="00485368" w:rsidP="00485368">
            <w:pPr>
              <w:widowControl w:val="0"/>
              <w:jc w:val="center"/>
              <w:rPr>
                <w:bCs/>
              </w:rPr>
            </w:pPr>
          </w:p>
        </w:tc>
        <w:tc>
          <w:tcPr>
            <w:tcW w:w="789" w:type="pct"/>
            <w:vMerge w:val="restart"/>
            <w:vAlign w:val="center"/>
          </w:tcPr>
          <w:p w:rsidR="00485368" w:rsidRPr="00F41548" w:rsidRDefault="00485368" w:rsidP="00485368">
            <w:pPr>
              <w:jc w:val="center"/>
            </w:pPr>
            <w:r w:rsidRPr="00F41548">
              <w:t>Кузьминское</w:t>
            </w:r>
          </w:p>
        </w:tc>
        <w:tc>
          <w:tcPr>
            <w:tcW w:w="801" w:type="pct"/>
            <w:vAlign w:val="center"/>
          </w:tcPr>
          <w:p w:rsidR="00485368" w:rsidRPr="00F41548" w:rsidRDefault="00485368" w:rsidP="00485368">
            <w:pPr>
              <w:jc w:val="center"/>
            </w:pPr>
            <w:r w:rsidRPr="00F41548">
              <w:t>Кузьминский</w:t>
            </w:r>
          </w:p>
        </w:tc>
        <w:tc>
          <w:tcPr>
            <w:tcW w:w="1726" w:type="pct"/>
            <w:gridSpan w:val="2"/>
            <w:vAlign w:val="center"/>
          </w:tcPr>
          <w:p w:rsidR="00485368" w:rsidRPr="00F41548" w:rsidRDefault="00485368" w:rsidP="00485368">
            <w:pPr>
              <w:jc w:val="center"/>
            </w:pPr>
            <w:r w:rsidRPr="00F41548">
              <w:t>1-131</w:t>
            </w:r>
          </w:p>
        </w:tc>
        <w:tc>
          <w:tcPr>
            <w:tcW w:w="678" w:type="pct"/>
            <w:vAlign w:val="center"/>
          </w:tcPr>
          <w:p w:rsidR="00485368" w:rsidRPr="00F41548" w:rsidRDefault="00485368" w:rsidP="00485368">
            <w:pPr>
              <w:jc w:val="center"/>
            </w:pPr>
            <w:r w:rsidRPr="00F41548">
              <w:t>28557,0</w:t>
            </w:r>
          </w:p>
        </w:tc>
      </w:tr>
      <w:tr w:rsidR="00485368" w:rsidRPr="00F41548" w:rsidTr="00C945EC">
        <w:tc>
          <w:tcPr>
            <w:tcW w:w="1006" w:type="pct"/>
            <w:vMerge/>
            <w:vAlign w:val="center"/>
          </w:tcPr>
          <w:p w:rsidR="00485368" w:rsidRPr="00F41548" w:rsidRDefault="00485368" w:rsidP="00485368">
            <w:pPr>
              <w:widowControl w:val="0"/>
              <w:jc w:val="center"/>
              <w:rPr>
                <w:bCs/>
              </w:rPr>
            </w:pPr>
          </w:p>
        </w:tc>
        <w:tc>
          <w:tcPr>
            <w:tcW w:w="789" w:type="pct"/>
            <w:vMerge/>
            <w:vAlign w:val="center"/>
          </w:tcPr>
          <w:p w:rsidR="00485368" w:rsidRPr="00F41548" w:rsidRDefault="00485368" w:rsidP="00485368">
            <w:pPr>
              <w:widowControl w:val="0"/>
              <w:jc w:val="center"/>
              <w:rPr>
                <w:bCs/>
              </w:rPr>
            </w:pPr>
          </w:p>
        </w:tc>
        <w:tc>
          <w:tcPr>
            <w:tcW w:w="801" w:type="pct"/>
            <w:vAlign w:val="center"/>
          </w:tcPr>
          <w:p w:rsidR="00485368" w:rsidRPr="00F41548" w:rsidRDefault="00485368" w:rsidP="00485368">
            <w:pPr>
              <w:widowControl w:val="0"/>
              <w:jc w:val="center"/>
              <w:rPr>
                <w:bCs/>
              </w:rPr>
            </w:pPr>
            <w:r w:rsidRPr="00F41548">
              <w:t>Козиковский</w:t>
            </w:r>
          </w:p>
        </w:tc>
        <w:tc>
          <w:tcPr>
            <w:tcW w:w="1726" w:type="pct"/>
            <w:gridSpan w:val="2"/>
            <w:vAlign w:val="center"/>
          </w:tcPr>
          <w:p w:rsidR="00485368" w:rsidRPr="00F41548" w:rsidRDefault="00485368" w:rsidP="00485368">
            <w:pPr>
              <w:widowControl w:val="0"/>
              <w:jc w:val="center"/>
              <w:rPr>
                <w:bCs/>
              </w:rPr>
            </w:pPr>
            <w:r w:rsidRPr="00F41548">
              <w:t>1-135</w:t>
            </w:r>
          </w:p>
        </w:tc>
        <w:tc>
          <w:tcPr>
            <w:tcW w:w="678" w:type="pct"/>
            <w:vAlign w:val="center"/>
          </w:tcPr>
          <w:p w:rsidR="00485368" w:rsidRPr="00F41548" w:rsidRDefault="00485368" w:rsidP="00485368">
            <w:pPr>
              <w:widowControl w:val="0"/>
              <w:jc w:val="center"/>
              <w:rPr>
                <w:bCs/>
              </w:rPr>
            </w:pPr>
            <w:r w:rsidRPr="00F41548">
              <w:t>21973,0</w:t>
            </w:r>
          </w:p>
        </w:tc>
      </w:tr>
      <w:tr w:rsidR="00485368" w:rsidRPr="00F41548" w:rsidTr="00C945EC">
        <w:tc>
          <w:tcPr>
            <w:tcW w:w="1006" w:type="pct"/>
            <w:vMerge/>
            <w:vAlign w:val="center"/>
          </w:tcPr>
          <w:p w:rsidR="00485368" w:rsidRPr="00F41548" w:rsidRDefault="00485368" w:rsidP="00485368">
            <w:pPr>
              <w:widowControl w:val="0"/>
              <w:jc w:val="center"/>
              <w:rPr>
                <w:bCs/>
              </w:rPr>
            </w:pPr>
          </w:p>
        </w:tc>
        <w:tc>
          <w:tcPr>
            <w:tcW w:w="789" w:type="pct"/>
            <w:vAlign w:val="center"/>
          </w:tcPr>
          <w:p w:rsidR="00485368" w:rsidRPr="00F41548" w:rsidRDefault="00485368" w:rsidP="00485368">
            <w:pPr>
              <w:widowControl w:val="0"/>
              <w:jc w:val="center"/>
              <w:rPr>
                <w:bCs/>
              </w:rPr>
            </w:pPr>
            <w:r w:rsidRPr="00F41548">
              <w:rPr>
                <w:bCs/>
              </w:rPr>
              <w:t>ИТОГО</w:t>
            </w:r>
          </w:p>
        </w:tc>
        <w:tc>
          <w:tcPr>
            <w:tcW w:w="2527" w:type="pct"/>
            <w:gridSpan w:val="3"/>
            <w:vAlign w:val="center"/>
          </w:tcPr>
          <w:p w:rsidR="00485368" w:rsidRPr="00F41548" w:rsidRDefault="00485368" w:rsidP="00485368">
            <w:pPr>
              <w:widowControl w:val="0"/>
              <w:jc w:val="center"/>
              <w:rPr>
                <w:bCs/>
              </w:rPr>
            </w:pPr>
          </w:p>
        </w:tc>
        <w:tc>
          <w:tcPr>
            <w:tcW w:w="678" w:type="pct"/>
            <w:vAlign w:val="center"/>
          </w:tcPr>
          <w:p w:rsidR="00485368" w:rsidRPr="00F41548" w:rsidRDefault="00485368" w:rsidP="00485368">
            <w:pPr>
              <w:widowControl w:val="0"/>
              <w:jc w:val="center"/>
              <w:rPr>
                <w:b/>
                <w:bCs/>
              </w:rPr>
            </w:pPr>
            <w:r w:rsidRPr="00F41548">
              <w:rPr>
                <w:b/>
                <w:bCs/>
              </w:rPr>
              <w:t>179474,0</w:t>
            </w:r>
          </w:p>
        </w:tc>
      </w:tr>
      <w:tr w:rsidR="00F77683" w:rsidRPr="00F41548" w:rsidTr="00C945EC">
        <w:tc>
          <w:tcPr>
            <w:tcW w:w="1006" w:type="pct"/>
            <w:vMerge w:val="restart"/>
            <w:vAlign w:val="center"/>
          </w:tcPr>
          <w:p w:rsidR="00F77683" w:rsidRPr="00F41548" w:rsidRDefault="00F77683" w:rsidP="00485368">
            <w:pPr>
              <w:widowControl w:val="0"/>
              <w:jc w:val="center"/>
              <w:rPr>
                <w:bCs/>
              </w:rPr>
            </w:pPr>
            <w:r w:rsidRPr="00F41548">
              <w:rPr>
                <w:bCs/>
              </w:rPr>
              <w:t>Заготовка живицы</w:t>
            </w:r>
          </w:p>
        </w:tc>
        <w:tc>
          <w:tcPr>
            <w:tcW w:w="789" w:type="pct"/>
            <w:vMerge w:val="restart"/>
            <w:shd w:val="clear" w:color="auto" w:fill="auto"/>
            <w:vAlign w:val="center"/>
          </w:tcPr>
          <w:p w:rsidR="00F77683" w:rsidRPr="00F41548" w:rsidRDefault="00F77683" w:rsidP="00485368">
            <w:pPr>
              <w:jc w:val="center"/>
            </w:pPr>
            <w:r w:rsidRPr="00F41548">
              <w:t>Дорогучинское</w:t>
            </w:r>
          </w:p>
        </w:tc>
        <w:tc>
          <w:tcPr>
            <w:tcW w:w="801" w:type="pct"/>
            <w:shd w:val="clear" w:color="auto" w:fill="auto"/>
            <w:vAlign w:val="center"/>
          </w:tcPr>
          <w:p w:rsidR="00F77683" w:rsidRPr="00F41548" w:rsidRDefault="00F77683" w:rsidP="00485368">
            <w:pPr>
              <w:jc w:val="center"/>
            </w:pPr>
            <w:r w:rsidRPr="00F41548">
              <w:t>Дорогучинский</w:t>
            </w:r>
          </w:p>
        </w:tc>
        <w:tc>
          <w:tcPr>
            <w:tcW w:w="1726" w:type="pct"/>
            <w:gridSpan w:val="2"/>
            <w:vMerge w:val="restart"/>
            <w:shd w:val="clear" w:color="auto" w:fill="auto"/>
            <w:vAlign w:val="center"/>
          </w:tcPr>
          <w:p w:rsidR="00F77683" w:rsidRPr="00F41548" w:rsidRDefault="00F77683" w:rsidP="00F77683">
            <w:pPr>
              <w:jc w:val="center"/>
            </w:pPr>
            <w:r w:rsidRPr="00F41548">
              <w:t>Допускается в эксплуатационных лесах в  спелых и перестойных хвойных лесных насаждений назначенных в сплошные рубки, а также допускается в защитных лесах,  в спелых и перестойных хвойных лесных насаждениях, назначенных в выборочные рубки</w:t>
            </w:r>
          </w:p>
        </w:tc>
        <w:tc>
          <w:tcPr>
            <w:tcW w:w="678" w:type="pct"/>
            <w:shd w:val="clear" w:color="auto" w:fill="auto"/>
            <w:vAlign w:val="center"/>
          </w:tcPr>
          <w:p w:rsidR="00F77683" w:rsidRPr="00F41548" w:rsidRDefault="00F77683" w:rsidP="00485368">
            <w:pPr>
              <w:jc w:val="center"/>
            </w:pPr>
            <w:r w:rsidRPr="00F41548">
              <w:t>2039,5</w:t>
            </w:r>
          </w:p>
        </w:tc>
      </w:tr>
      <w:tr w:rsidR="00F77683" w:rsidRPr="00F41548" w:rsidTr="00C945EC">
        <w:tc>
          <w:tcPr>
            <w:tcW w:w="1006" w:type="pct"/>
            <w:vMerge/>
            <w:vAlign w:val="center"/>
          </w:tcPr>
          <w:p w:rsidR="00F77683" w:rsidRPr="00F41548" w:rsidRDefault="00F77683" w:rsidP="00485368">
            <w:pPr>
              <w:widowControl w:val="0"/>
              <w:jc w:val="center"/>
              <w:rPr>
                <w:bCs/>
              </w:rPr>
            </w:pPr>
          </w:p>
        </w:tc>
        <w:tc>
          <w:tcPr>
            <w:tcW w:w="789" w:type="pct"/>
            <w:vMerge/>
            <w:vAlign w:val="center"/>
          </w:tcPr>
          <w:p w:rsidR="00F77683" w:rsidRPr="00F41548" w:rsidRDefault="00F77683" w:rsidP="00485368">
            <w:pPr>
              <w:widowControl w:val="0"/>
              <w:jc w:val="center"/>
              <w:rPr>
                <w:bCs/>
              </w:rPr>
            </w:pPr>
          </w:p>
        </w:tc>
        <w:tc>
          <w:tcPr>
            <w:tcW w:w="801" w:type="pct"/>
            <w:vAlign w:val="center"/>
          </w:tcPr>
          <w:p w:rsidR="00F77683" w:rsidRPr="00F41548" w:rsidRDefault="00F77683" w:rsidP="00485368">
            <w:pPr>
              <w:widowControl w:val="0"/>
              <w:jc w:val="center"/>
              <w:rPr>
                <w:bCs/>
              </w:rPr>
            </w:pPr>
            <w:r w:rsidRPr="00F41548">
              <w:t>Юринский</w:t>
            </w:r>
          </w:p>
        </w:tc>
        <w:tc>
          <w:tcPr>
            <w:tcW w:w="1726" w:type="pct"/>
            <w:gridSpan w:val="2"/>
            <w:vMerge/>
            <w:vAlign w:val="center"/>
          </w:tcPr>
          <w:p w:rsidR="00F77683" w:rsidRPr="00F41548" w:rsidRDefault="00F77683" w:rsidP="00485368">
            <w:pPr>
              <w:widowControl w:val="0"/>
              <w:jc w:val="center"/>
              <w:rPr>
                <w:bCs/>
              </w:rPr>
            </w:pPr>
          </w:p>
        </w:tc>
        <w:tc>
          <w:tcPr>
            <w:tcW w:w="678" w:type="pct"/>
            <w:vAlign w:val="center"/>
          </w:tcPr>
          <w:p w:rsidR="00F77683" w:rsidRPr="00F41548" w:rsidRDefault="00F77683" w:rsidP="00485368">
            <w:pPr>
              <w:widowControl w:val="0"/>
              <w:jc w:val="center"/>
              <w:rPr>
                <w:bCs/>
              </w:rPr>
            </w:pPr>
            <w:r w:rsidRPr="00F41548">
              <w:rPr>
                <w:bCs/>
              </w:rPr>
              <w:t>975,5</w:t>
            </w:r>
          </w:p>
        </w:tc>
      </w:tr>
      <w:tr w:rsidR="00F77683" w:rsidRPr="00F41548" w:rsidTr="00C945EC">
        <w:tc>
          <w:tcPr>
            <w:tcW w:w="1006" w:type="pct"/>
            <w:vMerge/>
            <w:vAlign w:val="center"/>
          </w:tcPr>
          <w:p w:rsidR="00F77683" w:rsidRPr="00F41548" w:rsidRDefault="00F77683" w:rsidP="00485368">
            <w:pPr>
              <w:widowControl w:val="0"/>
              <w:jc w:val="center"/>
              <w:rPr>
                <w:bCs/>
              </w:rPr>
            </w:pPr>
          </w:p>
        </w:tc>
        <w:tc>
          <w:tcPr>
            <w:tcW w:w="789" w:type="pct"/>
            <w:vMerge w:val="restart"/>
            <w:vAlign w:val="center"/>
          </w:tcPr>
          <w:p w:rsidR="00F77683" w:rsidRPr="00F41548" w:rsidRDefault="00F77683" w:rsidP="00485368">
            <w:pPr>
              <w:jc w:val="center"/>
            </w:pPr>
            <w:r w:rsidRPr="00F41548">
              <w:t>Абросимовское</w:t>
            </w:r>
          </w:p>
        </w:tc>
        <w:tc>
          <w:tcPr>
            <w:tcW w:w="801" w:type="pct"/>
            <w:vAlign w:val="center"/>
          </w:tcPr>
          <w:p w:rsidR="00F77683" w:rsidRPr="00F41548" w:rsidRDefault="00F77683" w:rsidP="00485368">
            <w:pPr>
              <w:jc w:val="center"/>
            </w:pPr>
            <w:r w:rsidRPr="00F41548">
              <w:t xml:space="preserve">Абросимовский </w:t>
            </w:r>
          </w:p>
        </w:tc>
        <w:tc>
          <w:tcPr>
            <w:tcW w:w="1726" w:type="pct"/>
            <w:gridSpan w:val="2"/>
            <w:vMerge/>
            <w:vAlign w:val="center"/>
          </w:tcPr>
          <w:p w:rsidR="00F77683" w:rsidRPr="00F41548" w:rsidRDefault="00F77683" w:rsidP="00485368">
            <w:pPr>
              <w:jc w:val="center"/>
            </w:pPr>
          </w:p>
        </w:tc>
        <w:tc>
          <w:tcPr>
            <w:tcW w:w="678" w:type="pct"/>
            <w:vAlign w:val="center"/>
          </w:tcPr>
          <w:p w:rsidR="00F77683" w:rsidRPr="00F41548" w:rsidRDefault="00F77683" w:rsidP="00485368">
            <w:pPr>
              <w:jc w:val="center"/>
            </w:pPr>
            <w:r w:rsidRPr="00F41548">
              <w:t>1223,7</w:t>
            </w:r>
          </w:p>
        </w:tc>
      </w:tr>
      <w:tr w:rsidR="00F77683" w:rsidRPr="00F41548" w:rsidTr="00C945EC">
        <w:tc>
          <w:tcPr>
            <w:tcW w:w="1006" w:type="pct"/>
            <w:vMerge/>
            <w:vAlign w:val="center"/>
          </w:tcPr>
          <w:p w:rsidR="00F77683" w:rsidRPr="00F41548" w:rsidRDefault="00F77683" w:rsidP="00485368">
            <w:pPr>
              <w:widowControl w:val="0"/>
              <w:jc w:val="center"/>
              <w:rPr>
                <w:bCs/>
              </w:rPr>
            </w:pPr>
          </w:p>
        </w:tc>
        <w:tc>
          <w:tcPr>
            <w:tcW w:w="789" w:type="pct"/>
            <w:vMerge/>
            <w:vAlign w:val="center"/>
          </w:tcPr>
          <w:p w:rsidR="00F77683" w:rsidRPr="00F41548" w:rsidRDefault="00F77683" w:rsidP="00485368">
            <w:pPr>
              <w:widowControl w:val="0"/>
              <w:jc w:val="center"/>
              <w:rPr>
                <w:bCs/>
              </w:rPr>
            </w:pPr>
          </w:p>
        </w:tc>
        <w:tc>
          <w:tcPr>
            <w:tcW w:w="801" w:type="pct"/>
            <w:vAlign w:val="center"/>
          </w:tcPr>
          <w:p w:rsidR="00F77683" w:rsidRPr="00F41548" w:rsidRDefault="00F77683" w:rsidP="00485368">
            <w:pPr>
              <w:widowControl w:val="0"/>
              <w:jc w:val="center"/>
              <w:rPr>
                <w:bCs/>
              </w:rPr>
            </w:pPr>
            <w:r w:rsidRPr="00F41548">
              <w:t>Ветлужский</w:t>
            </w:r>
          </w:p>
        </w:tc>
        <w:tc>
          <w:tcPr>
            <w:tcW w:w="1726" w:type="pct"/>
            <w:gridSpan w:val="2"/>
            <w:vMerge/>
            <w:vAlign w:val="center"/>
          </w:tcPr>
          <w:p w:rsidR="00F77683" w:rsidRPr="00F41548" w:rsidRDefault="00F77683" w:rsidP="00485368">
            <w:pPr>
              <w:widowControl w:val="0"/>
              <w:jc w:val="center"/>
              <w:rPr>
                <w:bCs/>
              </w:rPr>
            </w:pPr>
          </w:p>
        </w:tc>
        <w:tc>
          <w:tcPr>
            <w:tcW w:w="678" w:type="pct"/>
            <w:vAlign w:val="center"/>
          </w:tcPr>
          <w:p w:rsidR="00F77683" w:rsidRPr="00F41548" w:rsidRDefault="00F77683" w:rsidP="00485368">
            <w:pPr>
              <w:widowControl w:val="0"/>
              <w:jc w:val="center"/>
              <w:rPr>
                <w:bCs/>
              </w:rPr>
            </w:pPr>
            <w:r w:rsidRPr="00F41548">
              <w:rPr>
                <w:bCs/>
              </w:rPr>
              <w:t>7,8</w:t>
            </w:r>
          </w:p>
        </w:tc>
      </w:tr>
      <w:tr w:rsidR="00F77683" w:rsidRPr="00F41548" w:rsidTr="00C945EC">
        <w:tc>
          <w:tcPr>
            <w:tcW w:w="1006" w:type="pct"/>
            <w:vMerge/>
            <w:vAlign w:val="center"/>
          </w:tcPr>
          <w:p w:rsidR="00F77683" w:rsidRPr="00F41548" w:rsidRDefault="00F77683" w:rsidP="00485368">
            <w:pPr>
              <w:widowControl w:val="0"/>
              <w:jc w:val="center"/>
              <w:rPr>
                <w:bCs/>
              </w:rPr>
            </w:pPr>
          </w:p>
        </w:tc>
        <w:tc>
          <w:tcPr>
            <w:tcW w:w="789" w:type="pct"/>
            <w:vMerge w:val="restart"/>
            <w:vAlign w:val="center"/>
          </w:tcPr>
          <w:p w:rsidR="00F77683" w:rsidRPr="00F41548" w:rsidRDefault="00F77683" w:rsidP="00485368">
            <w:pPr>
              <w:jc w:val="center"/>
            </w:pPr>
            <w:r w:rsidRPr="00F41548">
              <w:t>Юркинское</w:t>
            </w:r>
          </w:p>
        </w:tc>
        <w:tc>
          <w:tcPr>
            <w:tcW w:w="801" w:type="pct"/>
            <w:vAlign w:val="center"/>
          </w:tcPr>
          <w:p w:rsidR="00F77683" w:rsidRPr="00F41548" w:rsidRDefault="00F77683" w:rsidP="00485368">
            <w:pPr>
              <w:jc w:val="center"/>
            </w:pPr>
            <w:r w:rsidRPr="00F41548">
              <w:t>Юркинский</w:t>
            </w:r>
          </w:p>
        </w:tc>
        <w:tc>
          <w:tcPr>
            <w:tcW w:w="1726" w:type="pct"/>
            <w:gridSpan w:val="2"/>
            <w:vMerge/>
            <w:vAlign w:val="center"/>
          </w:tcPr>
          <w:p w:rsidR="00F77683" w:rsidRPr="00F41548" w:rsidRDefault="00F77683" w:rsidP="00485368">
            <w:pPr>
              <w:jc w:val="center"/>
            </w:pPr>
          </w:p>
        </w:tc>
        <w:tc>
          <w:tcPr>
            <w:tcW w:w="678" w:type="pct"/>
            <w:vAlign w:val="center"/>
          </w:tcPr>
          <w:p w:rsidR="00F77683" w:rsidRPr="00F41548" w:rsidRDefault="00F77683" w:rsidP="00485368">
            <w:pPr>
              <w:jc w:val="center"/>
            </w:pPr>
            <w:r w:rsidRPr="00F41548">
              <w:t>404,7</w:t>
            </w:r>
          </w:p>
        </w:tc>
      </w:tr>
      <w:tr w:rsidR="00F77683" w:rsidRPr="00F41548" w:rsidTr="00C945EC">
        <w:tc>
          <w:tcPr>
            <w:tcW w:w="1006" w:type="pct"/>
            <w:vMerge/>
            <w:vAlign w:val="center"/>
          </w:tcPr>
          <w:p w:rsidR="00F77683" w:rsidRPr="00F41548" w:rsidRDefault="00F77683" w:rsidP="00485368">
            <w:pPr>
              <w:widowControl w:val="0"/>
              <w:jc w:val="center"/>
              <w:rPr>
                <w:bCs/>
              </w:rPr>
            </w:pPr>
          </w:p>
        </w:tc>
        <w:tc>
          <w:tcPr>
            <w:tcW w:w="789" w:type="pct"/>
            <w:vMerge/>
            <w:vAlign w:val="center"/>
          </w:tcPr>
          <w:p w:rsidR="00F77683" w:rsidRPr="00F41548" w:rsidRDefault="00F77683" w:rsidP="00485368">
            <w:pPr>
              <w:widowControl w:val="0"/>
              <w:jc w:val="center"/>
              <w:rPr>
                <w:bCs/>
              </w:rPr>
            </w:pPr>
          </w:p>
        </w:tc>
        <w:tc>
          <w:tcPr>
            <w:tcW w:w="801" w:type="pct"/>
            <w:vAlign w:val="center"/>
          </w:tcPr>
          <w:p w:rsidR="00F77683" w:rsidRPr="00F41548" w:rsidRDefault="00F77683" w:rsidP="00485368">
            <w:pPr>
              <w:widowControl w:val="0"/>
              <w:jc w:val="center"/>
              <w:rPr>
                <w:bCs/>
              </w:rPr>
            </w:pPr>
            <w:r w:rsidRPr="00F41548">
              <w:t>Кромский</w:t>
            </w:r>
          </w:p>
        </w:tc>
        <w:tc>
          <w:tcPr>
            <w:tcW w:w="1726" w:type="pct"/>
            <w:gridSpan w:val="2"/>
            <w:vMerge/>
            <w:vAlign w:val="center"/>
          </w:tcPr>
          <w:p w:rsidR="00F77683" w:rsidRPr="00F41548" w:rsidRDefault="00F77683" w:rsidP="00485368">
            <w:pPr>
              <w:widowControl w:val="0"/>
              <w:jc w:val="center"/>
              <w:rPr>
                <w:bCs/>
              </w:rPr>
            </w:pPr>
          </w:p>
        </w:tc>
        <w:tc>
          <w:tcPr>
            <w:tcW w:w="678" w:type="pct"/>
            <w:vAlign w:val="center"/>
          </w:tcPr>
          <w:p w:rsidR="00F77683" w:rsidRPr="00F41548" w:rsidRDefault="00F77683" w:rsidP="00485368">
            <w:pPr>
              <w:widowControl w:val="0"/>
              <w:jc w:val="center"/>
              <w:rPr>
                <w:bCs/>
              </w:rPr>
            </w:pPr>
            <w:r w:rsidRPr="00F41548">
              <w:rPr>
                <w:bCs/>
              </w:rPr>
              <w:t>156,8</w:t>
            </w:r>
          </w:p>
        </w:tc>
      </w:tr>
      <w:tr w:rsidR="00F77683" w:rsidRPr="00F41548" w:rsidTr="00C945EC">
        <w:tc>
          <w:tcPr>
            <w:tcW w:w="1006" w:type="pct"/>
            <w:vMerge/>
            <w:vAlign w:val="center"/>
          </w:tcPr>
          <w:p w:rsidR="00F77683" w:rsidRPr="00F41548" w:rsidRDefault="00F77683" w:rsidP="00485368">
            <w:pPr>
              <w:widowControl w:val="0"/>
              <w:jc w:val="center"/>
              <w:rPr>
                <w:bCs/>
              </w:rPr>
            </w:pPr>
          </w:p>
        </w:tc>
        <w:tc>
          <w:tcPr>
            <w:tcW w:w="789" w:type="pct"/>
            <w:vMerge w:val="restart"/>
            <w:vAlign w:val="center"/>
          </w:tcPr>
          <w:p w:rsidR="00F77683" w:rsidRPr="00F41548" w:rsidRDefault="00F77683" w:rsidP="00485368">
            <w:pPr>
              <w:jc w:val="center"/>
            </w:pPr>
            <w:r w:rsidRPr="00F41548">
              <w:t>Кузьминское</w:t>
            </w:r>
          </w:p>
        </w:tc>
        <w:tc>
          <w:tcPr>
            <w:tcW w:w="801" w:type="pct"/>
            <w:vAlign w:val="center"/>
          </w:tcPr>
          <w:p w:rsidR="00F77683" w:rsidRPr="00F41548" w:rsidRDefault="00F77683" w:rsidP="00485368">
            <w:pPr>
              <w:jc w:val="center"/>
            </w:pPr>
            <w:r w:rsidRPr="00F41548">
              <w:t>Кузьминский</w:t>
            </w:r>
          </w:p>
        </w:tc>
        <w:tc>
          <w:tcPr>
            <w:tcW w:w="1726" w:type="pct"/>
            <w:gridSpan w:val="2"/>
            <w:vMerge/>
            <w:vAlign w:val="center"/>
          </w:tcPr>
          <w:p w:rsidR="00F77683" w:rsidRPr="00F41548" w:rsidRDefault="00F77683" w:rsidP="00485368">
            <w:pPr>
              <w:jc w:val="center"/>
            </w:pPr>
          </w:p>
        </w:tc>
        <w:tc>
          <w:tcPr>
            <w:tcW w:w="678" w:type="pct"/>
            <w:vAlign w:val="center"/>
          </w:tcPr>
          <w:p w:rsidR="00F77683" w:rsidRPr="00F41548" w:rsidRDefault="00F77683" w:rsidP="00485368">
            <w:pPr>
              <w:jc w:val="center"/>
            </w:pPr>
            <w:r w:rsidRPr="00F41548">
              <w:t>61,8</w:t>
            </w:r>
          </w:p>
        </w:tc>
      </w:tr>
      <w:tr w:rsidR="00F77683" w:rsidRPr="00F41548" w:rsidTr="00C945EC">
        <w:tc>
          <w:tcPr>
            <w:tcW w:w="1006" w:type="pct"/>
            <w:vMerge/>
            <w:vAlign w:val="center"/>
          </w:tcPr>
          <w:p w:rsidR="00F77683" w:rsidRPr="00F41548" w:rsidRDefault="00F77683" w:rsidP="00485368">
            <w:pPr>
              <w:widowControl w:val="0"/>
              <w:jc w:val="center"/>
              <w:rPr>
                <w:bCs/>
              </w:rPr>
            </w:pPr>
          </w:p>
        </w:tc>
        <w:tc>
          <w:tcPr>
            <w:tcW w:w="789" w:type="pct"/>
            <w:vMerge/>
            <w:vAlign w:val="center"/>
          </w:tcPr>
          <w:p w:rsidR="00F77683" w:rsidRPr="00F41548" w:rsidRDefault="00F77683" w:rsidP="00485368">
            <w:pPr>
              <w:widowControl w:val="0"/>
              <w:jc w:val="center"/>
              <w:rPr>
                <w:bCs/>
              </w:rPr>
            </w:pPr>
          </w:p>
        </w:tc>
        <w:tc>
          <w:tcPr>
            <w:tcW w:w="801" w:type="pct"/>
            <w:vAlign w:val="center"/>
          </w:tcPr>
          <w:p w:rsidR="00F77683" w:rsidRPr="00F41548" w:rsidRDefault="00F77683" w:rsidP="00485368">
            <w:pPr>
              <w:widowControl w:val="0"/>
              <w:jc w:val="center"/>
              <w:rPr>
                <w:bCs/>
              </w:rPr>
            </w:pPr>
            <w:r w:rsidRPr="00F41548">
              <w:t>Козиковский</w:t>
            </w:r>
          </w:p>
        </w:tc>
        <w:tc>
          <w:tcPr>
            <w:tcW w:w="1726" w:type="pct"/>
            <w:gridSpan w:val="2"/>
            <w:vMerge/>
            <w:vAlign w:val="center"/>
          </w:tcPr>
          <w:p w:rsidR="00F77683" w:rsidRPr="00F41548" w:rsidRDefault="00F77683" w:rsidP="00485368">
            <w:pPr>
              <w:widowControl w:val="0"/>
              <w:jc w:val="center"/>
              <w:rPr>
                <w:bCs/>
              </w:rPr>
            </w:pPr>
          </w:p>
        </w:tc>
        <w:tc>
          <w:tcPr>
            <w:tcW w:w="678" w:type="pct"/>
            <w:vAlign w:val="center"/>
          </w:tcPr>
          <w:p w:rsidR="00F77683" w:rsidRPr="00F41548" w:rsidRDefault="00F77683" w:rsidP="00485368">
            <w:pPr>
              <w:widowControl w:val="0"/>
              <w:jc w:val="center"/>
              <w:rPr>
                <w:bCs/>
              </w:rPr>
            </w:pPr>
            <w:r w:rsidRPr="00F41548">
              <w:rPr>
                <w:bCs/>
              </w:rPr>
              <w:t>76,8</w:t>
            </w:r>
          </w:p>
        </w:tc>
      </w:tr>
      <w:tr w:rsidR="00485368" w:rsidRPr="00F41548" w:rsidTr="00C945EC">
        <w:tc>
          <w:tcPr>
            <w:tcW w:w="1006" w:type="pct"/>
            <w:vMerge/>
            <w:vAlign w:val="center"/>
          </w:tcPr>
          <w:p w:rsidR="00485368" w:rsidRPr="00F41548" w:rsidRDefault="00485368" w:rsidP="00485368">
            <w:pPr>
              <w:widowControl w:val="0"/>
              <w:jc w:val="center"/>
              <w:rPr>
                <w:bCs/>
              </w:rPr>
            </w:pPr>
          </w:p>
        </w:tc>
        <w:tc>
          <w:tcPr>
            <w:tcW w:w="789" w:type="pct"/>
            <w:vAlign w:val="center"/>
          </w:tcPr>
          <w:p w:rsidR="00485368" w:rsidRPr="00F41548" w:rsidRDefault="00485368" w:rsidP="00485368">
            <w:pPr>
              <w:widowControl w:val="0"/>
              <w:jc w:val="center"/>
              <w:rPr>
                <w:bCs/>
              </w:rPr>
            </w:pPr>
            <w:r w:rsidRPr="00F41548">
              <w:rPr>
                <w:bCs/>
              </w:rPr>
              <w:t>ИТОГО</w:t>
            </w:r>
          </w:p>
        </w:tc>
        <w:tc>
          <w:tcPr>
            <w:tcW w:w="2527" w:type="pct"/>
            <w:gridSpan w:val="3"/>
            <w:vAlign w:val="center"/>
          </w:tcPr>
          <w:p w:rsidR="00485368" w:rsidRPr="00F41548" w:rsidRDefault="00485368" w:rsidP="00485368">
            <w:pPr>
              <w:widowControl w:val="0"/>
              <w:jc w:val="center"/>
              <w:rPr>
                <w:bCs/>
              </w:rPr>
            </w:pPr>
          </w:p>
        </w:tc>
        <w:tc>
          <w:tcPr>
            <w:tcW w:w="678" w:type="pct"/>
            <w:vAlign w:val="center"/>
          </w:tcPr>
          <w:p w:rsidR="00485368" w:rsidRPr="00F41548" w:rsidRDefault="00F77683" w:rsidP="00485368">
            <w:pPr>
              <w:widowControl w:val="0"/>
              <w:jc w:val="center"/>
              <w:rPr>
                <w:b/>
                <w:bCs/>
              </w:rPr>
            </w:pPr>
            <w:r w:rsidRPr="00F41548">
              <w:rPr>
                <w:b/>
                <w:bCs/>
              </w:rPr>
              <w:t>4946,6</w:t>
            </w:r>
          </w:p>
        </w:tc>
      </w:tr>
      <w:tr w:rsidR="00485368" w:rsidRPr="00F41548" w:rsidTr="00C945EC">
        <w:tc>
          <w:tcPr>
            <w:tcW w:w="1006" w:type="pct"/>
            <w:vMerge w:val="restart"/>
            <w:vAlign w:val="center"/>
          </w:tcPr>
          <w:p w:rsidR="00485368" w:rsidRPr="00F41548" w:rsidRDefault="00485368" w:rsidP="00485368">
            <w:pPr>
              <w:widowControl w:val="0"/>
              <w:jc w:val="center"/>
              <w:rPr>
                <w:bCs/>
              </w:rPr>
            </w:pPr>
            <w:r w:rsidRPr="00F41548">
              <w:rPr>
                <w:bCs/>
              </w:rPr>
              <w:t>Заготовка и сбор недревесных лесных ресурсов</w:t>
            </w:r>
          </w:p>
        </w:tc>
        <w:tc>
          <w:tcPr>
            <w:tcW w:w="789" w:type="pct"/>
            <w:vMerge w:val="restart"/>
            <w:vAlign w:val="center"/>
          </w:tcPr>
          <w:p w:rsidR="00485368" w:rsidRPr="00F41548" w:rsidRDefault="00485368" w:rsidP="00485368">
            <w:pPr>
              <w:jc w:val="center"/>
            </w:pPr>
            <w:r w:rsidRPr="00F41548">
              <w:t>Дорогучинское</w:t>
            </w:r>
          </w:p>
        </w:tc>
        <w:tc>
          <w:tcPr>
            <w:tcW w:w="801" w:type="pct"/>
            <w:vAlign w:val="center"/>
          </w:tcPr>
          <w:p w:rsidR="00485368" w:rsidRPr="00F41548" w:rsidRDefault="00485368" w:rsidP="00485368">
            <w:pPr>
              <w:jc w:val="center"/>
            </w:pPr>
            <w:r w:rsidRPr="00F41548">
              <w:t>Дорогучинский</w:t>
            </w:r>
          </w:p>
        </w:tc>
        <w:tc>
          <w:tcPr>
            <w:tcW w:w="1726" w:type="pct"/>
            <w:gridSpan w:val="2"/>
            <w:vAlign w:val="center"/>
          </w:tcPr>
          <w:p w:rsidR="00485368" w:rsidRPr="00F41548" w:rsidRDefault="00485368" w:rsidP="00485368">
            <w:pPr>
              <w:jc w:val="center"/>
            </w:pPr>
            <w:r w:rsidRPr="00F41548">
              <w:t>1-102, 104-201</w:t>
            </w:r>
          </w:p>
        </w:tc>
        <w:tc>
          <w:tcPr>
            <w:tcW w:w="678" w:type="pct"/>
            <w:vAlign w:val="center"/>
          </w:tcPr>
          <w:p w:rsidR="00485368" w:rsidRPr="00F41548" w:rsidRDefault="00485368" w:rsidP="00485368">
            <w:pPr>
              <w:jc w:val="center"/>
            </w:pPr>
            <w:r w:rsidRPr="00F41548">
              <w:t>25851,0</w:t>
            </w:r>
          </w:p>
        </w:tc>
      </w:tr>
      <w:tr w:rsidR="00485368" w:rsidRPr="00F41548" w:rsidTr="00C945EC">
        <w:tc>
          <w:tcPr>
            <w:tcW w:w="1006" w:type="pct"/>
            <w:vMerge/>
            <w:vAlign w:val="center"/>
          </w:tcPr>
          <w:p w:rsidR="00485368" w:rsidRPr="00F41548" w:rsidRDefault="00485368" w:rsidP="00485368">
            <w:pPr>
              <w:widowControl w:val="0"/>
              <w:jc w:val="center"/>
              <w:rPr>
                <w:bCs/>
              </w:rPr>
            </w:pPr>
          </w:p>
        </w:tc>
        <w:tc>
          <w:tcPr>
            <w:tcW w:w="789" w:type="pct"/>
            <w:vMerge/>
            <w:vAlign w:val="center"/>
          </w:tcPr>
          <w:p w:rsidR="00485368" w:rsidRPr="00F41548" w:rsidRDefault="00485368" w:rsidP="00485368">
            <w:pPr>
              <w:widowControl w:val="0"/>
              <w:jc w:val="center"/>
              <w:rPr>
                <w:bCs/>
              </w:rPr>
            </w:pPr>
          </w:p>
        </w:tc>
        <w:tc>
          <w:tcPr>
            <w:tcW w:w="801" w:type="pct"/>
            <w:vAlign w:val="center"/>
          </w:tcPr>
          <w:p w:rsidR="00485368" w:rsidRPr="00F41548" w:rsidRDefault="00485368" w:rsidP="00485368">
            <w:pPr>
              <w:widowControl w:val="0"/>
              <w:jc w:val="center"/>
              <w:rPr>
                <w:bCs/>
              </w:rPr>
            </w:pPr>
            <w:r w:rsidRPr="00F41548">
              <w:t>Юринский</w:t>
            </w:r>
          </w:p>
        </w:tc>
        <w:tc>
          <w:tcPr>
            <w:tcW w:w="1726" w:type="pct"/>
            <w:gridSpan w:val="2"/>
            <w:vAlign w:val="center"/>
          </w:tcPr>
          <w:p w:rsidR="00485368" w:rsidRPr="00F41548" w:rsidRDefault="00485368" w:rsidP="00485368">
            <w:pPr>
              <w:widowControl w:val="0"/>
              <w:jc w:val="center"/>
              <w:rPr>
                <w:bCs/>
              </w:rPr>
            </w:pPr>
            <w:r w:rsidRPr="00F41548">
              <w:t>1-181</w:t>
            </w:r>
          </w:p>
        </w:tc>
        <w:tc>
          <w:tcPr>
            <w:tcW w:w="678" w:type="pct"/>
            <w:vAlign w:val="center"/>
          </w:tcPr>
          <w:p w:rsidR="00485368" w:rsidRPr="00F41548" w:rsidRDefault="00485368" w:rsidP="00485368">
            <w:pPr>
              <w:widowControl w:val="0"/>
              <w:jc w:val="center"/>
              <w:rPr>
                <w:bCs/>
              </w:rPr>
            </w:pPr>
            <w:r w:rsidRPr="00F41548">
              <w:t>22992,0</w:t>
            </w:r>
          </w:p>
        </w:tc>
      </w:tr>
      <w:tr w:rsidR="00485368" w:rsidRPr="00F41548" w:rsidTr="00C945EC">
        <w:tc>
          <w:tcPr>
            <w:tcW w:w="1006" w:type="pct"/>
            <w:vMerge/>
            <w:vAlign w:val="center"/>
          </w:tcPr>
          <w:p w:rsidR="00485368" w:rsidRPr="00F41548" w:rsidRDefault="00485368" w:rsidP="00485368">
            <w:pPr>
              <w:widowControl w:val="0"/>
              <w:jc w:val="center"/>
              <w:rPr>
                <w:bCs/>
              </w:rPr>
            </w:pPr>
          </w:p>
        </w:tc>
        <w:tc>
          <w:tcPr>
            <w:tcW w:w="789" w:type="pct"/>
            <w:vMerge w:val="restart"/>
            <w:vAlign w:val="center"/>
          </w:tcPr>
          <w:p w:rsidR="00485368" w:rsidRPr="00F41548" w:rsidRDefault="00485368" w:rsidP="00485368">
            <w:pPr>
              <w:jc w:val="center"/>
            </w:pPr>
            <w:r w:rsidRPr="00F41548">
              <w:t>Абросимовское</w:t>
            </w:r>
          </w:p>
        </w:tc>
        <w:tc>
          <w:tcPr>
            <w:tcW w:w="801" w:type="pct"/>
            <w:vAlign w:val="center"/>
          </w:tcPr>
          <w:p w:rsidR="00485368" w:rsidRPr="00F41548" w:rsidRDefault="00485368" w:rsidP="00485368">
            <w:pPr>
              <w:jc w:val="center"/>
            </w:pPr>
            <w:r w:rsidRPr="00F41548">
              <w:t xml:space="preserve">Абросимовский </w:t>
            </w:r>
          </w:p>
        </w:tc>
        <w:tc>
          <w:tcPr>
            <w:tcW w:w="1726" w:type="pct"/>
            <w:gridSpan w:val="2"/>
            <w:vAlign w:val="center"/>
          </w:tcPr>
          <w:p w:rsidR="00485368" w:rsidRPr="00F41548" w:rsidRDefault="00485368" w:rsidP="00485368">
            <w:pPr>
              <w:jc w:val="center"/>
            </w:pPr>
            <w:r w:rsidRPr="00F41548">
              <w:t>1-152,154-165</w:t>
            </w:r>
          </w:p>
        </w:tc>
        <w:tc>
          <w:tcPr>
            <w:tcW w:w="678" w:type="pct"/>
            <w:vAlign w:val="center"/>
          </w:tcPr>
          <w:p w:rsidR="00485368" w:rsidRPr="00F41548" w:rsidRDefault="00485368" w:rsidP="00485368">
            <w:pPr>
              <w:jc w:val="center"/>
            </w:pPr>
            <w:r w:rsidRPr="00F41548">
              <w:t>21642,0</w:t>
            </w:r>
          </w:p>
        </w:tc>
      </w:tr>
      <w:tr w:rsidR="00485368" w:rsidRPr="00F41548" w:rsidTr="00C945EC">
        <w:tc>
          <w:tcPr>
            <w:tcW w:w="1006" w:type="pct"/>
            <w:vMerge/>
            <w:vAlign w:val="center"/>
          </w:tcPr>
          <w:p w:rsidR="00485368" w:rsidRPr="00F41548" w:rsidRDefault="00485368" w:rsidP="00485368">
            <w:pPr>
              <w:widowControl w:val="0"/>
              <w:jc w:val="center"/>
              <w:rPr>
                <w:bCs/>
              </w:rPr>
            </w:pPr>
          </w:p>
        </w:tc>
        <w:tc>
          <w:tcPr>
            <w:tcW w:w="789" w:type="pct"/>
            <w:vMerge/>
            <w:vAlign w:val="center"/>
          </w:tcPr>
          <w:p w:rsidR="00485368" w:rsidRPr="00F41548" w:rsidRDefault="00485368" w:rsidP="00485368">
            <w:pPr>
              <w:widowControl w:val="0"/>
              <w:jc w:val="center"/>
              <w:rPr>
                <w:bCs/>
              </w:rPr>
            </w:pPr>
          </w:p>
        </w:tc>
        <w:tc>
          <w:tcPr>
            <w:tcW w:w="801" w:type="pct"/>
            <w:vAlign w:val="center"/>
          </w:tcPr>
          <w:p w:rsidR="00485368" w:rsidRPr="00F41548" w:rsidRDefault="00485368" w:rsidP="00485368">
            <w:pPr>
              <w:widowControl w:val="0"/>
              <w:jc w:val="center"/>
              <w:rPr>
                <w:bCs/>
              </w:rPr>
            </w:pPr>
            <w:r w:rsidRPr="00F41548">
              <w:t>Ветлужский</w:t>
            </w:r>
          </w:p>
        </w:tc>
        <w:tc>
          <w:tcPr>
            <w:tcW w:w="1726" w:type="pct"/>
            <w:gridSpan w:val="2"/>
            <w:vAlign w:val="center"/>
          </w:tcPr>
          <w:p w:rsidR="00485368" w:rsidRPr="00F41548" w:rsidRDefault="00485368" w:rsidP="00485368">
            <w:pPr>
              <w:widowControl w:val="0"/>
              <w:jc w:val="center"/>
              <w:rPr>
                <w:bCs/>
              </w:rPr>
            </w:pPr>
            <w:r w:rsidRPr="00F41548">
              <w:t>1-125,127-132</w:t>
            </w:r>
          </w:p>
        </w:tc>
        <w:tc>
          <w:tcPr>
            <w:tcW w:w="678" w:type="pct"/>
            <w:vAlign w:val="center"/>
          </w:tcPr>
          <w:p w:rsidR="00485368" w:rsidRPr="00F41548" w:rsidRDefault="00485368" w:rsidP="00485368">
            <w:pPr>
              <w:widowControl w:val="0"/>
              <w:jc w:val="center"/>
              <w:rPr>
                <w:bCs/>
              </w:rPr>
            </w:pPr>
            <w:r w:rsidRPr="00F41548">
              <w:t>18246,0</w:t>
            </w:r>
          </w:p>
        </w:tc>
      </w:tr>
      <w:tr w:rsidR="00485368" w:rsidRPr="00F41548" w:rsidTr="00C945EC">
        <w:tc>
          <w:tcPr>
            <w:tcW w:w="1006" w:type="pct"/>
            <w:vMerge/>
            <w:vAlign w:val="center"/>
          </w:tcPr>
          <w:p w:rsidR="00485368" w:rsidRPr="00F41548" w:rsidRDefault="00485368" w:rsidP="00485368">
            <w:pPr>
              <w:widowControl w:val="0"/>
              <w:jc w:val="center"/>
              <w:rPr>
                <w:bCs/>
              </w:rPr>
            </w:pPr>
          </w:p>
        </w:tc>
        <w:tc>
          <w:tcPr>
            <w:tcW w:w="789" w:type="pct"/>
            <w:vMerge w:val="restart"/>
            <w:vAlign w:val="center"/>
          </w:tcPr>
          <w:p w:rsidR="00485368" w:rsidRPr="00F41548" w:rsidRDefault="00485368" w:rsidP="00485368">
            <w:pPr>
              <w:jc w:val="center"/>
            </w:pPr>
            <w:r w:rsidRPr="00F41548">
              <w:t>Юркинское</w:t>
            </w:r>
          </w:p>
        </w:tc>
        <w:tc>
          <w:tcPr>
            <w:tcW w:w="801" w:type="pct"/>
            <w:vAlign w:val="center"/>
          </w:tcPr>
          <w:p w:rsidR="00485368" w:rsidRPr="00F41548" w:rsidRDefault="00485368" w:rsidP="00485368">
            <w:pPr>
              <w:jc w:val="center"/>
            </w:pPr>
            <w:r w:rsidRPr="00F41548">
              <w:t>Юркинский</w:t>
            </w:r>
          </w:p>
        </w:tc>
        <w:tc>
          <w:tcPr>
            <w:tcW w:w="1726" w:type="pct"/>
            <w:gridSpan w:val="2"/>
            <w:vAlign w:val="center"/>
          </w:tcPr>
          <w:p w:rsidR="00485368" w:rsidRPr="00F41548" w:rsidRDefault="00485368" w:rsidP="00485368">
            <w:pPr>
              <w:jc w:val="center"/>
            </w:pPr>
            <w:r w:rsidRPr="00F41548">
              <w:t>1-164</w:t>
            </w:r>
          </w:p>
        </w:tc>
        <w:tc>
          <w:tcPr>
            <w:tcW w:w="678" w:type="pct"/>
            <w:vAlign w:val="center"/>
          </w:tcPr>
          <w:p w:rsidR="00485368" w:rsidRPr="00F41548" w:rsidRDefault="00485368" w:rsidP="00485368">
            <w:pPr>
              <w:jc w:val="center"/>
            </w:pPr>
            <w:r w:rsidRPr="00F41548">
              <w:t>19274,0</w:t>
            </w:r>
          </w:p>
        </w:tc>
      </w:tr>
      <w:tr w:rsidR="00485368" w:rsidRPr="00F41548" w:rsidTr="00C945EC">
        <w:tc>
          <w:tcPr>
            <w:tcW w:w="1006" w:type="pct"/>
            <w:vMerge/>
            <w:vAlign w:val="center"/>
          </w:tcPr>
          <w:p w:rsidR="00485368" w:rsidRPr="00F41548" w:rsidRDefault="00485368" w:rsidP="00485368">
            <w:pPr>
              <w:widowControl w:val="0"/>
              <w:jc w:val="center"/>
              <w:rPr>
                <w:bCs/>
              </w:rPr>
            </w:pPr>
          </w:p>
        </w:tc>
        <w:tc>
          <w:tcPr>
            <w:tcW w:w="789" w:type="pct"/>
            <w:vMerge/>
            <w:vAlign w:val="center"/>
          </w:tcPr>
          <w:p w:rsidR="00485368" w:rsidRPr="00F41548" w:rsidRDefault="00485368" w:rsidP="00485368">
            <w:pPr>
              <w:widowControl w:val="0"/>
              <w:jc w:val="center"/>
              <w:rPr>
                <w:bCs/>
              </w:rPr>
            </w:pPr>
          </w:p>
        </w:tc>
        <w:tc>
          <w:tcPr>
            <w:tcW w:w="801" w:type="pct"/>
            <w:vAlign w:val="center"/>
          </w:tcPr>
          <w:p w:rsidR="00485368" w:rsidRPr="00F41548" w:rsidRDefault="00485368" w:rsidP="00485368">
            <w:pPr>
              <w:widowControl w:val="0"/>
              <w:jc w:val="center"/>
              <w:rPr>
                <w:bCs/>
              </w:rPr>
            </w:pPr>
            <w:r w:rsidRPr="00F41548">
              <w:t>Кромский</w:t>
            </w:r>
          </w:p>
        </w:tc>
        <w:tc>
          <w:tcPr>
            <w:tcW w:w="1726" w:type="pct"/>
            <w:gridSpan w:val="2"/>
            <w:vAlign w:val="center"/>
          </w:tcPr>
          <w:p w:rsidR="00485368" w:rsidRPr="00F41548" w:rsidRDefault="00485368" w:rsidP="00485368">
            <w:pPr>
              <w:widowControl w:val="0"/>
              <w:jc w:val="center"/>
              <w:rPr>
                <w:bCs/>
              </w:rPr>
            </w:pPr>
            <w:r w:rsidRPr="00F41548">
              <w:t>1-174</w:t>
            </w:r>
          </w:p>
        </w:tc>
        <w:tc>
          <w:tcPr>
            <w:tcW w:w="678" w:type="pct"/>
            <w:vAlign w:val="center"/>
          </w:tcPr>
          <w:p w:rsidR="00485368" w:rsidRPr="00F41548" w:rsidRDefault="00485368" w:rsidP="00485368">
            <w:pPr>
              <w:widowControl w:val="0"/>
              <w:jc w:val="center"/>
              <w:rPr>
                <w:bCs/>
              </w:rPr>
            </w:pPr>
            <w:r w:rsidRPr="00F41548">
              <w:t>21212,0</w:t>
            </w:r>
          </w:p>
        </w:tc>
      </w:tr>
      <w:tr w:rsidR="00485368" w:rsidRPr="00F41548" w:rsidTr="00C945EC">
        <w:tc>
          <w:tcPr>
            <w:tcW w:w="1006" w:type="pct"/>
            <w:vMerge/>
            <w:vAlign w:val="center"/>
          </w:tcPr>
          <w:p w:rsidR="00485368" w:rsidRPr="00F41548" w:rsidRDefault="00485368" w:rsidP="00485368">
            <w:pPr>
              <w:widowControl w:val="0"/>
              <w:jc w:val="center"/>
              <w:rPr>
                <w:bCs/>
              </w:rPr>
            </w:pPr>
          </w:p>
        </w:tc>
        <w:tc>
          <w:tcPr>
            <w:tcW w:w="789" w:type="pct"/>
            <w:vMerge w:val="restart"/>
            <w:vAlign w:val="center"/>
          </w:tcPr>
          <w:p w:rsidR="00485368" w:rsidRPr="00F41548" w:rsidRDefault="00485368" w:rsidP="00485368">
            <w:pPr>
              <w:jc w:val="center"/>
            </w:pPr>
            <w:r w:rsidRPr="00F41548">
              <w:t>Кузьминское</w:t>
            </w:r>
          </w:p>
        </w:tc>
        <w:tc>
          <w:tcPr>
            <w:tcW w:w="801" w:type="pct"/>
            <w:vAlign w:val="center"/>
          </w:tcPr>
          <w:p w:rsidR="00485368" w:rsidRPr="00F41548" w:rsidRDefault="00485368" w:rsidP="00485368">
            <w:pPr>
              <w:jc w:val="center"/>
            </w:pPr>
            <w:r w:rsidRPr="00F41548">
              <w:t>Кузьминский</w:t>
            </w:r>
          </w:p>
        </w:tc>
        <w:tc>
          <w:tcPr>
            <w:tcW w:w="1726" w:type="pct"/>
            <w:gridSpan w:val="2"/>
            <w:vAlign w:val="center"/>
          </w:tcPr>
          <w:p w:rsidR="00485368" w:rsidRPr="00F41548" w:rsidRDefault="00485368" w:rsidP="00485368">
            <w:pPr>
              <w:jc w:val="center"/>
            </w:pPr>
            <w:r w:rsidRPr="00F41548">
              <w:t>1-131</w:t>
            </w:r>
          </w:p>
        </w:tc>
        <w:tc>
          <w:tcPr>
            <w:tcW w:w="678" w:type="pct"/>
            <w:vAlign w:val="center"/>
          </w:tcPr>
          <w:p w:rsidR="00485368" w:rsidRPr="00F41548" w:rsidRDefault="00485368" w:rsidP="00485368">
            <w:pPr>
              <w:jc w:val="center"/>
            </w:pPr>
            <w:r w:rsidRPr="00F41548">
              <w:t>28557,0</w:t>
            </w:r>
          </w:p>
        </w:tc>
      </w:tr>
      <w:tr w:rsidR="00485368" w:rsidRPr="00F41548" w:rsidTr="00C945EC">
        <w:tc>
          <w:tcPr>
            <w:tcW w:w="1006" w:type="pct"/>
            <w:vMerge/>
            <w:vAlign w:val="center"/>
          </w:tcPr>
          <w:p w:rsidR="00485368" w:rsidRPr="00F41548" w:rsidRDefault="00485368" w:rsidP="00485368">
            <w:pPr>
              <w:widowControl w:val="0"/>
              <w:jc w:val="center"/>
              <w:rPr>
                <w:bCs/>
              </w:rPr>
            </w:pPr>
          </w:p>
        </w:tc>
        <w:tc>
          <w:tcPr>
            <w:tcW w:w="789" w:type="pct"/>
            <w:vMerge/>
            <w:vAlign w:val="center"/>
          </w:tcPr>
          <w:p w:rsidR="00485368" w:rsidRPr="00F41548" w:rsidRDefault="00485368" w:rsidP="00485368">
            <w:pPr>
              <w:widowControl w:val="0"/>
              <w:jc w:val="center"/>
              <w:rPr>
                <w:bCs/>
              </w:rPr>
            </w:pPr>
          </w:p>
        </w:tc>
        <w:tc>
          <w:tcPr>
            <w:tcW w:w="801" w:type="pct"/>
            <w:vAlign w:val="center"/>
          </w:tcPr>
          <w:p w:rsidR="00485368" w:rsidRPr="00F41548" w:rsidRDefault="00485368" w:rsidP="00485368">
            <w:pPr>
              <w:widowControl w:val="0"/>
              <w:jc w:val="center"/>
              <w:rPr>
                <w:bCs/>
              </w:rPr>
            </w:pPr>
            <w:r w:rsidRPr="00F41548">
              <w:t>Козиковский</w:t>
            </w:r>
          </w:p>
        </w:tc>
        <w:tc>
          <w:tcPr>
            <w:tcW w:w="1726" w:type="pct"/>
            <w:gridSpan w:val="2"/>
            <w:vAlign w:val="center"/>
          </w:tcPr>
          <w:p w:rsidR="00485368" w:rsidRPr="00F41548" w:rsidRDefault="00485368" w:rsidP="00485368">
            <w:pPr>
              <w:widowControl w:val="0"/>
              <w:jc w:val="center"/>
              <w:rPr>
                <w:bCs/>
              </w:rPr>
            </w:pPr>
            <w:r w:rsidRPr="00F41548">
              <w:t>1-135</w:t>
            </w:r>
          </w:p>
        </w:tc>
        <w:tc>
          <w:tcPr>
            <w:tcW w:w="678" w:type="pct"/>
            <w:vAlign w:val="center"/>
          </w:tcPr>
          <w:p w:rsidR="00485368" w:rsidRPr="00F41548" w:rsidRDefault="00485368" w:rsidP="00485368">
            <w:pPr>
              <w:widowControl w:val="0"/>
              <w:jc w:val="center"/>
              <w:rPr>
                <w:bCs/>
              </w:rPr>
            </w:pPr>
            <w:r w:rsidRPr="00F41548">
              <w:t>21973,0</w:t>
            </w:r>
          </w:p>
        </w:tc>
      </w:tr>
      <w:tr w:rsidR="00485368" w:rsidRPr="00F41548" w:rsidTr="00C945EC">
        <w:tc>
          <w:tcPr>
            <w:tcW w:w="1006" w:type="pct"/>
            <w:vMerge/>
            <w:vAlign w:val="center"/>
          </w:tcPr>
          <w:p w:rsidR="00485368" w:rsidRPr="00F41548" w:rsidRDefault="00485368" w:rsidP="00485368">
            <w:pPr>
              <w:widowControl w:val="0"/>
              <w:jc w:val="center"/>
              <w:rPr>
                <w:bCs/>
              </w:rPr>
            </w:pPr>
          </w:p>
        </w:tc>
        <w:tc>
          <w:tcPr>
            <w:tcW w:w="789" w:type="pct"/>
            <w:vAlign w:val="center"/>
          </w:tcPr>
          <w:p w:rsidR="00485368" w:rsidRPr="00F41548" w:rsidRDefault="00485368" w:rsidP="00485368">
            <w:pPr>
              <w:widowControl w:val="0"/>
              <w:jc w:val="center"/>
              <w:rPr>
                <w:bCs/>
              </w:rPr>
            </w:pPr>
            <w:r w:rsidRPr="00F41548">
              <w:rPr>
                <w:bCs/>
              </w:rPr>
              <w:t>ИТОГО</w:t>
            </w:r>
          </w:p>
        </w:tc>
        <w:tc>
          <w:tcPr>
            <w:tcW w:w="2527" w:type="pct"/>
            <w:gridSpan w:val="3"/>
            <w:vAlign w:val="center"/>
          </w:tcPr>
          <w:p w:rsidR="00485368" w:rsidRPr="00F41548" w:rsidRDefault="00485368" w:rsidP="00485368">
            <w:pPr>
              <w:widowControl w:val="0"/>
              <w:jc w:val="center"/>
              <w:rPr>
                <w:bCs/>
              </w:rPr>
            </w:pPr>
          </w:p>
        </w:tc>
        <w:tc>
          <w:tcPr>
            <w:tcW w:w="678" w:type="pct"/>
            <w:vAlign w:val="center"/>
          </w:tcPr>
          <w:p w:rsidR="00485368" w:rsidRPr="00F41548" w:rsidRDefault="00485368" w:rsidP="00485368">
            <w:pPr>
              <w:widowControl w:val="0"/>
              <w:jc w:val="center"/>
              <w:rPr>
                <w:b/>
                <w:bCs/>
              </w:rPr>
            </w:pPr>
            <w:r w:rsidRPr="00F41548">
              <w:rPr>
                <w:b/>
                <w:bCs/>
              </w:rPr>
              <w:t>179474,0</w:t>
            </w:r>
          </w:p>
        </w:tc>
      </w:tr>
      <w:tr w:rsidR="00485368" w:rsidRPr="00F41548" w:rsidTr="00C945EC">
        <w:tc>
          <w:tcPr>
            <w:tcW w:w="1006" w:type="pct"/>
            <w:vMerge w:val="restart"/>
            <w:vAlign w:val="center"/>
          </w:tcPr>
          <w:p w:rsidR="00485368" w:rsidRPr="00F41548" w:rsidRDefault="00485368" w:rsidP="00485368">
            <w:pPr>
              <w:widowControl w:val="0"/>
              <w:jc w:val="center"/>
              <w:rPr>
                <w:bCs/>
              </w:rPr>
            </w:pPr>
            <w:r w:rsidRPr="00F41548">
              <w:rPr>
                <w:bCs/>
              </w:rPr>
              <w:t>Заготовка пищевых лесных ресурсов и сбор лекарственных растений</w:t>
            </w:r>
          </w:p>
        </w:tc>
        <w:tc>
          <w:tcPr>
            <w:tcW w:w="789" w:type="pct"/>
            <w:vMerge w:val="restart"/>
            <w:vAlign w:val="center"/>
          </w:tcPr>
          <w:p w:rsidR="00485368" w:rsidRPr="00F41548" w:rsidRDefault="00485368" w:rsidP="00485368">
            <w:pPr>
              <w:jc w:val="center"/>
            </w:pPr>
            <w:r w:rsidRPr="00F41548">
              <w:t>Дорогучинское</w:t>
            </w:r>
          </w:p>
        </w:tc>
        <w:tc>
          <w:tcPr>
            <w:tcW w:w="801" w:type="pct"/>
            <w:vAlign w:val="center"/>
          </w:tcPr>
          <w:p w:rsidR="00485368" w:rsidRPr="00F41548" w:rsidRDefault="00485368" w:rsidP="00485368">
            <w:pPr>
              <w:jc w:val="center"/>
            </w:pPr>
            <w:r w:rsidRPr="00F41548">
              <w:t>Дорогучинский</w:t>
            </w:r>
          </w:p>
        </w:tc>
        <w:tc>
          <w:tcPr>
            <w:tcW w:w="1726" w:type="pct"/>
            <w:gridSpan w:val="2"/>
            <w:vAlign w:val="center"/>
          </w:tcPr>
          <w:p w:rsidR="00485368" w:rsidRPr="00F41548" w:rsidRDefault="00485368" w:rsidP="00485368">
            <w:pPr>
              <w:jc w:val="center"/>
            </w:pPr>
            <w:r w:rsidRPr="00F41548">
              <w:t>1-102, 104-201</w:t>
            </w:r>
          </w:p>
        </w:tc>
        <w:tc>
          <w:tcPr>
            <w:tcW w:w="678" w:type="pct"/>
            <w:vAlign w:val="center"/>
          </w:tcPr>
          <w:p w:rsidR="00485368" w:rsidRPr="00F41548" w:rsidRDefault="00485368" w:rsidP="00485368">
            <w:pPr>
              <w:jc w:val="center"/>
            </w:pPr>
            <w:r w:rsidRPr="00F41548">
              <w:t>25851,0</w:t>
            </w:r>
          </w:p>
        </w:tc>
      </w:tr>
      <w:tr w:rsidR="00485368" w:rsidRPr="00F41548" w:rsidTr="00C945EC">
        <w:tc>
          <w:tcPr>
            <w:tcW w:w="1006" w:type="pct"/>
            <w:vMerge/>
            <w:vAlign w:val="center"/>
          </w:tcPr>
          <w:p w:rsidR="00485368" w:rsidRPr="00F41548" w:rsidRDefault="00485368" w:rsidP="00485368">
            <w:pPr>
              <w:widowControl w:val="0"/>
              <w:jc w:val="center"/>
              <w:rPr>
                <w:bCs/>
              </w:rPr>
            </w:pPr>
          </w:p>
        </w:tc>
        <w:tc>
          <w:tcPr>
            <w:tcW w:w="789" w:type="pct"/>
            <w:vMerge/>
            <w:vAlign w:val="center"/>
          </w:tcPr>
          <w:p w:rsidR="00485368" w:rsidRPr="00F41548" w:rsidRDefault="00485368" w:rsidP="00485368">
            <w:pPr>
              <w:widowControl w:val="0"/>
              <w:jc w:val="center"/>
              <w:rPr>
                <w:bCs/>
              </w:rPr>
            </w:pPr>
          </w:p>
        </w:tc>
        <w:tc>
          <w:tcPr>
            <w:tcW w:w="801" w:type="pct"/>
            <w:vAlign w:val="center"/>
          </w:tcPr>
          <w:p w:rsidR="00485368" w:rsidRPr="00F41548" w:rsidRDefault="00485368" w:rsidP="00485368">
            <w:pPr>
              <w:widowControl w:val="0"/>
              <w:jc w:val="center"/>
              <w:rPr>
                <w:bCs/>
              </w:rPr>
            </w:pPr>
            <w:r w:rsidRPr="00F41548">
              <w:t>Юринский</w:t>
            </w:r>
          </w:p>
        </w:tc>
        <w:tc>
          <w:tcPr>
            <w:tcW w:w="1726" w:type="pct"/>
            <w:gridSpan w:val="2"/>
            <w:vAlign w:val="center"/>
          </w:tcPr>
          <w:p w:rsidR="00485368" w:rsidRPr="00F41548" w:rsidRDefault="00485368" w:rsidP="00485368">
            <w:pPr>
              <w:widowControl w:val="0"/>
              <w:jc w:val="center"/>
              <w:rPr>
                <w:bCs/>
              </w:rPr>
            </w:pPr>
            <w:r w:rsidRPr="00F41548">
              <w:t>1-181</w:t>
            </w:r>
          </w:p>
        </w:tc>
        <w:tc>
          <w:tcPr>
            <w:tcW w:w="678" w:type="pct"/>
            <w:vAlign w:val="center"/>
          </w:tcPr>
          <w:p w:rsidR="00485368" w:rsidRPr="00F41548" w:rsidRDefault="00485368" w:rsidP="00485368">
            <w:pPr>
              <w:widowControl w:val="0"/>
              <w:jc w:val="center"/>
              <w:rPr>
                <w:bCs/>
              </w:rPr>
            </w:pPr>
            <w:r w:rsidRPr="00F41548">
              <w:t>22992,0</w:t>
            </w:r>
          </w:p>
        </w:tc>
      </w:tr>
      <w:tr w:rsidR="00485368" w:rsidRPr="00F41548" w:rsidTr="00C945EC">
        <w:tc>
          <w:tcPr>
            <w:tcW w:w="1006" w:type="pct"/>
            <w:vMerge/>
            <w:vAlign w:val="center"/>
          </w:tcPr>
          <w:p w:rsidR="00485368" w:rsidRPr="00F41548" w:rsidRDefault="00485368" w:rsidP="00485368">
            <w:pPr>
              <w:widowControl w:val="0"/>
              <w:jc w:val="center"/>
              <w:rPr>
                <w:bCs/>
              </w:rPr>
            </w:pPr>
          </w:p>
        </w:tc>
        <w:tc>
          <w:tcPr>
            <w:tcW w:w="789" w:type="pct"/>
            <w:vMerge w:val="restart"/>
            <w:vAlign w:val="center"/>
          </w:tcPr>
          <w:p w:rsidR="00485368" w:rsidRPr="00F41548" w:rsidRDefault="00485368" w:rsidP="00485368">
            <w:pPr>
              <w:jc w:val="center"/>
            </w:pPr>
            <w:r w:rsidRPr="00F41548">
              <w:t>Абросимовское</w:t>
            </w:r>
          </w:p>
        </w:tc>
        <w:tc>
          <w:tcPr>
            <w:tcW w:w="801" w:type="pct"/>
            <w:vAlign w:val="center"/>
          </w:tcPr>
          <w:p w:rsidR="00485368" w:rsidRPr="00F41548" w:rsidRDefault="00485368" w:rsidP="00485368">
            <w:pPr>
              <w:jc w:val="center"/>
            </w:pPr>
            <w:r w:rsidRPr="00F41548">
              <w:t xml:space="preserve">Абросимовский </w:t>
            </w:r>
          </w:p>
        </w:tc>
        <w:tc>
          <w:tcPr>
            <w:tcW w:w="1726" w:type="pct"/>
            <w:gridSpan w:val="2"/>
            <w:vAlign w:val="center"/>
          </w:tcPr>
          <w:p w:rsidR="00485368" w:rsidRPr="00F41548" w:rsidRDefault="00485368" w:rsidP="00485368">
            <w:pPr>
              <w:jc w:val="center"/>
            </w:pPr>
            <w:r w:rsidRPr="00F41548">
              <w:t>1-152,154-165</w:t>
            </w:r>
          </w:p>
        </w:tc>
        <w:tc>
          <w:tcPr>
            <w:tcW w:w="678" w:type="pct"/>
            <w:vAlign w:val="center"/>
          </w:tcPr>
          <w:p w:rsidR="00485368" w:rsidRPr="00F41548" w:rsidRDefault="00485368" w:rsidP="00485368">
            <w:pPr>
              <w:jc w:val="center"/>
            </w:pPr>
            <w:r w:rsidRPr="00F41548">
              <w:t>21642,0</w:t>
            </w:r>
          </w:p>
        </w:tc>
      </w:tr>
      <w:tr w:rsidR="00485368" w:rsidRPr="00F41548" w:rsidTr="00C945EC">
        <w:tc>
          <w:tcPr>
            <w:tcW w:w="1006" w:type="pct"/>
            <w:vMerge/>
            <w:vAlign w:val="center"/>
          </w:tcPr>
          <w:p w:rsidR="00485368" w:rsidRPr="00F41548" w:rsidRDefault="00485368" w:rsidP="00485368">
            <w:pPr>
              <w:widowControl w:val="0"/>
              <w:jc w:val="center"/>
              <w:rPr>
                <w:bCs/>
              </w:rPr>
            </w:pPr>
          </w:p>
        </w:tc>
        <w:tc>
          <w:tcPr>
            <w:tcW w:w="789" w:type="pct"/>
            <w:vMerge/>
            <w:vAlign w:val="center"/>
          </w:tcPr>
          <w:p w:rsidR="00485368" w:rsidRPr="00F41548" w:rsidRDefault="00485368" w:rsidP="00485368">
            <w:pPr>
              <w:widowControl w:val="0"/>
              <w:jc w:val="center"/>
              <w:rPr>
                <w:bCs/>
              </w:rPr>
            </w:pPr>
          </w:p>
        </w:tc>
        <w:tc>
          <w:tcPr>
            <w:tcW w:w="801" w:type="pct"/>
            <w:vAlign w:val="center"/>
          </w:tcPr>
          <w:p w:rsidR="00485368" w:rsidRPr="00F41548" w:rsidRDefault="00485368" w:rsidP="00485368">
            <w:pPr>
              <w:widowControl w:val="0"/>
              <w:jc w:val="center"/>
              <w:rPr>
                <w:bCs/>
              </w:rPr>
            </w:pPr>
            <w:r w:rsidRPr="00F41548">
              <w:t>Ветлужский</w:t>
            </w:r>
          </w:p>
        </w:tc>
        <w:tc>
          <w:tcPr>
            <w:tcW w:w="1726" w:type="pct"/>
            <w:gridSpan w:val="2"/>
            <w:vAlign w:val="center"/>
          </w:tcPr>
          <w:p w:rsidR="00485368" w:rsidRPr="00F41548" w:rsidRDefault="00485368" w:rsidP="00485368">
            <w:pPr>
              <w:widowControl w:val="0"/>
              <w:jc w:val="center"/>
              <w:rPr>
                <w:bCs/>
              </w:rPr>
            </w:pPr>
            <w:r w:rsidRPr="00F41548">
              <w:t>1-125,127-132</w:t>
            </w:r>
          </w:p>
        </w:tc>
        <w:tc>
          <w:tcPr>
            <w:tcW w:w="678" w:type="pct"/>
            <w:vAlign w:val="center"/>
          </w:tcPr>
          <w:p w:rsidR="00485368" w:rsidRPr="00F41548" w:rsidRDefault="00485368" w:rsidP="00485368">
            <w:pPr>
              <w:widowControl w:val="0"/>
              <w:jc w:val="center"/>
              <w:rPr>
                <w:bCs/>
              </w:rPr>
            </w:pPr>
            <w:r w:rsidRPr="00F41548">
              <w:t>18246,0</w:t>
            </w:r>
          </w:p>
        </w:tc>
      </w:tr>
      <w:tr w:rsidR="00485368" w:rsidRPr="00F41548" w:rsidTr="00C945EC">
        <w:tc>
          <w:tcPr>
            <w:tcW w:w="1006" w:type="pct"/>
            <w:vMerge/>
            <w:vAlign w:val="center"/>
          </w:tcPr>
          <w:p w:rsidR="00485368" w:rsidRPr="00F41548" w:rsidRDefault="00485368" w:rsidP="00485368">
            <w:pPr>
              <w:widowControl w:val="0"/>
              <w:jc w:val="center"/>
              <w:rPr>
                <w:bCs/>
              </w:rPr>
            </w:pPr>
          </w:p>
        </w:tc>
        <w:tc>
          <w:tcPr>
            <w:tcW w:w="789" w:type="pct"/>
            <w:vMerge w:val="restart"/>
            <w:vAlign w:val="center"/>
          </w:tcPr>
          <w:p w:rsidR="00485368" w:rsidRPr="00F41548" w:rsidRDefault="00485368" w:rsidP="00485368">
            <w:pPr>
              <w:jc w:val="center"/>
            </w:pPr>
            <w:r w:rsidRPr="00F41548">
              <w:t>Юркинское</w:t>
            </w:r>
          </w:p>
        </w:tc>
        <w:tc>
          <w:tcPr>
            <w:tcW w:w="801" w:type="pct"/>
            <w:vAlign w:val="center"/>
          </w:tcPr>
          <w:p w:rsidR="00485368" w:rsidRPr="00F41548" w:rsidRDefault="00485368" w:rsidP="00485368">
            <w:pPr>
              <w:jc w:val="center"/>
            </w:pPr>
            <w:r w:rsidRPr="00F41548">
              <w:t>Юркинский</w:t>
            </w:r>
          </w:p>
        </w:tc>
        <w:tc>
          <w:tcPr>
            <w:tcW w:w="1726" w:type="pct"/>
            <w:gridSpan w:val="2"/>
            <w:vAlign w:val="center"/>
          </w:tcPr>
          <w:p w:rsidR="00485368" w:rsidRPr="00F41548" w:rsidRDefault="00485368" w:rsidP="00485368">
            <w:pPr>
              <w:jc w:val="center"/>
            </w:pPr>
            <w:r w:rsidRPr="00F41548">
              <w:t>1-164</w:t>
            </w:r>
          </w:p>
        </w:tc>
        <w:tc>
          <w:tcPr>
            <w:tcW w:w="678" w:type="pct"/>
            <w:vAlign w:val="center"/>
          </w:tcPr>
          <w:p w:rsidR="00485368" w:rsidRPr="00F41548" w:rsidRDefault="00485368" w:rsidP="00485368">
            <w:pPr>
              <w:jc w:val="center"/>
            </w:pPr>
            <w:r w:rsidRPr="00F41548">
              <w:t>19274,0</w:t>
            </w:r>
          </w:p>
        </w:tc>
      </w:tr>
      <w:tr w:rsidR="00485368" w:rsidRPr="00F41548" w:rsidTr="00C945EC">
        <w:tc>
          <w:tcPr>
            <w:tcW w:w="1006" w:type="pct"/>
            <w:vMerge/>
            <w:vAlign w:val="center"/>
          </w:tcPr>
          <w:p w:rsidR="00485368" w:rsidRPr="00F41548" w:rsidRDefault="00485368" w:rsidP="00485368">
            <w:pPr>
              <w:widowControl w:val="0"/>
              <w:jc w:val="center"/>
              <w:rPr>
                <w:bCs/>
              </w:rPr>
            </w:pPr>
          </w:p>
        </w:tc>
        <w:tc>
          <w:tcPr>
            <w:tcW w:w="789" w:type="pct"/>
            <w:vMerge/>
            <w:vAlign w:val="center"/>
          </w:tcPr>
          <w:p w:rsidR="00485368" w:rsidRPr="00F41548" w:rsidRDefault="00485368" w:rsidP="00485368">
            <w:pPr>
              <w:widowControl w:val="0"/>
              <w:jc w:val="center"/>
              <w:rPr>
                <w:bCs/>
              </w:rPr>
            </w:pPr>
          </w:p>
        </w:tc>
        <w:tc>
          <w:tcPr>
            <w:tcW w:w="801" w:type="pct"/>
            <w:vAlign w:val="center"/>
          </w:tcPr>
          <w:p w:rsidR="00485368" w:rsidRPr="00F41548" w:rsidRDefault="00485368" w:rsidP="00485368">
            <w:pPr>
              <w:widowControl w:val="0"/>
              <w:jc w:val="center"/>
              <w:rPr>
                <w:bCs/>
              </w:rPr>
            </w:pPr>
            <w:r w:rsidRPr="00F41548">
              <w:t>Кромский</w:t>
            </w:r>
          </w:p>
        </w:tc>
        <w:tc>
          <w:tcPr>
            <w:tcW w:w="1726" w:type="pct"/>
            <w:gridSpan w:val="2"/>
            <w:vAlign w:val="center"/>
          </w:tcPr>
          <w:p w:rsidR="00485368" w:rsidRPr="00F41548" w:rsidRDefault="00485368" w:rsidP="00485368">
            <w:pPr>
              <w:widowControl w:val="0"/>
              <w:jc w:val="center"/>
              <w:rPr>
                <w:bCs/>
              </w:rPr>
            </w:pPr>
            <w:r w:rsidRPr="00F41548">
              <w:t>1-174</w:t>
            </w:r>
          </w:p>
        </w:tc>
        <w:tc>
          <w:tcPr>
            <w:tcW w:w="678" w:type="pct"/>
            <w:vAlign w:val="center"/>
          </w:tcPr>
          <w:p w:rsidR="00485368" w:rsidRPr="00F41548" w:rsidRDefault="00485368" w:rsidP="00485368">
            <w:pPr>
              <w:widowControl w:val="0"/>
              <w:jc w:val="center"/>
              <w:rPr>
                <w:bCs/>
              </w:rPr>
            </w:pPr>
            <w:r w:rsidRPr="00F41548">
              <w:t>21212,0</w:t>
            </w:r>
          </w:p>
        </w:tc>
      </w:tr>
      <w:tr w:rsidR="00485368" w:rsidRPr="00F41548" w:rsidTr="00C945EC">
        <w:tc>
          <w:tcPr>
            <w:tcW w:w="1006" w:type="pct"/>
            <w:vMerge/>
            <w:vAlign w:val="center"/>
          </w:tcPr>
          <w:p w:rsidR="00485368" w:rsidRPr="00F41548" w:rsidRDefault="00485368" w:rsidP="00485368">
            <w:pPr>
              <w:widowControl w:val="0"/>
              <w:jc w:val="center"/>
              <w:rPr>
                <w:bCs/>
              </w:rPr>
            </w:pPr>
          </w:p>
        </w:tc>
        <w:tc>
          <w:tcPr>
            <w:tcW w:w="789" w:type="pct"/>
            <w:vMerge w:val="restart"/>
            <w:vAlign w:val="center"/>
          </w:tcPr>
          <w:p w:rsidR="00485368" w:rsidRPr="00F41548" w:rsidRDefault="00485368" w:rsidP="00485368">
            <w:pPr>
              <w:jc w:val="center"/>
            </w:pPr>
            <w:r w:rsidRPr="00F41548">
              <w:t>Кузьминское</w:t>
            </w:r>
          </w:p>
        </w:tc>
        <w:tc>
          <w:tcPr>
            <w:tcW w:w="801" w:type="pct"/>
            <w:vAlign w:val="center"/>
          </w:tcPr>
          <w:p w:rsidR="00485368" w:rsidRPr="00F41548" w:rsidRDefault="00485368" w:rsidP="00485368">
            <w:pPr>
              <w:jc w:val="center"/>
            </w:pPr>
            <w:r w:rsidRPr="00F41548">
              <w:t>Кузьминский</w:t>
            </w:r>
          </w:p>
        </w:tc>
        <w:tc>
          <w:tcPr>
            <w:tcW w:w="1726" w:type="pct"/>
            <w:gridSpan w:val="2"/>
            <w:vAlign w:val="center"/>
          </w:tcPr>
          <w:p w:rsidR="00485368" w:rsidRPr="00F41548" w:rsidRDefault="00485368" w:rsidP="00485368">
            <w:pPr>
              <w:jc w:val="center"/>
            </w:pPr>
            <w:r w:rsidRPr="00F41548">
              <w:t>1-131</w:t>
            </w:r>
          </w:p>
        </w:tc>
        <w:tc>
          <w:tcPr>
            <w:tcW w:w="678" w:type="pct"/>
            <w:vAlign w:val="center"/>
          </w:tcPr>
          <w:p w:rsidR="00485368" w:rsidRPr="00F41548" w:rsidRDefault="00485368" w:rsidP="00485368">
            <w:pPr>
              <w:jc w:val="center"/>
            </w:pPr>
            <w:r w:rsidRPr="00F41548">
              <w:t>28557,0</w:t>
            </w:r>
          </w:p>
        </w:tc>
      </w:tr>
      <w:tr w:rsidR="00485368" w:rsidRPr="00F41548" w:rsidTr="00C945EC">
        <w:tc>
          <w:tcPr>
            <w:tcW w:w="1006" w:type="pct"/>
            <w:vMerge/>
            <w:vAlign w:val="center"/>
          </w:tcPr>
          <w:p w:rsidR="00485368" w:rsidRPr="00F41548" w:rsidRDefault="00485368" w:rsidP="00485368">
            <w:pPr>
              <w:widowControl w:val="0"/>
              <w:jc w:val="center"/>
              <w:rPr>
                <w:bCs/>
              </w:rPr>
            </w:pPr>
          </w:p>
        </w:tc>
        <w:tc>
          <w:tcPr>
            <w:tcW w:w="789" w:type="pct"/>
            <w:vMerge/>
            <w:vAlign w:val="center"/>
          </w:tcPr>
          <w:p w:rsidR="00485368" w:rsidRPr="00F41548" w:rsidRDefault="00485368" w:rsidP="00485368">
            <w:pPr>
              <w:widowControl w:val="0"/>
              <w:jc w:val="center"/>
              <w:rPr>
                <w:bCs/>
              </w:rPr>
            </w:pPr>
          </w:p>
        </w:tc>
        <w:tc>
          <w:tcPr>
            <w:tcW w:w="801" w:type="pct"/>
            <w:vAlign w:val="center"/>
          </w:tcPr>
          <w:p w:rsidR="00485368" w:rsidRPr="00F41548" w:rsidRDefault="00485368" w:rsidP="00485368">
            <w:pPr>
              <w:widowControl w:val="0"/>
              <w:jc w:val="center"/>
              <w:rPr>
                <w:bCs/>
              </w:rPr>
            </w:pPr>
            <w:r w:rsidRPr="00F41548">
              <w:t>Козиковский</w:t>
            </w:r>
          </w:p>
        </w:tc>
        <w:tc>
          <w:tcPr>
            <w:tcW w:w="1726" w:type="pct"/>
            <w:gridSpan w:val="2"/>
            <w:vAlign w:val="center"/>
          </w:tcPr>
          <w:p w:rsidR="00485368" w:rsidRPr="00F41548" w:rsidRDefault="00485368" w:rsidP="00485368">
            <w:pPr>
              <w:widowControl w:val="0"/>
              <w:jc w:val="center"/>
              <w:rPr>
                <w:bCs/>
              </w:rPr>
            </w:pPr>
            <w:r w:rsidRPr="00F41548">
              <w:t>1-135</w:t>
            </w:r>
          </w:p>
        </w:tc>
        <w:tc>
          <w:tcPr>
            <w:tcW w:w="678" w:type="pct"/>
            <w:vAlign w:val="center"/>
          </w:tcPr>
          <w:p w:rsidR="00485368" w:rsidRPr="00F41548" w:rsidRDefault="00485368" w:rsidP="00485368">
            <w:pPr>
              <w:widowControl w:val="0"/>
              <w:jc w:val="center"/>
              <w:rPr>
                <w:bCs/>
              </w:rPr>
            </w:pPr>
            <w:r w:rsidRPr="00F41548">
              <w:t>21973,0</w:t>
            </w:r>
          </w:p>
        </w:tc>
      </w:tr>
      <w:tr w:rsidR="00485368" w:rsidRPr="00F41548" w:rsidTr="00C945EC">
        <w:tc>
          <w:tcPr>
            <w:tcW w:w="1006" w:type="pct"/>
            <w:vMerge/>
            <w:vAlign w:val="center"/>
          </w:tcPr>
          <w:p w:rsidR="00485368" w:rsidRPr="00F41548" w:rsidRDefault="00485368" w:rsidP="00485368">
            <w:pPr>
              <w:widowControl w:val="0"/>
              <w:jc w:val="center"/>
              <w:rPr>
                <w:bCs/>
              </w:rPr>
            </w:pPr>
          </w:p>
        </w:tc>
        <w:tc>
          <w:tcPr>
            <w:tcW w:w="789" w:type="pct"/>
            <w:vAlign w:val="center"/>
          </w:tcPr>
          <w:p w:rsidR="00485368" w:rsidRPr="00F41548" w:rsidRDefault="00485368" w:rsidP="00485368">
            <w:pPr>
              <w:widowControl w:val="0"/>
              <w:jc w:val="center"/>
              <w:rPr>
                <w:bCs/>
              </w:rPr>
            </w:pPr>
            <w:r w:rsidRPr="00F41548">
              <w:rPr>
                <w:bCs/>
              </w:rPr>
              <w:t>ИТОГО</w:t>
            </w:r>
          </w:p>
        </w:tc>
        <w:tc>
          <w:tcPr>
            <w:tcW w:w="2527" w:type="pct"/>
            <w:gridSpan w:val="3"/>
            <w:vAlign w:val="center"/>
          </w:tcPr>
          <w:p w:rsidR="00485368" w:rsidRPr="00F41548" w:rsidRDefault="00485368" w:rsidP="00485368">
            <w:pPr>
              <w:widowControl w:val="0"/>
              <w:jc w:val="center"/>
              <w:rPr>
                <w:bCs/>
              </w:rPr>
            </w:pPr>
          </w:p>
        </w:tc>
        <w:tc>
          <w:tcPr>
            <w:tcW w:w="678" w:type="pct"/>
            <w:vAlign w:val="center"/>
          </w:tcPr>
          <w:p w:rsidR="00485368" w:rsidRPr="00F41548" w:rsidRDefault="00485368" w:rsidP="00485368">
            <w:pPr>
              <w:widowControl w:val="0"/>
              <w:jc w:val="center"/>
              <w:rPr>
                <w:b/>
                <w:bCs/>
              </w:rPr>
            </w:pPr>
            <w:r w:rsidRPr="00F41548">
              <w:rPr>
                <w:b/>
                <w:bCs/>
              </w:rPr>
              <w:t>179474,0</w:t>
            </w:r>
          </w:p>
        </w:tc>
      </w:tr>
      <w:tr w:rsidR="00485368" w:rsidRPr="00F41548" w:rsidTr="00C945EC">
        <w:tc>
          <w:tcPr>
            <w:tcW w:w="1006" w:type="pct"/>
            <w:vMerge w:val="restart"/>
            <w:vAlign w:val="center"/>
          </w:tcPr>
          <w:p w:rsidR="00485368" w:rsidRPr="00F41548" w:rsidRDefault="00485368" w:rsidP="00485368">
            <w:pPr>
              <w:widowControl w:val="0"/>
              <w:jc w:val="center"/>
              <w:rPr>
                <w:bCs/>
              </w:rPr>
            </w:pPr>
            <w:r w:rsidRPr="00F41548">
              <w:rPr>
                <w:bCs/>
              </w:rPr>
              <w:t xml:space="preserve">Осуществление видов деятельности в сфере охотничьего </w:t>
            </w:r>
            <w:r w:rsidRPr="00F41548">
              <w:rPr>
                <w:bCs/>
              </w:rPr>
              <w:lastRenderedPageBreak/>
              <w:t>хозяйства</w:t>
            </w:r>
          </w:p>
        </w:tc>
        <w:tc>
          <w:tcPr>
            <w:tcW w:w="789" w:type="pct"/>
            <w:vMerge w:val="restart"/>
            <w:vAlign w:val="center"/>
          </w:tcPr>
          <w:p w:rsidR="00485368" w:rsidRPr="00F41548" w:rsidRDefault="00485368" w:rsidP="00485368">
            <w:pPr>
              <w:jc w:val="center"/>
            </w:pPr>
            <w:r w:rsidRPr="00F41548">
              <w:lastRenderedPageBreak/>
              <w:t>Дорогучинское</w:t>
            </w:r>
          </w:p>
        </w:tc>
        <w:tc>
          <w:tcPr>
            <w:tcW w:w="801" w:type="pct"/>
            <w:vAlign w:val="center"/>
          </w:tcPr>
          <w:p w:rsidR="00485368" w:rsidRPr="00F41548" w:rsidRDefault="00485368" w:rsidP="00485368">
            <w:pPr>
              <w:jc w:val="center"/>
            </w:pPr>
            <w:r w:rsidRPr="00F41548">
              <w:t>Дорогучинский</w:t>
            </w:r>
          </w:p>
        </w:tc>
        <w:tc>
          <w:tcPr>
            <w:tcW w:w="1726" w:type="pct"/>
            <w:gridSpan w:val="2"/>
            <w:vAlign w:val="center"/>
          </w:tcPr>
          <w:p w:rsidR="00485368" w:rsidRPr="00F41548" w:rsidRDefault="00485368" w:rsidP="00485368">
            <w:pPr>
              <w:jc w:val="center"/>
            </w:pPr>
            <w:r w:rsidRPr="00F41548">
              <w:t>1-102, 104-201</w:t>
            </w:r>
          </w:p>
        </w:tc>
        <w:tc>
          <w:tcPr>
            <w:tcW w:w="678" w:type="pct"/>
            <w:vAlign w:val="center"/>
          </w:tcPr>
          <w:p w:rsidR="00485368" w:rsidRPr="00F41548" w:rsidRDefault="00485368" w:rsidP="00485368">
            <w:pPr>
              <w:jc w:val="center"/>
            </w:pPr>
            <w:r w:rsidRPr="00F41548">
              <w:t>25851,0</w:t>
            </w:r>
          </w:p>
        </w:tc>
      </w:tr>
      <w:tr w:rsidR="00485368" w:rsidRPr="00F41548" w:rsidTr="00C945EC">
        <w:tc>
          <w:tcPr>
            <w:tcW w:w="1006" w:type="pct"/>
            <w:vMerge/>
            <w:vAlign w:val="center"/>
          </w:tcPr>
          <w:p w:rsidR="00485368" w:rsidRPr="00F41548" w:rsidRDefault="00485368" w:rsidP="00485368">
            <w:pPr>
              <w:widowControl w:val="0"/>
              <w:jc w:val="center"/>
              <w:rPr>
                <w:bCs/>
              </w:rPr>
            </w:pPr>
          </w:p>
        </w:tc>
        <w:tc>
          <w:tcPr>
            <w:tcW w:w="789" w:type="pct"/>
            <w:vMerge/>
            <w:vAlign w:val="center"/>
          </w:tcPr>
          <w:p w:rsidR="00485368" w:rsidRPr="00F41548" w:rsidRDefault="00485368" w:rsidP="00485368">
            <w:pPr>
              <w:widowControl w:val="0"/>
              <w:jc w:val="center"/>
              <w:rPr>
                <w:bCs/>
              </w:rPr>
            </w:pPr>
          </w:p>
        </w:tc>
        <w:tc>
          <w:tcPr>
            <w:tcW w:w="801" w:type="pct"/>
            <w:vAlign w:val="center"/>
          </w:tcPr>
          <w:p w:rsidR="00485368" w:rsidRPr="00F41548" w:rsidRDefault="00485368" w:rsidP="00485368">
            <w:pPr>
              <w:widowControl w:val="0"/>
              <w:jc w:val="center"/>
              <w:rPr>
                <w:bCs/>
              </w:rPr>
            </w:pPr>
            <w:r w:rsidRPr="00F41548">
              <w:t>Юринский</w:t>
            </w:r>
          </w:p>
        </w:tc>
        <w:tc>
          <w:tcPr>
            <w:tcW w:w="1726" w:type="pct"/>
            <w:gridSpan w:val="2"/>
            <w:vAlign w:val="center"/>
          </w:tcPr>
          <w:p w:rsidR="00485368" w:rsidRPr="00F41548" w:rsidRDefault="00485368" w:rsidP="00485368">
            <w:pPr>
              <w:widowControl w:val="0"/>
              <w:jc w:val="center"/>
              <w:rPr>
                <w:bCs/>
              </w:rPr>
            </w:pPr>
            <w:r w:rsidRPr="00F41548">
              <w:t>1-138, 153-181</w:t>
            </w:r>
          </w:p>
        </w:tc>
        <w:tc>
          <w:tcPr>
            <w:tcW w:w="678" w:type="pct"/>
            <w:vAlign w:val="center"/>
          </w:tcPr>
          <w:p w:rsidR="00485368" w:rsidRPr="00F41548" w:rsidRDefault="00485368" w:rsidP="00485368">
            <w:pPr>
              <w:widowControl w:val="0"/>
              <w:jc w:val="center"/>
              <w:rPr>
                <w:bCs/>
              </w:rPr>
            </w:pPr>
            <w:r w:rsidRPr="00F41548">
              <w:t>21240,0</w:t>
            </w:r>
          </w:p>
        </w:tc>
      </w:tr>
      <w:tr w:rsidR="00485368" w:rsidRPr="00F41548" w:rsidTr="00C945EC">
        <w:tc>
          <w:tcPr>
            <w:tcW w:w="1006" w:type="pct"/>
            <w:vMerge/>
            <w:vAlign w:val="center"/>
          </w:tcPr>
          <w:p w:rsidR="00485368" w:rsidRPr="00F41548" w:rsidRDefault="00485368" w:rsidP="00485368">
            <w:pPr>
              <w:widowControl w:val="0"/>
              <w:jc w:val="center"/>
              <w:rPr>
                <w:bCs/>
              </w:rPr>
            </w:pPr>
          </w:p>
        </w:tc>
        <w:tc>
          <w:tcPr>
            <w:tcW w:w="789" w:type="pct"/>
            <w:vMerge w:val="restart"/>
            <w:shd w:val="clear" w:color="auto" w:fill="auto"/>
            <w:vAlign w:val="center"/>
          </w:tcPr>
          <w:p w:rsidR="00485368" w:rsidRPr="00F41548" w:rsidRDefault="00485368" w:rsidP="00485368">
            <w:pPr>
              <w:jc w:val="center"/>
            </w:pPr>
            <w:r w:rsidRPr="00F41548">
              <w:t>Абросимовское</w:t>
            </w:r>
          </w:p>
        </w:tc>
        <w:tc>
          <w:tcPr>
            <w:tcW w:w="801" w:type="pct"/>
            <w:shd w:val="clear" w:color="auto" w:fill="auto"/>
            <w:vAlign w:val="center"/>
          </w:tcPr>
          <w:p w:rsidR="00485368" w:rsidRPr="00F41548" w:rsidRDefault="00485368" w:rsidP="00485368">
            <w:pPr>
              <w:jc w:val="center"/>
            </w:pPr>
            <w:r w:rsidRPr="00F41548">
              <w:t xml:space="preserve">Абросимовский </w:t>
            </w:r>
          </w:p>
        </w:tc>
        <w:tc>
          <w:tcPr>
            <w:tcW w:w="1726" w:type="pct"/>
            <w:gridSpan w:val="2"/>
            <w:shd w:val="clear" w:color="auto" w:fill="auto"/>
            <w:vAlign w:val="center"/>
          </w:tcPr>
          <w:p w:rsidR="00485368" w:rsidRPr="00F41548" w:rsidRDefault="00485368" w:rsidP="00485368">
            <w:pPr>
              <w:jc w:val="center"/>
            </w:pPr>
            <w:r w:rsidRPr="00F41548">
              <w:t>1-6,</w:t>
            </w:r>
            <w:r w:rsidR="00290E11" w:rsidRPr="00F41548">
              <w:t xml:space="preserve"> 10-15, 18-26, 30-42, 46-73, 75-</w:t>
            </w:r>
            <w:r w:rsidRPr="00F41548">
              <w:lastRenderedPageBreak/>
              <w:t>152,154-165</w:t>
            </w:r>
          </w:p>
        </w:tc>
        <w:tc>
          <w:tcPr>
            <w:tcW w:w="678" w:type="pct"/>
            <w:shd w:val="clear" w:color="auto" w:fill="auto"/>
            <w:vAlign w:val="center"/>
          </w:tcPr>
          <w:p w:rsidR="00485368" w:rsidRPr="00F41548" w:rsidRDefault="00290E11" w:rsidP="00485368">
            <w:pPr>
              <w:jc w:val="center"/>
            </w:pPr>
            <w:r w:rsidRPr="00F41548">
              <w:lastRenderedPageBreak/>
              <w:t>20153,0</w:t>
            </w:r>
          </w:p>
        </w:tc>
      </w:tr>
      <w:tr w:rsidR="00485368" w:rsidRPr="00F41548" w:rsidTr="00C945EC">
        <w:tc>
          <w:tcPr>
            <w:tcW w:w="1006" w:type="pct"/>
            <w:vMerge/>
            <w:vAlign w:val="center"/>
          </w:tcPr>
          <w:p w:rsidR="00485368" w:rsidRPr="00F41548" w:rsidRDefault="00485368" w:rsidP="00485368">
            <w:pPr>
              <w:widowControl w:val="0"/>
              <w:jc w:val="center"/>
              <w:rPr>
                <w:bCs/>
              </w:rPr>
            </w:pPr>
          </w:p>
        </w:tc>
        <w:tc>
          <w:tcPr>
            <w:tcW w:w="789" w:type="pct"/>
            <w:vMerge/>
            <w:shd w:val="clear" w:color="auto" w:fill="auto"/>
            <w:vAlign w:val="center"/>
          </w:tcPr>
          <w:p w:rsidR="00485368" w:rsidRPr="00F41548" w:rsidRDefault="00485368" w:rsidP="00485368">
            <w:pPr>
              <w:widowControl w:val="0"/>
              <w:jc w:val="center"/>
              <w:rPr>
                <w:bCs/>
              </w:rPr>
            </w:pPr>
          </w:p>
        </w:tc>
        <w:tc>
          <w:tcPr>
            <w:tcW w:w="801" w:type="pct"/>
            <w:shd w:val="clear" w:color="auto" w:fill="auto"/>
            <w:vAlign w:val="center"/>
          </w:tcPr>
          <w:p w:rsidR="00485368" w:rsidRPr="00F41548" w:rsidRDefault="00485368" w:rsidP="00485368">
            <w:pPr>
              <w:widowControl w:val="0"/>
              <w:jc w:val="center"/>
              <w:rPr>
                <w:bCs/>
              </w:rPr>
            </w:pPr>
            <w:r w:rsidRPr="00F41548">
              <w:t>Ветлужский</w:t>
            </w:r>
          </w:p>
        </w:tc>
        <w:tc>
          <w:tcPr>
            <w:tcW w:w="1726" w:type="pct"/>
            <w:gridSpan w:val="2"/>
            <w:shd w:val="clear" w:color="auto" w:fill="auto"/>
            <w:vAlign w:val="center"/>
          </w:tcPr>
          <w:p w:rsidR="00485368" w:rsidRPr="00F41548" w:rsidRDefault="00485368" w:rsidP="00485368">
            <w:pPr>
              <w:widowControl w:val="0"/>
              <w:jc w:val="center"/>
              <w:rPr>
                <w:bCs/>
              </w:rPr>
            </w:pPr>
            <w:r w:rsidRPr="00F41548">
              <w:t>1-125,127-132</w:t>
            </w:r>
          </w:p>
        </w:tc>
        <w:tc>
          <w:tcPr>
            <w:tcW w:w="678" w:type="pct"/>
            <w:shd w:val="clear" w:color="auto" w:fill="auto"/>
            <w:vAlign w:val="center"/>
          </w:tcPr>
          <w:p w:rsidR="00485368" w:rsidRPr="00F41548" w:rsidRDefault="00485368" w:rsidP="00485368">
            <w:pPr>
              <w:widowControl w:val="0"/>
              <w:jc w:val="center"/>
              <w:rPr>
                <w:bCs/>
              </w:rPr>
            </w:pPr>
            <w:r w:rsidRPr="00F41548">
              <w:t>18246,0</w:t>
            </w:r>
          </w:p>
        </w:tc>
      </w:tr>
      <w:tr w:rsidR="00485368" w:rsidRPr="00F41548" w:rsidTr="00C945EC">
        <w:tc>
          <w:tcPr>
            <w:tcW w:w="1006" w:type="pct"/>
            <w:vMerge/>
            <w:vAlign w:val="center"/>
          </w:tcPr>
          <w:p w:rsidR="00485368" w:rsidRPr="00F41548" w:rsidRDefault="00485368" w:rsidP="00485368">
            <w:pPr>
              <w:widowControl w:val="0"/>
              <w:jc w:val="center"/>
              <w:rPr>
                <w:bCs/>
              </w:rPr>
            </w:pPr>
          </w:p>
        </w:tc>
        <w:tc>
          <w:tcPr>
            <w:tcW w:w="789" w:type="pct"/>
            <w:vMerge w:val="restart"/>
            <w:shd w:val="clear" w:color="auto" w:fill="auto"/>
            <w:vAlign w:val="center"/>
          </w:tcPr>
          <w:p w:rsidR="00485368" w:rsidRPr="00F41548" w:rsidRDefault="00485368" w:rsidP="00485368">
            <w:pPr>
              <w:jc w:val="center"/>
            </w:pPr>
            <w:r w:rsidRPr="00F41548">
              <w:t>Юркинское</w:t>
            </w:r>
          </w:p>
        </w:tc>
        <w:tc>
          <w:tcPr>
            <w:tcW w:w="801" w:type="pct"/>
            <w:shd w:val="clear" w:color="auto" w:fill="auto"/>
            <w:vAlign w:val="center"/>
          </w:tcPr>
          <w:p w:rsidR="00485368" w:rsidRPr="00F41548" w:rsidRDefault="00485368" w:rsidP="00485368">
            <w:pPr>
              <w:jc w:val="center"/>
            </w:pPr>
            <w:r w:rsidRPr="00F41548">
              <w:t>Юркинский</w:t>
            </w:r>
          </w:p>
        </w:tc>
        <w:tc>
          <w:tcPr>
            <w:tcW w:w="1726" w:type="pct"/>
            <w:gridSpan w:val="2"/>
            <w:shd w:val="clear" w:color="auto" w:fill="auto"/>
            <w:vAlign w:val="center"/>
          </w:tcPr>
          <w:p w:rsidR="00485368" w:rsidRPr="00F41548" w:rsidRDefault="00485368" w:rsidP="00485368">
            <w:pPr>
              <w:jc w:val="center"/>
            </w:pPr>
            <w:r w:rsidRPr="00F41548">
              <w:t>1-164</w:t>
            </w:r>
          </w:p>
        </w:tc>
        <w:tc>
          <w:tcPr>
            <w:tcW w:w="678" w:type="pct"/>
            <w:shd w:val="clear" w:color="auto" w:fill="auto"/>
            <w:vAlign w:val="center"/>
          </w:tcPr>
          <w:p w:rsidR="00485368" w:rsidRPr="00F41548" w:rsidRDefault="00485368" w:rsidP="00485368">
            <w:pPr>
              <w:jc w:val="center"/>
            </w:pPr>
            <w:r w:rsidRPr="00F41548">
              <w:t>19274,0</w:t>
            </w:r>
          </w:p>
        </w:tc>
      </w:tr>
      <w:tr w:rsidR="00485368" w:rsidRPr="00F41548" w:rsidTr="00C945EC">
        <w:tc>
          <w:tcPr>
            <w:tcW w:w="1006" w:type="pct"/>
            <w:vMerge/>
            <w:vAlign w:val="center"/>
          </w:tcPr>
          <w:p w:rsidR="00485368" w:rsidRPr="00F41548" w:rsidRDefault="00485368" w:rsidP="00485368">
            <w:pPr>
              <w:widowControl w:val="0"/>
              <w:jc w:val="center"/>
              <w:rPr>
                <w:bCs/>
              </w:rPr>
            </w:pPr>
          </w:p>
        </w:tc>
        <w:tc>
          <w:tcPr>
            <w:tcW w:w="789" w:type="pct"/>
            <w:vMerge/>
            <w:shd w:val="clear" w:color="auto" w:fill="auto"/>
            <w:vAlign w:val="center"/>
          </w:tcPr>
          <w:p w:rsidR="00485368" w:rsidRPr="00F41548" w:rsidRDefault="00485368" w:rsidP="00485368">
            <w:pPr>
              <w:widowControl w:val="0"/>
              <w:jc w:val="center"/>
              <w:rPr>
                <w:bCs/>
              </w:rPr>
            </w:pPr>
          </w:p>
        </w:tc>
        <w:tc>
          <w:tcPr>
            <w:tcW w:w="801" w:type="pct"/>
            <w:shd w:val="clear" w:color="auto" w:fill="auto"/>
            <w:vAlign w:val="center"/>
          </w:tcPr>
          <w:p w:rsidR="00485368" w:rsidRPr="00F41548" w:rsidRDefault="00485368" w:rsidP="00485368">
            <w:pPr>
              <w:widowControl w:val="0"/>
              <w:jc w:val="center"/>
              <w:rPr>
                <w:bCs/>
              </w:rPr>
            </w:pPr>
            <w:r w:rsidRPr="00F41548">
              <w:t>Кромский</w:t>
            </w:r>
          </w:p>
        </w:tc>
        <w:tc>
          <w:tcPr>
            <w:tcW w:w="1726" w:type="pct"/>
            <w:gridSpan w:val="2"/>
            <w:shd w:val="clear" w:color="auto" w:fill="auto"/>
            <w:vAlign w:val="center"/>
          </w:tcPr>
          <w:p w:rsidR="00485368" w:rsidRPr="00F41548" w:rsidRDefault="00485368" w:rsidP="00485368">
            <w:pPr>
              <w:widowControl w:val="0"/>
              <w:jc w:val="center"/>
              <w:rPr>
                <w:bCs/>
              </w:rPr>
            </w:pPr>
            <w:r w:rsidRPr="00F41548">
              <w:t>1-174</w:t>
            </w:r>
          </w:p>
        </w:tc>
        <w:tc>
          <w:tcPr>
            <w:tcW w:w="678" w:type="pct"/>
            <w:shd w:val="clear" w:color="auto" w:fill="auto"/>
            <w:vAlign w:val="center"/>
          </w:tcPr>
          <w:p w:rsidR="00485368" w:rsidRPr="00F41548" w:rsidRDefault="00485368" w:rsidP="00485368">
            <w:pPr>
              <w:widowControl w:val="0"/>
              <w:jc w:val="center"/>
              <w:rPr>
                <w:bCs/>
              </w:rPr>
            </w:pPr>
            <w:r w:rsidRPr="00F41548">
              <w:t>21212,0</w:t>
            </w:r>
          </w:p>
        </w:tc>
      </w:tr>
      <w:tr w:rsidR="00485368" w:rsidRPr="00F41548" w:rsidTr="00C945EC">
        <w:tc>
          <w:tcPr>
            <w:tcW w:w="1006" w:type="pct"/>
            <w:vMerge/>
            <w:vAlign w:val="center"/>
          </w:tcPr>
          <w:p w:rsidR="00485368" w:rsidRPr="00F41548" w:rsidRDefault="00485368" w:rsidP="00485368">
            <w:pPr>
              <w:widowControl w:val="0"/>
              <w:jc w:val="center"/>
              <w:rPr>
                <w:bCs/>
              </w:rPr>
            </w:pPr>
          </w:p>
        </w:tc>
        <w:tc>
          <w:tcPr>
            <w:tcW w:w="789" w:type="pct"/>
            <w:vMerge w:val="restart"/>
            <w:shd w:val="clear" w:color="auto" w:fill="auto"/>
            <w:vAlign w:val="center"/>
          </w:tcPr>
          <w:p w:rsidR="00485368" w:rsidRPr="00F41548" w:rsidRDefault="00485368" w:rsidP="00485368">
            <w:pPr>
              <w:jc w:val="center"/>
            </w:pPr>
            <w:r w:rsidRPr="00F41548">
              <w:t>Кузьминское</w:t>
            </w:r>
          </w:p>
        </w:tc>
        <w:tc>
          <w:tcPr>
            <w:tcW w:w="801" w:type="pct"/>
            <w:shd w:val="clear" w:color="auto" w:fill="auto"/>
            <w:vAlign w:val="center"/>
          </w:tcPr>
          <w:p w:rsidR="00485368" w:rsidRPr="00F41548" w:rsidRDefault="00485368" w:rsidP="00485368">
            <w:pPr>
              <w:jc w:val="center"/>
            </w:pPr>
            <w:r w:rsidRPr="00F41548">
              <w:t>Кузьминский</w:t>
            </w:r>
          </w:p>
        </w:tc>
        <w:tc>
          <w:tcPr>
            <w:tcW w:w="1726" w:type="pct"/>
            <w:gridSpan w:val="2"/>
            <w:shd w:val="clear" w:color="auto" w:fill="auto"/>
            <w:vAlign w:val="center"/>
          </w:tcPr>
          <w:p w:rsidR="00485368" w:rsidRPr="00F41548" w:rsidRDefault="00485368" w:rsidP="00485368">
            <w:pPr>
              <w:jc w:val="center"/>
            </w:pPr>
            <w:r w:rsidRPr="00F41548">
              <w:t>1-131</w:t>
            </w:r>
          </w:p>
        </w:tc>
        <w:tc>
          <w:tcPr>
            <w:tcW w:w="678" w:type="pct"/>
            <w:shd w:val="clear" w:color="auto" w:fill="auto"/>
            <w:vAlign w:val="center"/>
          </w:tcPr>
          <w:p w:rsidR="00485368" w:rsidRPr="00F41548" w:rsidRDefault="00485368" w:rsidP="00485368">
            <w:pPr>
              <w:jc w:val="center"/>
            </w:pPr>
            <w:r w:rsidRPr="00F41548">
              <w:t>28557,0</w:t>
            </w:r>
          </w:p>
        </w:tc>
      </w:tr>
      <w:tr w:rsidR="00485368" w:rsidRPr="00F41548" w:rsidTr="00C945EC">
        <w:tc>
          <w:tcPr>
            <w:tcW w:w="1006" w:type="pct"/>
            <w:vMerge/>
            <w:vAlign w:val="center"/>
          </w:tcPr>
          <w:p w:rsidR="00485368" w:rsidRPr="00F41548" w:rsidRDefault="00485368" w:rsidP="00485368">
            <w:pPr>
              <w:widowControl w:val="0"/>
              <w:jc w:val="center"/>
              <w:rPr>
                <w:bCs/>
              </w:rPr>
            </w:pPr>
          </w:p>
        </w:tc>
        <w:tc>
          <w:tcPr>
            <w:tcW w:w="789" w:type="pct"/>
            <w:vMerge/>
            <w:shd w:val="clear" w:color="auto" w:fill="auto"/>
            <w:vAlign w:val="center"/>
          </w:tcPr>
          <w:p w:rsidR="00485368" w:rsidRPr="00F41548" w:rsidRDefault="00485368" w:rsidP="00485368">
            <w:pPr>
              <w:widowControl w:val="0"/>
              <w:jc w:val="center"/>
              <w:rPr>
                <w:bCs/>
              </w:rPr>
            </w:pPr>
          </w:p>
        </w:tc>
        <w:tc>
          <w:tcPr>
            <w:tcW w:w="801" w:type="pct"/>
            <w:shd w:val="clear" w:color="auto" w:fill="auto"/>
            <w:vAlign w:val="center"/>
          </w:tcPr>
          <w:p w:rsidR="00485368" w:rsidRPr="00F41548" w:rsidRDefault="00485368" w:rsidP="00485368">
            <w:pPr>
              <w:widowControl w:val="0"/>
              <w:jc w:val="center"/>
              <w:rPr>
                <w:bCs/>
              </w:rPr>
            </w:pPr>
            <w:r w:rsidRPr="00F41548">
              <w:t>Козиковский</w:t>
            </w:r>
          </w:p>
        </w:tc>
        <w:tc>
          <w:tcPr>
            <w:tcW w:w="1726" w:type="pct"/>
            <w:gridSpan w:val="2"/>
            <w:shd w:val="clear" w:color="auto" w:fill="auto"/>
            <w:vAlign w:val="center"/>
          </w:tcPr>
          <w:p w:rsidR="00485368" w:rsidRPr="00F41548" w:rsidRDefault="00485368" w:rsidP="00485368">
            <w:pPr>
              <w:widowControl w:val="0"/>
              <w:jc w:val="center"/>
              <w:rPr>
                <w:bCs/>
              </w:rPr>
            </w:pPr>
            <w:r w:rsidRPr="00F41548">
              <w:t>1-135</w:t>
            </w:r>
          </w:p>
        </w:tc>
        <w:tc>
          <w:tcPr>
            <w:tcW w:w="678" w:type="pct"/>
            <w:shd w:val="clear" w:color="auto" w:fill="auto"/>
            <w:vAlign w:val="center"/>
          </w:tcPr>
          <w:p w:rsidR="00485368" w:rsidRPr="00F41548" w:rsidRDefault="00485368" w:rsidP="00485368">
            <w:pPr>
              <w:widowControl w:val="0"/>
              <w:jc w:val="center"/>
              <w:rPr>
                <w:bCs/>
              </w:rPr>
            </w:pPr>
            <w:r w:rsidRPr="00F41548">
              <w:t>21973,0</w:t>
            </w:r>
          </w:p>
        </w:tc>
      </w:tr>
      <w:tr w:rsidR="00485368" w:rsidRPr="00F41548" w:rsidTr="00C945EC">
        <w:tc>
          <w:tcPr>
            <w:tcW w:w="1006" w:type="pct"/>
            <w:vMerge/>
            <w:vAlign w:val="center"/>
          </w:tcPr>
          <w:p w:rsidR="00485368" w:rsidRPr="00F41548" w:rsidRDefault="00485368" w:rsidP="00485368">
            <w:pPr>
              <w:widowControl w:val="0"/>
              <w:jc w:val="center"/>
              <w:rPr>
                <w:bCs/>
              </w:rPr>
            </w:pPr>
          </w:p>
        </w:tc>
        <w:tc>
          <w:tcPr>
            <w:tcW w:w="789" w:type="pct"/>
            <w:vAlign w:val="center"/>
          </w:tcPr>
          <w:p w:rsidR="00485368" w:rsidRPr="00F41548" w:rsidRDefault="00485368" w:rsidP="00485368">
            <w:pPr>
              <w:widowControl w:val="0"/>
              <w:jc w:val="center"/>
              <w:rPr>
                <w:bCs/>
              </w:rPr>
            </w:pPr>
            <w:r w:rsidRPr="00F41548">
              <w:rPr>
                <w:bCs/>
              </w:rPr>
              <w:t>ИТОГО</w:t>
            </w:r>
          </w:p>
        </w:tc>
        <w:tc>
          <w:tcPr>
            <w:tcW w:w="2527" w:type="pct"/>
            <w:gridSpan w:val="3"/>
            <w:vAlign w:val="center"/>
          </w:tcPr>
          <w:p w:rsidR="00485368" w:rsidRPr="00F41548" w:rsidRDefault="00485368" w:rsidP="00485368">
            <w:pPr>
              <w:widowControl w:val="0"/>
              <w:jc w:val="center"/>
              <w:rPr>
                <w:bCs/>
              </w:rPr>
            </w:pPr>
          </w:p>
        </w:tc>
        <w:tc>
          <w:tcPr>
            <w:tcW w:w="678" w:type="pct"/>
            <w:shd w:val="clear" w:color="auto" w:fill="auto"/>
            <w:vAlign w:val="center"/>
          </w:tcPr>
          <w:p w:rsidR="00485368" w:rsidRPr="00F41548" w:rsidRDefault="00290E11" w:rsidP="00485368">
            <w:pPr>
              <w:widowControl w:val="0"/>
              <w:jc w:val="center"/>
              <w:rPr>
                <w:b/>
                <w:bCs/>
              </w:rPr>
            </w:pPr>
            <w:r w:rsidRPr="00F41548">
              <w:rPr>
                <w:b/>
                <w:bCs/>
              </w:rPr>
              <w:t>176506</w:t>
            </w:r>
            <w:r w:rsidR="00485368" w:rsidRPr="00F41548">
              <w:rPr>
                <w:b/>
                <w:bCs/>
              </w:rPr>
              <w:t>,0</w:t>
            </w:r>
          </w:p>
        </w:tc>
      </w:tr>
      <w:tr w:rsidR="00485368" w:rsidRPr="00F41548" w:rsidTr="00C945EC">
        <w:tc>
          <w:tcPr>
            <w:tcW w:w="1006" w:type="pct"/>
            <w:vAlign w:val="center"/>
          </w:tcPr>
          <w:p w:rsidR="00485368" w:rsidRPr="00F41548" w:rsidRDefault="00485368" w:rsidP="00485368">
            <w:pPr>
              <w:widowControl w:val="0"/>
              <w:jc w:val="center"/>
              <w:rPr>
                <w:bCs/>
              </w:rPr>
            </w:pPr>
            <w:r w:rsidRPr="00F41548">
              <w:rPr>
                <w:bCs/>
              </w:rPr>
              <w:t>Ведение сельского хозяйства,</w:t>
            </w:r>
          </w:p>
          <w:p w:rsidR="00485368" w:rsidRPr="00F41548" w:rsidRDefault="00485368" w:rsidP="00485368">
            <w:pPr>
              <w:widowControl w:val="0"/>
              <w:jc w:val="center"/>
              <w:rPr>
                <w:bCs/>
              </w:rPr>
            </w:pPr>
            <w:r w:rsidRPr="00F41548">
              <w:rPr>
                <w:bCs/>
              </w:rPr>
              <w:t>в т.ч.</w:t>
            </w:r>
          </w:p>
        </w:tc>
        <w:tc>
          <w:tcPr>
            <w:tcW w:w="789" w:type="pct"/>
            <w:vAlign w:val="center"/>
          </w:tcPr>
          <w:p w:rsidR="00485368" w:rsidRPr="00F41548" w:rsidRDefault="00485368" w:rsidP="00485368">
            <w:pPr>
              <w:widowControl w:val="0"/>
              <w:jc w:val="center"/>
              <w:rPr>
                <w:bCs/>
              </w:rPr>
            </w:pPr>
          </w:p>
        </w:tc>
        <w:tc>
          <w:tcPr>
            <w:tcW w:w="2527" w:type="pct"/>
            <w:gridSpan w:val="3"/>
            <w:vAlign w:val="center"/>
          </w:tcPr>
          <w:p w:rsidR="00485368" w:rsidRPr="00F41548" w:rsidRDefault="00485368" w:rsidP="00485368">
            <w:pPr>
              <w:widowControl w:val="0"/>
              <w:jc w:val="center"/>
              <w:rPr>
                <w:bCs/>
              </w:rPr>
            </w:pPr>
          </w:p>
        </w:tc>
        <w:tc>
          <w:tcPr>
            <w:tcW w:w="678" w:type="pct"/>
            <w:vAlign w:val="center"/>
          </w:tcPr>
          <w:p w:rsidR="00485368" w:rsidRPr="00F41548" w:rsidRDefault="00485368" w:rsidP="00485368">
            <w:pPr>
              <w:widowControl w:val="0"/>
              <w:jc w:val="center"/>
              <w:rPr>
                <w:b/>
                <w:bCs/>
              </w:rPr>
            </w:pPr>
          </w:p>
        </w:tc>
      </w:tr>
      <w:tr w:rsidR="00290E11" w:rsidRPr="00F41548" w:rsidTr="00C945EC">
        <w:tc>
          <w:tcPr>
            <w:tcW w:w="1006" w:type="pct"/>
            <w:vMerge w:val="restart"/>
            <w:vAlign w:val="center"/>
          </w:tcPr>
          <w:p w:rsidR="00290E11" w:rsidRPr="00F41548" w:rsidRDefault="00290E11" w:rsidP="00485368">
            <w:pPr>
              <w:widowControl w:val="0"/>
              <w:jc w:val="center"/>
              <w:rPr>
                <w:bCs/>
              </w:rPr>
            </w:pPr>
            <w:r w:rsidRPr="00F41548">
              <w:rPr>
                <w:bCs/>
              </w:rPr>
              <w:t>только сенокошение и пчеловодство</w:t>
            </w:r>
          </w:p>
        </w:tc>
        <w:tc>
          <w:tcPr>
            <w:tcW w:w="789" w:type="pct"/>
            <w:vMerge w:val="restart"/>
            <w:vAlign w:val="center"/>
          </w:tcPr>
          <w:p w:rsidR="00290E11" w:rsidRPr="00F41548" w:rsidRDefault="00290E11" w:rsidP="00FC684E">
            <w:pPr>
              <w:jc w:val="center"/>
            </w:pPr>
            <w:r w:rsidRPr="00F41548">
              <w:t>Дорогучинское</w:t>
            </w:r>
          </w:p>
        </w:tc>
        <w:tc>
          <w:tcPr>
            <w:tcW w:w="801" w:type="pct"/>
            <w:vAlign w:val="center"/>
          </w:tcPr>
          <w:p w:rsidR="00290E11" w:rsidRPr="00F41548" w:rsidRDefault="00290E11" w:rsidP="00FC684E">
            <w:pPr>
              <w:jc w:val="center"/>
            </w:pPr>
            <w:r w:rsidRPr="00F41548">
              <w:t>Дорогучинский</w:t>
            </w:r>
          </w:p>
        </w:tc>
        <w:tc>
          <w:tcPr>
            <w:tcW w:w="1726" w:type="pct"/>
            <w:gridSpan w:val="2"/>
            <w:vAlign w:val="center"/>
          </w:tcPr>
          <w:p w:rsidR="00290E11" w:rsidRPr="00F41548" w:rsidRDefault="00290E11" w:rsidP="00FC684E">
            <w:pPr>
              <w:jc w:val="center"/>
            </w:pPr>
            <w:r w:rsidRPr="00F41548">
              <w:t>1-102, 104-201</w:t>
            </w:r>
          </w:p>
        </w:tc>
        <w:tc>
          <w:tcPr>
            <w:tcW w:w="678" w:type="pct"/>
            <w:vAlign w:val="center"/>
          </w:tcPr>
          <w:p w:rsidR="00290E11" w:rsidRPr="00F41548" w:rsidRDefault="00290E11" w:rsidP="00FC684E">
            <w:pPr>
              <w:jc w:val="center"/>
            </w:pPr>
            <w:r w:rsidRPr="00F41548">
              <w:t>25851,0</w:t>
            </w:r>
          </w:p>
        </w:tc>
      </w:tr>
      <w:tr w:rsidR="00290E11" w:rsidRPr="00F41548" w:rsidTr="00C945EC">
        <w:tc>
          <w:tcPr>
            <w:tcW w:w="1006" w:type="pct"/>
            <w:vMerge/>
            <w:vAlign w:val="center"/>
          </w:tcPr>
          <w:p w:rsidR="00290E11" w:rsidRPr="00F41548" w:rsidRDefault="00290E11" w:rsidP="00485368">
            <w:pPr>
              <w:widowControl w:val="0"/>
              <w:jc w:val="center"/>
              <w:rPr>
                <w:bCs/>
              </w:rPr>
            </w:pPr>
          </w:p>
        </w:tc>
        <w:tc>
          <w:tcPr>
            <w:tcW w:w="789" w:type="pct"/>
            <w:vMerge/>
            <w:vAlign w:val="center"/>
          </w:tcPr>
          <w:p w:rsidR="00290E11" w:rsidRPr="00F41548" w:rsidRDefault="00290E11" w:rsidP="00485368">
            <w:pPr>
              <w:widowControl w:val="0"/>
              <w:jc w:val="center"/>
              <w:rPr>
                <w:bCs/>
              </w:rPr>
            </w:pPr>
          </w:p>
        </w:tc>
        <w:tc>
          <w:tcPr>
            <w:tcW w:w="801" w:type="pct"/>
            <w:vAlign w:val="center"/>
          </w:tcPr>
          <w:p w:rsidR="00290E11" w:rsidRPr="00F41548" w:rsidRDefault="00290E11" w:rsidP="00485368">
            <w:pPr>
              <w:widowControl w:val="0"/>
              <w:jc w:val="center"/>
              <w:rPr>
                <w:bCs/>
              </w:rPr>
            </w:pPr>
            <w:r w:rsidRPr="00F41548">
              <w:t>Юринский</w:t>
            </w:r>
          </w:p>
        </w:tc>
        <w:tc>
          <w:tcPr>
            <w:tcW w:w="1726" w:type="pct"/>
            <w:gridSpan w:val="2"/>
            <w:vAlign w:val="center"/>
          </w:tcPr>
          <w:p w:rsidR="00290E11" w:rsidRPr="00F41548" w:rsidRDefault="00290E11" w:rsidP="00485368">
            <w:pPr>
              <w:widowControl w:val="0"/>
              <w:jc w:val="center"/>
              <w:rPr>
                <w:bCs/>
              </w:rPr>
            </w:pPr>
            <w:r w:rsidRPr="00F41548">
              <w:t>1-138, 153-181</w:t>
            </w:r>
          </w:p>
        </w:tc>
        <w:tc>
          <w:tcPr>
            <w:tcW w:w="678" w:type="pct"/>
            <w:vAlign w:val="center"/>
          </w:tcPr>
          <w:p w:rsidR="00290E11" w:rsidRPr="00F41548" w:rsidRDefault="00290E11" w:rsidP="00485368">
            <w:pPr>
              <w:widowControl w:val="0"/>
              <w:jc w:val="center"/>
              <w:rPr>
                <w:bCs/>
              </w:rPr>
            </w:pPr>
            <w:r w:rsidRPr="00F41548">
              <w:t>21240,0</w:t>
            </w:r>
          </w:p>
        </w:tc>
      </w:tr>
      <w:tr w:rsidR="00290E11" w:rsidRPr="00F41548" w:rsidTr="00C945EC">
        <w:tc>
          <w:tcPr>
            <w:tcW w:w="1006" w:type="pct"/>
            <w:vMerge/>
            <w:vAlign w:val="center"/>
          </w:tcPr>
          <w:p w:rsidR="00290E11" w:rsidRPr="00F41548" w:rsidRDefault="00290E11" w:rsidP="00485368">
            <w:pPr>
              <w:widowControl w:val="0"/>
              <w:jc w:val="center"/>
              <w:rPr>
                <w:bCs/>
              </w:rPr>
            </w:pPr>
          </w:p>
        </w:tc>
        <w:tc>
          <w:tcPr>
            <w:tcW w:w="789" w:type="pct"/>
            <w:vMerge w:val="restart"/>
            <w:vAlign w:val="center"/>
          </w:tcPr>
          <w:p w:rsidR="00290E11" w:rsidRPr="00F41548" w:rsidRDefault="00290E11" w:rsidP="00FC684E">
            <w:pPr>
              <w:jc w:val="center"/>
            </w:pPr>
            <w:r w:rsidRPr="00F41548">
              <w:t>Абросимовское</w:t>
            </w:r>
          </w:p>
        </w:tc>
        <w:tc>
          <w:tcPr>
            <w:tcW w:w="801" w:type="pct"/>
            <w:vAlign w:val="center"/>
          </w:tcPr>
          <w:p w:rsidR="00290E11" w:rsidRPr="00F41548" w:rsidRDefault="00290E11" w:rsidP="00FC684E">
            <w:pPr>
              <w:jc w:val="center"/>
            </w:pPr>
            <w:r w:rsidRPr="00F41548">
              <w:t xml:space="preserve">Абросимовский </w:t>
            </w:r>
          </w:p>
        </w:tc>
        <w:tc>
          <w:tcPr>
            <w:tcW w:w="1726" w:type="pct"/>
            <w:gridSpan w:val="2"/>
            <w:vAlign w:val="center"/>
          </w:tcPr>
          <w:p w:rsidR="00290E11" w:rsidRPr="00F41548" w:rsidRDefault="00290E11" w:rsidP="00FC684E">
            <w:pPr>
              <w:jc w:val="center"/>
            </w:pPr>
            <w:r w:rsidRPr="00F41548">
              <w:t>1-6, 10-15, 18-26, 30-42, 46-73, 75-152,154-165</w:t>
            </w:r>
          </w:p>
        </w:tc>
        <w:tc>
          <w:tcPr>
            <w:tcW w:w="678" w:type="pct"/>
            <w:vAlign w:val="center"/>
          </w:tcPr>
          <w:p w:rsidR="00290E11" w:rsidRPr="00F41548" w:rsidRDefault="00290E11" w:rsidP="00FC684E">
            <w:pPr>
              <w:jc w:val="center"/>
            </w:pPr>
            <w:r w:rsidRPr="00F41548">
              <w:t>20153,0</w:t>
            </w:r>
          </w:p>
        </w:tc>
      </w:tr>
      <w:tr w:rsidR="00290E11" w:rsidRPr="00F41548" w:rsidTr="00C945EC">
        <w:tc>
          <w:tcPr>
            <w:tcW w:w="1006" w:type="pct"/>
            <w:vMerge/>
            <w:vAlign w:val="center"/>
          </w:tcPr>
          <w:p w:rsidR="00290E11" w:rsidRPr="00F41548" w:rsidRDefault="00290E11" w:rsidP="00485368">
            <w:pPr>
              <w:widowControl w:val="0"/>
              <w:jc w:val="center"/>
              <w:rPr>
                <w:bCs/>
              </w:rPr>
            </w:pPr>
          </w:p>
        </w:tc>
        <w:tc>
          <w:tcPr>
            <w:tcW w:w="789" w:type="pct"/>
            <w:vMerge/>
            <w:vAlign w:val="center"/>
          </w:tcPr>
          <w:p w:rsidR="00290E11" w:rsidRPr="00F41548" w:rsidRDefault="00290E11" w:rsidP="00485368">
            <w:pPr>
              <w:widowControl w:val="0"/>
              <w:jc w:val="center"/>
              <w:rPr>
                <w:bCs/>
              </w:rPr>
            </w:pPr>
          </w:p>
        </w:tc>
        <w:tc>
          <w:tcPr>
            <w:tcW w:w="801" w:type="pct"/>
            <w:vAlign w:val="center"/>
          </w:tcPr>
          <w:p w:rsidR="00290E11" w:rsidRPr="00F41548" w:rsidRDefault="00290E11" w:rsidP="00485368">
            <w:pPr>
              <w:widowControl w:val="0"/>
              <w:jc w:val="center"/>
              <w:rPr>
                <w:bCs/>
              </w:rPr>
            </w:pPr>
            <w:r w:rsidRPr="00F41548">
              <w:t>Ветлужский</w:t>
            </w:r>
          </w:p>
        </w:tc>
        <w:tc>
          <w:tcPr>
            <w:tcW w:w="1726" w:type="pct"/>
            <w:gridSpan w:val="2"/>
            <w:vAlign w:val="center"/>
          </w:tcPr>
          <w:p w:rsidR="00290E11" w:rsidRPr="00F41548" w:rsidRDefault="00290E11" w:rsidP="00485368">
            <w:pPr>
              <w:widowControl w:val="0"/>
              <w:jc w:val="center"/>
              <w:rPr>
                <w:bCs/>
              </w:rPr>
            </w:pPr>
            <w:r w:rsidRPr="00F41548">
              <w:t>1-125,127-132</w:t>
            </w:r>
          </w:p>
        </w:tc>
        <w:tc>
          <w:tcPr>
            <w:tcW w:w="678" w:type="pct"/>
            <w:vAlign w:val="center"/>
          </w:tcPr>
          <w:p w:rsidR="00290E11" w:rsidRPr="00F41548" w:rsidRDefault="00290E11" w:rsidP="00485368">
            <w:pPr>
              <w:widowControl w:val="0"/>
              <w:jc w:val="center"/>
              <w:rPr>
                <w:bCs/>
              </w:rPr>
            </w:pPr>
            <w:r w:rsidRPr="00F41548">
              <w:t>18246,0</w:t>
            </w:r>
          </w:p>
        </w:tc>
      </w:tr>
      <w:tr w:rsidR="00290E11" w:rsidRPr="00F41548" w:rsidTr="00C945EC">
        <w:tc>
          <w:tcPr>
            <w:tcW w:w="1006" w:type="pct"/>
            <w:vMerge/>
            <w:vAlign w:val="center"/>
          </w:tcPr>
          <w:p w:rsidR="00290E11" w:rsidRPr="00F41548" w:rsidRDefault="00290E11" w:rsidP="00485368">
            <w:pPr>
              <w:widowControl w:val="0"/>
              <w:jc w:val="center"/>
              <w:rPr>
                <w:bCs/>
              </w:rPr>
            </w:pPr>
          </w:p>
        </w:tc>
        <w:tc>
          <w:tcPr>
            <w:tcW w:w="789" w:type="pct"/>
            <w:vMerge w:val="restart"/>
            <w:vAlign w:val="center"/>
          </w:tcPr>
          <w:p w:rsidR="00290E11" w:rsidRPr="00F41548" w:rsidRDefault="00290E11" w:rsidP="00FC684E">
            <w:pPr>
              <w:jc w:val="center"/>
            </w:pPr>
            <w:r w:rsidRPr="00F41548">
              <w:t>Юркинское</w:t>
            </w:r>
          </w:p>
        </w:tc>
        <w:tc>
          <w:tcPr>
            <w:tcW w:w="801" w:type="pct"/>
            <w:vAlign w:val="center"/>
          </w:tcPr>
          <w:p w:rsidR="00290E11" w:rsidRPr="00F41548" w:rsidRDefault="00290E11" w:rsidP="00FC684E">
            <w:pPr>
              <w:jc w:val="center"/>
            </w:pPr>
            <w:r w:rsidRPr="00F41548">
              <w:t>Юркинский</w:t>
            </w:r>
          </w:p>
        </w:tc>
        <w:tc>
          <w:tcPr>
            <w:tcW w:w="1726" w:type="pct"/>
            <w:gridSpan w:val="2"/>
            <w:vAlign w:val="center"/>
          </w:tcPr>
          <w:p w:rsidR="00290E11" w:rsidRPr="00F41548" w:rsidRDefault="00290E11" w:rsidP="00FC684E">
            <w:pPr>
              <w:jc w:val="center"/>
            </w:pPr>
            <w:r w:rsidRPr="00F41548">
              <w:t>1-164</w:t>
            </w:r>
          </w:p>
        </w:tc>
        <w:tc>
          <w:tcPr>
            <w:tcW w:w="678" w:type="pct"/>
            <w:vAlign w:val="center"/>
          </w:tcPr>
          <w:p w:rsidR="00290E11" w:rsidRPr="00F41548" w:rsidRDefault="00290E11" w:rsidP="00FC684E">
            <w:pPr>
              <w:jc w:val="center"/>
            </w:pPr>
            <w:r w:rsidRPr="00F41548">
              <w:t>19274,0</w:t>
            </w:r>
          </w:p>
        </w:tc>
      </w:tr>
      <w:tr w:rsidR="00290E11" w:rsidRPr="00F41548" w:rsidTr="00C945EC">
        <w:tc>
          <w:tcPr>
            <w:tcW w:w="1006" w:type="pct"/>
            <w:vMerge/>
            <w:vAlign w:val="center"/>
          </w:tcPr>
          <w:p w:rsidR="00290E11" w:rsidRPr="00F41548" w:rsidRDefault="00290E11" w:rsidP="00485368">
            <w:pPr>
              <w:widowControl w:val="0"/>
              <w:jc w:val="center"/>
              <w:rPr>
                <w:bCs/>
              </w:rPr>
            </w:pPr>
          </w:p>
        </w:tc>
        <w:tc>
          <w:tcPr>
            <w:tcW w:w="789" w:type="pct"/>
            <w:vMerge/>
            <w:vAlign w:val="center"/>
          </w:tcPr>
          <w:p w:rsidR="00290E11" w:rsidRPr="00F41548" w:rsidRDefault="00290E11" w:rsidP="00485368">
            <w:pPr>
              <w:widowControl w:val="0"/>
              <w:jc w:val="center"/>
              <w:rPr>
                <w:bCs/>
              </w:rPr>
            </w:pPr>
          </w:p>
        </w:tc>
        <w:tc>
          <w:tcPr>
            <w:tcW w:w="801" w:type="pct"/>
            <w:vAlign w:val="center"/>
          </w:tcPr>
          <w:p w:rsidR="00290E11" w:rsidRPr="00F41548" w:rsidRDefault="00290E11" w:rsidP="00485368">
            <w:pPr>
              <w:widowControl w:val="0"/>
              <w:jc w:val="center"/>
              <w:rPr>
                <w:bCs/>
              </w:rPr>
            </w:pPr>
            <w:r w:rsidRPr="00F41548">
              <w:t>Кромский</w:t>
            </w:r>
          </w:p>
        </w:tc>
        <w:tc>
          <w:tcPr>
            <w:tcW w:w="1726" w:type="pct"/>
            <w:gridSpan w:val="2"/>
            <w:vAlign w:val="center"/>
          </w:tcPr>
          <w:p w:rsidR="00290E11" w:rsidRPr="00F41548" w:rsidRDefault="00290E11" w:rsidP="00485368">
            <w:pPr>
              <w:widowControl w:val="0"/>
              <w:jc w:val="center"/>
              <w:rPr>
                <w:bCs/>
              </w:rPr>
            </w:pPr>
            <w:r w:rsidRPr="00F41548">
              <w:t>1-174</w:t>
            </w:r>
          </w:p>
        </w:tc>
        <w:tc>
          <w:tcPr>
            <w:tcW w:w="678" w:type="pct"/>
            <w:vAlign w:val="center"/>
          </w:tcPr>
          <w:p w:rsidR="00290E11" w:rsidRPr="00F41548" w:rsidRDefault="00290E11" w:rsidP="00485368">
            <w:pPr>
              <w:widowControl w:val="0"/>
              <w:jc w:val="center"/>
              <w:rPr>
                <w:bCs/>
              </w:rPr>
            </w:pPr>
            <w:r w:rsidRPr="00F41548">
              <w:t>21212,0</w:t>
            </w:r>
          </w:p>
        </w:tc>
      </w:tr>
      <w:tr w:rsidR="00290E11" w:rsidRPr="00F41548" w:rsidTr="00C945EC">
        <w:tc>
          <w:tcPr>
            <w:tcW w:w="1006" w:type="pct"/>
            <w:vMerge/>
            <w:vAlign w:val="center"/>
          </w:tcPr>
          <w:p w:rsidR="00290E11" w:rsidRPr="00F41548" w:rsidRDefault="00290E11" w:rsidP="00485368">
            <w:pPr>
              <w:widowControl w:val="0"/>
              <w:jc w:val="center"/>
              <w:rPr>
                <w:bCs/>
              </w:rPr>
            </w:pPr>
          </w:p>
        </w:tc>
        <w:tc>
          <w:tcPr>
            <w:tcW w:w="789" w:type="pct"/>
            <w:vMerge w:val="restart"/>
            <w:vAlign w:val="center"/>
          </w:tcPr>
          <w:p w:rsidR="00290E11" w:rsidRPr="00F41548" w:rsidRDefault="00290E11" w:rsidP="00FC684E">
            <w:pPr>
              <w:jc w:val="center"/>
            </w:pPr>
            <w:r w:rsidRPr="00F41548">
              <w:t>Кузьминское</w:t>
            </w:r>
          </w:p>
        </w:tc>
        <w:tc>
          <w:tcPr>
            <w:tcW w:w="801" w:type="pct"/>
            <w:vAlign w:val="center"/>
          </w:tcPr>
          <w:p w:rsidR="00290E11" w:rsidRPr="00F41548" w:rsidRDefault="00290E11" w:rsidP="00FC684E">
            <w:pPr>
              <w:jc w:val="center"/>
            </w:pPr>
            <w:r w:rsidRPr="00F41548">
              <w:t>Кузьминский</w:t>
            </w:r>
          </w:p>
        </w:tc>
        <w:tc>
          <w:tcPr>
            <w:tcW w:w="1726" w:type="pct"/>
            <w:gridSpan w:val="2"/>
            <w:vAlign w:val="center"/>
          </w:tcPr>
          <w:p w:rsidR="00290E11" w:rsidRPr="00F41548" w:rsidRDefault="00290E11" w:rsidP="00FC684E">
            <w:pPr>
              <w:jc w:val="center"/>
            </w:pPr>
            <w:r w:rsidRPr="00F41548">
              <w:t>1-131</w:t>
            </w:r>
          </w:p>
        </w:tc>
        <w:tc>
          <w:tcPr>
            <w:tcW w:w="678" w:type="pct"/>
            <w:vAlign w:val="center"/>
          </w:tcPr>
          <w:p w:rsidR="00290E11" w:rsidRPr="00F41548" w:rsidRDefault="00290E11" w:rsidP="00FC684E">
            <w:pPr>
              <w:jc w:val="center"/>
            </w:pPr>
            <w:r w:rsidRPr="00F41548">
              <w:t>28557,0</w:t>
            </w:r>
          </w:p>
        </w:tc>
      </w:tr>
      <w:tr w:rsidR="00290E11" w:rsidRPr="00F41548" w:rsidTr="00C945EC">
        <w:tc>
          <w:tcPr>
            <w:tcW w:w="1006" w:type="pct"/>
            <w:vMerge/>
            <w:vAlign w:val="center"/>
          </w:tcPr>
          <w:p w:rsidR="00290E11" w:rsidRPr="00F41548" w:rsidRDefault="00290E11" w:rsidP="00485368">
            <w:pPr>
              <w:widowControl w:val="0"/>
              <w:jc w:val="center"/>
              <w:rPr>
                <w:bCs/>
              </w:rPr>
            </w:pPr>
          </w:p>
        </w:tc>
        <w:tc>
          <w:tcPr>
            <w:tcW w:w="789" w:type="pct"/>
            <w:vMerge/>
            <w:vAlign w:val="center"/>
          </w:tcPr>
          <w:p w:rsidR="00290E11" w:rsidRPr="00F41548" w:rsidRDefault="00290E11" w:rsidP="00485368">
            <w:pPr>
              <w:widowControl w:val="0"/>
              <w:jc w:val="center"/>
              <w:rPr>
                <w:bCs/>
              </w:rPr>
            </w:pPr>
          </w:p>
        </w:tc>
        <w:tc>
          <w:tcPr>
            <w:tcW w:w="801" w:type="pct"/>
            <w:vAlign w:val="center"/>
          </w:tcPr>
          <w:p w:rsidR="00290E11" w:rsidRPr="00F41548" w:rsidRDefault="00290E11" w:rsidP="00485368">
            <w:pPr>
              <w:widowControl w:val="0"/>
              <w:jc w:val="center"/>
              <w:rPr>
                <w:bCs/>
              </w:rPr>
            </w:pPr>
            <w:r w:rsidRPr="00F41548">
              <w:t>Козиковский</w:t>
            </w:r>
          </w:p>
        </w:tc>
        <w:tc>
          <w:tcPr>
            <w:tcW w:w="1726" w:type="pct"/>
            <w:gridSpan w:val="2"/>
            <w:vAlign w:val="center"/>
          </w:tcPr>
          <w:p w:rsidR="00290E11" w:rsidRPr="00F41548" w:rsidRDefault="00290E11" w:rsidP="00485368">
            <w:pPr>
              <w:widowControl w:val="0"/>
              <w:jc w:val="center"/>
              <w:rPr>
                <w:bCs/>
              </w:rPr>
            </w:pPr>
            <w:r w:rsidRPr="00F41548">
              <w:t>1-135</w:t>
            </w:r>
          </w:p>
        </w:tc>
        <w:tc>
          <w:tcPr>
            <w:tcW w:w="678" w:type="pct"/>
            <w:vAlign w:val="center"/>
          </w:tcPr>
          <w:p w:rsidR="00290E11" w:rsidRPr="00F41548" w:rsidRDefault="00290E11" w:rsidP="00485368">
            <w:pPr>
              <w:widowControl w:val="0"/>
              <w:jc w:val="center"/>
              <w:rPr>
                <w:bCs/>
              </w:rPr>
            </w:pPr>
            <w:r w:rsidRPr="00F41548">
              <w:t>21973,0</w:t>
            </w:r>
          </w:p>
        </w:tc>
      </w:tr>
      <w:tr w:rsidR="00290E11" w:rsidRPr="00F41548" w:rsidTr="00C945EC">
        <w:tc>
          <w:tcPr>
            <w:tcW w:w="1006" w:type="pct"/>
            <w:vMerge/>
            <w:vAlign w:val="center"/>
          </w:tcPr>
          <w:p w:rsidR="00290E11" w:rsidRPr="00F41548" w:rsidRDefault="00290E11" w:rsidP="00485368">
            <w:pPr>
              <w:widowControl w:val="0"/>
              <w:jc w:val="center"/>
              <w:rPr>
                <w:bCs/>
              </w:rPr>
            </w:pPr>
          </w:p>
        </w:tc>
        <w:tc>
          <w:tcPr>
            <w:tcW w:w="789" w:type="pct"/>
            <w:vAlign w:val="center"/>
          </w:tcPr>
          <w:p w:rsidR="00290E11" w:rsidRPr="00F41548" w:rsidRDefault="00290E11" w:rsidP="00FC684E">
            <w:pPr>
              <w:widowControl w:val="0"/>
              <w:jc w:val="center"/>
              <w:rPr>
                <w:bCs/>
              </w:rPr>
            </w:pPr>
            <w:r w:rsidRPr="00F41548">
              <w:rPr>
                <w:bCs/>
              </w:rPr>
              <w:t>ИТОГО</w:t>
            </w:r>
          </w:p>
        </w:tc>
        <w:tc>
          <w:tcPr>
            <w:tcW w:w="2527" w:type="pct"/>
            <w:gridSpan w:val="3"/>
            <w:vAlign w:val="center"/>
          </w:tcPr>
          <w:p w:rsidR="00290E11" w:rsidRPr="00F41548" w:rsidRDefault="00290E11" w:rsidP="00FC684E">
            <w:pPr>
              <w:widowControl w:val="0"/>
              <w:jc w:val="center"/>
              <w:rPr>
                <w:bCs/>
              </w:rPr>
            </w:pPr>
          </w:p>
        </w:tc>
        <w:tc>
          <w:tcPr>
            <w:tcW w:w="678" w:type="pct"/>
            <w:vAlign w:val="center"/>
          </w:tcPr>
          <w:p w:rsidR="00290E11" w:rsidRPr="00F41548" w:rsidRDefault="00290E11" w:rsidP="00FC684E">
            <w:pPr>
              <w:widowControl w:val="0"/>
              <w:jc w:val="center"/>
              <w:rPr>
                <w:b/>
                <w:bCs/>
              </w:rPr>
            </w:pPr>
            <w:r w:rsidRPr="00F41548">
              <w:rPr>
                <w:b/>
                <w:bCs/>
              </w:rPr>
              <w:t>176506,0</w:t>
            </w:r>
          </w:p>
        </w:tc>
      </w:tr>
      <w:tr w:rsidR="00290E11" w:rsidRPr="00F41548" w:rsidTr="00C945EC">
        <w:tc>
          <w:tcPr>
            <w:tcW w:w="1006" w:type="pct"/>
            <w:vMerge w:val="restart"/>
            <w:shd w:val="clear" w:color="auto" w:fill="auto"/>
            <w:vAlign w:val="center"/>
          </w:tcPr>
          <w:p w:rsidR="00290E11" w:rsidRPr="00F41548" w:rsidRDefault="00290E11" w:rsidP="00485368">
            <w:pPr>
              <w:widowControl w:val="0"/>
              <w:jc w:val="center"/>
              <w:rPr>
                <w:bCs/>
              </w:rPr>
            </w:pPr>
            <w:r w:rsidRPr="00F41548">
              <w:rPr>
                <w:bCs/>
              </w:rPr>
              <w:t>все виды ведения сельского хозяйства</w:t>
            </w:r>
          </w:p>
        </w:tc>
        <w:tc>
          <w:tcPr>
            <w:tcW w:w="789" w:type="pct"/>
            <w:vMerge w:val="restart"/>
            <w:shd w:val="clear" w:color="auto" w:fill="auto"/>
            <w:vAlign w:val="center"/>
          </w:tcPr>
          <w:p w:rsidR="00290E11" w:rsidRPr="00F41548" w:rsidRDefault="00290E11" w:rsidP="00485368">
            <w:pPr>
              <w:jc w:val="center"/>
            </w:pPr>
            <w:r w:rsidRPr="00F41548">
              <w:t>Дорогучинское</w:t>
            </w:r>
          </w:p>
        </w:tc>
        <w:tc>
          <w:tcPr>
            <w:tcW w:w="801" w:type="pct"/>
            <w:shd w:val="clear" w:color="auto" w:fill="auto"/>
            <w:vAlign w:val="center"/>
          </w:tcPr>
          <w:p w:rsidR="00290E11" w:rsidRPr="00F41548" w:rsidRDefault="00290E11" w:rsidP="00485368">
            <w:pPr>
              <w:jc w:val="center"/>
            </w:pPr>
            <w:r w:rsidRPr="00F41548">
              <w:t>Дорогучинский</w:t>
            </w:r>
          </w:p>
        </w:tc>
        <w:tc>
          <w:tcPr>
            <w:tcW w:w="1726" w:type="pct"/>
            <w:gridSpan w:val="2"/>
            <w:shd w:val="clear" w:color="auto" w:fill="auto"/>
            <w:vAlign w:val="center"/>
          </w:tcPr>
          <w:p w:rsidR="00290E11" w:rsidRPr="00F41548" w:rsidRDefault="00290E11" w:rsidP="00FC684E">
            <w:pPr>
              <w:jc w:val="center"/>
            </w:pPr>
            <w:r w:rsidRPr="00F41548">
              <w:t>1-102, 104-201</w:t>
            </w:r>
          </w:p>
        </w:tc>
        <w:tc>
          <w:tcPr>
            <w:tcW w:w="678" w:type="pct"/>
            <w:shd w:val="clear" w:color="auto" w:fill="auto"/>
            <w:vAlign w:val="center"/>
          </w:tcPr>
          <w:p w:rsidR="00290E11" w:rsidRPr="00F41548" w:rsidRDefault="00290E11" w:rsidP="00485368">
            <w:pPr>
              <w:jc w:val="center"/>
            </w:pPr>
            <w:r w:rsidRPr="00F41548">
              <w:t>24100,0</w:t>
            </w:r>
          </w:p>
        </w:tc>
      </w:tr>
      <w:tr w:rsidR="00290E11" w:rsidRPr="00F41548" w:rsidTr="00C945EC">
        <w:tc>
          <w:tcPr>
            <w:tcW w:w="1006" w:type="pct"/>
            <w:vMerge/>
            <w:shd w:val="clear" w:color="auto" w:fill="auto"/>
            <w:vAlign w:val="center"/>
          </w:tcPr>
          <w:p w:rsidR="00290E11" w:rsidRPr="00F41548" w:rsidRDefault="00290E11" w:rsidP="00485368">
            <w:pPr>
              <w:widowControl w:val="0"/>
              <w:jc w:val="center"/>
              <w:rPr>
                <w:bCs/>
              </w:rPr>
            </w:pPr>
          </w:p>
        </w:tc>
        <w:tc>
          <w:tcPr>
            <w:tcW w:w="789" w:type="pct"/>
            <w:vMerge/>
            <w:shd w:val="clear" w:color="auto" w:fill="auto"/>
            <w:vAlign w:val="center"/>
          </w:tcPr>
          <w:p w:rsidR="00290E11" w:rsidRPr="00F41548" w:rsidRDefault="00290E11" w:rsidP="00485368">
            <w:pPr>
              <w:widowControl w:val="0"/>
              <w:jc w:val="center"/>
              <w:rPr>
                <w:bCs/>
              </w:rPr>
            </w:pPr>
          </w:p>
        </w:tc>
        <w:tc>
          <w:tcPr>
            <w:tcW w:w="801" w:type="pct"/>
            <w:shd w:val="clear" w:color="auto" w:fill="auto"/>
            <w:vAlign w:val="center"/>
          </w:tcPr>
          <w:p w:rsidR="00290E11" w:rsidRPr="00F41548" w:rsidRDefault="00290E11" w:rsidP="00485368">
            <w:pPr>
              <w:widowControl w:val="0"/>
              <w:jc w:val="center"/>
              <w:rPr>
                <w:bCs/>
              </w:rPr>
            </w:pPr>
            <w:r w:rsidRPr="00F41548">
              <w:t>Юринский</w:t>
            </w:r>
          </w:p>
        </w:tc>
        <w:tc>
          <w:tcPr>
            <w:tcW w:w="1726" w:type="pct"/>
            <w:gridSpan w:val="2"/>
            <w:shd w:val="clear" w:color="auto" w:fill="auto"/>
            <w:vAlign w:val="center"/>
          </w:tcPr>
          <w:p w:rsidR="00290E11" w:rsidRPr="00F41548" w:rsidRDefault="00290E11" w:rsidP="00FC684E">
            <w:pPr>
              <w:widowControl w:val="0"/>
              <w:jc w:val="center"/>
              <w:rPr>
                <w:bCs/>
              </w:rPr>
            </w:pPr>
            <w:r w:rsidRPr="00F41548">
              <w:t>1-138, 153-181</w:t>
            </w:r>
          </w:p>
        </w:tc>
        <w:tc>
          <w:tcPr>
            <w:tcW w:w="678" w:type="pct"/>
            <w:shd w:val="clear" w:color="auto" w:fill="auto"/>
            <w:vAlign w:val="center"/>
          </w:tcPr>
          <w:p w:rsidR="00290E11" w:rsidRPr="00F41548" w:rsidRDefault="00AE5D16" w:rsidP="00485368">
            <w:pPr>
              <w:widowControl w:val="0"/>
              <w:jc w:val="center"/>
              <w:rPr>
                <w:bCs/>
              </w:rPr>
            </w:pPr>
            <w:r w:rsidRPr="00F41548">
              <w:rPr>
                <w:bCs/>
              </w:rPr>
              <w:t>19709,0</w:t>
            </w:r>
          </w:p>
        </w:tc>
      </w:tr>
      <w:tr w:rsidR="00290E11" w:rsidRPr="00F41548" w:rsidTr="00C945EC">
        <w:tc>
          <w:tcPr>
            <w:tcW w:w="1006" w:type="pct"/>
            <w:vMerge/>
            <w:shd w:val="clear" w:color="auto" w:fill="auto"/>
            <w:vAlign w:val="center"/>
          </w:tcPr>
          <w:p w:rsidR="00290E11" w:rsidRPr="00F41548" w:rsidRDefault="00290E11" w:rsidP="00485368">
            <w:pPr>
              <w:widowControl w:val="0"/>
              <w:jc w:val="center"/>
              <w:rPr>
                <w:bCs/>
              </w:rPr>
            </w:pPr>
          </w:p>
        </w:tc>
        <w:tc>
          <w:tcPr>
            <w:tcW w:w="789" w:type="pct"/>
            <w:vMerge w:val="restart"/>
            <w:shd w:val="clear" w:color="auto" w:fill="auto"/>
            <w:vAlign w:val="center"/>
          </w:tcPr>
          <w:p w:rsidR="00290E11" w:rsidRPr="00F41548" w:rsidRDefault="00290E11" w:rsidP="00485368">
            <w:pPr>
              <w:jc w:val="center"/>
            </w:pPr>
            <w:r w:rsidRPr="00F41548">
              <w:t>Абросимовское</w:t>
            </w:r>
          </w:p>
        </w:tc>
        <w:tc>
          <w:tcPr>
            <w:tcW w:w="801" w:type="pct"/>
            <w:shd w:val="clear" w:color="auto" w:fill="auto"/>
            <w:vAlign w:val="center"/>
          </w:tcPr>
          <w:p w:rsidR="00290E11" w:rsidRPr="00F41548" w:rsidRDefault="00290E11" w:rsidP="00485368">
            <w:pPr>
              <w:jc w:val="center"/>
            </w:pPr>
            <w:r w:rsidRPr="00F41548">
              <w:t xml:space="preserve">Абросимовский </w:t>
            </w:r>
          </w:p>
        </w:tc>
        <w:tc>
          <w:tcPr>
            <w:tcW w:w="1726" w:type="pct"/>
            <w:gridSpan w:val="2"/>
            <w:shd w:val="clear" w:color="auto" w:fill="auto"/>
            <w:vAlign w:val="center"/>
          </w:tcPr>
          <w:p w:rsidR="00290E11" w:rsidRPr="00F41548" w:rsidRDefault="00290E11" w:rsidP="00FC684E">
            <w:pPr>
              <w:jc w:val="center"/>
            </w:pPr>
            <w:r w:rsidRPr="00F41548">
              <w:t>1-6, 10-15, 18-26, 30-42, 46-73, 75-152,154-165</w:t>
            </w:r>
          </w:p>
        </w:tc>
        <w:tc>
          <w:tcPr>
            <w:tcW w:w="678" w:type="pct"/>
            <w:shd w:val="clear" w:color="auto" w:fill="auto"/>
            <w:vAlign w:val="center"/>
          </w:tcPr>
          <w:p w:rsidR="00290E11" w:rsidRPr="00F41548" w:rsidRDefault="00AE5D16" w:rsidP="00485368">
            <w:pPr>
              <w:jc w:val="center"/>
            </w:pPr>
            <w:r w:rsidRPr="00F41548">
              <w:t>18554,0</w:t>
            </w:r>
          </w:p>
        </w:tc>
      </w:tr>
      <w:tr w:rsidR="00290E11" w:rsidRPr="00F41548" w:rsidTr="00C945EC">
        <w:tc>
          <w:tcPr>
            <w:tcW w:w="1006" w:type="pct"/>
            <w:vMerge/>
            <w:shd w:val="clear" w:color="auto" w:fill="auto"/>
            <w:vAlign w:val="center"/>
          </w:tcPr>
          <w:p w:rsidR="00290E11" w:rsidRPr="00F41548" w:rsidRDefault="00290E11" w:rsidP="00485368">
            <w:pPr>
              <w:widowControl w:val="0"/>
              <w:jc w:val="center"/>
              <w:rPr>
                <w:bCs/>
              </w:rPr>
            </w:pPr>
          </w:p>
        </w:tc>
        <w:tc>
          <w:tcPr>
            <w:tcW w:w="789" w:type="pct"/>
            <w:vMerge/>
            <w:shd w:val="clear" w:color="auto" w:fill="auto"/>
            <w:vAlign w:val="center"/>
          </w:tcPr>
          <w:p w:rsidR="00290E11" w:rsidRPr="00F41548" w:rsidRDefault="00290E11" w:rsidP="00485368">
            <w:pPr>
              <w:widowControl w:val="0"/>
              <w:jc w:val="center"/>
              <w:rPr>
                <w:bCs/>
              </w:rPr>
            </w:pPr>
          </w:p>
        </w:tc>
        <w:tc>
          <w:tcPr>
            <w:tcW w:w="801" w:type="pct"/>
            <w:shd w:val="clear" w:color="auto" w:fill="auto"/>
            <w:vAlign w:val="center"/>
          </w:tcPr>
          <w:p w:rsidR="00290E11" w:rsidRPr="00F41548" w:rsidRDefault="00290E11" w:rsidP="00485368">
            <w:pPr>
              <w:widowControl w:val="0"/>
              <w:jc w:val="center"/>
              <w:rPr>
                <w:bCs/>
              </w:rPr>
            </w:pPr>
            <w:r w:rsidRPr="00F41548">
              <w:t>Ветлужский</w:t>
            </w:r>
          </w:p>
        </w:tc>
        <w:tc>
          <w:tcPr>
            <w:tcW w:w="1726" w:type="pct"/>
            <w:gridSpan w:val="2"/>
            <w:shd w:val="clear" w:color="auto" w:fill="auto"/>
            <w:vAlign w:val="center"/>
          </w:tcPr>
          <w:p w:rsidR="00290E11" w:rsidRPr="00F41548" w:rsidRDefault="00290E11" w:rsidP="00FC684E">
            <w:pPr>
              <w:widowControl w:val="0"/>
              <w:jc w:val="center"/>
              <w:rPr>
                <w:bCs/>
              </w:rPr>
            </w:pPr>
            <w:r w:rsidRPr="00F41548">
              <w:t>1-125,127-132</w:t>
            </w:r>
          </w:p>
        </w:tc>
        <w:tc>
          <w:tcPr>
            <w:tcW w:w="678" w:type="pct"/>
            <w:shd w:val="clear" w:color="auto" w:fill="auto"/>
            <w:vAlign w:val="center"/>
          </w:tcPr>
          <w:p w:rsidR="00290E11" w:rsidRPr="00F41548" w:rsidRDefault="00AE5D16" w:rsidP="00485368">
            <w:pPr>
              <w:widowControl w:val="0"/>
              <w:jc w:val="center"/>
              <w:rPr>
                <w:bCs/>
              </w:rPr>
            </w:pPr>
            <w:r w:rsidRPr="00F41548">
              <w:rPr>
                <w:bCs/>
              </w:rPr>
              <w:t>17284,0</w:t>
            </w:r>
          </w:p>
        </w:tc>
      </w:tr>
      <w:tr w:rsidR="00290E11" w:rsidRPr="00F41548" w:rsidTr="00C945EC">
        <w:tc>
          <w:tcPr>
            <w:tcW w:w="1006" w:type="pct"/>
            <w:vMerge/>
            <w:shd w:val="clear" w:color="auto" w:fill="auto"/>
            <w:vAlign w:val="center"/>
          </w:tcPr>
          <w:p w:rsidR="00290E11" w:rsidRPr="00F41548" w:rsidRDefault="00290E11" w:rsidP="00485368">
            <w:pPr>
              <w:widowControl w:val="0"/>
              <w:jc w:val="center"/>
              <w:rPr>
                <w:bCs/>
              </w:rPr>
            </w:pPr>
          </w:p>
        </w:tc>
        <w:tc>
          <w:tcPr>
            <w:tcW w:w="789" w:type="pct"/>
            <w:vMerge w:val="restart"/>
            <w:shd w:val="clear" w:color="auto" w:fill="auto"/>
            <w:vAlign w:val="center"/>
          </w:tcPr>
          <w:p w:rsidR="00290E11" w:rsidRPr="00F41548" w:rsidRDefault="00290E11" w:rsidP="00485368">
            <w:pPr>
              <w:jc w:val="center"/>
            </w:pPr>
            <w:r w:rsidRPr="00F41548">
              <w:t>Юркинское</w:t>
            </w:r>
          </w:p>
        </w:tc>
        <w:tc>
          <w:tcPr>
            <w:tcW w:w="801" w:type="pct"/>
            <w:shd w:val="clear" w:color="auto" w:fill="auto"/>
            <w:vAlign w:val="center"/>
          </w:tcPr>
          <w:p w:rsidR="00290E11" w:rsidRPr="00F41548" w:rsidRDefault="00290E11" w:rsidP="00485368">
            <w:pPr>
              <w:jc w:val="center"/>
            </w:pPr>
            <w:r w:rsidRPr="00F41548">
              <w:t>Юркинский</w:t>
            </w:r>
          </w:p>
        </w:tc>
        <w:tc>
          <w:tcPr>
            <w:tcW w:w="1726" w:type="pct"/>
            <w:gridSpan w:val="2"/>
            <w:shd w:val="clear" w:color="auto" w:fill="auto"/>
            <w:vAlign w:val="center"/>
          </w:tcPr>
          <w:p w:rsidR="00290E11" w:rsidRPr="00F41548" w:rsidRDefault="00290E11" w:rsidP="00FC684E">
            <w:pPr>
              <w:jc w:val="center"/>
            </w:pPr>
            <w:r w:rsidRPr="00F41548">
              <w:t>1-164</w:t>
            </w:r>
          </w:p>
        </w:tc>
        <w:tc>
          <w:tcPr>
            <w:tcW w:w="678" w:type="pct"/>
            <w:shd w:val="clear" w:color="auto" w:fill="auto"/>
            <w:vAlign w:val="center"/>
          </w:tcPr>
          <w:p w:rsidR="00290E11" w:rsidRPr="00F41548" w:rsidRDefault="00AE5D16" w:rsidP="00485368">
            <w:pPr>
              <w:jc w:val="center"/>
            </w:pPr>
            <w:r w:rsidRPr="00F41548">
              <w:t>16100,0</w:t>
            </w:r>
          </w:p>
        </w:tc>
      </w:tr>
      <w:tr w:rsidR="00290E11" w:rsidRPr="00F41548" w:rsidTr="00C945EC">
        <w:tc>
          <w:tcPr>
            <w:tcW w:w="1006" w:type="pct"/>
            <w:vMerge/>
            <w:shd w:val="clear" w:color="auto" w:fill="auto"/>
            <w:vAlign w:val="center"/>
          </w:tcPr>
          <w:p w:rsidR="00290E11" w:rsidRPr="00F41548" w:rsidRDefault="00290E11" w:rsidP="00485368">
            <w:pPr>
              <w:widowControl w:val="0"/>
              <w:jc w:val="center"/>
              <w:rPr>
                <w:bCs/>
              </w:rPr>
            </w:pPr>
          </w:p>
        </w:tc>
        <w:tc>
          <w:tcPr>
            <w:tcW w:w="789" w:type="pct"/>
            <w:vMerge/>
            <w:shd w:val="clear" w:color="auto" w:fill="auto"/>
            <w:vAlign w:val="center"/>
          </w:tcPr>
          <w:p w:rsidR="00290E11" w:rsidRPr="00F41548" w:rsidRDefault="00290E11" w:rsidP="00485368">
            <w:pPr>
              <w:widowControl w:val="0"/>
              <w:jc w:val="center"/>
              <w:rPr>
                <w:bCs/>
              </w:rPr>
            </w:pPr>
          </w:p>
        </w:tc>
        <w:tc>
          <w:tcPr>
            <w:tcW w:w="801" w:type="pct"/>
            <w:shd w:val="clear" w:color="auto" w:fill="auto"/>
            <w:vAlign w:val="center"/>
          </w:tcPr>
          <w:p w:rsidR="00290E11" w:rsidRPr="00F41548" w:rsidRDefault="00290E11" w:rsidP="00485368">
            <w:pPr>
              <w:widowControl w:val="0"/>
              <w:jc w:val="center"/>
              <w:rPr>
                <w:bCs/>
              </w:rPr>
            </w:pPr>
            <w:r w:rsidRPr="00F41548">
              <w:t>Кромский</w:t>
            </w:r>
          </w:p>
        </w:tc>
        <w:tc>
          <w:tcPr>
            <w:tcW w:w="1726" w:type="pct"/>
            <w:gridSpan w:val="2"/>
            <w:shd w:val="clear" w:color="auto" w:fill="auto"/>
            <w:vAlign w:val="center"/>
          </w:tcPr>
          <w:p w:rsidR="00290E11" w:rsidRPr="00F41548" w:rsidRDefault="00290E11" w:rsidP="00FC684E">
            <w:pPr>
              <w:widowControl w:val="0"/>
              <w:jc w:val="center"/>
              <w:rPr>
                <w:bCs/>
              </w:rPr>
            </w:pPr>
            <w:r w:rsidRPr="00F41548">
              <w:t>1-174</w:t>
            </w:r>
          </w:p>
        </w:tc>
        <w:tc>
          <w:tcPr>
            <w:tcW w:w="678" w:type="pct"/>
            <w:shd w:val="clear" w:color="auto" w:fill="auto"/>
            <w:vAlign w:val="center"/>
          </w:tcPr>
          <w:p w:rsidR="00290E11" w:rsidRPr="00F41548" w:rsidRDefault="00AE5D16" w:rsidP="00485368">
            <w:pPr>
              <w:widowControl w:val="0"/>
              <w:jc w:val="center"/>
              <w:rPr>
                <w:bCs/>
              </w:rPr>
            </w:pPr>
            <w:r w:rsidRPr="00F41548">
              <w:rPr>
                <w:bCs/>
              </w:rPr>
              <w:t>20311,0</w:t>
            </w:r>
          </w:p>
        </w:tc>
      </w:tr>
      <w:tr w:rsidR="00290E11" w:rsidRPr="00F41548" w:rsidTr="00C945EC">
        <w:tc>
          <w:tcPr>
            <w:tcW w:w="1006" w:type="pct"/>
            <w:vMerge/>
            <w:shd w:val="clear" w:color="auto" w:fill="auto"/>
            <w:vAlign w:val="center"/>
          </w:tcPr>
          <w:p w:rsidR="00290E11" w:rsidRPr="00F41548" w:rsidRDefault="00290E11" w:rsidP="00485368">
            <w:pPr>
              <w:widowControl w:val="0"/>
              <w:jc w:val="center"/>
              <w:rPr>
                <w:bCs/>
              </w:rPr>
            </w:pPr>
          </w:p>
        </w:tc>
        <w:tc>
          <w:tcPr>
            <w:tcW w:w="789" w:type="pct"/>
            <w:vMerge w:val="restart"/>
            <w:shd w:val="clear" w:color="auto" w:fill="auto"/>
            <w:vAlign w:val="center"/>
          </w:tcPr>
          <w:p w:rsidR="00290E11" w:rsidRPr="00F41548" w:rsidRDefault="00290E11" w:rsidP="00485368">
            <w:pPr>
              <w:jc w:val="center"/>
            </w:pPr>
            <w:r w:rsidRPr="00F41548">
              <w:t>Кузьминское</w:t>
            </w:r>
          </w:p>
        </w:tc>
        <w:tc>
          <w:tcPr>
            <w:tcW w:w="801" w:type="pct"/>
            <w:shd w:val="clear" w:color="auto" w:fill="auto"/>
            <w:vAlign w:val="center"/>
          </w:tcPr>
          <w:p w:rsidR="00290E11" w:rsidRPr="00F41548" w:rsidRDefault="00290E11" w:rsidP="00485368">
            <w:pPr>
              <w:jc w:val="center"/>
            </w:pPr>
            <w:r w:rsidRPr="00F41548">
              <w:t>Кузьминский</w:t>
            </w:r>
          </w:p>
        </w:tc>
        <w:tc>
          <w:tcPr>
            <w:tcW w:w="1726" w:type="pct"/>
            <w:gridSpan w:val="2"/>
            <w:shd w:val="clear" w:color="auto" w:fill="auto"/>
            <w:vAlign w:val="center"/>
          </w:tcPr>
          <w:p w:rsidR="00290E11" w:rsidRPr="00F41548" w:rsidRDefault="00290E11" w:rsidP="00FC684E">
            <w:pPr>
              <w:jc w:val="center"/>
            </w:pPr>
            <w:r w:rsidRPr="00F41548">
              <w:t>1-131</w:t>
            </w:r>
          </w:p>
        </w:tc>
        <w:tc>
          <w:tcPr>
            <w:tcW w:w="678" w:type="pct"/>
            <w:shd w:val="clear" w:color="auto" w:fill="auto"/>
            <w:vAlign w:val="center"/>
          </w:tcPr>
          <w:p w:rsidR="00290E11" w:rsidRPr="00F41548" w:rsidRDefault="00AE5D16" w:rsidP="00485368">
            <w:pPr>
              <w:jc w:val="center"/>
            </w:pPr>
            <w:r w:rsidRPr="00F41548">
              <w:t>27284,0</w:t>
            </w:r>
          </w:p>
        </w:tc>
      </w:tr>
      <w:tr w:rsidR="00290E11" w:rsidRPr="00F41548" w:rsidTr="00C945EC">
        <w:tc>
          <w:tcPr>
            <w:tcW w:w="1006" w:type="pct"/>
            <w:vMerge/>
            <w:shd w:val="clear" w:color="auto" w:fill="auto"/>
            <w:vAlign w:val="center"/>
          </w:tcPr>
          <w:p w:rsidR="00290E11" w:rsidRPr="00F41548" w:rsidRDefault="00290E11" w:rsidP="00485368">
            <w:pPr>
              <w:widowControl w:val="0"/>
              <w:jc w:val="center"/>
              <w:rPr>
                <w:bCs/>
              </w:rPr>
            </w:pPr>
          </w:p>
        </w:tc>
        <w:tc>
          <w:tcPr>
            <w:tcW w:w="789" w:type="pct"/>
            <w:vMerge/>
            <w:shd w:val="clear" w:color="auto" w:fill="auto"/>
            <w:vAlign w:val="center"/>
          </w:tcPr>
          <w:p w:rsidR="00290E11" w:rsidRPr="00F41548" w:rsidRDefault="00290E11" w:rsidP="00485368">
            <w:pPr>
              <w:widowControl w:val="0"/>
              <w:jc w:val="center"/>
              <w:rPr>
                <w:bCs/>
              </w:rPr>
            </w:pPr>
          </w:p>
        </w:tc>
        <w:tc>
          <w:tcPr>
            <w:tcW w:w="801" w:type="pct"/>
            <w:shd w:val="clear" w:color="auto" w:fill="auto"/>
            <w:vAlign w:val="center"/>
          </w:tcPr>
          <w:p w:rsidR="00290E11" w:rsidRPr="00F41548" w:rsidRDefault="00290E11" w:rsidP="00485368">
            <w:pPr>
              <w:widowControl w:val="0"/>
              <w:jc w:val="center"/>
              <w:rPr>
                <w:bCs/>
              </w:rPr>
            </w:pPr>
            <w:r w:rsidRPr="00F41548">
              <w:t>Козиковский</w:t>
            </w:r>
          </w:p>
        </w:tc>
        <w:tc>
          <w:tcPr>
            <w:tcW w:w="1726" w:type="pct"/>
            <w:gridSpan w:val="2"/>
            <w:shd w:val="clear" w:color="auto" w:fill="auto"/>
            <w:vAlign w:val="center"/>
          </w:tcPr>
          <w:p w:rsidR="00290E11" w:rsidRPr="00F41548" w:rsidRDefault="00290E11" w:rsidP="00FC684E">
            <w:pPr>
              <w:widowControl w:val="0"/>
              <w:jc w:val="center"/>
              <w:rPr>
                <w:bCs/>
              </w:rPr>
            </w:pPr>
            <w:r w:rsidRPr="00F41548">
              <w:t>1-135</w:t>
            </w:r>
          </w:p>
        </w:tc>
        <w:tc>
          <w:tcPr>
            <w:tcW w:w="678" w:type="pct"/>
            <w:shd w:val="clear" w:color="auto" w:fill="auto"/>
            <w:vAlign w:val="center"/>
          </w:tcPr>
          <w:p w:rsidR="00290E11" w:rsidRPr="00F41548" w:rsidRDefault="00AE5D16" w:rsidP="00485368">
            <w:pPr>
              <w:widowControl w:val="0"/>
              <w:jc w:val="center"/>
              <w:rPr>
                <w:bCs/>
              </w:rPr>
            </w:pPr>
            <w:r w:rsidRPr="00F41548">
              <w:rPr>
                <w:bCs/>
              </w:rPr>
              <w:t>20319,0</w:t>
            </w:r>
          </w:p>
        </w:tc>
      </w:tr>
      <w:tr w:rsidR="00290E11" w:rsidRPr="00F41548" w:rsidTr="00C945EC">
        <w:tc>
          <w:tcPr>
            <w:tcW w:w="1006" w:type="pct"/>
            <w:vMerge/>
            <w:vAlign w:val="center"/>
          </w:tcPr>
          <w:p w:rsidR="00290E11" w:rsidRPr="00F41548" w:rsidRDefault="00290E11" w:rsidP="00485368">
            <w:pPr>
              <w:widowControl w:val="0"/>
              <w:jc w:val="center"/>
              <w:rPr>
                <w:bCs/>
              </w:rPr>
            </w:pPr>
          </w:p>
        </w:tc>
        <w:tc>
          <w:tcPr>
            <w:tcW w:w="789" w:type="pct"/>
            <w:shd w:val="clear" w:color="auto" w:fill="auto"/>
            <w:vAlign w:val="center"/>
          </w:tcPr>
          <w:p w:rsidR="00290E11" w:rsidRPr="00F41548" w:rsidRDefault="00290E11" w:rsidP="00485368">
            <w:pPr>
              <w:widowControl w:val="0"/>
              <w:jc w:val="center"/>
              <w:rPr>
                <w:bCs/>
              </w:rPr>
            </w:pPr>
            <w:r w:rsidRPr="00F41548">
              <w:rPr>
                <w:bCs/>
              </w:rPr>
              <w:t>ИТОГО</w:t>
            </w:r>
          </w:p>
        </w:tc>
        <w:tc>
          <w:tcPr>
            <w:tcW w:w="2527" w:type="pct"/>
            <w:gridSpan w:val="3"/>
            <w:shd w:val="clear" w:color="auto" w:fill="auto"/>
            <w:vAlign w:val="center"/>
          </w:tcPr>
          <w:p w:rsidR="00290E11" w:rsidRPr="00F41548" w:rsidRDefault="00290E11" w:rsidP="00485368">
            <w:pPr>
              <w:widowControl w:val="0"/>
              <w:jc w:val="center"/>
              <w:rPr>
                <w:bCs/>
              </w:rPr>
            </w:pPr>
          </w:p>
        </w:tc>
        <w:tc>
          <w:tcPr>
            <w:tcW w:w="678" w:type="pct"/>
            <w:shd w:val="clear" w:color="auto" w:fill="auto"/>
            <w:vAlign w:val="center"/>
          </w:tcPr>
          <w:p w:rsidR="00290E11" w:rsidRPr="00F41548" w:rsidRDefault="00AE5D16" w:rsidP="00485368">
            <w:pPr>
              <w:widowControl w:val="0"/>
              <w:jc w:val="center"/>
              <w:rPr>
                <w:b/>
                <w:bCs/>
              </w:rPr>
            </w:pPr>
            <w:r w:rsidRPr="00F41548">
              <w:rPr>
                <w:b/>
                <w:bCs/>
              </w:rPr>
              <w:t>163661,0</w:t>
            </w:r>
          </w:p>
        </w:tc>
      </w:tr>
      <w:tr w:rsidR="00290E11" w:rsidRPr="00F41548" w:rsidTr="00C945EC">
        <w:tc>
          <w:tcPr>
            <w:tcW w:w="1006" w:type="pct"/>
            <w:vMerge w:val="restart"/>
            <w:vAlign w:val="center"/>
          </w:tcPr>
          <w:p w:rsidR="00290E11" w:rsidRPr="00F41548" w:rsidRDefault="00290E11" w:rsidP="00485368">
            <w:pPr>
              <w:widowControl w:val="0"/>
              <w:jc w:val="center"/>
              <w:rPr>
                <w:bCs/>
              </w:rPr>
            </w:pPr>
            <w:r w:rsidRPr="00F41548">
              <w:rPr>
                <w:bCs/>
              </w:rPr>
              <w:t>Осуществление научно-исследовательской деятельности, образовательной деятельности</w:t>
            </w:r>
          </w:p>
        </w:tc>
        <w:tc>
          <w:tcPr>
            <w:tcW w:w="789" w:type="pct"/>
            <w:vMerge w:val="restart"/>
            <w:vAlign w:val="center"/>
          </w:tcPr>
          <w:p w:rsidR="00290E11" w:rsidRPr="00F41548" w:rsidRDefault="00290E11" w:rsidP="00485368">
            <w:pPr>
              <w:jc w:val="center"/>
            </w:pPr>
            <w:r w:rsidRPr="00F41548">
              <w:t>Дорогучинское</w:t>
            </w:r>
          </w:p>
        </w:tc>
        <w:tc>
          <w:tcPr>
            <w:tcW w:w="801" w:type="pct"/>
            <w:vAlign w:val="center"/>
          </w:tcPr>
          <w:p w:rsidR="00290E11" w:rsidRPr="00F41548" w:rsidRDefault="00290E11" w:rsidP="00485368">
            <w:pPr>
              <w:jc w:val="center"/>
            </w:pPr>
            <w:r w:rsidRPr="00F41548">
              <w:t>Дорогучинский</w:t>
            </w:r>
          </w:p>
        </w:tc>
        <w:tc>
          <w:tcPr>
            <w:tcW w:w="1726" w:type="pct"/>
            <w:gridSpan w:val="2"/>
            <w:vAlign w:val="center"/>
          </w:tcPr>
          <w:p w:rsidR="00290E11" w:rsidRPr="00F41548" w:rsidRDefault="00290E11" w:rsidP="00485368">
            <w:pPr>
              <w:jc w:val="center"/>
            </w:pPr>
            <w:r w:rsidRPr="00F41548">
              <w:t>1-102, 104-201</w:t>
            </w:r>
          </w:p>
        </w:tc>
        <w:tc>
          <w:tcPr>
            <w:tcW w:w="678" w:type="pct"/>
            <w:vAlign w:val="center"/>
          </w:tcPr>
          <w:p w:rsidR="00290E11" w:rsidRPr="00F41548" w:rsidRDefault="00290E11" w:rsidP="00485368">
            <w:pPr>
              <w:jc w:val="center"/>
            </w:pPr>
            <w:r w:rsidRPr="00F41548">
              <w:t>25851,0</w:t>
            </w:r>
          </w:p>
        </w:tc>
      </w:tr>
      <w:tr w:rsidR="00290E11" w:rsidRPr="00F41548" w:rsidTr="00C945EC">
        <w:tc>
          <w:tcPr>
            <w:tcW w:w="1006" w:type="pct"/>
            <w:vMerge/>
            <w:vAlign w:val="center"/>
          </w:tcPr>
          <w:p w:rsidR="00290E11" w:rsidRPr="00F41548" w:rsidRDefault="00290E11" w:rsidP="00485368">
            <w:pPr>
              <w:widowControl w:val="0"/>
              <w:jc w:val="center"/>
              <w:rPr>
                <w:bCs/>
              </w:rPr>
            </w:pPr>
          </w:p>
        </w:tc>
        <w:tc>
          <w:tcPr>
            <w:tcW w:w="789" w:type="pct"/>
            <w:vMerge/>
            <w:vAlign w:val="center"/>
          </w:tcPr>
          <w:p w:rsidR="00290E11" w:rsidRPr="00F41548" w:rsidRDefault="00290E11" w:rsidP="00485368">
            <w:pPr>
              <w:widowControl w:val="0"/>
              <w:jc w:val="center"/>
              <w:rPr>
                <w:bCs/>
              </w:rPr>
            </w:pPr>
          </w:p>
        </w:tc>
        <w:tc>
          <w:tcPr>
            <w:tcW w:w="801" w:type="pct"/>
            <w:vAlign w:val="center"/>
          </w:tcPr>
          <w:p w:rsidR="00290E11" w:rsidRPr="00F41548" w:rsidRDefault="00290E11" w:rsidP="00485368">
            <w:pPr>
              <w:widowControl w:val="0"/>
              <w:jc w:val="center"/>
              <w:rPr>
                <w:bCs/>
              </w:rPr>
            </w:pPr>
            <w:r w:rsidRPr="00F41548">
              <w:t>Юринский</w:t>
            </w:r>
          </w:p>
        </w:tc>
        <w:tc>
          <w:tcPr>
            <w:tcW w:w="1726" w:type="pct"/>
            <w:gridSpan w:val="2"/>
            <w:vAlign w:val="center"/>
          </w:tcPr>
          <w:p w:rsidR="00290E11" w:rsidRPr="00F41548" w:rsidRDefault="00290E11" w:rsidP="00485368">
            <w:pPr>
              <w:widowControl w:val="0"/>
              <w:jc w:val="center"/>
              <w:rPr>
                <w:bCs/>
              </w:rPr>
            </w:pPr>
            <w:r w:rsidRPr="00F41548">
              <w:t>1-181</w:t>
            </w:r>
          </w:p>
        </w:tc>
        <w:tc>
          <w:tcPr>
            <w:tcW w:w="678" w:type="pct"/>
            <w:vAlign w:val="center"/>
          </w:tcPr>
          <w:p w:rsidR="00290E11" w:rsidRPr="00F41548" w:rsidRDefault="00290E11" w:rsidP="00485368">
            <w:pPr>
              <w:widowControl w:val="0"/>
              <w:jc w:val="center"/>
              <w:rPr>
                <w:bCs/>
              </w:rPr>
            </w:pPr>
            <w:r w:rsidRPr="00F41548">
              <w:t>22992,0</w:t>
            </w:r>
          </w:p>
        </w:tc>
      </w:tr>
      <w:tr w:rsidR="00290E11" w:rsidRPr="00F41548" w:rsidTr="00C945EC">
        <w:tc>
          <w:tcPr>
            <w:tcW w:w="1006" w:type="pct"/>
            <w:vMerge/>
            <w:vAlign w:val="center"/>
          </w:tcPr>
          <w:p w:rsidR="00290E11" w:rsidRPr="00F41548" w:rsidRDefault="00290E11" w:rsidP="00485368">
            <w:pPr>
              <w:widowControl w:val="0"/>
              <w:jc w:val="center"/>
              <w:rPr>
                <w:bCs/>
              </w:rPr>
            </w:pPr>
          </w:p>
        </w:tc>
        <w:tc>
          <w:tcPr>
            <w:tcW w:w="789" w:type="pct"/>
            <w:vMerge w:val="restart"/>
            <w:vAlign w:val="center"/>
          </w:tcPr>
          <w:p w:rsidR="00290E11" w:rsidRPr="00F41548" w:rsidRDefault="00290E11" w:rsidP="00485368">
            <w:pPr>
              <w:jc w:val="center"/>
            </w:pPr>
            <w:r w:rsidRPr="00F41548">
              <w:t>Абросимовское</w:t>
            </w:r>
          </w:p>
        </w:tc>
        <w:tc>
          <w:tcPr>
            <w:tcW w:w="801" w:type="pct"/>
            <w:vAlign w:val="center"/>
          </w:tcPr>
          <w:p w:rsidR="00290E11" w:rsidRPr="00F41548" w:rsidRDefault="00290E11" w:rsidP="00485368">
            <w:pPr>
              <w:jc w:val="center"/>
            </w:pPr>
            <w:r w:rsidRPr="00F41548">
              <w:t xml:space="preserve">Абросимовский </w:t>
            </w:r>
          </w:p>
        </w:tc>
        <w:tc>
          <w:tcPr>
            <w:tcW w:w="1726" w:type="pct"/>
            <w:gridSpan w:val="2"/>
            <w:vAlign w:val="center"/>
          </w:tcPr>
          <w:p w:rsidR="00290E11" w:rsidRPr="00F41548" w:rsidRDefault="00290E11" w:rsidP="00485368">
            <w:pPr>
              <w:jc w:val="center"/>
            </w:pPr>
            <w:r w:rsidRPr="00F41548">
              <w:t>1-152,154-165</w:t>
            </w:r>
          </w:p>
        </w:tc>
        <w:tc>
          <w:tcPr>
            <w:tcW w:w="678" w:type="pct"/>
            <w:vAlign w:val="center"/>
          </w:tcPr>
          <w:p w:rsidR="00290E11" w:rsidRPr="00F41548" w:rsidRDefault="00290E11" w:rsidP="00485368">
            <w:pPr>
              <w:jc w:val="center"/>
            </w:pPr>
            <w:r w:rsidRPr="00F41548">
              <w:t>21642,0</w:t>
            </w:r>
          </w:p>
        </w:tc>
      </w:tr>
      <w:tr w:rsidR="00290E11" w:rsidRPr="00F41548" w:rsidTr="00C945EC">
        <w:tc>
          <w:tcPr>
            <w:tcW w:w="1006" w:type="pct"/>
            <w:vMerge/>
            <w:vAlign w:val="center"/>
          </w:tcPr>
          <w:p w:rsidR="00290E11" w:rsidRPr="00F41548" w:rsidRDefault="00290E11" w:rsidP="00485368">
            <w:pPr>
              <w:widowControl w:val="0"/>
              <w:jc w:val="center"/>
              <w:rPr>
                <w:bCs/>
              </w:rPr>
            </w:pPr>
          </w:p>
        </w:tc>
        <w:tc>
          <w:tcPr>
            <w:tcW w:w="789" w:type="pct"/>
            <w:vMerge/>
            <w:vAlign w:val="center"/>
          </w:tcPr>
          <w:p w:rsidR="00290E11" w:rsidRPr="00F41548" w:rsidRDefault="00290E11" w:rsidP="00485368">
            <w:pPr>
              <w:widowControl w:val="0"/>
              <w:jc w:val="center"/>
              <w:rPr>
                <w:bCs/>
              </w:rPr>
            </w:pPr>
          </w:p>
        </w:tc>
        <w:tc>
          <w:tcPr>
            <w:tcW w:w="801" w:type="pct"/>
            <w:vAlign w:val="center"/>
          </w:tcPr>
          <w:p w:rsidR="00290E11" w:rsidRPr="00F41548" w:rsidRDefault="00290E11" w:rsidP="00485368">
            <w:pPr>
              <w:widowControl w:val="0"/>
              <w:jc w:val="center"/>
              <w:rPr>
                <w:bCs/>
              </w:rPr>
            </w:pPr>
            <w:r w:rsidRPr="00F41548">
              <w:t>Ветлужский</w:t>
            </w:r>
          </w:p>
        </w:tc>
        <w:tc>
          <w:tcPr>
            <w:tcW w:w="1726" w:type="pct"/>
            <w:gridSpan w:val="2"/>
            <w:vAlign w:val="center"/>
          </w:tcPr>
          <w:p w:rsidR="00290E11" w:rsidRPr="00F41548" w:rsidRDefault="00290E11" w:rsidP="00485368">
            <w:pPr>
              <w:widowControl w:val="0"/>
              <w:jc w:val="center"/>
              <w:rPr>
                <w:bCs/>
              </w:rPr>
            </w:pPr>
            <w:r w:rsidRPr="00F41548">
              <w:t>1-125,127-132</w:t>
            </w:r>
          </w:p>
        </w:tc>
        <w:tc>
          <w:tcPr>
            <w:tcW w:w="678" w:type="pct"/>
            <w:vAlign w:val="center"/>
          </w:tcPr>
          <w:p w:rsidR="00290E11" w:rsidRPr="00F41548" w:rsidRDefault="00290E11" w:rsidP="00485368">
            <w:pPr>
              <w:widowControl w:val="0"/>
              <w:jc w:val="center"/>
              <w:rPr>
                <w:bCs/>
              </w:rPr>
            </w:pPr>
            <w:r w:rsidRPr="00F41548">
              <w:t>18246,0</w:t>
            </w:r>
          </w:p>
        </w:tc>
      </w:tr>
      <w:tr w:rsidR="00290E11" w:rsidRPr="00F41548" w:rsidTr="00C945EC">
        <w:tc>
          <w:tcPr>
            <w:tcW w:w="1006" w:type="pct"/>
            <w:vMerge/>
            <w:vAlign w:val="center"/>
          </w:tcPr>
          <w:p w:rsidR="00290E11" w:rsidRPr="00F41548" w:rsidRDefault="00290E11" w:rsidP="00485368">
            <w:pPr>
              <w:widowControl w:val="0"/>
              <w:jc w:val="center"/>
              <w:rPr>
                <w:bCs/>
              </w:rPr>
            </w:pPr>
          </w:p>
        </w:tc>
        <w:tc>
          <w:tcPr>
            <w:tcW w:w="789" w:type="pct"/>
            <w:vMerge w:val="restart"/>
            <w:vAlign w:val="center"/>
          </w:tcPr>
          <w:p w:rsidR="00290E11" w:rsidRPr="00F41548" w:rsidRDefault="00290E11" w:rsidP="00485368">
            <w:pPr>
              <w:jc w:val="center"/>
            </w:pPr>
            <w:r w:rsidRPr="00F41548">
              <w:t>Юркинское</w:t>
            </w:r>
          </w:p>
        </w:tc>
        <w:tc>
          <w:tcPr>
            <w:tcW w:w="801" w:type="pct"/>
            <w:vAlign w:val="center"/>
          </w:tcPr>
          <w:p w:rsidR="00290E11" w:rsidRPr="00F41548" w:rsidRDefault="00290E11" w:rsidP="00485368">
            <w:pPr>
              <w:jc w:val="center"/>
            </w:pPr>
            <w:r w:rsidRPr="00F41548">
              <w:t>Юркинский</w:t>
            </w:r>
          </w:p>
        </w:tc>
        <w:tc>
          <w:tcPr>
            <w:tcW w:w="1726" w:type="pct"/>
            <w:gridSpan w:val="2"/>
            <w:vAlign w:val="center"/>
          </w:tcPr>
          <w:p w:rsidR="00290E11" w:rsidRPr="00F41548" w:rsidRDefault="00290E11" w:rsidP="00485368">
            <w:pPr>
              <w:jc w:val="center"/>
            </w:pPr>
            <w:r w:rsidRPr="00F41548">
              <w:t>1-164</w:t>
            </w:r>
          </w:p>
        </w:tc>
        <w:tc>
          <w:tcPr>
            <w:tcW w:w="678" w:type="pct"/>
            <w:vAlign w:val="center"/>
          </w:tcPr>
          <w:p w:rsidR="00290E11" w:rsidRPr="00F41548" w:rsidRDefault="00290E11" w:rsidP="00485368">
            <w:pPr>
              <w:jc w:val="center"/>
            </w:pPr>
            <w:r w:rsidRPr="00F41548">
              <w:t>19274,0</w:t>
            </w:r>
          </w:p>
        </w:tc>
      </w:tr>
      <w:tr w:rsidR="00290E11" w:rsidRPr="00F41548" w:rsidTr="00C945EC">
        <w:tc>
          <w:tcPr>
            <w:tcW w:w="1006" w:type="pct"/>
            <w:vMerge/>
            <w:vAlign w:val="center"/>
          </w:tcPr>
          <w:p w:rsidR="00290E11" w:rsidRPr="00F41548" w:rsidRDefault="00290E11" w:rsidP="00485368">
            <w:pPr>
              <w:widowControl w:val="0"/>
              <w:jc w:val="center"/>
              <w:rPr>
                <w:bCs/>
              </w:rPr>
            </w:pPr>
          </w:p>
        </w:tc>
        <w:tc>
          <w:tcPr>
            <w:tcW w:w="789" w:type="pct"/>
            <w:vMerge/>
            <w:vAlign w:val="center"/>
          </w:tcPr>
          <w:p w:rsidR="00290E11" w:rsidRPr="00F41548" w:rsidRDefault="00290E11" w:rsidP="00485368">
            <w:pPr>
              <w:widowControl w:val="0"/>
              <w:jc w:val="center"/>
              <w:rPr>
                <w:bCs/>
              </w:rPr>
            </w:pPr>
          </w:p>
        </w:tc>
        <w:tc>
          <w:tcPr>
            <w:tcW w:w="801" w:type="pct"/>
            <w:vAlign w:val="center"/>
          </w:tcPr>
          <w:p w:rsidR="00290E11" w:rsidRPr="00F41548" w:rsidRDefault="00290E11" w:rsidP="00485368">
            <w:pPr>
              <w:widowControl w:val="0"/>
              <w:jc w:val="center"/>
              <w:rPr>
                <w:bCs/>
              </w:rPr>
            </w:pPr>
            <w:r w:rsidRPr="00F41548">
              <w:t>Кромский</w:t>
            </w:r>
          </w:p>
        </w:tc>
        <w:tc>
          <w:tcPr>
            <w:tcW w:w="1726" w:type="pct"/>
            <w:gridSpan w:val="2"/>
            <w:vAlign w:val="center"/>
          </w:tcPr>
          <w:p w:rsidR="00290E11" w:rsidRPr="00F41548" w:rsidRDefault="00290E11" w:rsidP="00485368">
            <w:pPr>
              <w:widowControl w:val="0"/>
              <w:jc w:val="center"/>
              <w:rPr>
                <w:bCs/>
              </w:rPr>
            </w:pPr>
            <w:r w:rsidRPr="00F41548">
              <w:t>1-174</w:t>
            </w:r>
          </w:p>
        </w:tc>
        <w:tc>
          <w:tcPr>
            <w:tcW w:w="678" w:type="pct"/>
            <w:vAlign w:val="center"/>
          </w:tcPr>
          <w:p w:rsidR="00290E11" w:rsidRPr="00F41548" w:rsidRDefault="00290E11" w:rsidP="00485368">
            <w:pPr>
              <w:widowControl w:val="0"/>
              <w:jc w:val="center"/>
              <w:rPr>
                <w:bCs/>
              </w:rPr>
            </w:pPr>
            <w:r w:rsidRPr="00F41548">
              <w:t>21212,0</w:t>
            </w:r>
          </w:p>
        </w:tc>
      </w:tr>
      <w:tr w:rsidR="00290E11" w:rsidRPr="00F41548" w:rsidTr="00C945EC">
        <w:tc>
          <w:tcPr>
            <w:tcW w:w="1006" w:type="pct"/>
            <w:vMerge/>
            <w:vAlign w:val="center"/>
          </w:tcPr>
          <w:p w:rsidR="00290E11" w:rsidRPr="00F41548" w:rsidRDefault="00290E11" w:rsidP="00485368">
            <w:pPr>
              <w:widowControl w:val="0"/>
              <w:jc w:val="center"/>
              <w:rPr>
                <w:bCs/>
              </w:rPr>
            </w:pPr>
          </w:p>
        </w:tc>
        <w:tc>
          <w:tcPr>
            <w:tcW w:w="789" w:type="pct"/>
            <w:vMerge w:val="restart"/>
            <w:vAlign w:val="center"/>
          </w:tcPr>
          <w:p w:rsidR="00290E11" w:rsidRPr="00F41548" w:rsidRDefault="00290E11" w:rsidP="00485368">
            <w:pPr>
              <w:jc w:val="center"/>
            </w:pPr>
            <w:r w:rsidRPr="00F41548">
              <w:t>Кузьминское</w:t>
            </w:r>
          </w:p>
        </w:tc>
        <w:tc>
          <w:tcPr>
            <w:tcW w:w="801" w:type="pct"/>
            <w:vAlign w:val="center"/>
          </w:tcPr>
          <w:p w:rsidR="00290E11" w:rsidRPr="00F41548" w:rsidRDefault="00290E11" w:rsidP="00485368">
            <w:pPr>
              <w:jc w:val="center"/>
            </w:pPr>
            <w:r w:rsidRPr="00F41548">
              <w:t>Кузьминский</w:t>
            </w:r>
          </w:p>
        </w:tc>
        <w:tc>
          <w:tcPr>
            <w:tcW w:w="1726" w:type="pct"/>
            <w:gridSpan w:val="2"/>
            <w:vAlign w:val="center"/>
          </w:tcPr>
          <w:p w:rsidR="00290E11" w:rsidRPr="00F41548" w:rsidRDefault="00290E11" w:rsidP="00485368">
            <w:pPr>
              <w:jc w:val="center"/>
            </w:pPr>
            <w:r w:rsidRPr="00F41548">
              <w:t>1-131</w:t>
            </w:r>
          </w:p>
        </w:tc>
        <w:tc>
          <w:tcPr>
            <w:tcW w:w="678" w:type="pct"/>
            <w:vAlign w:val="center"/>
          </w:tcPr>
          <w:p w:rsidR="00290E11" w:rsidRPr="00F41548" w:rsidRDefault="00290E11" w:rsidP="00485368">
            <w:pPr>
              <w:jc w:val="center"/>
            </w:pPr>
            <w:r w:rsidRPr="00F41548">
              <w:t>28557,0</w:t>
            </w:r>
          </w:p>
        </w:tc>
      </w:tr>
      <w:tr w:rsidR="00290E11" w:rsidRPr="00F41548" w:rsidTr="00C945EC">
        <w:tc>
          <w:tcPr>
            <w:tcW w:w="1006" w:type="pct"/>
            <w:vMerge/>
            <w:vAlign w:val="center"/>
          </w:tcPr>
          <w:p w:rsidR="00290E11" w:rsidRPr="00F41548" w:rsidRDefault="00290E11" w:rsidP="00485368">
            <w:pPr>
              <w:widowControl w:val="0"/>
              <w:jc w:val="center"/>
              <w:rPr>
                <w:bCs/>
              </w:rPr>
            </w:pPr>
          </w:p>
        </w:tc>
        <w:tc>
          <w:tcPr>
            <w:tcW w:w="789" w:type="pct"/>
            <w:vMerge/>
            <w:vAlign w:val="center"/>
          </w:tcPr>
          <w:p w:rsidR="00290E11" w:rsidRPr="00F41548" w:rsidRDefault="00290E11" w:rsidP="00485368">
            <w:pPr>
              <w:widowControl w:val="0"/>
              <w:jc w:val="center"/>
              <w:rPr>
                <w:bCs/>
              </w:rPr>
            </w:pPr>
          </w:p>
        </w:tc>
        <w:tc>
          <w:tcPr>
            <w:tcW w:w="801" w:type="pct"/>
            <w:vAlign w:val="center"/>
          </w:tcPr>
          <w:p w:rsidR="00290E11" w:rsidRPr="00F41548" w:rsidRDefault="00290E11" w:rsidP="00485368">
            <w:pPr>
              <w:widowControl w:val="0"/>
              <w:jc w:val="center"/>
              <w:rPr>
                <w:bCs/>
              </w:rPr>
            </w:pPr>
            <w:r w:rsidRPr="00F41548">
              <w:t>Козиковский</w:t>
            </w:r>
          </w:p>
        </w:tc>
        <w:tc>
          <w:tcPr>
            <w:tcW w:w="1726" w:type="pct"/>
            <w:gridSpan w:val="2"/>
            <w:vAlign w:val="center"/>
          </w:tcPr>
          <w:p w:rsidR="00290E11" w:rsidRPr="00F41548" w:rsidRDefault="00290E11" w:rsidP="00485368">
            <w:pPr>
              <w:widowControl w:val="0"/>
              <w:jc w:val="center"/>
              <w:rPr>
                <w:bCs/>
              </w:rPr>
            </w:pPr>
            <w:r w:rsidRPr="00F41548">
              <w:t>1-135</w:t>
            </w:r>
          </w:p>
        </w:tc>
        <w:tc>
          <w:tcPr>
            <w:tcW w:w="678" w:type="pct"/>
            <w:vAlign w:val="center"/>
          </w:tcPr>
          <w:p w:rsidR="00290E11" w:rsidRPr="00F41548" w:rsidRDefault="00290E11" w:rsidP="00485368">
            <w:pPr>
              <w:widowControl w:val="0"/>
              <w:jc w:val="center"/>
              <w:rPr>
                <w:bCs/>
              </w:rPr>
            </w:pPr>
            <w:r w:rsidRPr="00F41548">
              <w:t>21973,0</w:t>
            </w:r>
          </w:p>
        </w:tc>
      </w:tr>
      <w:tr w:rsidR="00290E11" w:rsidRPr="00F41548" w:rsidTr="00C945EC">
        <w:tc>
          <w:tcPr>
            <w:tcW w:w="1006" w:type="pct"/>
            <w:vMerge/>
            <w:vAlign w:val="center"/>
          </w:tcPr>
          <w:p w:rsidR="00290E11" w:rsidRPr="00F41548" w:rsidRDefault="00290E11" w:rsidP="00485368">
            <w:pPr>
              <w:widowControl w:val="0"/>
              <w:jc w:val="center"/>
              <w:rPr>
                <w:bCs/>
              </w:rPr>
            </w:pPr>
          </w:p>
        </w:tc>
        <w:tc>
          <w:tcPr>
            <w:tcW w:w="789" w:type="pct"/>
            <w:vAlign w:val="center"/>
          </w:tcPr>
          <w:p w:rsidR="00290E11" w:rsidRPr="00F41548" w:rsidRDefault="00290E11" w:rsidP="00485368">
            <w:pPr>
              <w:widowControl w:val="0"/>
              <w:jc w:val="center"/>
              <w:rPr>
                <w:bCs/>
              </w:rPr>
            </w:pPr>
            <w:r w:rsidRPr="00F41548">
              <w:rPr>
                <w:bCs/>
              </w:rPr>
              <w:t>ИТОГО</w:t>
            </w:r>
          </w:p>
        </w:tc>
        <w:tc>
          <w:tcPr>
            <w:tcW w:w="2527" w:type="pct"/>
            <w:gridSpan w:val="3"/>
            <w:vAlign w:val="center"/>
          </w:tcPr>
          <w:p w:rsidR="00290E11" w:rsidRPr="00F41548" w:rsidRDefault="00290E11" w:rsidP="00485368">
            <w:pPr>
              <w:widowControl w:val="0"/>
              <w:jc w:val="center"/>
              <w:rPr>
                <w:bCs/>
              </w:rPr>
            </w:pPr>
          </w:p>
        </w:tc>
        <w:tc>
          <w:tcPr>
            <w:tcW w:w="678" w:type="pct"/>
            <w:vAlign w:val="center"/>
          </w:tcPr>
          <w:p w:rsidR="00290E11" w:rsidRPr="00F41548" w:rsidRDefault="00290E11" w:rsidP="00485368">
            <w:pPr>
              <w:widowControl w:val="0"/>
              <w:jc w:val="center"/>
              <w:rPr>
                <w:b/>
                <w:bCs/>
              </w:rPr>
            </w:pPr>
            <w:r w:rsidRPr="00F41548">
              <w:rPr>
                <w:b/>
                <w:bCs/>
              </w:rPr>
              <w:t>179474,0</w:t>
            </w:r>
          </w:p>
        </w:tc>
      </w:tr>
      <w:tr w:rsidR="00290E11" w:rsidRPr="00F41548" w:rsidTr="00C945EC">
        <w:tc>
          <w:tcPr>
            <w:tcW w:w="1006" w:type="pct"/>
            <w:vMerge w:val="restart"/>
            <w:vAlign w:val="center"/>
          </w:tcPr>
          <w:p w:rsidR="00290E11" w:rsidRPr="00F41548" w:rsidRDefault="00290E11" w:rsidP="00485368">
            <w:pPr>
              <w:widowControl w:val="0"/>
              <w:jc w:val="center"/>
              <w:rPr>
                <w:bCs/>
              </w:rPr>
            </w:pPr>
            <w:r w:rsidRPr="00F41548">
              <w:rPr>
                <w:bCs/>
              </w:rPr>
              <w:t>Осуществление рекреационной деятельности</w:t>
            </w:r>
          </w:p>
        </w:tc>
        <w:tc>
          <w:tcPr>
            <w:tcW w:w="789" w:type="pct"/>
            <w:vMerge w:val="restart"/>
            <w:vAlign w:val="center"/>
          </w:tcPr>
          <w:p w:rsidR="00290E11" w:rsidRPr="00F41548" w:rsidRDefault="00290E11" w:rsidP="00485368">
            <w:pPr>
              <w:jc w:val="center"/>
            </w:pPr>
            <w:r w:rsidRPr="00F41548">
              <w:t>Дорогучинское</w:t>
            </w:r>
          </w:p>
        </w:tc>
        <w:tc>
          <w:tcPr>
            <w:tcW w:w="801" w:type="pct"/>
            <w:vAlign w:val="center"/>
          </w:tcPr>
          <w:p w:rsidR="00290E11" w:rsidRPr="00F41548" w:rsidRDefault="00290E11" w:rsidP="00485368">
            <w:pPr>
              <w:jc w:val="center"/>
            </w:pPr>
            <w:r w:rsidRPr="00F41548">
              <w:t>Дорогучинский</w:t>
            </w:r>
          </w:p>
        </w:tc>
        <w:tc>
          <w:tcPr>
            <w:tcW w:w="1726" w:type="pct"/>
            <w:gridSpan w:val="2"/>
            <w:vAlign w:val="center"/>
          </w:tcPr>
          <w:p w:rsidR="00290E11" w:rsidRPr="00F41548" w:rsidRDefault="00290E11" w:rsidP="00485368">
            <w:pPr>
              <w:jc w:val="center"/>
            </w:pPr>
            <w:r w:rsidRPr="00F41548">
              <w:t>1-102, 104-201</w:t>
            </w:r>
          </w:p>
        </w:tc>
        <w:tc>
          <w:tcPr>
            <w:tcW w:w="678" w:type="pct"/>
            <w:vAlign w:val="center"/>
          </w:tcPr>
          <w:p w:rsidR="00290E11" w:rsidRPr="00F41548" w:rsidRDefault="00290E11" w:rsidP="00485368">
            <w:pPr>
              <w:jc w:val="center"/>
            </w:pPr>
            <w:r w:rsidRPr="00F41548">
              <w:t>25851,0</w:t>
            </w:r>
          </w:p>
        </w:tc>
      </w:tr>
      <w:tr w:rsidR="00290E11" w:rsidRPr="00F41548" w:rsidTr="00C945EC">
        <w:tc>
          <w:tcPr>
            <w:tcW w:w="1006" w:type="pct"/>
            <w:vMerge/>
            <w:vAlign w:val="center"/>
          </w:tcPr>
          <w:p w:rsidR="00290E11" w:rsidRPr="00F41548" w:rsidRDefault="00290E11" w:rsidP="00485368">
            <w:pPr>
              <w:widowControl w:val="0"/>
              <w:jc w:val="center"/>
              <w:rPr>
                <w:bCs/>
              </w:rPr>
            </w:pPr>
          </w:p>
        </w:tc>
        <w:tc>
          <w:tcPr>
            <w:tcW w:w="789" w:type="pct"/>
            <w:vMerge/>
            <w:vAlign w:val="center"/>
          </w:tcPr>
          <w:p w:rsidR="00290E11" w:rsidRPr="00F41548" w:rsidRDefault="00290E11" w:rsidP="00485368">
            <w:pPr>
              <w:widowControl w:val="0"/>
              <w:jc w:val="center"/>
              <w:rPr>
                <w:bCs/>
              </w:rPr>
            </w:pPr>
          </w:p>
        </w:tc>
        <w:tc>
          <w:tcPr>
            <w:tcW w:w="801" w:type="pct"/>
            <w:vAlign w:val="center"/>
          </w:tcPr>
          <w:p w:rsidR="00290E11" w:rsidRPr="00F41548" w:rsidRDefault="00290E11" w:rsidP="00485368">
            <w:pPr>
              <w:widowControl w:val="0"/>
              <w:jc w:val="center"/>
              <w:rPr>
                <w:bCs/>
              </w:rPr>
            </w:pPr>
            <w:r w:rsidRPr="00F41548">
              <w:t>Юринский</w:t>
            </w:r>
          </w:p>
        </w:tc>
        <w:tc>
          <w:tcPr>
            <w:tcW w:w="1726" w:type="pct"/>
            <w:gridSpan w:val="2"/>
            <w:vAlign w:val="center"/>
          </w:tcPr>
          <w:p w:rsidR="00290E11" w:rsidRPr="00F41548" w:rsidRDefault="00290E11" w:rsidP="00485368">
            <w:pPr>
              <w:widowControl w:val="0"/>
              <w:jc w:val="center"/>
              <w:rPr>
                <w:bCs/>
              </w:rPr>
            </w:pPr>
            <w:r w:rsidRPr="00F41548">
              <w:t>1-181</w:t>
            </w:r>
          </w:p>
        </w:tc>
        <w:tc>
          <w:tcPr>
            <w:tcW w:w="678" w:type="pct"/>
            <w:vAlign w:val="center"/>
          </w:tcPr>
          <w:p w:rsidR="00290E11" w:rsidRPr="00F41548" w:rsidRDefault="00290E11" w:rsidP="00485368">
            <w:pPr>
              <w:widowControl w:val="0"/>
              <w:jc w:val="center"/>
              <w:rPr>
                <w:bCs/>
              </w:rPr>
            </w:pPr>
            <w:r w:rsidRPr="00F41548">
              <w:t>22992,0</w:t>
            </w:r>
          </w:p>
        </w:tc>
      </w:tr>
      <w:tr w:rsidR="00290E11" w:rsidRPr="00F41548" w:rsidTr="00C945EC">
        <w:tc>
          <w:tcPr>
            <w:tcW w:w="1006" w:type="pct"/>
            <w:vMerge/>
            <w:vAlign w:val="center"/>
          </w:tcPr>
          <w:p w:rsidR="00290E11" w:rsidRPr="00F41548" w:rsidRDefault="00290E11" w:rsidP="00485368">
            <w:pPr>
              <w:widowControl w:val="0"/>
              <w:jc w:val="center"/>
              <w:rPr>
                <w:bCs/>
              </w:rPr>
            </w:pPr>
          </w:p>
        </w:tc>
        <w:tc>
          <w:tcPr>
            <w:tcW w:w="789" w:type="pct"/>
            <w:vMerge w:val="restart"/>
            <w:vAlign w:val="center"/>
          </w:tcPr>
          <w:p w:rsidR="00290E11" w:rsidRPr="00F41548" w:rsidRDefault="00290E11" w:rsidP="00485368">
            <w:pPr>
              <w:jc w:val="center"/>
            </w:pPr>
            <w:r w:rsidRPr="00F41548">
              <w:t>Абросимовское</w:t>
            </w:r>
          </w:p>
        </w:tc>
        <w:tc>
          <w:tcPr>
            <w:tcW w:w="801" w:type="pct"/>
            <w:vAlign w:val="center"/>
          </w:tcPr>
          <w:p w:rsidR="00290E11" w:rsidRPr="00F41548" w:rsidRDefault="00290E11" w:rsidP="00485368">
            <w:pPr>
              <w:jc w:val="center"/>
            </w:pPr>
            <w:r w:rsidRPr="00F41548">
              <w:t xml:space="preserve">Абросимовский </w:t>
            </w:r>
          </w:p>
        </w:tc>
        <w:tc>
          <w:tcPr>
            <w:tcW w:w="1726" w:type="pct"/>
            <w:gridSpan w:val="2"/>
            <w:vAlign w:val="center"/>
          </w:tcPr>
          <w:p w:rsidR="00290E11" w:rsidRPr="00F41548" w:rsidRDefault="00290E11" w:rsidP="00485368">
            <w:pPr>
              <w:jc w:val="center"/>
            </w:pPr>
            <w:r w:rsidRPr="00F41548">
              <w:t>1-152,154-165</w:t>
            </w:r>
          </w:p>
        </w:tc>
        <w:tc>
          <w:tcPr>
            <w:tcW w:w="678" w:type="pct"/>
            <w:vAlign w:val="center"/>
          </w:tcPr>
          <w:p w:rsidR="00290E11" w:rsidRPr="00F41548" w:rsidRDefault="00290E11" w:rsidP="00485368">
            <w:pPr>
              <w:jc w:val="center"/>
            </w:pPr>
            <w:r w:rsidRPr="00F41548">
              <w:t>21642,0</w:t>
            </w:r>
          </w:p>
        </w:tc>
      </w:tr>
      <w:tr w:rsidR="00290E11" w:rsidRPr="00F41548" w:rsidTr="00C945EC">
        <w:tc>
          <w:tcPr>
            <w:tcW w:w="1006" w:type="pct"/>
            <w:vMerge/>
            <w:vAlign w:val="center"/>
          </w:tcPr>
          <w:p w:rsidR="00290E11" w:rsidRPr="00F41548" w:rsidRDefault="00290E11" w:rsidP="00485368">
            <w:pPr>
              <w:widowControl w:val="0"/>
              <w:jc w:val="center"/>
              <w:rPr>
                <w:bCs/>
              </w:rPr>
            </w:pPr>
          </w:p>
        </w:tc>
        <w:tc>
          <w:tcPr>
            <w:tcW w:w="789" w:type="pct"/>
            <w:vMerge/>
            <w:vAlign w:val="center"/>
          </w:tcPr>
          <w:p w:rsidR="00290E11" w:rsidRPr="00F41548" w:rsidRDefault="00290E11" w:rsidP="00485368">
            <w:pPr>
              <w:widowControl w:val="0"/>
              <w:jc w:val="center"/>
              <w:rPr>
                <w:bCs/>
              </w:rPr>
            </w:pPr>
          </w:p>
        </w:tc>
        <w:tc>
          <w:tcPr>
            <w:tcW w:w="801" w:type="pct"/>
            <w:vAlign w:val="center"/>
          </w:tcPr>
          <w:p w:rsidR="00290E11" w:rsidRPr="00F41548" w:rsidRDefault="00290E11" w:rsidP="00485368">
            <w:pPr>
              <w:widowControl w:val="0"/>
              <w:jc w:val="center"/>
              <w:rPr>
                <w:bCs/>
              </w:rPr>
            </w:pPr>
            <w:r w:rsidRPr="00F41548">
              <w:t>Ветлужский</w:t>
            </w:r>
          </w:p>
        </w:tc>
        <w:tc>
          <w:tcPr>
            <w:tcW w:w="1726" w:type="pct"/>
            <w:gridSpan w:val="2"/>
            <w:vAlign w:val="center"/>
          </w:tcPr>
          <w:p w:rsidR="00290E11" w:rsidRPr="00F41548" w:rsidRDefault="00290E11" w:rsidP="00485368">
            <w:pPr>
              <w:widowControl w:val="0"/>
              <w:jc w:val="center"/>
              <w:rPr>
                <w:bCs/>
              </w:rPr>
            </w:pPr>
            <w:r w:rsidRPr="00F41548">
              <w:t>1-125,127-132</w:t>
            </w:r>
          </w:p>
        </w:tc>
        <w:tc>
          <w:tcPr>
            <w:tcW w:w="678" w:type="pct"/>
            <w:vAlign w:val="center"/>
          </w:tcPr>
          <w:p w:rsidR="00290E11" w:rsidRPr="00F41548" w:rsidRDefault="00290E11" w:rsidP="00485368">
            <w:pPr>
              <w:widowControl w:val="0"/>
              <w:jc w:val="center"/>
              <w:rPr>
                <w:bCs/>
              </w:rPr>
            </w:pPr>
            <w:r w:rsidRPr="00F41548">
              <w:t>18246,0</w:t>
            </w:r>
          </w:p>
        </w:tc>
      </w:tr>
      <w:tr w:rsidR="00290E11" w:rsidRPr="00F41548" w:rsidTr="00C945EC">
        <w:tc>
          <w:tcPr>
            <w:tcW w:w="1006" w:type="pct"/>
            <w:vMerge/>
            <w:vAlign w:val="center"/>
          </w:tcPr>
          <w:p w:rsidR="00290E11" w:rsidRPr="00F41548" w:rsidRDefault="00290E11" w:rsidP="00485368">
            <w:pPr>
              <w:widowControl w:val="0"/>
              <w:jc w:val="center"/>
              <w:rPr>
                <w:bCs/>
              </w:rPr>
            </w:pPr>
          </w:p>
        </w:tc>
        <w:tc>
          <w:tcPr>
            <w:tcW w:w="789" w:type="pct"/>
            <w:vMerge w:val="restart"/>
            <w:vAlign w:val="center"/>
          </w:tcPr>
          <w:p w:rsidR="00290E11" w:rsidRPr="00F41548" w:rsidRDefault="00290E11" w:rsidP="00485368">
            <w:pPr>
              <w:jc w:val="center"/>
            </w:pPr>
            <w:r w:rsidRPr="00F41548">
              <w:t>Юркинское</w:t>
            </w:r>
          </w:p>
        </w:tc>
        <w:tc>
          <w:tcPr>
            <w:tcW w:w="801" w:type="pct"/>
            <w:vAlign w:val="center"/>
          </w:tcPr>
          <w:p w:rsidR="00290E11" w:rsidRPr="00F41548" w:rsidRDefault="00290E11" w:rsidP="00485368">
            <w:pPr>
              <w:jc w:val="center"/>
            </w:pPr>
            <w:r w:rsidRPr="00F41548">
              <w:t>Юркинский</w:t>
            </w:r>
          </w:p>
        </w:tc>
        <w:tc>
          <w:tcPr>
            <w:tcW w:w="1726" w:type="pct"/>
            <w:gridSpan w:val="2"/>
            <w:vAlign w:val="center"/>
          </w:tcPr>
          <w:p w:rsidR="00290E11" w:rsidRPr="00F41548" w:rsidRDefault="00290E11" w:rsidP="00485368">
            <w:pPr>
              <w:jc w:val="center"/>
            </w:pPr>
            <w:r w:rsidRPr="00F41548">
              <w:t>1-164</w:t>
            </w:r>
          </w:p>
        </w:tc>
        <w:tc>
          <w:tcPr>
            <w:tcW w:w="678" w:type="pct"/>
            <w:vAlign w:val="center"/>
          </w:tcPr>
          <w:p w:rsidR="00290E11" w:rsidRPr="00F41548" w:rsidRDefault="00290E11" w:rsidP="00485368">
            <w:pPr>
              <w:jc w:val="center"/>
            </w:pPr>
            <w:r w:rsidRPr="00F41548">
              <w:t>19274,0</w:t>
            </w:r>
          </w:p>
        </w:tc>
      </w:tr>
      <w:tr w:rsidR="00290E11" w:rsidRPr="00F41548" w:rsidTr="00C945EC">
        <w:tc>
          <w:tcPr>
            <w:tcW w:w="1006" w:type="pct"/>
            <w:vMerge/>
            <w:vAlign w:val="center"/>
          </w:tcPr>
          <w:p w:rsidR="00290E11" w:rsidRPr="00F41548" w:rsidRDefault="00290E11" w:rsidP="00485368">
            <w:pPr>
              <w:widowControl w:val="0"/>
              <w:jc w:val="center"/>
              <w:rPr>
                <w:bCs/>
              </w:rPr>
            </w:pPr>
          </w:p>
        </w:tc>
        <w:tc>
          <w:tcPr>
            <w:tcW w:w="789" w:type="pct"/>
            <w:vMerge/>
            <w:vAlign w:val="center"/>
          </w:tcPr>
          <w:p w:rsidR="00290E11" w:rsidRPr="00F41548" w:rsidRDefault="00290E11" w:rsidP="00485368">
            <w:pPr>
              <w:widowControl w:val="0"/>
              <w:jc w:val="center"/>
              <w:rPr>
                <w:bCs/>
              </w:rPr>
            </w:pPr>
          </w:p>
        </w:tc>
        <w:tc>
          <w:tcPr>
            <w:tcW w:w="801" w:type="pct"/>
            <w:vAlign w:val="center"/>
          </w:tcPr>
          <w:p w:rsidR="00290E11" w:rsidRPr="00F41548" w:rsidRDefault="00290E11" w:rsidP="00485368">
            <w:pPr>
              <w:widowControl w:val="0"/>
              <w:jc w:val="center"/>
              <w:rPr>
                <w:bCs/>
              </w:rPr>
            </w:pPr>
            <w:r w:rsidRPr="00F41548">
              <w:t>Кромский</w:t>
            </w:r>
          </w:p>
        </w:tc>
        <w:tc>
          <w:tcPr>
            <w:tcW w:w="1726" w:type="pct"/>
            <w:gridSpan w:val="2"/>
            <w:vAlign w:val="center"/>
          </w:tcPr>
          <w:p w:rsidR="00290E11" w:rsidRPr="00F41548" w:rsidRDefault="00290E11" w:rsidP="00485368">
            <w:pPr>
              <w:widowControl w:val="0"/>
              <w:jc w:val="center"/>
              <w:rPr>
                <w:bCs/>
              </w:rPr>
            </w:pPr>
            <w:r w:rsidRPr="00F41548">
              <w:t>1-174</w:t>
            </w:r>
          </w:p>
        </w:tc>
        <w:tc>
          <w:tcPr>
            <w:tcW w:w="678" w:type="pct"/>
            <w:vAlign w:val="center"/>
          </w:tcPr>
          <w:p w:rsidR="00290E11" w:rsidRPr="00F41548" w:rsidRDefault="00290E11" w:rsidP="00485368">
            <w:pPr>
              <w:widowControl w:val="0"/>
              <w:jc w:val="center"/>
              <w:rPr>
                <w:bCs/>
              </w:rPr>
            </w:pPr>
            <w:r w:rsidRPr="00F41548">
              <w:t>21212,0</w:t>
            </w:r>
          </w:p>
        </w:tc>
      </w:tr>
      <w:tr w:rsidR="00290E11" w:rsidRPr="00F41548" w:rsidTr="00C945EC">
        <w:tc>
          <w:tcPr>
            <w:tcW w:w="1006" w:type="pct"/>
            <w:vMerge/>
            <w:vAlign w:val="center"/>
          </w:tcPr>
          <w:p w:rsidR="00290E11" w:rsidRPr="00F41548" w:rsidRDefault="00290E11" w:rsidP="00485368">
            <w:pPr>
              <w:widowControl w:val="0"/>
              <w:jc w:val="center"/>
              <w:rPr>
                <w:bCs/>
              </w:rPr>
            </w:pPr>
          </w:p>
        </w:tc>
        <w:tc>
          <w:tcPr>
            <w:tcW w:w="789" w:type="pct"/>
            <w:vMerge w:val="restart"/>
            <w:vAlign w:val="center"/>
          </w:tcPr>
          <w:p w:rsidR="00290E11" w:rsidRPr="00F41548" w:rsidRDefault="00290E11" w:rsidP="00485368">
            <w:pPr>
              <w:jc w:val="center"/>
            </w:pPr>
            <w:r w:rsidRPr="00F41548">
              <w:t>Кузьминское</w:t>
            </w:r>
          </w:p>
        </w:tc>
        <w:tc>
          <w:tcPr>
            <w:tcW w:w="801" w:type="pct"/>
            <w:vAlign w:val="center"/>
          </w:tcPr>
          <w:p w:rsidR="00290E11" w:rsidRPr="00F41548" w:rsidRDefault="00290E11" w:rsidP="00485368">
            <w:pPr>
              <w:jc w:val="center"/>
            </w:pPr>
            <w:r w:rsidRPr="00F41548">
              <w:t>Кузьминский</w:t>
            </w:r>
          </w:p>
        </w:tc>
        <w:tc>
          <w:tcPr>
            <w:tcW w:w="1726" w:type="pct"/>
            <w:gridSpan w:val="2"/>
            <w:vAlign w:val="center"/>
          </w:tcPr>
          <w:p w:rsidR="00290E11" w:rsidRPr="00F41548" w:rsidRDefault="00290E11" w:rsidP="00485368">
            <w:pPr>
              <w:jc w:val="center"/>
            </w:pPr>
            <w:r w:rsidRPr="00F41548">
              <w:t>1-131</w:t>
            </w:r>
          </w:p>
        </w:tc>
        <w:tc>
          <w:tcPr>
            <w:tcW w:w="678" w:type="pct"/>
            <w:vAlign w:val="center"/>
          </w:tcPr>
          <w:p w:rsidR="00290E11" w:rsidRPr="00F41548" w:rsidRDefault="00290E11" w:rsidP="00485368">
            <w:pPr>
              <w:jc w:val="center"/>
            </w:pPr>
            <w:r w:rsidRPr="00F41548">
              <w:t>28557,0</w:t>
            </w:r>
          </w:p>
        </w:tc>
      </w:tr>
      <w:tr w:rsidR="00290E11" w:rsidRPr="00F41548" w:rsidTr="00C945EC">
        <w:tc>
          <w:tcPr>
            <w:tcW w:w="1006" w:type="pct"/>
            <w:vMerge/>
            <w:vAlign w:val="center"/>
          </w:tcPr>
          <w:p w:rsidR="00290E11" w:rsidRPr="00F41548" w:rsidRDefault="00290E11" w:rsidP="00485368">
            <w:pPr>
              <w:widowControl w:val="0"/>
              <w:jc w:val="center"/>
              <w:rPr>
                <w:bCs/>
              </w:rPr>
            </w:pPr>
          </w:p>
        </w:tc>
        <w:tc>
          <w:tcPr>
            <w:tcW w:w="789" w:type="pct"/>
            <w:vMerge/>
            <w:vAlign w:val="center"/>
          </w:tcPr>
          <w:p w:rsidR="00290E11" w:rsidRPr="00F41548" w:rsidRDefault="00290E11" w:rsidP="00485368">
            <w:pPr>
              <w:widowControl w:val="0"/>
              <w:jc w:val="center"/>
              <w:rPr>
                <w:bCs/>
              </w:rPr>
            </w:pPr>
          </w:p>
        </w:tc>
        <w:tc>
          <w:tcPr>
            <w:tcW w:w="801" w:type="pct"/>
            <w:vAlign w:val="center"/>
          </w:tcPr>
          <w:p w:rsidR="00290E11" w:rsidRPr="00F41548" w:rsidRDefault="00290E11" w:rsidP="00485368">
            <w:pPr>
              <w:widowControl w:val="0"/>
              <w:jc w:val="center"/>
              <w:rPr>
                <w:bCs/>
              </w:rPr>
            </w:pPr>
            <w:r w:rsidRPr="00F41548">
              <w:t>Козиковский</w:t>
            </w:r>
          </w:p>
        </w:tc>
        <w:tc>
          <w:tcPr>
            <w:tcW w:w="1726" w:type="pct"/>
            <w:gridSpan w:val="2"/>
            <w:vAlign w:val="center"/>
          </w:tcPr>
          <w:p w:rsidR="00290E11" w:rsidRPr="00F41548" w:rsidRDefault="00290E11" w:rsidP="00485368">
            <w:pPr>
              <w:widowControl w:val="0"/>
              <w:jc w:val="center"/>
              <w:rPr>
                <w:bCs/>
              </w:rPr>
            </w:pPr>
            <w:r w:rsidRPr="00F41548">
              <w:t>1-135</w:t>
            </w:r>
          </w:p>
        </w:tc>
        <w:tc>
          <w:tcPr>
            <w:tcW w:w="678" w:type="pct"/>
            <w:vAlign w:val="center"/>
          </w:tcPr>
          <w:p w:rsidR="00290E11" w:rsidRPr="00F41548" w:rsidRDefault="00290E11" w:rsidP="00485368">
            <w:pPr>
              <w:widowControl w:val="0"/>
              <w:jc w:val="center"/>
              <w:rPr>
                <w:bCs/>
              </w:rPr>
            </w:pPr>
            <w:r w:rsidRPr="00F41548">
              <w:t>21973,0</w:t>
            </w:r>
          </w:p>
        </w:tc>
      </w:tr>
      <w:tr w:rsidR="00290E11" w:rsidRPr="00F41548" w:rsidTr="00C945EC">
        <w:tc>
          <w:tcPr>
            <w:tcW w:w="1006" w:type="pct"/>
            <w:vMerge/>
            <w:vAlign w:val="center"/>
          </w:tcPr>
          <w:p w:rsidR="00290E11" w:rsidRPr="00F41548" w:rsidRDefault="00290E11" w:rsidP="00485368">
            <w:pPr>
              <w:widowControl w:val="0"/>
              <w:jc w:val="center"/>
              <w:rPr>
                <w:bCs/>
              </w:rPr>
            </w:pPr>
          </w:p>
        </w:tc>
        <w:tc>
          <w:tcPr>
            <w:tcW w:w="789" w:type="pct"/>
            <w:vAlign w:val="center"/>
          </w:tcPr>
          <w:p w:rsidR="00290E11" w:rsidRPr="00F41548" w:rsidRDefault="00290E11" w:rsidP="00485368">
            <w:pPr>
              <w:widowControl w:val="0"/>
              <w:jc w:val="center"/>
              <w:rPr>
                <w:bCs/>
              </w:rPr>
            </w:pPr>
            <w:r w:rsidRPr="00F41548">
              <w:rPr>
                <w:bCs/>
              </w:rPr>
              <w:t>ИТОГО</w:t>
            </w:r>
          </w:p>
        </w:tc>
        <w:tc>
          <w:tcPr>
            <w:tcW w:w="2527" w:type="pct"/>
            <w:gridSpan w:val="3"/>
            <w:vAlign w:val="center"/>
          </w:tcPr>
          <w:p w:rsidR="00290E11" w:rsidRPr="00F41548" w:rsidRDefault="00290E11" w:rsidP="00485368">
            <w:pPr>
              <w:widowControl w:val="0"/>
              <w:jc w:val="center"/>
              <w:rPr>
                <w:bCs/>
              </w:rPr>
            </w:pPr>
          </w:p>
        </w:tc>
        <w:tc>
          <w:tcPr>
            <w:tcW w:w="678" w:type="pct"/>
            <w:vAlign w:val="center"/>
          </w:tcPr>
          <w:p w:rsidR="00290E11" w:rsidRPr="00F41548" w:rsidRDefault="00290E11" w:rsidP="00485368">
            <w:pPr>
              <w:widowControl w:val="0"/>
              <w:jc w:val="center"/>
              <w:rPr>
                <w:b/>
                <w:bCs/>
              </w:rPr>
            </w:pPr>
            <w:r w:rsidRPr="00F41548">
              <w:rPr>
                <w:b/>
                <w:bCs/>
              </w:rPr>
              <w:t>179474,0</w:t>
            </w:r>
          </w:p>
        </w:tc>
      </w:tr>
      <w:tr w:rsidR="00BA2DB4" w:rsidRPr="00F41548" w:rsidTr="00C945EC">
        <w:tc>
          <w:tcPr>
            <w:tcW w:w="1006" w:type="pct"/>
            <w:vMerge w:val="restart"/>
            <w:vAlign w:val="center"/>
          </w:tcPr>
          <w:p w:rsidR="00BA2DB4" w:rsidRPr="00F41548" w:rsidRDefault="00BA2DB4" w:rsidP="00485368">
            <w:pPr>
              <w:widowControl w:val="0"/>
              <w:jc w:val="center"/>
              <w:rPr>
                <w:bCs/>
              </w:rPr>
            </w:pPr>
            <w:r w:rsidRPr="00F41548">
              <w:rPr>
                <w:bCs/>
              </w:rPr>
              <w:t>Создание лесных плантаций и их эксплуатация</w:t>
            </w:r>
          </w:p>
        </w:tc>
        <w:tc>
          <w:tcPr>
            <w:tcW w:w="789" w:type="pct"/>
            <w:vMerge w:val="restart"/>
            <w:vAlign w:val="center"/>
          </w:tcPr>
          <w:p w:rsidR="00BA2DB4" w:rsidRPr="00F41548" w:rsidRDefault="00BA2DB4" w:rsidP="00485368">
            <w:pPr>
              <w:jc w:val="center"/>
            </w:pPr>
            <w:r w:rsidRPr="00F41548">
              <w:t>Дорогучинское</w:t>
            </w:r>
          </w:p>
        </w:tc>
        <w:tc>
          <w:tcPr>
            <w:tcW w:w="801" w:type="pct"/>
            <w:vAlign w:val="center"/>
          </w:tcPr>
          <w:p w:rsidR="00BA2DB4" w:rsidRPr="00F41548" w:rsidRDefault="00BA2DB4" w:rsidP="00485368">
            <w:pPr>
              <w:jc w:val="center"/>
            </w:pPr>
            <w:r w:rsidRPr="00F41548">
              <w:t>Дорогучинский</w:t>
            </w:r>
          </w:p>
        </w:tc>
        <w:tc>
          <w:tcPr>
            <w:tcW w:w="1726" w:type="pct"/>
            <w:gridSpan w:val="2"/>
            <w:vAlign w:val="center"/>
          </w:tcPr>
          <w:p w:rsidR="00BA2DB4" w:rsidRPr="00F41548" w:rsidRDefault="00BA2DB4" w:rsidP="00FC684E">
            <w:pPr>
              <w:jc w:val="center"/>
            </w:pPr>
            <w:r w:rsidRPr="00F41548">
              <w:t>1-19,25,26,32,33,39,40,47,48,58,59,198</w:t>
            </w:r>
          </w:p>
        </w:tc>
        <w:tc>
          <w:tcPr>
            <w:tcW w:w="678" w:type="pct"/>
            <w:vAlign w:val="center"/>
          </w:tcPr>
          <w:p w:rsidR="00BA2DB4" w:rsidRPr="00F41548" w:rsidRDefault="00BA2DB4" w:rsidP="00485368">
            <w:pPr>
              <w:jc w:val="center"/>
            </w:pPr>
            <w:r w:rsidRPr="00F41548">
              <w:t>4184,6</w:t>
            </w:r>
          </w:p>
        </w:tc>
      </w:tr>
      <w:tr w:rsidR="00BA2DB4" w:rsidRPr="00F41548" w:rsidTr="00C945EC">
        <w:tc>
          <w:tcPr>
            <w:tcW w:w="1006" w:type="pct"/>
            <w:vMerge/>
            <w:vAlign w:val="center"/>
          </w:tcPr>
          <w:p w:rsidR="00BA2DB4" w:rsidRPr="00F41548" w:rsidRDefault="00BA2DB4" w:rsidP="00485368">
            <w:pPr>
              <w:widowControl w:val="0"/>
              <w:jc w:val="center"/>
              <w:rPr>
                <w:bCs/>
              </w:rPr>
            </w:pPr>
          </w:p>
        </w:tc>
        <w:tc>
          <w:tcPr>
            <w:tcW w:w="789" w:type="pct"/>
            <w:vMerge/>
            <w:vAlign w:val="center"/>
          </w:tcPr>
          <w:p w:rsidR="00BA2DB4" w:rsidRPr="00F41548" w:rsidRDefault="00BA2DB4" w:rsidP="00485368">
            <w:pPr>
              <w:widowControl w:val="0"/>
              <w:jc w:val="center"/>
              <w:rPr>
                <w:bCs/>
              </w:rPr>
            </w:pPr>
          </w:p>
        </w:tc>
        <w:tc>
          <w:tcPr>
            <w:tcW w:w="801" w:type="pct"/>
            <w:vAlign w:val="center"/>
          </w:tcPr>
          <w:p w:rsidR="00BA2DB4" w:rsidRPr="00F41548" w:rsidRDefault="00BA2DB4" w:rsidP="00485368">
            <w:pPr>
              <w:widowControl w:val="0"/>
              <w:jc w:val="center"/>
              <w:rPr>
                <w:bCs/>
              </w:rPr>
            </w:pPr>
            <w:r w:rsidRPr="00F41548">
              <w:t>Юринский</w:t>
            </w:r>
          </w:p>
        </w:tc>
        <w:tc>
          <w:tcPr>
            <w:tcW w:w="1726" w:type="pct"/>
            <w:gridSpan w:val="2"/>
            <w:vAlign w:val="center"/>
          </w:tcPr>
          <w:p w:rsidR="00BA2DB4" w:rsidRPr="00F41548" w:rsidRDefault="00BA2DB4" w:rsidP="00FC684E">
            <w:pPr>
              <w:widowControl w:val="0"/>
              <w:jc w:val="center"/>
              <w:rPr>
                <w:bCs/>
              </w:rPr>
            </w:pPr>
            <w:r w:rsidRPr="00F41548">
              <w:rPr>
                <w:bCs/>
              </w:rPr>
              <w:t>1-3,11-13,20-22,29-31,39-41,48-50,57-59,65-67,74-76,82-84</w:t>
            </w:r>
          </w:p>
        </w:tc>
        <w:tc>
          <w:tcPr>
            <w:tcW w:w="678" w:type="pct"/>
            <w:vAlign w:val="center"/>
          </w:tcPr>
          <w:p w:rsidR="00BA2DB4" w:rsidRPr="00F41548" w:rsidRDefault="00BA2DB4" w:rsidP="00485368">
            <w:pPr>
              <w:widowControl w:val="0"/>
              <w:jc w:val="center"/>
              <w:rPr>
                <w:bCs/>
              </w:rPr>
            </w:pPr>
            <w:r w:rsidRPr="00F41548">
              <w:rPr>
                <w:bCs/>
              </w:rPr>
              <w:t>3845,0</w:t>
            </w:r>
          </w:p>
        </w:tc>
      </w:tr>
      <w:tr w:rsidR="00BA2DB4" w:rsidRPr="00F41548" w:rsidTr="00C945EC">
        <w:tc>
          <w:tcPr>
            <w:tcW w:w="1006" w:type="pct"/>
            <w:vMerge/>
            <w:vAlign w:val="center"/>
          </w:tcPr>
          <w:p w:rsidR="00BA2DB4" w:rsidRPr="00F41548" w:rsidRDefault="00BA2DB4" w:rsidP="00485368">
            <w:pPr>
              <w:widowControl w:val="0"/>
              <w:jc w:val="center"/>
              <w:rPr>
                <w:bCs/>
              </w:rPr>
            </w:pPr>
          </w:p>
        </w:tc>
        <w:tc>
          <w:tcPr>
            <w:tcW w:w="789" w:type="pct"/>
            <w:vMerge w:val="restart"/>
            <w:vAlign w:val="center"/>
          </w:tcPr>
          <w:p w:rsidR="00BA2DB4" w:rsidRPr="00F41548" w:rsidRDefault="00BA2DB4" w:rsidP="00485368">
            <w:pPr>
              <w:jc w:val="center"/>
            </w:pPr>
            <w:r w:rsidRPr="00F41548">
              <w:t>Абросимовское</w:t>
            </w:r>
          </w:p>
        </w:tc>
        <w:tc>
          <w:tcPr>
            <w:tcW w:w="801" w:type="pct"/>
            <w:vAlign w:val="center"/>
          </w:tcPr>
          <w:p w:rsidR="00BA2DB4" w:rsidRPr="00F41548" w:rsidRDefault="00BA2DB4" w:rsidP="00485368">
            <w:pPr>
              <w:jc w:val="center"/>
            </w:pPr>
            <w:r w:rsidRPr="00F41548">
              <w:t xml:space="preserve">Абросимовский </w:t>
            </w:r>
          </w:p>
        </w:tc>
        <w:tc>
          <w:tcPr>
            <w:tcW w:w="1726" w:type="pct"/>
            <w:gridSpan w:val="2"/>
            <w:vAlign w:val="center"/>
          </w:tcPr>
          <w:p w:rsidR="00BA2DB4" w:rsidRPr="00F41548" w:rsidRDefault="00BA2DB4" w:rsidP="00FC684E">
            <w:pPr>
              <w:jc w:val="center"/>
            </w:pPr>
            <w:r w:rsidRPr="00F41548">
              <w:t>19-26,34-41,48-52,67,75-87,99-122,127-140,142,143,145,146,149,150,154, 155,161,162</w:t>
            </w:r>
          </w:p>
        </w:tc>
        <w:tc>
          <w:tcPr>
            <w:tcW w:w="678" w:type="pct"/>
            <w:vAlign w:val="center"/>
          </w:tcPr>
          <w:p w:rsidR="00BA2DB4" w:rsidRPr="00F41548" w:rsidRDefault="00BA2DB4" w:rsidP="00485368">
            <w:pPr>
              <w:jc w:val="center"/>
            </w:pPr>
            <w:r w:rsidRPr="00F41548">
              <w:t>9864,3</w:t>
            </w:r>
          </w:p>
        </w:tc>
      </w:tr>
      <w:tr w:rsidR="00BA2DB4" w:rsidRPr="00F41548" w:rsidTr="00C945EC">
        <w:tc>
          <w:tcPr>
            <w:tcW w:w="1006" w:type="pct"/>
            <w:vMerge/>
            <w:vAlign w:val="center"/>
          </w:tcPr>
          <w:p w:rsidR="00BA2DB4" w:rsidRPr="00F41548" w:rsidRDefault="00BA2DB4" w:rsidP="00485368">
            <w:pPr>
              <w:widowControl w:val="0"/>
              <w:jc w:val="center"/>
              <w:rPr>
                <w:bCs/>
              </w:rPr>
            </w:pPr>
          </w:p>
        </w:tc>
        <w:tc>
          <w:tcPr>
            <w:tcW w:w="789" w:type="pct"/>
            <w:vMerge/>
            <w:vAlign w:val="center"/>
          </w:tcPr>
          <w:p w:rsidR="00BA2DB4" w:rsidRPr="00F41548" w:rsidRDefault="00BA2DB4" w:rsidP="00485368">
            <w:pPr>
              <w:widowControl w:val="0"/>
              <w:jc w:val="center"/>
              <w:rPr>
                <w:bCs/>
              </w:rPr>
            </w:pPr>
          </w:p>
        </w:tc>
        <w:tc>
          <w:tcPr>
            <w:tcW w:w="801" w:type="pct"/>
            <w:vAlign w:val="center"/>
          </w:tcPr>
          <w:p w:rsidR="00BA2DB4" w:rsidRPr="00F41548" w:rsidRDefault="00BA2DB4" w:rsidP="00485368">
            <w:pPr>
              <w:widowControl w:val="0"/>
              <w:jc w:val="center"/>
              <w:rPr>
                <w:bCs/>
              </w:rPr>
            </w:pPr>
            <w:r w:rsidRPr="00F41548">
              <w:t>Ветлужский</w:t>
            </w:r>
          </w:p>
        </w:tc>
        <w:tc>
          <w:tcPr>
            <w:tcW w:w="1726" w:type="pct"/>
            <w:gridSpan w:val="2"/>
            <w:vAlign w:val="center"/>
          </w:tcPr>
          <w:p w:rsidR="00BA2DB4" w:rsidRPr="00F41548" w:rsidRDefault="00BA2DB4" w:rsidP="00FC684E">
            <w:pPr>
              <w:widowControl w:val="0"/>
              <w:jc w:val="center"/>
              <w:rPr>
                <w:bCs/>
              </w:rPr>
            </w:pPr>
            <w:r w:rsidRPr="00F41548">
              <w:rPr>
                <w:bCs/>
              </w:rPr>
              <w:t>9-16,18-29,35-46,52-65,71-75,78-89,92-114,119,122,123,132</w:t>
            </w:r>
          </w:p>
        </w:tc>
        <w:tc>
          <w:tcPr>
            <w:tcW w:w="678" w:type="pct"/>
            <w:vAlign w:val="center"/>
          </w:tcPr>
          <w:p w:rsidR="00BA2DB4" w:rsidRPr="00F41548" w:rsidRDefault="00BA2DB4" w:rsidP="00485368">
            <w:pPr>
              <w:widowControl w:val="0"/>
              <w:jc w:val="center"/>
              <w:rPr>
                <w:bCs/>
              </w:rPr>
            </w:pPr>
            <w:r w:rsidRPr="00F41548">
              <w:rPr>
                <w:bCs/>
              </w:rPr>
              <w:t>13255,0</w:t>
            </w:r>
          </w:p>
        </w:tc>
      </w:tr>
      <w:tr w:rsidR="00BA2DB4" w:rsidRPr="00F41548" w:rsidTr="00C945EC">
        <w:tc>
          <w:tcPr>
            <w:tcW w:w="1006" w:type="pct"/>
            <w:vMerge/>
            <w:vAlign w:val="center"/>
          </w:tcPr>
          <w:p w:rsidR="00BA2DB4" w:rsidRPr="00F41548" w:rsidRDefault="00BA2DB4" w:rsidP="00485368">
            <w:pPr>
              <w:widowControl w:val="0"/>
              <w:jc w:val="center"/>
              <w:rPr>
                <w:bCs/>
              </w:rPr>
            </w:pPr>
          </w:p>
        </w:tc>
        <w:tc>
          <w:tcPr>
            <w:tcW w:w="789" w:type="pct"/>
            <w:vMerge w:val="restart"/>
            <w:shd w:val="clear" w:color="auto" w:fill="auto"/>
            <w:vAlign w:val="center"/>
          </w:tcPr>
          <w:p w:rsidR="00BA2DB4" w:rsidRPr="00F41548" w:rsidRDefault="00BA2DB4" w:rsidP="00485368">
            <w:pPr>
              <w:jc w:val="center"/>
            </w:pPr>
            <w:r w:rsidRPr="00F41548">
              <w:t>Юркинское</w:t>
            </w:r>
          </w:p>
        </w:tc>
        <w:tc>
          <w:tcPr>
            <w:tcW w:w="801" w:type="pct"/>
            <w:shd w:val="clear" w:color="auto" w:fill="auto"/>
            <w:vAlign w:val="center"/>
          </w:tcPr>
          <w:p w:rsidR="00BA2DB4" w:rsidRPr="00F41548" w:rsidRDefault="00BA2DB4" w:rsidP="00485368">
            <w:pPr>
              <w:jc w:val="center"/>
            </w:pPr>
            <w:r w:rsidRPr="00F41548">
              <w:t>Юркинский</w:t>
            </w:r>
          </w:p>
        </w:tc>
        <w:tc>
          <w:tcPr>
            <w:tcW w:w="1726" w:type="pct"/>
            <w:gridSpan w:val="2"/>
            <w:shd w:val="clear" w:color="auto" w:fill="auto"/>
            <w:vAlign w:val="center"/>
          </w:tcPr>
          <w:p w:rsidR="00BA2DB4" w:rsidRPr="00F41548" w:rsidRDefault="00BA2DB4" w:rsidP="00FC684E">
            <w:pPr>
              <w:jc w:val="center"/>
            </w:pPr>
            <w:r w:rsidRPr="00F41548">
              <w:t>5-12,17-24,30-36,42-47,54-58,65-69,75-78,83-85,90,91</w:t>
            </w:r>
          </w:p>
        </w:tc>
        <w:tc>
          <w:tcPr>
            <w:tcW w:w="678" w:type="pct"/>
            <w:shd w:val="clear" w:color="auto" w:fill="auto"/>
            <w:vAlign w:val="center"/>
          </w:tcPr>
          <w:p w:rsidR="00BA2DB4" w:rsidRPr="00F41548" w:rsidRDefault="00BA2DB4" w:rsidP="00485368">
            <w:pPr>
              <w:jc w:val="center"/>
            </w:pPr>
            <w:r w:rsidRPr="00F41548">
              <w:t>4193,1</w:t>
            </w:r>
          </w:p>
        </w:tc>
      </w:tr>
      <w:tr w:rsidR="00BA2DB4" w:rsidRPr="00F41548" w:rsidTr="00C945EC">
        <w:tc>
          <w:tcPr>
            <w:tcW w:w="1006" w:type="pct"/>
            <w:vMerge/>
            <w:vAlign w:val="center"/>
          </w:tcPr>
          <w:p w:rsidR="00BA2DB4" w:rsidRPr="00F41548" w:rsidRDefault="00BA2DB4" w:rsidP="00485368">
            <w:pPr>
              <w:widowControl w:val="0"/>
              <w:jc w:val="center"/>
              <w:rPr>
                <w:bCs/>
              </w:rPr>
            </w:pPr>
          </w:p>
        </w:tc>
        <w:tc>
          <w:tcPr>
            <w:tcW w:w="789" w:type="pct"/>
            <w:vMerge/>
            <w:shd w:val="clear" w:color="auto" w:fill="auto"/>
            <w:vAlign w:val="center"/>
          </w:tcPr>
          <w:p w:rsidR="00BA2DB4" w:rsidRPr="00F41548" w:rsidRDefault="00BA2DB4" w:rsidP="00485368">
            <w:pPr>
              <w:widowControl w:val="0"/>
              <w:jc w:val="center"/>
              <w:rPr>
                <w:bCs/>
              </w:rPr>
            </w:pPr>
          </w:p>
        </w:tc>
        <w:tc>
          <w:tcPr>
            <w:tcW w:w="801" w:type="pct"/>
            <w:shd w:val="clear" w:color="auto" w:fill="auto"/>
            <w:vAlign w:val="center"/>
          </w:tcPr>
          <w:p w:rsidR="00BA2DB4" w:rsidRPr="00F41548" w:rsidRDefault="00BA2DB4" w:rsidP="00485368">
            <w:pPr>
              <w:widowControl w:val="0"/>
              <w:jc w:val="center"/>
              <w:rPr>
                <w:bCs/>
              </w:rPr>
            </w:pPr>
            <w:r w:rsidRPr="00F41548">
              <w:t>Кромский</w:t>
            </w:r>
          </w:p>
        </w:tc>
        <w:tc>
          <w:tcPr>
            <w:tcW w:w="1726" w:type="pct"/>
            <w:gridSpan w:val="2"/>
            <w:shd w:val="clear" w:color="auto" w:fill="auto"/>
            <w:vAlign w:val="center"/>
          </w:tcPr>
          <w:p w:rsidR="00BA2DB4" w:rsidRPr="00F41548" w:rsidRDefault="00BA2DB4" w:rsidP="00FC684E">
            <w:pPr>
              <w:widowControl w:val="0"/>
              <w:jc w:val="center"/>
              <w:rPr>
                <w:bCs/>
              </w:rPr>
            </w:pPr>
            <w:r w:rsidRPr="00F41548">
              <w:rPr>
                <w:bCs/>
              </w:rPr>
              <w:t>5-59,71-79,109-119,126-136,146-165</w:t>
            </w:r>
          </w:p>
        </w:tc>
        <w:tc>
          <w:tcPr>
            <w:tcW w:w="678" w:type="pct"/>
            <w:shd w:val="clear" w:color="auto" w:fill="auto"/>
            <w:vAlign w:val="center"/>
          </w:tcPr>
          <w:p w:rsidR="00BA2DB4" w:rsidRPr="00F41548" w:rsidRDefault="00BA2DB4" w:rsidP="00485368">
            <w:pPr>
              <w:widowControl w:val="0"/>
              <w:jc w:val="center"/>
              <w:rPr>
                <w:bCs/>
              </w:rPr>
            </w:pPr>
            <w:r w:rsidRPr="00F41548">
              <w:rPr>
                <w:bCs/>
              </w:rPr>
              <w:t>10574,9</w:t>
            </w:r>
          </w:p>
        </w:tc>
      </w:tr>
      <w:tr w:rsidR="00BA2DB4" w:rsidRPr="00F41548" w:rsidTr="00C945EC">
        <w:tc>
          <w:tcPr>
            <w:tcW w:w="1006" w:type="pct"/>
            <w:vMerge/>
            <w:vAlign w:val="center"/>
          </w:tcPr>
          <w:p w:rsidR="00BA2DB4" w:rsidRPr="00F41548" w:rsidRDefault="00BA2DB4" w:rsidP="00485368">
            <w:pPr>
              <w:widowControl w:val="0"/>
              <w:jc w:val="center"/>
              <w:rPr>
                <w:bCs/>
              </w:rPr>
            </w:pPr>
          </w:p>
        </w:tc>
        <w:tc>
          <w:tcPr>
            <w:tcW w:w="789" w:type="pct"/>
            <w:vMerge w:val="restart"/>
            <w:shd w:val="clear" w:color="auto" w:fill="auto"/>
            <w:vAlign w:val="center"/>
          </w:tcPr>
          <w:p w:rsidR="00BA2DB4" w:rsidRPr="00F41548" w:rsidRDefault="00BA2DB4" w:rsidP="00485368">
            <w:pPr>
              <w:jc w:val="center"/>
            </w:pPr>
            <w:r w:rsidRPr="00F41548">
              <w:t>Кузьминское</w:t>
            </w:r>
          </w:p>
        </w:tc>
        <w:tc>
          <w:tcPr>
            <w:tcW w:w="801" w:type="pct"/>
            <w:shd w:val="clear" w:color="auto" w:fill="auto"/>
            <w:vAlign w:val="center"/>
          </w:tcPr>
          <w:p w:rsidR="00BA2DB4" w:rsidRPr="00F41548" w:rsidRDefault="00BA2DB4" w:rsidP="00485368">
            <w:pPr>
              <w:jc w:val="center"/>
            </w:pPr>
            <w:r w:rsidRPr="00F41548">
              <w:t>Кузьминский</w:t>
            </w:r>
          </w:p>
        </w:tc>
        <w:tc>
          <w:tcPr>
            <w:tcW w:w="1726" w:type="pct"/>
            <w:gridSpan w:val="2"/>
            <w:shd w:val="clear" w:color="auto" w:fill="auto"/>
            <w:vAlign w:val="center"/>
          </w:tcPr>
          <w:p w:rsidR="00BA2DB4" w:rsidRPr="00F41548" w:rsidRDefault="00BA2DB4" w:rsidP="00FC684E">
            <w:pPr>
              <w:jc w:val="center"/>
            </w:pPr>
            <w:r w:rsidRPr="00F41548">
              <w:t>1-131</w:t>
            </w:r>
          </w:p>
        </w:tc>
        <w:tc>
          <w:tcPr>
            <w:tcW w:w="678" w:type="pct"/>
            <w:shd w:val="clear" w:color="auto" w:fill="auto"/>
            <w:vAlign w:val="center"/>
          </w:tcPr>
          <w:p w:rsidR="00BA2DB4" w:rsidRPr="00F41548" w:rsidRDefault="00BA2DB4" w:rsidP="00485368">
            <w:pPr>
              <w:jc w:val="center"/>
            </w:pPr>
            <w:r w:rsidRPr="00F41548">
              <w:t>25921,0</w:t>
            </w:r>
          </w:p>
        </w:tc>
      </w:tr>
      <w:tr w:rsidR="00BA2DB4" w:rsidRPr="00F41548" w:rsidTr="00C945EC">
        <w:tc>
          <w:tcPr>
            <w:tcW w:w="1006" w:type="pct"/>
            <w:vMerge/>
            <w:vAlign w:val="center"/>
          </w:tcPr>
          <w:p w:rsidR="00BA2DB4" w:rsidRPr="00F41548" w:rsidRDefault="00BA2DB4" w:rsidP="00485368">
            <w:pPr>
              <w:widowControl w:val="0"/>
              <w:jc w:val="center"/>
              <w:rPr>
                <w:bCs/>
              </w:rPr>
            </w:pPr>
          </w:p>
        </w:tc>
        <w:tc>
          <w:tcPr>
            <w:tcW w:w="789" w:type="pct"/>
            <w:vMerge/>
            <w:shd w:val="clear" w:color="auto" w:fill="auto"/>
            <w:vAlign w:val="center"/>
          </w:tcPr>
          <w:p w:rsidR="00BA2DB4" w:rsidRPr="00F41548" w:rsidRDefault="00BA2DB4" w:rsidP="00485368">
            <w:pPr>
              <w:widowControl w:val="0"/>
              <w:jc w:val="center"/>
              <w:rPr>
                <w:bCs/>
              </w:rPr>
            </w:pPr>
          </w:p>
        </w:tc>
        <w:tc>
          <w:tcPr>
            <w:tcW w:w="801" w:type="pct"/>
            <w:shd w:val="clear" w:color="auto" w:fill="auto"/>
            <w:vAlign w:val="center"/>
          </w:tcPr>
          <w:p w:rsidR="00BA2DB4" w:rsidRPr="00F41548" w:rsidRDefault="00BA2DB4" w:rsidP="00485368">
            <w:pPr>
              <w:widowControl w:val="0"/>
              <w:jc w:val="center"/>
              <w:rPr>
                <w:bCs/>
              </w:rPr>
            </w:pPr>
            <w:r w:rsidRPr="00F41548">
              <w:t>Козиковский</w:t>
            </w:r>
          </w:p>
        </w:tc>
        <w:tc>
          <w:tcPr>
            <w:tcW w:w="1726" w:type="pct"/>
            <w:gridSpan w:val="2"/>
            <w:shd w:val="clear" w:color="auto" w:fill="auto"/>
            <w:vAlign w:val="center"/>
          </w:tcPr>
          <w:p w:rsidR="00BA2DB4" w:rsidRPr="00F41548" w:rsidRDefault="00BA2DB4" w:rsidP="00FC684E">
            <w:pPr>
              <w:widowControl w:val="0"/>
              <w:jc w:val="center"/>
              <w:rPr>
                <w:bCs/>
              </w:rPr>
            </w:pPr>
            <w:r w:rsidRPr="00F41548">
              <w:rPr>
                <w:bCs/>
              </w:rPr>
              <w:t>5-14,19-28,33-42,48-57,63-72,85,87-92,98-103,108-114,123-127</w:t>
            </w:r>
          </w:p>
        </w:tc>
        <w:tc>
          <w:tcPr>
            <w:tcW w:w="678" w:type="pct"/>
            <w:shd w:val="clear" w:color="auto" w:fill="auto"/>
            <w:vAlign w:val="center"/>
          </w:tcPr>
          <w:p w:rsidR="00BA2DB4" w:rsidRPr="00F41548" w:rsidRDefault="00BA2DB4" w:rsidP="00485368">
            <w:pPr>
              <w:widowControl w:val="0"/>
              <w:jc w:val="center"/>
              <w:rPr>
                <w:bCs/>
              </w:rPr>
            </w:pPr>
            <w:r w:rsidRPr="00F41548">
              <w:rPr>
                <w:bCs/>
              </w:rPr>
              <w:t>14435,6</w:t>
            </w:r>
          </w:p>
        </w:tc>
      </w:tr>
      <w:tr w:rsidR="00BA2DB4" w:rsidRPr="00F41548" w:rsidTr="00C945EC">
        <w:tc>
          <w:tcPr>
            <w:tcW w:w="1006" w:type="pct"/>
            <w:vMerge/>
            <w:vAlign w:val="center"/>
          </w:tcPr>
          <w:p w:rsidR="00BA2DB4" w:rsidRPr="00F41548" w:rsidRDefault="00BA2DB4" w:rsidP="00485368">
            <w:pPr>
              <w:widowControl w:val="0"/>
              <w:jc w:val="center"/>
              <w:rPr>
                <w:bCs/>
              </w:rPr>
            </w:pPr>
          </w:p>
        </w:tc>
        <w:tc>
          <w:tcPr>
            <w:tcW w:w="789" w:type="pct"/>
            <w:shd w:val="clear" w:color="auto" w:fill="auto"/>
            <w:vAlign w:val="center"/>
          </w:tcPr>
          <w:p w:rsidR="00BA2DB4" w:rsidRPr="00F41548" w:rsidRDefault="00BA2DB4" w:rsidP="00485368">
            <w:pPr>
              <w:widowControl w:val="0"/>
              <w:jc w:val="center"/>
              <w:rPr>
                <w:bCs/>
              </w:rPr>
            </w:pPr>
            <w:r w:rsidRPr="00F41548">
              <w:rPr>
                <w:bCs/>
              </w:rPr>
              <w:t>ИТОГО</w:t>
            </w:r>
          </w:p>
        </w:tc>
        <w:tc>
          <w:tcPr>
            <w:tcW w:w="2527" w:type="pct"/>
            <w:gridSpan w:val="3"/>
            <w:shd w:val="clear" w:color="auto" w:fill="auto"/>
            <w:vAlign w:val="center"/>
          </w:tcPr>
          <w:p w:rsidR="00BA2DB4" w:rsidRPr="00F41548" w:rsidRDefault="00BA2DB4" w:rsidP="00485368">
            <w:pPr>
              <w:widowControl w:val="0"/>
              <w:jc w:val="center"/>
              <w:rPr>
                <w:bCs/>
              </w:rPr>
            </w:pPr>
          </w:p>
        </w:tc>
        <w:tc>
          <w:tcPr>
            <w:tcW w:w="678" w:type="pct"/>
            <w:shd w:val="clear" w:color="auto" w:fill="auto"/>
            <w:vAlign w:val="center"/>
          </w:tcPr>
          <w:p w:rsidR="00BA2DB4" w:rsidRPr="00F41548" w:rsidRDefault="00BA2DB4" w:rsidP="00485368">
            <w:pPr>
              <w:widowControl w:val="0"/>
              <w:jc w:val="center"/>
              <w:rPr>
                <w:b/>
                <w:bCs/>
              </w:rPr>
            </w:pPr>
            <w:r w:rsidRPr="00F41548">
              <w:rPr>
                <w:b/>
                <w:bCs/>
              </w:rPr>
              <w:t>86274,5</w:t>
            </w:r>
          </w:p>
        </w:tc>
      </w:tr>
      <w:tr w:rsidR="00BA2DB4" w:rsidRPr="00F41548" w:rsidTr="00C945EC">
        <w:tc>
          <w:tcPr>
            <w:tcW w:w="1006" w:type="pct"/>
            <w:vMerge w:val="restart"/>
            <w:vAlign w:val="center"/>
          </w:tcPr>
          <w:p w:rsidR="00BA2DB4" w:rsidRPr="00F41548" w:rsidRDefault="00BA2DB4" w:rsidP="00485368">
            <w:pPr>
              <w:widowControl w:val="0"/>
              <w:jc w:val="center"/>
              <w:rPr>
                <w:bCs/>
              </w:rPr>
            </w:pPr>
            <w:r w:rsidRPr="00F41548">
              <w:rPr>
                <w:bCs/>
              </w:rPr>
              <w:t>Выращивание лесных плодовых, ягодных, декоративных растений, лекарственных растений</w:t>
            </w:r>
          </w:p>
        </w:tc>
        <w:tc>
          <w:tcPr>
            <w:tcW w:w="789" w:type="pct"/>
            <w:vMerge w:val="restart"/>
            <w:vAlign w:val="center"/>
          </w:tcPr>
          <w:p w:rsidR="00BA2DB4" w:rsidRPr="00F41548" w:rsidRDefault="00BA2DB4" w:rsidP="00485368">
            <w:pPr>
              <w:jc w:val="center"/>
            </w:pPr>
            <w:r w:rsidRPr="00F41548">
              <w:t>Дорогучинское</w:t>
            </w:r>
          </w:p>
        </w:tc>
        <w:tc>
          <w:tcPr>
            <w:tcW w:w="801" w:type="pct"/>
            <w:vAlign w:val="center"/>
          </w:tcPr>
          <w:p w:rsidR="00BA2DB4" w:rsidRPr="00F41548" w:rsidRDefault="00BA2DB4" w:rsidP="00485368">
            <w:pPr>
              <w:jc w:val="center"/>
            </w:pPr>
            <w:r w:rsidRPr="00F41548">
              <w:t>Дорогучинский</w:t>
            </w:r>
          </w:p>
        </w:tc>
        <w:tc>
          <w:tcPr>
            <w:tcW w:w="1726" w:type="pct"/>
            <w:gridSpan w:val="2"/>
            <w:vAlign w:val="center"/>
          </w:tcPr>
          <w:p w:rsidR="00BA2DB4" w:rsidRPr="00F41548" w:rsidRDefault="00BA2DB4" w:rsidP="00485368">
            <w:pPr>
              <w:jc w:val="center"/>
            </w:pPr>
            <w:r w:rsidRPr="00F41548">
              <w:t>1-102, 104-201</w:t>
            </w:r>
          </w:p>
        </w:tc>
        <w:tc>
          <w:tcPr>
            <w:tcW w:w="678" w:type="pct"/>
            <w:vAlign w:val="center"/>
          </w:tcPr>
          <w:p w:rsidR="00BA2DB4" w:rsidRPr="00F41548" w:rsidRDefault="00BA2DB4" w:rsidP="00485368">
            <w:pPr>
              <w:jc w:val="center"/>
            </w:pPr>
            <w:r w:rsidRPr="00F41548">
              <w:t>24100,0</w:t>
            </w:r>
          </w:p>
        </w:tc>
      </w:tr>
      <w:tr w:rsidR="00BA2DB4" w:rsidRPr="00F41548" w:rsidTr="00C945EC">
        <w:tc>
          <w:tcPr>
            <w:tcW w:w="1006" w:type="pct"/>
            <w:vMerge/>
            <w:vAlign w:val="center"/>
          </w:tcPr>
          <w:p w:rsidR="00BA2DB4" w:rsidRPr="00F41548" w:rsidRDefault="00BA2DB4" w:rsidP="00485368">
            <w:pPr>
              <w:widowControl w:val="0"/>
              <w:jc w:val="center"/>
              <w:rPr>
                <w:bCs/>
              </w:rPr>
            </w:pPr>
          </w:p>
        </w:tc>
        <w:tc>
          <w:tcPr>
            <w:tcW w:w="789" w:type="pct"/>
            <w:vMerge/>
            <w:vAlign w:val="center"/>
          </w:tcPr>
          <w:p w:rsidR="00BA2DB4" w:rsidRPr="00F41548" w:rsidRDefault="00BA2DB4" w:rsidP="00485368">
            <w:pPr>
              <w:widowControl w:val="0"/>
              <w:jc w:val="center"/>
              <w:rPr>
                <w:bCs/>
              </w:rPr>
            </w:pPr>
          </w:p>
        </w:tc>
        <w:tc>
          <w:tcPr>
            <w:tcW w:w="801" w:type="pct"/>
            <w:vAlign w:val="center"/>
          </w:tcPr>
          <w:p w:rsidR="00BA2DB4" w:rsidRPr="00F41548" w:rsidRDefault="00BA2DB4" w:rsidP="00485368">
            <w:pPr>
              <w:widowControl w:val="0"/>
              <w:jc w:val="center"/>
              <w:rPr>
                <w:bCs/>
              </w:rPr>
            </w:pPr>
            <w:r w:rsidRPr="00F41548">
              <w:t>Юринский</w:t>
            </w:r>
          </w:p>
        </w:tc>
        <w:tc>
          <w:tcPr>
            <w:tcW w:w="1726" w:type="pct"/>
            <w:gridSpan w:val="2"/>
            <w:vAlign w:val="center"/>
          </w:tcPr>
          <w:p w:rsidR="00BA2DB4" w:rsidRPr="00F41548" w:rsidRDefault="00BA2DB4" w:rsidP="00485368">
            <w:pPr>
              <w:widowControl w:val="0"/>
              <w:jc w:val="center"/>
              <w:rPr>
                <w:bCs/>
              </w:rPr>
            </w:pPr>
            <w:r w:rsidRPr="00F41548">
              <w:t>1-181</w:t>
            </w:r>
          </w:p>
        </w:tc>
        <w:tc>
          <w:tcPr>
            <w:tcW w:w="678" w:type="pct"/>
            <w:vAlign w:val="center"/>
          </w:tcPr>
          <w:p w:rsidR="00BA2DB4" w:rsidRPr="00F41548" w:rsidRDefault="00BA2DB4" w:rsidP="00485368">
            <w:pPr>
              <w:widowControl w:val="0"/>
              <w:jc w:val="center"/>
              <w:rPr>
                <w:bCs/>
              </w:rPr>
            </w:pPr>
            <w:r w:rsidRPr="00F41548">
              <w:rPr>
                <w:bCs/>
              </w:rPr>
              <w:t>21461,0</w:t>
            </w:r>
          </w:p>
        </w:tc>
      </w:tr>
      <w:tr w:rsidR="00BA2DB4" w:rsidRPr="00F41548" w:rsidTr="00C945EC">
        <w:tc>
          <w:tcPr>
            <w:tcW w:w="1006" w:type="pct"/>
            <w:vMerge/>
            <w:vAlign w:val="center"/>
          </w:tcPr>
          <w:p w:rsidR="00BA2DB4" w:rsidRPr="00F41548" w:rsidRDefault="00BA2DB4" w:rsidP="00485368">
            <w:pPr>
              <w:widowControl w:val="0"/>
              <w:jc w:val="center"/>
              <w:rPr>
                <w:bCs/>
              </w:rPr>
            </w:pPr>
          </w:p>
        </w:tc>
        <w:tc>
          <w:tcPr>
            <w:tcW w:w="789" w:type="pct"/>
            <w:vMerge w:val="restart"/>
            <w:vAlign w:val="center"/>
          </w:tcPr>
          <w:p w:rsidR="00BA2DB4" w:rsidRPr="00F41548" w:rsidRDefault="00BA2DB4" w:rsidP="00485368">
            <w:pPr>
              <w:jc w:val="center"/>
            </w:pPr>
            <w:r w:rsidRPr="00F41548">
              <w:t>Абросимовское</w:t>
            </w:r>
          </w:p>
        </w:tc>
        <w:tc>
          <w:tcPr>
            <w:tcW w:w="801" w:type="pct"/>
            <w:vAlign w:val="center"/>
          </w:tcPr>
          <w:p w:rsidR="00BA2DB4" w:rsidRPr="00F41548" w:rsidRDefault="00BA2DB4" w:rsidP="00485368">
            <w:pPr>
              <w:jc w:val="center"/>
            </w:pPr>
            <w:r w:rsidRPr="00F41548">
              <w:t xml:space="preserve">Абросимовский </w:t>
            </w:r>
          </w:p>
        </w:tc>
        <w:tc>
          <w:tcPr>
            <w:tcW w:w="1726" w:type="pct"/>
            <w:gridSpan w:val="2"/>
            <w:vAlign w:val="center"/>
          </w:tcPr>
          <w:p w:rsidR="00BA2DB4" w:rsidRPr="00F41548" w:rsidRDefault="00BA2DB4" w:rsidP="00485368">
            <w:pPr>
              <w:jc w:val="center"/>
            </w:pPr>
            <w:r w:rsidRPr="00F41548">
              <w:t>1-152,154-165</w:t>
            </w:r>
          </w:p>
        </w:tc>
        <w:tc>
          <w:tcPr>
            <w:tcW w:w="678" w:type="pct"/>
            <w:vAlign w:val="center"/>
          </w:tcPr>
          <w:p w:rsidR="00BA2DB4" w:rsidRPr="00F41548" w:rsidRDefault="00BA2DB4" w:rsidP="00485368">
            <w:pPr>
              <w:jc w:val="center"/>
            </w:pPr>
            <w:r w:rsidRPr="00F41548">
              <w:t>20100,0</w:t>
            </w:r>
          </w:p>
        </w:tc>
      </w:tr>
      <w:tr w:rsidR="00BA2DB4" w:rsidRPr="00F41548" w:rsidTr="00C945EC">
        <w:tc>
          <w:tcPr>
            <w:tcW w:w="1006" w:type="pct"/>
            <w:vMerge/>
            <w:vAlign w:val="center"/>
          </w:tcPr>
          <w:p w:rsidR="00BA2DB4" w:rsidRPr="00F41548" w:rsidRDefault="00BA2DB4" w:rsidP="00485368">
            <w:pPr>
              <w:widowControl w:val="0"/>
              <w:jc w:val="center"/>
              <w:rPr>
                <w:bCs/>
              </w:rPr>
            </w:pPr>
          </w:p>
        </w:tc>
        <w:tc>
          <w:tcPr>
            <w:tcW w:w="789" w:type="pct"/>
            <w:vMerge/>
            <w:vAlign w:val="center"/>
          </w:tcPr>
          <w:p w:rsidR="00BA2DB4" w:rsidRPr="00F41548" w:rsidRDefault="00BA2DB4" w:rsidP="00485368">
            <w:pPr>
              <w:widowControl w:val="0"/>
              <w:jc w:val="center"/>
              <w:rPr>
                <w:bCs/>
              </w:rPr>
            </w:pPr>
          </w:p>
        </w:tc>
        <w:tc>
          <w:tcPr>
            <w:tcW w:w="801" w:type="pct"/>
            <w:vAlign w:val="center"/>
          </w:tcPr>
          <w:p w:rsidR="00BA2DB4" w:rsidRPr="00F41548" w:rsidRDefault="00BA2DB4" w:rsidP="00485368">
            <w:pPr>
              <w:widowControl w:val="0"/>
              <w:jc w:val="center"/>
              <w:rPr>
                <w:bCs/>
              </w:rPr>
            </w:pPr>
            <w:r w:rsidRPr="00F41548">
              <w:t>Ветлужский</w:t>
            </w:r>
          </w:p>
        </w:tc>
        <w:tc>
          <w:tcPr>
            <w:tcW w:w="1726" w:type="pct"/>
            <w:gridSpan w:val="2"/>
            <w:vAlign w:val="center"/>
          </w:tcPr>
          <w:p w:rsidR="00BA2DB4" w:rsidRPr="00F41548" w:rsidRDefault="00BA2DB4" w:rsidP="00485368">
            <w:pPr>
              <w:widowControl w:val="0"/>
              <w:jc w:val="center"/>
              <w:rPr>
                <w:bCs/>
              </w:rPr>
            </w:pPr>
            <w:r w:rsidRPr="00F41548">
              <w:t>1-125,127-132</w:t>
            </w:r>
          </w:p>
        </w:tc>
        <w:tc>
          <w:tcPr>
            <w:tcW w:w="678" w:type="pct"/>
            <w:vAlign w:val="center"/>
          </w:tcPr>
          <w:p w:rsidR="00BA2DB4" w:rsidRPr="00F41548" w:rsidRDefault="00BA2DB4" w:rsidP="00485368">
            <w:pPr>
              <w:widowControl w:val="0"/>
              <w:jc w:val="center"/>
              <w:rPr>
                <w:bCs/>
              </w:rPr>
            </w:pPr>
            <w:r w:rsidRPr="00F41548">
              <w:rPr>
                <w:bCs/>
              </w:rPr>
              <w:t>17284,0</w:t>
            </w:r>
          </w:p>
        </w:tc>
      </w:tr>
      <w:tr w:rsidR="00BA2DB4" w:rsidRPr="00F41548" w:rsidTr="00C945EC">
        <w:tc>
          <w:tcPr>
            <w:tcW w:w="1006" w:type="pct"/>
            <w:vMerge/>
            <w:vAlign w:val="center"/>
          </w:tcPr>
          <w:p w:rsidR="00BA2DB4" w:rsidRPr="00F41548" w:rsidRDefault="00BA2DB4" w:rsidP="00485368">
            <w:pPr>
              <w:widowControl w:val="0"/>
              <w:jc w:val="center"/>
              <w:rPr>
                <w:bCs/>
              </w:rPr>
            </w:pPr>
          </w:p>
        </w:tc>
        <w:tc>
          <w:tcPr>
            <w:tcW w:w="789" w:type="pct"/>
            <w:vMerge w:val="restart"/>
            <w:vAlign w:val="center"/>
          </w:tcPr>
          <w:p w:rsidR="00BA2DB4" w:rsidRPr="00F41548" w:rsidRDefault="00BA2DB4" w:rsidP="00485368">
            <w:pPr>
              <w:jc w:val="center"/>
            </w:pPr>
            <w:r w:rsidRPr="00F41548">
              <w:t>Юркинское</w:t>
            </w:r>
          </w:p>
        </w:tc>
        <w:tc>
          <w:tcPr>
            <w:tcW w:w="801" w:type="pct"/>
            <w:vAlign w:val="center"/>
          </w:tcPr>
          <w:p w:rsidR="00BA2DB4" w:rsidRPr="00F41548" w:rsidRDefault="00BA2DB4" w:rsidP="00485368">
            <w:pPr>
              <w:jc w:val="center"/>
            </w:pPr>
            <w:r w:rsidRPr="00F41548">
              <w:t>Юркинский</w:t>
            </w:r>
          </w:p>
        </w:tc>
        <w:tc>
          <w:tcPr>
            <w:tcW w:w="1726" w:type="pct"/>
            <w:gridSpan w:val="2"/>
            <w:vAlign w:val="center"/>
          </w:tcPr>
          <w:p w:rsidR="00BA2DB4" w:rsidRPr="00F41548" w:rsidRDefault="00BA2DB4" w:rsidP="00485368">
            <w:pPr>
              <w:jc w:val="center"/>
            </w:pPr>
            <w:r w:rsidRPr="00F41548">
              <w:t>1-164</w:t>
            </w:r>
          </w:p>
        </w:tc>
        <w:tc>
          <w:tcPr>
            <w:tcW w:w="678" w:type="pct"/>
            <w:vAlign w:val="center"/>
          </w:tcPr>
          <w:p w:rsidR="00BA2DB4" w:rsidRPr="00F41548" w:rsidRDefault="00BA2DB4" w:rsidP="00485368">
            <w:pPr>
              <w:jc w:val="center"/>
            </w:pPr>
            <w:r w:rsidRPr="00F41548">
              <w:t>16100,0</w:t>
            </w:r>
          </w:p>
        </w:tc>
      </w:tr>
      <w:tr w:rsidR="00BA2DB4" w:rsidRPr="00F41548" w:rsidTr="00C945EC">
        <w:tc>
          <w:tcPr>
            <w:tcW w:w="1006" w:type="pct"/>
            <w:vMerge/>
            <w:vAlign w:val="center"/>
          </w:tcPr>
          <w:p w:rsidR="00BA2DB4" w:rsidRPr="00F41548" w:rsidRDefault="00BA2DB4" w:rsidP="00485368">
            <w:pPr>
              <w:widowControl w:val="0"/>
              <w:jc w:val="center"/>
              <w:rPr>
                <w:bCs/>
              </w:rPr>
            </w:pPr>
          </w:p>
        </w:tc>
        <w:tc>
          <w:tcPr>
            <w:tcW w:w="789" w:type="pct"/>
            <w:vMerge/>
            <w:vAlign w:val="center"/>
          </w:tcPr>
          <w:p w:rsidR="00BA2DB4" w:rsidRPr="00F41548" w:rsidRDefault="00BA2DB4" w:rsidP="00485368">
            <w:pPr>
              <w:widowControl w:val="0"/>
              <w:jc w:val="center"/>
              <w:rPr>
                <w:bCs/>
              </w:rPr>
            </w:pPr>
          </w:p>
        </w:tc>
        <w:tc>
          <w:tcPr>
            <w:tcW w:w="801" w:type="pct"/>
            <w:vAlign w:val="center"/>
          </w:tcPr>
          <w:p w:rsidR="00BA2DB4" w:rsidRPr="00F41548" w:rsidRDefault="00BA2DB4" w:rsidP="00485368">
            <w:pPr>
              <w:widowControl w:val="0"/>
              <w:jc w:val="center"/>
              <w:rPr>
                <w:bCs/>
              </w:rPr>
            </w:pPr>
            <w:r w:rsidRPr="00F41548">
              <w:t>Кромский</w:t>
            </w:r>
          </w:p>
        </w:tc>
        <w:tc>
          <w:tcPr>
            <w:tcW w:w="1726" w:type="pct"/>
            <w:gridSpan w:val="2"/>
            <w:vAlign w:val="center"/>
          </w:tcPr>
          <w:p w:rsidR="00BA2DB4" w:rsidRPr="00F41548" w:rsidRDefault="00BA2DB4" w:rsidP="00485368">
            <w:pPr>
              <w:widowControl w:val="0"/>
              <w:jc w:val="center"/>
              <w:rPr>
                <w:bCs/>
              </w:rPr>
            </w:pPr>
            <w:r w:rsidRPr="00F41548">
              <w:t>1-174</w:t>
            </w:r>
          </w:p>
        </w:tc>
        <w:tc>
          <w:tcPr>
            <w:tcW w:w="678" w:type="pct"/>
            <w:vAlign w:val="center"/>
          </w:tcPr>
          <w:p w:rsidR="00BA2DB4" w:rsidRPr="00F41548" w:rsidRDefault="00BA2DB4" w:rsidP="00485368">
            <w:pPr>
              <w:widowControl w:val="0"/>
              <w:jc w:val="center"/>
              <w:rPr>
                <w:bCs/>
              </w:rPr>
            </w:pPr>
            <w:r w:rsidRPr="00F41548">
              <w:rPr>
                <w:bCs/>
              </w:rPr>
              <w:t>20311,0</w:t>
            </w:r>
          </w:p>
        </w:tc>
      </w:tr>
      <w:tr w:rsidR="00BA2DB4" w:rsidRPr="00F41548" w:rsidTr="00C945EC">
        <w:tc>
          <w:tcPr>
            <w:tcW w:w="1006" w:type="pct"/>
            <w:vMerge/>
            <w:vAlign w:val="center"/>
          </w:tcPr>
          <w:p w:rsidR="00BA2DB4" w:rsidRPr="00F41548" w:rsidRDefault="00BA2DB4" w:rsidP="00485368">
            <w:pPr>
              <w:widowControl w:val="0"/>
              <w:jc w:val="center"/>
              <w:rPr>
                <w:bCs/>
              </w:rPr>
            </w:pPr>
          </w:p>
        </w:tc>
        <w:tc>
          <w:tcPr>
            <w:tcW w:w="789" w:type="pct"/>
            <w:vMerge w:val="restart"/>
            <w:vAlign w:val="center"/>
          </w:tcPr>
          <w:p w:rsidR="00BA2DB4" w:rsidRPr="00F41548" w:rsidRDefault="00BA2DB4" w:rsidP="00485368">
            <w:pPr>
              <w:jc w:val="center"/>
            </w:pPr>
            <w:r w:rsidRPr="00F41548">
              <w:t>Кузьминское</w:t>
            </w:r>
          </w:p>
        </w:tc>
        <w:tc>
          <w:tcPr>
            <w:tcW w:w="801" w:type="pct"/>
            <w:vAlign w:val="center"/>
          </w:tcPr>
          <w:p w:rsidR="00BA2DB4" w:rsidRPr="00F41548" w:rsidRDefault="00BA2DB4" w:rsidP="00485368">
            <w:pPr>
              <w:jc w:val="center"/>
            </w:pPr>
            <w:r w:rsidRPr="00F41548">
              <w:t>Кузьминский</w:t>
            </w:r>
          </w:p>
        </w:tc>
        <w:tc>
          <w:tcPr>
            <w:tcW w:w="1726" w:type="pct"/>
            <w:gridSpan w:val="2"/>
            <w:vAlign w:val="center"/>
          </w:tcPr>
          <w:p w:rsidR="00BA2DB4" w:rsidRPr="00F41548" w:rsidRDefault="00BA2DB4" w:rsidP="00485368">
            <w:pPr>
              <w:jc w:val="center"/>
            </w:pPr>
            <w:r w:rsidRPr="00F41548">
              <w:t>1-131</w:t>
            </w:r>
          </w:p>
        </w:tc>
        <w:tc>
          <w:tcPr>
            <w:tcW w:w="678" w:type="pct"/>
            <w:vAlign w:val="center"/>
          </w:tcPr>
          <w:p w:rsidR="00BA2DB4" w:rsidRPr="00F41548" w:rsidRDefault="00BA2DB4" w:rsidP="00485368">
            <w:pPr>
              <w:jc w:val="center"/>
            </w:pPr>
            <w:r w:rsidRPr="00F41548">
              <w:t>27284,0</w:t>
            </w:r>
          </w:p>
        </w:tc>
      </w:tr>
      <w:tr w:rsidR="00BA2DB4" w:rsidRPr="00F41548" w:rsidTr="00C945EC">
        <w:tc>
          <w:tcPr>
            <w:tcW w:w="1006" w:type="pct"/>
            <w:vMerge/>
            <w:vAlign w:val="center"/>
          </w:tcPr>
          <w:p w:rsidR="00BA2DB4" w:rsidRPr="00F41548" w:rsidRDefault="00BA2DB4" w:rsidP="00485368">
            <w:pPr>
              <w:widowControl w:val="0"/>
              <w:jc w:val="center"/>
              <w:rPr>
                <w:bCs/>
              </w:rPr>
            </w:pPr>
          </w:p>
        </w:tc>
        <w:tc>
          <w:tcPr>
            <w:tcW w:w="789" w:type="pct"/>
            <w:vMerge/>
            <w:vAlign w:val="center"/>
          </w:tcPr>
          <w:p w:rsidR="00BA2DB4" w:rsidRPr="00F41548" w:rsidRDefault="00BA2DB4" w:rsidP="00485368">
            <w:pPr>
              <w:widowControl w:val="0"/>
              <w:jc w:val="center"/>
              <w:rPr>
                <w:bCs/>
              </w:rPr>
            </w:pPr>
          </w:p>
        </w:tc>
        <w:tc>
          <w:tcPr>
            <w:tcW w:w="801" w:type="pct"/>
            <w:vAlign w:val="center"/>
          </w:tcPr>
          <w:p w:rsidR="00BA2DB4" w:rsidRPr="00F41548" w:rsidRDefault="00BA2DB4" w:rsidP="00485368">
            <w:pPr>
              <w:widowControl w:val="0"/>
              <w:jc w:val="center"/>
              <w:rPr>
                <w:bCs/>
              </w:rPr>
            </w:pPr>
            <w:r w:rsidRPr="00F41548">
              <w:t>Козиковский</w:t>
            </w:r>
          </w:p>
        </w:tc>
        <w:tc>
          <w:tcPr>
            <w:tcW w:w="1726" w:type="pct"/>
            <w:gridSpan w:val="2"/>
            <w:vAlign w:val="center"/>
          </w:tcPr>
          <w:p w:rsidR="00BA2DB4" w:rsidRPr="00F41548" w:rsidRDefault="00BA2DB4" w:rsidP="00485368">
            <w:pPr>
              <w:widowControl w:val="0"/>
              <w:jc w:val="center"/>
              <w:rPr>
                <w:bCs/>
              </w:rPr>
            </w:pPr>
            <w:r w:rsidRPr="00F41548">
              <w:t>1-135</w:t>
            </w:r>
          </w:p>
        </w:tc>
        <w:tc>
          <w:tcPr>
            <w:tcW w:w="678" w:type="pct"/>
            <w:vAlign w:val="center"/>
          </w:tcPr>
          <w:p w:rsidR="00BA2DB4" w:rsidRPr="00F41548" w:rsidRDefault="00BA2DB4" w:rsidP="00485368">
            <w:pPr>
              <w:widowControl w:val="0"/>
              <w:jc w:val="center"/>
              <w:rPr>
                <w:bCs/>
              </w:rPr>
            </w:pPr>
            <w:r w:rsidRPr="00F41548">
              <w:rPr>
                <w:bCs/>
              </w:rPr>
              <w:t>20319,0</w:t>
            </w:r>
          </w:p>
        </w:tc>
      </w:tr>
      <w:tr w:rsidR="00BA2DB4" w:rsidRPr="00F41548" w:rsidTr="00C945EC">
        <w:tc>
          <w:tcPr>
            <w:tcW w:w="1006" w:type="pct"/>
            <w:vMerge/>
            <w:vAlign w:val="center"/>
          </w:tcPr>
          <w:p w:rsidR="00BA2DB4" w:rsidRPr="00F41548" w:rsidRDefault="00BA2DB4" w:rsidP="00485368">
            <w:pPr>
              <w:widowControl w:val="0"/>
              <w:jc w:val="center"/>
              <w:rPr>
                <w:bCs/>
              </w:rPr>
            </w:pPr>
          </w:p>
        </w:tc>
        <w:tc>
          <w:tcPr>
            <w:tcW w:w="789" w:type="pct"/>
            <w:vAlign w:val="center"/>
          </w:tcPr>
          <w:p w:rsidR="00BA2DB4" w:rsidRPr="00F41548" w:rsidRDefault="00BA2DB4" w:rsidP="00485368">
            <w:pPr>
              <w:widowControl w:val="0"/>
              <w:jc w:val="center"/>
              <w:rPr>
                <w:bCs/>
              </w:rPr>
            </w:pPr>
            <w:r w:rsidRPr="00F41548">
              <w:rPr>
                <w:bCs/>
              </w:rPr>
              <w:t>ИТОГО</w:t>
            </w:r>
          </w:p>
        </w:tc>
        <w:tc>
          <w:tcPr>
            <w:tcW w:w="2527" w:type="pct"/>
            <w:gridSpan w:val="3"/>
            <w:vAlign w:val="center"/>
          </w:tcPr>
          <w:p w:rsidR="00BA2DB4" w:rsidRPr="00F41548" w:rsidRDefault="00BA2DB4" w:rsidP="00485368">
            <w:pPr>
              <w:widowControl w:val="0"/>
              <w:jc w:val="center"/>
              <w:rPr>
                <w:bCs/>
              </w:rPr>
            </w:pPr>
          </w:p>
        </w:tc>
        <w:tc>
          <w:tcPr>
            <w:tcW w:w="678" w:type="pct"/>
            <w:vAlign w:val="center"/>
          </w:tcPr>
          <w:p w:rsidR="00BA2DB4" w:rsidRPr="00F41548" w:rsidRDefault="00BA2DB4" w:rsidP="00485368">
            <w:pPr>
              <w:widowControl w:val="0"/>
              <w:jc w:val="center"/>
              <w:rPr>
                <w:b/>
                <w:bCs/>
              </w:rPr>
            </w:pPr>
            <w:r w:rsidRPr="00F41548">
              <w:rPr>
                <w:b/>
                <w:bCs/>
              </w:rPr>
              <w:t>166959,0</w:t>
            </w:r>
          </w:p>
        </w:tc>
      </w:tr>
      <w:tr w:rsidR="00BA2DB4" w:rsidRPr="00F41548" w:rsidTr="00C945EC">
        <w:tc>
          <w:tcPr>
            <w:tcW w:w="1006" w:type="pct"/>
            <w:vMerge w:val="restart"/>
            <w:vAlign w:val="center"/>
          </w:tcPr>
          <w:p w:rsidR="00BA2DB4" w:rsidRPr="00F41548" w:rsidRDefault="00BA2DB4" w:rsidP="00485368">
            <w:pPr>
              <w:widowControl w:val="0"/>
              <w:jc w:val="center"/>
              <w:rPr>
                <w:bCs/>
              </w:rPr>
            </w:pPr>
            <w:r w:rsidRPr="00F41548">
              <w:rPr>
                <w:bCs/>
              </w:rPr>
              <w:t>Выращивание посадочного материала лесных растений (саженцев, сеянцев)</w:t>
            </w:r>
          </w:p>
        </w:tc>
        <w:tc>
          <w:tcPr>
            <w:tcW w:w="789" w:type="pct"/>
            <w:vMerge w:val="restart"/>
            <w:vAlign w:val="center"/>
          </w:tcPr>
          <w:p w:rsidR="00BA2DB4" w:rsidRPr="00F41548" w:rsidRDefault="00BA2DB4" w:rsidP="00485368">
            <w:pPr>
              <w:jc w:val="center"/>
            </w:pPr>
            <w:r w:rsidRPr="00F41548">
              <w:t>Дорогучинское</w:t>
            </w:r>
          </w:p>
        </w:tc>
        <w:tc>
          <w:tcPr>
            <w:tcW w:w="801" w:type="pct"/>
            <w:vAlign w:val="center"/>
          </w:tcPr>
          <w:p w:rsidR="00BA2DB4" w:rsidRPr="00F41548" w:rsidRDefault="00BA2DB4" w:rsidP="00485368">
            <w:pPr>
              <w:jc w:val="center"/>
            </w:pPr>
            <w:r w:rsidRPr="00F41548">
              <w:t>Дорогучинский</w:t>
            </w:r>
          </w:p>
        </w:tc>
        <w:tc>
          <w:tcPr>
            <w:tcW w:w="1726" w:type="pct"/>
            <w:gridSpan w:val="2"/>
            <w:vAlign w:val="center"/>
          </w:tcPr>
          <w:p w:rsidR="00BA2DB4" w:rsidRPr="00F41548" w:rsidRDefault="00BA2DB4" w:rsidP="00485368">
            <w:pPr>
              <w:jc w:val="center"/>
            </w:pPr>
            <w:r w:rsidRPr="00F41548">
              <w:t>1-102, 104-201</w:t>
            </w:r>
          </w:p>
        </w:tc>
        <w:tc>
          <w:tcPr>
            <w:tcW w:w="678" w:type="pct"/>
            <w:vAlign w:val="center"/>
          </w:tcPr>
          <w:p w:rsidR="00BA2DB4" w:rsidRPr="00F41548" w:rsidRDefault="00BA2DB4" w:rsidP="00485368">
            <w:pPr>
              <w:jc w:val="center"/>
            </w:pPr>
            <w:r w:rsidRPr="00F41548">
              <w:t>24100,0</w:t>
            </w:r>
          </w:p>
        </w:tc>
      </w:tr>
      <w:tr w:rsidR="00BA2DB4" w:rsidRPr="00F41548" w:rsidTr="00C945EC">
        <w:tc>
          <w:tcPr>
            <w:tcW w:w="1006" w:type="pct"/>
            <w:vMerge/>
            <w:vAlign w:val="center"/>
          </w:tcPr>
          <w:p w:rsidR="00BA2DB4" w:rsidRPr="00F41548" w:rsidRDefault="00BA2DB4" w:rsidP="00485368">
            <w:pPr>
              <w:widowControl w:val="0"/>
              <w:jc w:val="center"/>
              <w:rPr>
                <w:bCs/>
              </w:rPr>
            </w:pPr>
          </w:p>
        </w:tc>
        <w:tc>
          <w:tcPr>
            <w:tcW w:w="789" w:type="pct"/>
            <w:vMerge/>
            <w:vAlign w:val="center"/>
          </w:tcPr>
          <w:p w:rsidR="00BA2DB4" w:rsidRPr="00F41548" w:rsidRDefault="00BA2DB4" w:rsidP="00485368">
            <w:pPr>
              <w:widowControl w:val="0"/>
              <w:jc w:val="center"/>
              <w:rPr>
                <w:bCs/>
              </w:rPr>
            </w:pPr>
          </w:p>
        </w:tc>
        <w:tc>
          <w:tcPr>
            <w:tcW w:w="801" w:type="pct"/>
            <w:vAlign w:val="center"/>
          </w:tcPr>
          <w:p w:rsidR="00BA2DB4" w:rsidRPr="00F41548" w:rsidRDefault="00BA2DB4" w:rsidP="00485368">
            <w:pPr>
              <w:widowControl w:val="0"/>
              <w:jc w:val="center"/>
              <w:rPr>
                <w:bCs/>
              </w:rPr>
            </w:pPr>
            <w:r w:rsidRPr="00F41548">
              <w:t>Юринский</w:t>
            </w:r>
          </w:p>
        </w:tc>
        <w:tc>
          <w:tcPr>
            <w:tcW w:w="1726" w:type="pct"/>
            <w:gridSpan w:val="2"/>
            <w:vAlign w:val="center"/>
          </w:tcPr>
          <w:p w:rsidR="00BA2DB4" w:rsidRPr="00F41548" w:rsidRDefault="00BA2DB4" w:rsidP="00485368">
            <w:pPr>
              <w:widowControl w:val="0"/>
              <w:jc w:val="center"/>
              <w:rPr>
                <w:bCs/>
              </w:rPr>
            </w:pPr>
            <w:r w:rsidRPr="00F41548">
              <w:t>1-181</w:t>
            </w:r>
          </w:p>
        </w:tc>
        <w:tc>
          <w:tcPr>
            <w:tcW w:w="678" w:type="pct"/>
            <w:vAlign w:val="center"/>
          </w:tcPr>
          <w:p w:rsidR="00BA2DB4" w:rsidRPr="00F41548" w:rsidRDefault="00BA2DB4" w:rsidP="00485368">
            <w:pPr>
              <w:widowControl w:val="0"/>
              <w:jc w:val="center"/>
              <w:rPr>
                <w:bCs/>
              </w:rPr>
            </w:pPr>
            <w:r w:rsidRPr="00F41548">
              <w:rPr>
                <w:bCs/>
              </w:rPr>
              <w:t>21461,0</w:t>
            </w:r>
          </w:p>
        </w:tc>
      </w:tr>
      <w:tr w:rsidR="00BA2DB4" w:rsidRPr="00F41548" w:rsidTr="00C945EC">
        <w:tc>
          <w:tcPr>
            <w:tcW w:w="1006" w:type="pct"/>
            <w:vMerge/>
            <w:vAlign w:val="center"/>
          </w:tcPr>
          <w:p w:rsidR="00BA2DB4" w:rsidRPr="00F41548" w:rsidRDefault="00BA2DB4" w:rsidP="00485368">
            <w:pPr>
              <w:widowControl w:val="0"/>
              <w:jc w:val="center"/>
              <w:rPr>
                <w:bCs/>
              </w:rPr>
            </w:pPr>
          </w:p>
        </w:tc>
        <w:tc>
          <w:tcPr>
            <w:tcW w:w="789" w:type="pct"/>
            <w:vMerge w:val="restart"/>
            <w:vAlign w:val="center"/>
          </w:tcPr>
          <w:p w:rsidR="00BA2DB4" w:rsidRPr="00F41548" w:rsidRDefault="00BA2DB4" w:rsidP="00485368">
            <w:pPr>
              <w:jc w:val="center"/>
            </w:pPr>
            <w:r w:rsidRPr="00F41548">
              <w:t>Абросимовское</w:t>
            </w:r>
          </w:p>
        </w:tc>
        <w:tc>
          <w:tcPr>
            <w:tcW w:w="801" w:type="pct"/>
            <w:vAlign w:val="center"/>
          </w:tcPr>
          <w:p w:rsidR="00BA2DB4" w:rsidRPr="00F41548" w:rsidRDefault="00BA2DB4" w:rsidP="00485368">
            <w:pPr>
              <w:jc w:val="center"/>
            </w:pPr>
            <w:r w:rsidRPr="00F41548">
              <w:t xml:space="preserve">Абросимовский </w:t>
            </w:r>
          </w:p>
        </w:tc>
        <w:tc>
          <w:tcPr>
            <w:tcW w:w="1726" w:type="pct"/>
            <w:gridSpan w:val="2"/>
            <w:vAlign w:val="center"/>
          </w:tcPr>
          <w:p w:rsidR="00BA2DB4" w:rsidRPr="00F41548" w:rsidRDefault="00BA2DB4" w:rsidP="00485368">
            <w:pPr>
              <w:jc w:val="center"/>
            </w:pPr>
            <w:r w:rsidRPr="00F41548">
              <w:t>1-152,154-165</w:t>
            </w:r>
          </w:p>
        </w:tc>
        <w:tc>
          <w:tcPr>
            <w:tcW w:w="678" w:type="pct"/>
            <w:vAlign w:val="center"/>
          </w:tcPr>
          <w:p w:rsidR="00BA2DB4" w:rsidRPr="00F41548" w:rsidRDefault="00BA2DB4" w:rsidP="00485368">
            <w:pPr>
              <w:jc w:val="center"/>
            </w:pPr>
            <w:r w:rsidRPr="00F41548">
              <w:t>20100,0</w:t>
            </w:r>
          </w:p>
        </w:tc>
      </w:tr>
      <w:tr w:rsidR="00BA2DB4" w:rsidRPr="00F41548" w:rsidTr="00C945EC">
        <w:tc>
          <w:tcPr>
            <w:tcW w:w="1006" w:type="pct"/>
            <w:vMerge/>
            <w:vAlign w:val="center"/>
          </w:tcPr>
          <w:p w:rsidR="00BA2DB4" w:rsidRPr="00F41548" w:rsidRDefault="00BA2DB4" w:rsidP="00485368">
            <w:pPr>
              <w:widowControl w:val="0"/>
              <w:jc w:val="center"/>
              <w:rPr>
                <w:bCs/>
              </w:rPr>
            </w:pPr>
          </w:p>
        </w:tc>
        <w:tc>
          <w:tcPr>
            <w:tcW w:w="789" w:type="pct"/>
            <w:vMerge/>
            <w:vAlign w:val="center"/>
          </w:tcPr>
          <w:p w:rsidR="00BA2DB4" w:rsidRPr="00F41548" w:rsidRDefault="00BA2DB4" w:rsidP="00485368">
            <w:pPr>
              <w:widowControl w:val="0"/>
              <w:jc w:val="center"/>
              <w:rPr>
                <w:bCs/>
              </w:rPr>
            </w:pPr>
          </w:p>
        </w:tc>
        <w:tc>
          <w:tcPr>
            <w:tcW w:w="801" w:type="pct"/>
            <w:vAlign w:val="center"/>
          </w:tcPr>
          <w:p w:rsidR="00BA2DB4" w:rsidRPr="00F41548" w:rsidRDefault="00BA2DB4" w:rsidP="00485368">
            <w:pPr>
              <w:widowControl w:val="0"/>
              <w:jc w:val="center"/>
              <w:rPr>
                <w:bCs/>
              </w:rPr>
            </w:pPr>
            <w:r w:rsidRPr="00F41548">
              <w:t>Ветлужский</w:t>
            </w:r>
          </w:p>
        </w:tc>
        <w:tc>
          <w:tcPr>
            <w:tcW w:w="1726" w:type="pct"/>
            <w:gridSpan w:val="2"/>
            <w:vAlign w:val="center"/>
          </w:tcPr>
          <w:p w:rsidR="00BA2DB4" w:rsidRPr="00F41548" w:rsidRDefault="00BA2DB4" w:rsidP="00485368">
            <w:pPr>
              <w:widowControl w:val="0"/>
              <w:jc w:val="center"/>
              <w:rPr>
                <w:bCs/>
              </w:rPr>
            </w:pPr>
            <w:r w:rsidRPr="00F41548">
              <w:t>1-125,127-132</w:t>
            </w:r>
          </w:p>
        </w:tc>
        <w:tc>
          <w:tcPr>
            <w:tcW w:w="678" w:type="pct"/>
            <w:vAlign w:val="center"/>
          </w:tcPr>
          <w:p w:rsidR="00BA2DB4" w:rsidRPr="00F41548" w:rsidRDefault="00BA2DB4" w:rsidP="00485368">
            <w:pPr>
              <w:widowControl w:val="0"/>
              <w:jc w:val="center"/>
              <w:rPr>
                <w:bCs/>
              </w:rPr>
            </w:pPr>
            <w:r w:rsidRPr="00F41548">
              <w:rPr>
                <w:bCs/>
              </w:rPr>
              <w:t>17284,0</w:t>
            </w:r>
          </w:p>
        </w:tc>
      </w:tr>
      <w:tr w:rsidR="00BA2DB4" w:rsidRPr="00F41548" w:rsidTr="00C945EC">
        <w:tc>
          <w:tcPr>
            <w:tcW w:w="1006" w:type="pct"/>
            <w:vMerge/>
            <w:vAlign w:val="center"/>
          </w:tcPr>
          <w:p w:rsidR="00BA2DB4" w:rsidRPr="00F41548" w:rsidRDefault="00BA2DB4" w:rsidP="00485368">
            <w:pPr>
              <w:widowControl w:val="0"/>
              <w:jc w:val="center"/>
              <w:rPr>
                <w:bCs/>
              </w:rPr>
            </w:pPr>
          </w:p>
        </w:tc>
        <w:tc>
          <w:tcPr>
            <w:tcW w:w="789" w:type="pct"/>
            <w:vMerge w:val="restart"/>
            <w:vAlign w:val="center"/>
          </w:tcPr>
          <w:p w:rsidR="00BA2DB4" w:rsidRPr="00F41548" w:rsidRDefault="00BA2DB4" w:rsidP="00485368">
            <w:pPr>
              <w:jc w:val="center"/>
            </w:pPr>
            <w:r w:rsidRPr="00F41548">
              <w:t>Юркинское</w:t>
            </w:r>
          </w:p>
        </w:tc>
        <w:tc>
          <w:tcPr>
            <w:tcW w:w="801" w:type="pct"/>
            <w:vAlign w:val="center"/>
          </w:tcPr>
          <w:p w:rsidR="00BA2DB4" w:rsidRPr="00F41548" w:rsidRDefault="00BA2DB4" w:rsidP="00485368">
            <w:pPr>
              <w:jc w:val="center"/>
            </w:pPr>
            <w:r w:rsidRPr="00F41548">
              <w:t>Юркинский</w:t>
            </w:r>
          </w:p>
        </w:tc>
        <w:tc>
          <w:tcPr>
            <w:tcW w:w="1726" w:type="pct"/>
            <w:gridSpan w:val="2"/>
            <w:vAlign w:val="center"/>
          </w:tcPr>
          <w:p w:rsidR="00BA2DB4" w:rsidRPr="00F41548" w:rsidRDefault="00BA2DB4" w:rsidP="00485368">
            <w:pPr>
              <w:jc w:val="center"/>
            </w:pPr>
            <w:r w:rsidRPr="00F41548">
              <w:t>1-164</w:t>
            </w:r>
          </w:p>
        </w:tc>
        <w:tc>
          <w:tcPr>
            <w:tcW w:w="678" w:type="pct"/>
            <w:vAlign w:val="center"/>
          </w:tcPr>
          <w:p w:rsidR="00BA2DB4" w:rsidRPr="00F41548" w:rsidRDefault="00BA2DB4" w:rsidP="00485368">
            <w:pPr>
              <w:jc w:val="center"/>
            </w:pPr>
            <w:r w:rsidRPr="00F41548">
              <w:t>16100,0</w:t>
            </w:r>
          </w:p>
        </w:tc>
      </w:tr>
      <w:tr w:rsidR="00BA2DB4" w:rsidRPr="00F41548" w:rsidTr="00C945EC">
        <w:tc>
          <w:tcPr>
            <w:tcW w:w="1006" w:type="pct"/>
            <w:vMerge/>
            <w:vAlign w:val="center"/>
          </w:tcPr>
          <w:p w:rsidR="00BA2DB4" w:rsidRPr="00F41548" w:rsidRDefault="00BA2DB4" w:rsidP="00485368">
            <w:pPr>
              <w:widowControl w:val="0"/>
              <w:jc w:val="center"/>
              <w:rPr>
                <w:bCs/>
              </w:rPr>
            </w:pPr>
          </w:p>
        </w:tc>
        <w:tc>
          <w:tcPr>
            <w:tcW w:w="789" w:type="pct"/>
            <w:vMerge/>
            <w:vAlign w:val="center"/>
          </w:tcPr>
          <w:p w:rsidR="00BA2DB4" w:rsidRPr="00F41548" w:rsidRDefault="00BA2DB4" w:rsidP="00485368">
            <w:pPr>
              <w:widowControl w:val="0"/>
              <w:jc w:val="center"/>
              <w:rPr>
                <w:bCs/>
              </w:rPr>
            </w:pPr>
          </w:p>
        </w:tc>
        <w:tc>
          <w:tcPr>
            <w:tcW w:w="801" w:type="pct"/>
            <w:vAlign w:val="center"/>
          </w:tcPr>
          <w:p w:rsidR="00BA2DB4" w:rsidRPr="00F41548" w:rsidRDefault="00BA2DB4" w:rsidP="00485368">
            <w:pPr>
              <w:widowControl w:val="0"/>
              <w:jc w:val="center"/>
              <w:rPr>
                <w:bCs/>
              </w:rPr>
            </w:pPr>
            <w:r w:rsidRPr="00F41548">
              <w:t>Кромский</w:t>
            </w:r>
          </w:p>
        </w:tc>
        <w:tc>
          <w:tcPr>
            <w:tcW w:w="1726" w:type="pct"/>
            <w:gridSpan w:val="2"/>
            <w:vAlign w:val="center"/>
          </w:tcPr>
          <w:p w:rsidR="00BA2DB4" w:rsidRPr="00F41548" w:rsidRDefault="00BA2DB4" w:rsidP="00485368">
            <w:pPr>
              <w:widowControl w:val="0"/>
              <w:jc w:val="center"/>
              <w:rPr>
                <w:bCs/>
              </w:rPr>
            </w:pPr>
            <w:r w:rsidRPr="00F41548">
              <w:t>1-174</w:t>
            </w:r>
          </w:p>
        </w:tc>
        <w:tc>
          <w:tcPr>
            <w:tcW w:w="678" w:type="pct"/>
            <w:vAlign w:val="center"/>
          </w:tcPr>
          <w:p w:rsidR="00BA2DB4" w:rsidRPr="00F41548" w:rsidRDefault="00BA2DB4" w:rsidP="00485368">
            <w:pPr>
              <w:widowControl w:val="0"/>
              <w:jc w:val="center"/>
              <w:rPr>
                <w:bCs/>
              </w:rPr>
            </w:pPr>
            <w:r w:rsidRPr="00F41548">
              <w:rPr>
                <w:bCs/>
              </w:rPr>
              <w:t>20311,0</w:t>
            </w:r>
          </w:p>
        </w:tc>
      </w:tr>
      <w:tr w:rsidR="00BA2DB4" w:rsidRPr="00F41548" w:rsidTr="00C945EC">
        <w:tc>
          <w:tcPr>
            <w:tcW w:w="1006" w:type="pct"/>
            <w:vMerge/>
            <w:vAlign w:val="center"/>
          </w:tcPr>
          <w:p w:rsidR="00BA2DB4" w:rsidRPr="00F41548" w:rsidRDefault="00BA2DB4" w:rsidP="00485368">
            <w:pPr>
              <w:widowControl w:val="0"/>
              <w:jc w:val="center"/>
              <w:rPr>
                <w:bCs/>
              </w:rPr>
            </w:pPr>
          </w:p>
        </w:tc>
        <w:tc>
          <w:tcPr>
            <w:tcW w:w="789" w:type="pct"/>
            <w:vMerge w:val="restart"/>
            <w:vAlign w:val="center"/>
          </w:tcPr>
          <w:p w:rsidR="00BA2DB4" w:rsidRPr="00F41548" w:rsidRDefault="00BA2DB4" w:rsidP="00485368">
            <w:pPr>
              <w:jc w:val="center"/>
            </w:pPr>
            <w:r w:rsidRPr="00F41548">
              <w:t>Кузьминское</w:t>
            </w:r>
          </w:p>
        </w:tc>
        <w:tc>
          <w:tcPr>
            <w:tcW w:w="801" w:type="pct"/>
            <w:vAlign w:val="center"/>
          </w:tcPr>
          <w:p w:rsidR="00BA2DB4" w:rsidRPr="00F41548" w:rsidRDefault="00BA2DB4" w:rsidP="00485368">
            <w:pPr>
              <w:jc w:val="center"/>
            </w:pPr>
            <w:r w:rsidRPr="00F41548">
              <w:t>Кузьминский</w:t>
            </w:r>
          </w:p>
        </w:tc>
        <w:tc>
          <w:tcPr>
            <w:tcW w:w="1726" w:type="pct"/>
            <w:gridSpan w:val="2"/>
            <w:vAlign w:val="center"/>
          </w:tcPr>
          <w:p w:rsidR="00BA2DB4" w:rsidRPr="00F41548" w:rsidRDefault="00BA2DB4" w:rsidP="00485368">
            <w:pPr>
              <w:jc w:val="center"/>
            </w:pPr>
            <w:r w:rsidRPr="00F41548">
              <w:t>1-131</w:t>
            </w:r>
          </w:p>
        </w:tc>
        <w:tc>
          <w:tcPr>
            <w:tcW w:w="678" w:type="pct"/>
            <w:vAlign w:val="center"/>
          </w:tcPr>
          <w:p w:rsidR="00BA2DB4" w:rsidRPr="00F41548" w:rsidRDefault="00BA2DB4" w:rsidP="00485368">
            <w:pPr>
              <w:jc w:val="center"/>
            </w:pPr>
            <w:r w:rsidRPr="00F41548">
              <w:t>27284,0</w:t>
            </w:r>
          </w:p>
        </w:tc>
      </w:tr>
      <w:tr w:rsidR="00BA2DB4" w:rsidRPr="00F41548" w:rsidTr="00C945EC">
        <w:tc>
          <w:tcPr>
            <w:tcW w:w="1006" w:type="pct"/>
            <w:vMerge/>
            <w:vAlign w:val="center"/>
          </w:tcPr>
          <w:p w:rsidR="00BA2DB4" w:rsidRPr="00F41548" w:rsidRDefault="00BA2DB4" w:rsidP="00485368">
            <w:pPr>
              <w:widowControl w:val="0"/>
              <w:jc w:val="center"/>
              <w:rPr>
                <w:bCs/>
              </w:rPr>
            </w:pPr>
          </w:p>
        </w:tc>
        <w:tc>
          <w:tcPr>
            <w:tcW w:w="789" w:type="pct"/>
            <w:vMerge/>
            <w:vAlign w:val="center"/>
          </w:tcPr>
          <w:p w:rsidR="00BA2DB4" w:rsidRPr="00F41548" w:rsidRDefault="00BA2DB4" w:rsidP="00485368">
            <w:pPr>
              <w:widowControl w:val="0"/>
              <w:jc w:val="center"/>
              <w:rPr>
                <w:bCs/>
              </w:rPr>
            </w:pPr>
          </w:p>
        </w:tc>
        <w:tc>
          <w:tcPr>
            <w:tcW w:w="801" w:type="pct"/>
            <w:vAlign w:val="center"/>
          </w:tcPr>
          <w:p w:rsidR="00BA2DB4" w:rsidRPr="00F41548" w:rsidRDefault="00BA2DB4" w:rsidP="00485368">
            <w:pPr>
              <w:widowControl w:val="0"/>
              <w:jc w:val="center"/>
              <w:rPr>
                <w:bCs/>
              </w:rPr>
            </w:pPr>
            <w:r w:rsidRPr="00F41548">
              <w:t>Козиковский</w:t>
            </w:r>
          </w:p>
        </w:tc>
        <w:tc>
          <w:tcPr>
            <w:tcW w:w="1726" w:type="pct"/>
            <w:gridSpan w:val="2"/>
            <w:vAlign w:val="center"/>
          </w:tcPr>
          <w:p w:rsidR="00BA2DB4" w:rsidRPr="00F41548" w:rsidRDefault="00BA2DB4" w:rsidP="00485368">
            <w:pPr>
              <w:widowControl w:val="0"/>
              <w:jc w:val="center"/>
              <w:rPr>
                <w:bCs/>
              </w:rPr>
            </w:pPr>
            <w:r w:rsidRPr="00F41548">
              <w:t>1-135</w:t>
            </w:r>
          </w:p>
        </w:tc>
        <w:tc>
          <w:tcPr>
            <w:tcW w:w="678" w:type="pct"/>
            <w:vAlign w:val="center"/>
          </w:tcPr>
          <w:p w:rsidR="00BA2DB4" w:rsidRPr="00F41548" w:rsidRDefault="00BA2DB4" w:rsidP="00485368">
            <w:pPr>
              <w:widowControl w:val="0"/>
              <w:jc w:val="center"/>
              <w:rPr>
                <w:bCs/>
              </w:rPr>
            </w:pPr>
            <w:r w:rsidRPr="00F41548">
              <w:rPr>
                <w:bCs/>
              </w:rPr>
              <w:t>20319,0</w:t>
            </w:r>
          </w:p>
        </w:tc>
      </w:tr>
      <w:tr w:rsidR="00BA2DB4" w:rsidRPr="00F41548" w:rsidTr="00C945EC">
        <w:tc>
          <w:tcPr>
            <w:tcW w:w="1006" w:type="pct"/>
            <w:vMerge/>
            <w:vAlign w:val="center"/>
          </w:tcPr>
          <w:p w:rsidR="00BA2DB4" w:rsidRPr="00F41548" w:rsidRDefault="00BA2DB4" w:rsidP="00485368">
            <w:pPr>
              <w:widowControl w:val="0"/>
              <w:jc w:val="center"/>
              <w:rPr>
                <w:bCs/>
              </w:rPr>
            </w:pPr>
          </w:p>
        </w:tc>
        <w:tc>
          <w:tcPr>
            <w:tcW w:w="789" w:type="pct"/>
            <w:vAlign w:val="center"/>
          </w:tcPr>
          <w:p w:rsidR="00BA2DB4" w:rsidRPr="00F41548" w:rsidRDefault="00BA2DB4" w:rsidP="00485368">
            <w:pPr>
              <w:widowControl w:val="0"/>
              <w:jc w:val="center"/>
              <w:rPr>
                <w:bCs/>
              </w:rPr>
            </w:pPr>
            <w:r w:rsidRPr="00F41548">
              <w:rPr>
                <w:bCs/>
              </w:rPr>
              <w:t>ИТОГО</w:t>
            </w:r>
          </w:p>
        </w:tc>
        <w:tc>
          <w:tcPr>
            <w:tcW w:w="2527" w:type="pct"/>
            <w:gridSpan w:val="3"/>
            <w:vAlign w:val="center"/>
          </w:tcPr>
          <w:p w:rsidR="00BA2DB4" w:rsidRPr="00F41548" w:rsidRDefault="00BA2DB4" w:rsidP="00485368">
            <w:pPr>
              <w:widowControl w:val="0"/>
              <w:jc w:val="center"/>
              <w:rPr>
                <w:bCs/>
              </w:rPr>
            </w:pPr>
          </w:p>
        </w:tc>
        <w:tc>
          <w:tcPr>
            <w:tcW w:w="678" w:type="pct"/>
            <w:vAlign w:val="center"/>
          </w:tcPr>
          <w:p w:rsidR="00BA2DB4" w:rsidRPr="00F41548" w:rsidRDefault="00BA2DB4" w:rsidP="00485368">
            <w:pPr>
              <w:widowControl w:val="0"/>
              <w:jc w:val="center"/>
              <w:rPr>
                <w:b/>
                <w:bCs/>
              </w:rPr>
            </w:pPr>
            <w:r w:rsidRPr="00F41548">
              <w:rPr>
                <w:b/>
                <w:bCs/>
              </w:rPr>
              <w:t>166959,0</w:t>
            </w:r>
          </w:p>
        </w:tc>
      </w:tr>
      <w:tr w:rsidR="00BA2DB4" w:rsidRPr="00F41548" w:rsidTr="00C945EC">
        <w:tc>
          <w:tcPr>
            <w:tcW w:w="1006" w:type="pct"/>
            <w:vMerge w:val="restart"/>
            <w:vAlign w:val="center"/>
          </w:tcPr>
          <w:p w:rsidR="00BA2DB4" w:rsidRPr="00F41548" w:rsidRDefault="00BA2DB4" w:rsidP="00485368">
            <w:pPr>
              <w:widowControl w:val="0"/>
              <w:jc w:val="center"/>
              <w:rPr>
                <w:bCs/>
              </w:rPr>
            </w:pPr>
            <w:r w:rsidRPr="00F41548">
              <w:rPr>
                <w:bCs/>
              </w:rPr>
              <w:t>Выполнение работ по геологическому изучению недр, разработка месторождений полезных ископаемых</w:t>
            </w:r>
          </w:p>
        </w:tc>
        <w:tc>
          <w:tcPr>
            <w:tcW w:w="789" w:type="pct"/>
            <w:vMerge w:val="restart"/>
            <w:vAlign w:val="center"/>
          </w:tcPr>
          <w:p w:rsidR="00BA2DB4" w:rsidRPr="00F41548" w:rsidRDefault="00BA2DB4" w:rsidP="00485368">
            <w:pPr>
              <w:jc w:val="center"/>
            </w:pPr>
            <w:r w:rsidRPr="00F41548">
              <w:t>Дорогучинское</w:t>
            </w:r>
          </w:p>
        </w:tc>
        <w:tc>
          <w:tcPr>
            <w:tcW w:w="801" w:type="pct"/>
            <w:vAlign w:val="center"/>
          </w:tcPr>
          <w:p w:rsidR="00BA2DB4" w:rsidRPr="00F41548" w:rsidRDefault="00BA2DB4" w:rsidP="00485368">
            <w:pPr>
              <w:jc w:val="center"/>
            </w:pPr>
            <w:r w:rsidRPr="00F41548">
              <w:t>Дорогучинский</w:t>
            </w:r>
          </w:p>
        </w:tc>
        <w:tc>
          <w:tcPr>
            <w:tcW w:w="1726" w:type="pct"/>
            <w:gridSpan w:val="2"/>
            <w:vAlign w:val="center"/>
          </w:tcPr>
          <w:p w:rsidR="00BA2DB4" w:rsidRPr="00F41548" w:rsidRDefault="00BA2DB4" w:rsidP="00485368">
            <w:pPr>
              <w:jc w:val="center"/>
            </w:pPr>
            <w:r w:rsidRPr="00F41548">
              <w:t>1-102, 104-201</w:t>
            </w:r>
          </w:p>
        </w:tc>
        <w:tc>
          <w:tcPr>
            <w:tcW w:w="678" w:type="pct"/>
            <w:vAlign w:val="center"/>
          </w:tcPr>
          <w:p w:rsidR="00BA2DB4" w:rsidRPr="00F41548" w:rsidRDefault="00BA2DB4" w:rsidP="00485368">
            <w:pPr>
              <w:jc w:val="center"/>
            </w:pPr>
            <w:r w:rsidRPr="00F41548">
              <w:t>25851,0</w:t>
            </w:r>
          </w:p>
        </w:tc>
      </w:tr>
      <w:tr w:rsidR="00BA2DB4" w:rsidRPr="00F41548" w:rsidTr="00C945EC">
        <w:tc>
          <w:tcPr>
            <w:tcW w:w="1006" w:type="pct"/>
            <w:vMerge/>
            <w:vAlign w:val="center"/>
          </w:tcPr>
          <w:p w:rsidR="00BA2DB4" w:rsidRPr="00F41548" w:rsidRDefault="00BA2DB4" w:rsidP="00485368">
            <w:pPr>
              <w:widowControl w:val="0"/>
              <w:jc w:val="center"/>
              <w:rPr>
                <w:bCs/>
              </w:rPr>
            </w:pPr>
          </w:p>
        </w:tc>
        <w:tc>
          <w:tcPr>
            <w:tcW w:w="789" w:type="pct"/>
            <w:vMerge/>
            <w:vAlign w:val="center"/>
          </w:tcPr>
          <w:p w:rsidR="00BA2DB4" w:rsidRPr="00F41548" w:rsidRDefault="00BA2DB4" w:rsidP="00485368">
            <w:pPr>
              <w:widowControl w:val="0"/>
              <w:jc w:val="center"/>
              <w:rPr>
                <w:bCs/>
              </w:rPr>
            </w:pPr>
          </w:p>
        </w:tc>
        <w:tc>
          <w:tcPr>
            <w:tcW w:w="801" w:type="pct"/>
            <w:vAlign w:val="center"/>
          </w:tcPr>
          <w:p w:rsidR="00BA2DB4" w:rsidRPr="00F41548" w:rsidRDefault="00BA2DB4" w:rsidP="00485368">
            <w:pPr>
              <w:widowControl w:val="0"/>
              <w:jc w:val="center"/>
              <w:rPr>
                <w:bCs/>
              </w:rPr>
            </w:pPr>
            <w:r w:rsidRPr="00F41548">
              <w:t>Юринский</w:t>
            </w:r>
          </w:p>
        </w:tc>
        <w:tc>
          <w:tcPr>
            <w:tcW w:w="1726" w:type="pct"/>
            <w:gridSpan w:val="2"/>
            <w:vAlign w:val="center"/>
          </w:tcPr>
          <w:p w:rsidR="00BA2DB4" w:rsidRPr="00F41548" w:rsidRDefault="00BA2DB4" w:rsidP="00485368">
            <w:pPr>
              <w:widowControl w:val="0"/>
              <w:jc w:val="center"/>
              <w:rPr>
                <w:bCs/>
              </w:rPr>
            </w:pPr>
            <w:r w:rsidRPr="00F41548">
              <w:t>1-181</w:t>
            </w:r>
          </w:p>
        </w:tc>
        <w:tc>
          <w:tcPr>
            <w:tcW w:w="678" w:type="pct"/>
            <w:vAlign w:val="center"/>
          </w:tcPr>
          <w:p w:rsidR="00BA2DB4" w:rsidRPr="00F41548" w:rsidRDefault="00BA2DB4" w:rsidP="00485368">
            <w:pPr>
              <w:widowControl w:val="0"/>
              <w:jc w:val="center"/>
              <w:rPr>
                <w:bCs/>
              </w:rPr>
            </w:pPr>
            <w:r w:rsidRPr="00F41548">
              <w:t>22992,0</w:t>
            </w:r>
          </w:p>
        </w:tc>
      </w:tr>
      <w:tr w:rsidR="00BA2DB4" w:rsidRPr="00F41548" w:rsidTr="00C945EC">
        <w:tc>
          <w:tcPr>
            <w:tcW w:w="1006" w:type="pct"/>
            <w:vMerge/>
            <w:vAlign w:val="center"/>
          </w:tcPr>
          <w:p w:rsidR="00BA2DB4" w:rsidRPr="00F41548" w:rsidRDefault="00BA2DB4" w:rsidP="00485368">
            <w:pPr>
              <w:widowControl w:val="0"/>
              <w:jc w:val="center"/>
              <w:rPr>
                <w:bCs/>
              </w:rPr>
            </w:pPr>
          </w:p>
        </w:tc>
        <w:tc>
          <w:tcPr>
            <w:tcW w:w="789" w:type="pct"/>
            <w:vMerge w:val="restart"/>
            <w:vAlign w:val="center"/>
          </w:tcPr>
          <w:p w:rsidR="00BA2DB4" w:rsidRPr="00F41548" w:rsidRDefault="00BA2DB4" w:rsidP="00485368">
            <w:pPr>
              <w:jc w:val="center"/>
            </w:pPr>
            <w:r w:rsidRPr="00F41548">
              <w:t>Абросимовское</w:t>
            </w:r>
          </w:p>
        </w:tc>
        <w:tc>
          <w:tcPr>
            <w:tcW w:w="801" w:type="pct"/>
            <w:vAlign w:val="center"/>
          </w:tcPr>
          <w:p w:rsidR="00BA2DB4" w:rsidRPr="00F41548" w:rsidRDefault="00BA2DB4" w:rsidP="00485368">
            <w:pPr>
              <w:jc w:val="center"/>
            </w:pPr>
            <w:r w:rsidRPr="00F41548">
              <w:t xml:space="preserve">Абросимовский </w:t>
            </w:r>
          </w:p>
        </w:tc>
        <w:tc>
          <w:tcPr>
            <w:tcW w:w="1726" w:type="pct"/>
            <w:gridSpan w:val="2"/>
            <w:vAlign w:val="center"/>
          </w:tcPr>
          <w:p w:rsidR="00BA2DB4" w:rsidRPr="00F41548" w:rsidRDefault="00BA2DB4" w:rsidP="00485368">
            <w:pPr>
              <w:jc w:val="center"/>
            </w:pPr>
            <w:r w:rsidRPr="00F41548">
              <w:t>1-152,154-165</w:t>
            </w:r>
          </w:p>
        </w:tc>
        <w:tc>
          <w:tcPr>
            <w:tcW w:w="678" w:type="pct"/>
            <w:vAlign w:val="center"/>
          </w:tcPr>
          <w:p w:rsidR="00BA2DB4" w:rsidRPr="00F41548" w:rsidRDefault="00BA2DB4" w:rsidP="00485368">
            <w:pPr>
              <w:jc w:val="center"/>
            </w:pPr>
            <w:r w:rsidRPr="00F41548">
              <w:t>21642,0</w:t>
            </w:r>
          </w:p>
        </w:tc>
      </w:tr>
      <w:tr w:rsidR="00BA2DB4" w:rsidRPr="00F41548" w:rsidTr="00C945EC">
        <w:tc>
          <w:tcPr>
            <w:tcW w:w="1006" w:type="pct"/>
            <w:vMerge/>
            <w:vAlign w:val="center"/>
          </w:tcPr>
          <w:p w:rsidR="00BA2DB4" w:rsidRPr="00F41548" w:rsidRDefault="00BA2DB4" w:rsidP="00485368">
            <w:pPr>
              <w:widowControl w:val="0"/>
              <w:jc w:val="center"/>
              <w:rPr>
                <w:bCs/>
              </w:rPr>
            </w:pPr>
          </w:p>
        </w:tc>
        <w:tc>
          <w:tcPr>
            <w:tcW w:w="789" w:type="pct"/>
            <w:vMerge/>
            <w:vAlign w:val="center"/>
          </w:tcPr>
          <w:p w:rsidR="00BA2DB4" w:rsidRPr="00F41548" w:rsidRDefault="00BA2DB4" w:rsidP="00485368">
            <w:pPr>
              <w:widowControl w:val="0"/>
              <w:jc w:val="center"/>
              <w:rPr>
                <w:bCs/>
              </w:rPr>
            </w:pPr>
          </w:p>
        </w:tc>
        <w:tc>
          <w:tcPr>
            <w:tcW w:w="801" w:type="pct"/>
            <w:vAlign w:val="center"/>
          </w:tcPr>
          <w:p w:rsidR="00BA2DB4" w:rsidRPr="00F41548" w:rsidRDefault="00BA2DB4" w:rsidP="00485368">
            <w:pPr>
              <w:widowControl w:val="0"/>
              <w:jc w:val="center"/>
              <w:rPr>
                <w:bCs/>
              </w:rPr>
            </w:pPr>
            <w:r w:rsidRPr="00F41548">
              <w:t>Ветлужский</w:t>
            </w:r>
          </w:p>
        </w:tc>
        <w:tc>
          <w:tcPr>
            <w:tcW w:w="1726" w:type="pct"/>
            <w:gridSpan w:val="2"/>
            <w:vAlign w:val="center"/>
          </w:tcPr>
          <w:p w:rsidR="00BA2DB4" w:rsidRPr="00F41548" w:rsidRDefault="00BA2DB4" w:rsidP="00485368">
            <w:pPr>
              <w:widowControl w:val="0"/>
              <w:jc w:val="center"/>
              <w:rPr>
                <w:bCs/>
              </w:rPr>
            </w:pPr>
            <w:r w:rsidRPr="00F41548">
              <w:t>1-125,127-132</w:t>
            </w:r>
          </w:p>
        </w:tc>
        <w:tc>
          <w:tcPr>
            <w:tcW w:w="678" w:type="pct"/>
            <w:vAlign w:val="center"/>
          </w:tcPr>
          <w:p w:rsidR="00BA2DB4" w:rsidRPr="00F41548" w:rsidRDefault="00BA2DB4" w:rsidP="00485368">
            <w:pPr>
              <w:widowControl w:val="0"/>
              <w:jc w:val="center"/>
              <w:rPr>
                <w:bCs/>
              </w:rPr>
            </w:pPr>
            <w:r w:rsidRPr="00F41548">
              <w:t>18246,0</w:t>
            </w:r>
          </w:p>
        </w:tc>
      </w:tr>
      <w:tr w:rsidR="00BA2DB4" w:rsidRPr="00F41548" w:rsidTr="00C945EC">
        <w:tc>
          <w:tcPr>
            <w:tcW w:w="1006" w:type="pct"/>
            <w:vMerge/>
            <w:vAlign w:val="center"/>
          </w:tcPr>
          <w:p w:rsidR="00BA2DB4" w:rsidRPr="00F41548" w:rsidRDefault="00BA2DB4" w:rsidP="00485368">
            <w:pPr>
              <w:widowControl w:val="0"/>
              <w:jc w:val="center"/>
              <w:rPr>
                <w:bCs/>
              </w:rPr>
            </w:pPr>
          </w:p>
        </w:tc>
        <w:tc>
          <w:tcPr>
            <w:tcW w:w="789" w:type="pct"/>
            <w:vMerge w:val="restart"/>
            <w:vAlign w:val="center"/>
          </w:tcPr>
          <w:p w:rsidR="00BA2DB4" w:rsidRPr="00F41548" w:rsidRDefault="00BA2DB4" w:rsidP="00485368">
            <w:pPr>
              <w:jc w:val="center"/>
            </w:pPr>
            <w:r w:rsidRPr="00F41548">
              <w:t>Юркинское</w:t>
            </w:r>
          </w:p>
        </w:tc>
        <w:tc>
          <w:tcPr>
            <w:tcW w:w="801" w:type="pct"/>
            <w:vAlign w:val="center"/>
          </w:tcPr>
          <w:p w:rsidR="00BA2DB4" w:rsidRPr="00F41548" w:rsidRDefault="00BA2DB4" w:rsidP="00485368">
            <w:pPr>
              <w:jc w:val="center"/>
            </w:pPr>
            <w:r w:rsidRPr="00F41548">
              <w:t>Юркинский</w:t>
            </w:r>
          </w:p>
        </w:tc>
        <w:tc>
          <w:tcPr>
            <w:tcW w:w="1726" w:type="pct"/>
            <w:gridSpan w:val="2"/>
            <w:vAlign w:val="center"/>
          </w:tcPr>
          <w:p w:rsidR="00BA2DB4" w:rsidRPr="00F41548" w:rsidRDefault="00BA2DB4" w:rsidP="00485368">
            <w:pPr>
              <w:jc w:val="center"/>
            </w:pPr>
            <w:r w:rsidRPr="00F41548">
              <w:t>1-164</w:t>
            </w:r>
          </w:p>
        </w:tc>
        <w:tc>
          <w:tcPr>
            <w:tcW w:w="678" w:type="pct"/>
            <w:vAlign w:val="center"/>
          </w:tcPr>
          <w:p w:rsidR="00BA2DB4" w:rsidRPr="00F41548" w:rsidRDefault="00BA2DB4" w:rsidP="00485368">
            <w:pPr>
              <w:jc w:val="center"/>
            </w:pPr>
            <w:r w:rsidRPr="00F41548">
              <w:t>18813,0</w:t>
            </w:r>
          </w:p>
        </w:tc>
      </w:tr>
      <w:tr w:rsidR="00BA2DB4" w:rsidRPr="00F41548" w:rsidTr="00C945EC">
        <w:tc>
          <w:tcPr>
            <w:tcW w:w="1006" w:type="pct"/>
            <w:vMerge/>
            <w:vAlign w:val="center"/>
          </w:tcPr>
          <w:p w:rsidR="00BA2DB4" w:rsidRPr="00F41548" w:rsidRDefault="00BA2DB4" w:rsidP="00485368">
            <w:pPr>
              <w:widowControl w:val="0"/>
              <w:jc w:val="center"/>
              <w:rPr>
                <w:bCs/>
              </w:rPr>
            </w:pPr>
          </w:p>
        </w:tc>
        <w:tc>
          <w:tcPr>
            <w:tcW w:w="789" w:type="pct"/>
            <w:vMerge/>
            <w:vAlign w:val="center"/>
          </w:tcPr>
          <w:p w:rsidR="00BA2DB4" w:rsidRPr="00F41548" w:rsidRDefault="00BA2DB4" w:rsidP="00485368">
            <w:pPr>
              <w:widowControl w:val="0"/>
              <w:jc w:val="center"/>
              <w:rPr>
                <w:bCs/>
              </w:rPr>
            </w:pPr>
          </w:p>
        </w:tc>
        <w:tc>
          <w:tcPr>
            <w:tcW w:w="801" w:type="pct"/>
            <w:vAlign w:val="center"/>
          </w:tcPr>
          <w:p w:rsidR="00BA2DB4" w:rsidRPr="00F41548" w:rsidRDefault="00BA2DB4" w:rsidP="00485368">
            <w:pPr>
              <w:widowControl w:val="0"/>
              <w:jc w:val="center"/>
              <w:rPr>
                <w:bCs/>
              </w:rPr>
            </w:pPr>
            <w:r w:rsidRPr="00F41548">
              <w:t>Кромский</w:t>
            </w:r>
          </w:p>
        </w:tc>
        <w:tc>
          <w:tcPr>
            <w:tcW w:w="1726" w:type="pct"/>
            <w:gridSpan w:val="2"/>
            <w:vAlign w:val="center"/>
          </w:tcPr>
          <w:p w:rsidR="00BA2DB4" w:rsidRPr="00F41548" w:rsidRDefault="00BA2DB4" w:rsidP="00485368">
            <w:pPr>
              <w:widowControl w:val="0"/>
              <w:jc w:val="center"/>
              <w:rPr>
                <w:bCs/>
              </w:rPr>
            </w:pPr>
            <w:r w:rsidRPr="00F41548">
              <w:t>1-174</w:t>
            </w:r>
          </w:p>
        </w:tc>
        <w:tc>
          <w:tcPr>
            <w:tcW w:w="678" w:type="pct"/>
            <w:vAlign w:val="center"/>
          </w:tcPr>
          <w:p w:rsidR="00BA2DB4" w:rsidRPr="00F41548" w:rsidRDefault="00BA2DB4" w:rsidP="00485368">
            <w:pPr>
              <w:widowControl w:val="0"/>
              <w:jc w:val="center"/>
              <w:rPr>
                <w:bCs/>
              </w:rPr>
            </w:pPr>
            <w:r w:rsidRPr="00F41548">
              <w:t>21212,0</w:t>
            </w:r>
          </w:p>
        </w:tc>
      </w:tr>
      <w:tr w:rsidR="00BA2DB4" w:rsidRPr="00F41548" w:rsidTr="00C945EC">
        <w:tc>
          <w:tcPr>
            <w:tcW w:w="1006" w:type="pct"/>
            <w:vMerge/>
            <w:vAlign w:val="center"/>
          </w:tcPr>
          <w:p w:rsidR="00BA2DB4" w:rsidRPr="00F41548" w:rsidRDefault="00BA2DB4" w:rsidP="00485368">
            <w:pPr>
              <w:widowControl w:val="0"/>
              <w:jc w:val="center"/>
              <w:rPr>
                <w:bCs/>
              </w:rPr>
            </w:pPr>
          </w:p>
        </w:tc>
        <w:tc>
          <w:tcPr>
            <w:tcW w:w="789" w:type="pct"/>
            <w:vMerge w:val="restart"/>
            <w:vAlign w:val="center"/>
          </w:tcPr>
          <w:p w:rsidR="00BA2DB4" w:rsidRPr="00F41548" w:rsidRDefault="00BA2DB4" w:rsidP="00485368">
            <w:pPr>
              <w:jc w:val="center"/>
            </w:pPr>
            <w:r w:rsidRPr="00F41548">
              <w:t>Кузьминское</w:t>
            </w:r>
          </w:p>
        </w:tc>
        <w:tc>
          <w:tcPr>
            <w:tcW w:w="801" w:type="pct"/>
            <w:vAlign w:val="center"/>
          </w:tcPr>
          <w:p w:rsidR="00BA2DB4" w:rsidRPr="00F41548" w:rsidRDefault="00BA2DB4" w:rsidP="00485368">
            <w:pPr>
              <w:jc w:val="center"/>
            </w:pPr>
            <w:r w:rsidRPr="00F41548">
              <w:t>Кузьминский</w:t>
            </w:r>
          </w:p>
        </w:tc>
        <w:tc>
          <w:tcPr>
            <w:tcW w:w="1726" w:type="pct"/>
            <w:gridSpan w:val="2"/>
            <w:vAlign w:val="center"/>
          </w:tcPr>
          <w:p w:rsidR="00BA2DB4" w:rsidRPr="00F41548" w:rsidRDefault="00BA2DB4" w:rsidP="00485368">
            <w:pPr>
              <w:jc w:val="center"/>
            </w:pPr>
            <w:r w:rsidRPr="00F41548">
              <w:t>1-131</w:t>
            </w:r>
          </w:p>
        </w:tc>
        <w:tc>
          <w:tcPr>
            <w:tcW w:w="678" w:type="pct"/>
            <w:vAlign w:val="center"/>
          </w:tcPr>
          <w:p w:rsidR="00BA2DB4" w:rsidRPr="00F41548" w:rsidRDefault="00BA2DB4" w:rsidP="00485368">
            <w:pPr>
              <w:jc w:val="center"/>
            </w:pPr>
            <w:r w:rsidRPr="00F41548">
              <w:t>28557,0</w:t>
            </w:r>
          </w:p>
        </w:tc>
      </w:tr>
      <w:tr w:rsidR="00BA2DB4" w:rsidRPr="00F41548" w:rsidTr="00C945EC">
        <w:tc>
          <w:tcPr>
            <w:tcW w:w="1006" w:type="pct"/>
            <w:vMerge/>
            <w:vAlign w:val="center"/>
          </w:tcPr>
          <w:p w:rsidR="00BA2DB4" w:rsidRPr="00F41548" w:rsidRDefault="00BA2DB4" w:rsidP="00485368">
            <w:pPr>
              <w:widowControl w:val="0"/>
              <w:jc w:val="center"/>
              <w:rPr>
                <w:bCs/>
              </w:rPr>
            </w:pPr>
          </w:p>
        </w:tc>
        <w:tc>
          <w:tcPr>
            <w:tcW w:w="789" w:type="pct"/>
            <w:vMerge/>
            <w:vAlign w:val="center"/>
          </w:tcPr>
          <w:p w:rsidR="00BA2DB4" w:rsidRPr="00F41548" w:rsidRDefault="00BA2DB4" w:rsidP="00485368">
            <w:pPr>
              <w:widowControl w:val="0"/>
              <w:jc w:val="center"/>
              <w:rPr>
                <w:bCs/>
              </w:rPr>
            </w:pPr>
          </w:p>
        </w:tc>
        <w:tc>
          <w:tcPr>
            <w:tcW w:w="801" w:type="pct"/>
            <w:vAlign w:val="center"/>
          </w:tcPr>
          <w:p w:rsidR="00BA2DB4" w:rsidRPr="00F41548" w:rsidRDefault="00BA2DB4" w:rsidP="00485368">
            <w:pPr>
              <w:widowControl w:val="0"/>
              <w:jc w:val="center"/>
              <w:rPr>
                <w:bCs/>
              </w:rPr>
            </w:pPr>
            <w:r w:rsidRPr="00F41548">
              <w:t>Козиковский</w:t>
            </w:r>
          </w:p>
        </w:tc>
        <w:tc>
          <w:tcPr>
            <w:tcW w:w="1726" w:type="pct"/>
            <w:gridSpan w:val="2"/>
            <w:vAlign w:val="center"/>
          </w:tcPr>
          <w:p w:rsidR="00BA2DB4" w:rsidRPr="00F41548" w:rsidRDefault="00BA2DB4" w:rsidP="00485368">
            <w:pPr>
              <w:widowControl w:val="0"/>
              <w:jc w:val="center"/>
              <w:rPr>
                <w:bCs/>
              </w:rPr>
            </w:pPr>
            <w:r w:rsidRPr="00F41548">
              <w:t>1-135</w:t>
            </w:r>
          </w:p>
        </w:tc>
        <w:tc>
          <w:tcPr>
            <w:tcW w:w="678" w:type="pct"/>
            <w:vAlign w:val="center"/>
          </w:tcPr>
          <w:p w:rsidR="00BA2DB4" w:rsidRPr="00F41548" w:rsidRDefault="00BA2DB4" w:rsidP="00485368">
            <w:pPr>
              <w:widowControl w:val="0"/>
              <w:jc w:val="center"/>
              <w:rPr>
                <w:bCs/>
              </w:rPr>
            </w:pPr>
            <w:r w:rsidRPr="00F41548">
              <w:t>21730,0</w:t>
            </w:r>
          </w:p>
        </w:tc>
      </w:tr>
      <w:tr w:rsidR="00BA2DB4" w:rsidRPr="00F41548" w:rsidTr="00C945EC">
        <w:tc>
          <w:tcPr>
            <w:tcW w:w="1006" w:type="pct"/>
            <w:vMerge/>
            <w:vAlign w:val="center"/>
          </w:tcPr>
          <w:p w:rsidR="00BA2DB4" w:rsidRPr="00F41548" w:rsidRDefault="00BA2DB4" w:rsidP="00485368">
            <w:pPr>
              <w:widowControl w:val="0"/>
              <w:jc w:val="center"/>
              <w:rPr>
                <w:bCs/>
              </w:rPr>
            </w:pPr>
          </w:p>
        </w:tc>
        <w:tc>
          <w:tcPr>
            <w:tcW w:w="789" w:type="pct"/>
            <w:vAlign w:val="center"/>
          </w:tcPr>
          <w:p w:rsidR="00BA2DB4" w:rsidRPr="00F41548" w:rsidRDefault="00BA2DB4" w:rsidP="00485368">
            <w:pPr>
              <w:widowControl w:val="0"/>
              <w:jc w:val="center"/>
              <w:rPr>
                <w:bCs/>
              </w:rPr>
            </w:pPr>
            <w:r w:rsidRPr="00F41548">
              <w:rPr>
                <w:bCs/>
              </w:rPr>
              <w:t>ИТОГО</w:t>
            </w:r>
          </w:p>
        </w:tc>
        <w:tc>
          <w:tcPr>
            <w:tcW w:w="2527" w:type="pct"/>
            <w:gridSpan w:val="3"/>
            <w:vAlign w:val="center"/>
          </w:tcPr>
          <w:p w:rsidR="00BA2DB4" w:rsidRPr="00F41548" w:rsidRDefault="00BA2DB4" w:rsidP="00485368">
            <w:pPr>
              <w:widowControl w:val="0"/>
              <w:jc w:val="center"/>
              <w:rPr>
                <w:bCs/>
              </w:rPr>
            </w:pPr>
          </w:p>
        </w:tc>
        <w:tc>
          <w:tcPr>
            <w:tcW w:w="678" w:type="pct"/>
            <w:vAlign w:val="center"/>
          </w:tcPr>
          <w:p w:rsidR="00BA2DB4" w:rsidRPr="00F41548" w:rsidRDefault="00BA2DB4" w:rsidP="00485368">
            <w:pPr>
              <w:widowControl w:val="0"/>
              <w:jc w:val="center"/>
              <w:rPr>
                <w:b/>
                <w:bCs/>
              </w:rPr>
            </w:pPr>
            <w:r w:rsidRPr="00F41548">
              <w:rPr>
                <w:b/>
                <w:bCs/>
              </w:rPr>
              <w:t>179043,0</w:t>
            </w:r>
          </w:p>
        </w:tc>
      </w:tr>
      <w:tr w:rsidR="00BA2DB4" w:rsidRPr="00F41548" w:rsidTr="00C945EC">
        <w:tc>
          <w:tcPr>
            <w:tcW w:w="1006" w:type="pct"/>
            <w:vMerge w:val="restart"/>
            <w:vAlign w:val="center"/>
          </w:tcPr>
          <w:p w:rsidR="00BA2DB4" w:rsidRPr="00F41548" w:rsidRDefault="00BA2DB4" w:rsidP="00485368">
            <w:pPr>
              <w:widowControl w:val="0"/>
              <w:jc w:val="center"/>
              <w:rPr>
                <w:bCs/>
              </w:rPr>
            </w:pPr>
            <w:r w:rsidRPr="00F41548">
              <w:rPr>
                <w:bCs/>
              </w:rPr>
              <w:t>Строительство и эксплуатация водохранилищ и иных искусственных водных объектов, а также гидротехнических сооружений, морских портов, морских причалов, речных портов и причалов</w:t>
            </w:r>
          </w:p>
        </w:tc>
        <w:tc>
          <w:tcPr>
            <w:tcW w:w="789" w:type="pct"/>
            <w:vMerge w:val="restart"/>
            <w:vAlign w:val="center"/>
          </w:tcPr>
          <w:p w:rsidR="00BA2DB4" w:rsidRPr="00F41548" w:rsidRDefault="00BA2DB4" w:rsidP="00485368">
            <w:pPr>
              <w:jc w:val="center"/>
            </w:pPr>
            <w:r w:rsidRPr="00F41548">
              <w:t>Дорогучинское</w:t>
            </w:r>
          </w:p>
        </w:tc>
        <w:tc>
          <w:tcPr>
            <w:tcW w:w="801" w:type="pct"/>
            <w:vAlign w:val="center"/>
          </w:tcPr>
          <w:p w:rsidR="00BA2DB4" w:rsidRPr="00F41548" w:rsidRDefault="00BA2DB4" w:rsidP="00485368">
            <w:pPr>
              <w:jc w:val="center"/>
            </w:pPr>
            <w:r w:rsidRPr="00F41548">
              <w:t>Дорогучинский</w:t>
            </w:r>
          </w:p>
        </w:tc>
        <w:tc>
          <w:tcPr>
            <w:tcW w:w="1726" w:type="pct"/>
            <w:gridSpan w:val="2"/>
            <w:vAlign w:val="center"/>
          </w:tcPr>
          <w:p w:rsidR="00BA2DB4" w:rsidRPr="00F41548" w:rsidRDefault="00BA2DB4" w:rsidP="00485368">
            <w:pPr>
              <w:jc w:val="center"/>
            </w:pPr>
            <w:r w:rsidRPr="00F41548">
              <w:t>1-102, 104-201</w:t>
            </w:r>
          </w:p>
        </w:tc>
        <w:tc>
          <w:tcPr>
            <w:tcW w:w="678" w:type="pct"/>
            <w:vAlign w:val="center"/>
          </w:tcPr>
          <w:p w:rsidR="00BA2DB4" w:rsidRPr="00F41548" w:rsidRDefault="00BA2DB4" w:rsidP="00485368">
            <w:pPr>
              <w:jc w:val="center"/>
            </w:pPr>
            <w:r w:rsidRPr="00F41548">
              <w:t>25851,0</w:t>
            </w:r>
          </w:p>
        </w:tc>
      </w:tr>
      <w:tr w:rsidR="00BA2DB4" w:rsidRPr="00F41548" w:rsidTr="00C945EC">
        <w:tc>
          <w:tcPr>
            <w:tcW w:w="1006" w:type="pct"/>
            <w:vMerge/>
            <w:vAlign w:val="center"/>
          </w:tcPr>
          <w:p w:rsidR="00BA2DB4" w:rsidRPr="00F41548" w:rsidRDefault="00BA2DB4" w:rsidP="00485368">
            <w:pPr>
              <w:widowControl w:val="0"/>
              <w:jc w:val="center"/>
              <w:rPr>
                <w:bCs/>
              </w:rPr>
            </w:pPr>
          </w:p>
        </w:tc>
        <w:tc>
          <w:tcPr>
            <w:tcW w:w="789" w:type="pct"/>
            <w:vMerge/>
            <w:vAlign w:val="center"/>
          </w:tcPr>
          <w:p w:rsidR="00BA2DB4" w:rsidRPr="00F41548" w:rsidRDefault="00BA2DB4" w:rsidP="00485368">
            <w:pPr>
              <w:widowControl w:val="0"/>
              <w:jc w:val="center"/>
              <w:rPr>
                <w:bCs/>
              </w:rPr>
            </w:pPr>
          </w:p>
        </w:tc>
        <w:tc>
          <w:tcPr>
            <w:tcW w:w="801" w:type="pct"/>
            <w:vAlign w:val="center"/>
          </w:tcPr>
          <w:p w:rsidR="00BA2DB4" w:rsidRPr="00F41548" w:rsidRDefault="00BA2DB4" w:rsidP="00485368">
            <w:pPr>
              <w:widowControl w:val="0"/>
              <w:jc w:val="center"/>
              <w:rPr>
                <w:bCs/>
              </w:rPr>
            </w:pPr>
            <w:r w:rsidRPr="00F41548">
              <w:t>Юринский</w:t>
            </w:r>
          </w:p>
        </w:tc>
        <w:tc>
          <w:tcPr>
            <w:tcW w:w="1726" w:type="pct"/>
            <w:gridSpan w:val="2"/>
            <w:vAlign w:val="center"/>
          </w:tcPr>
          <w:p w:rsidR="00BA2DB4" w:rsidRPr="00F41548" w:rsidRDefault="00BA2DB4" w:rsidP="00485368">
            <w:pPr>
              <w:widowControl w:val="0"/>
              <w:jc w:val="center"/>
              <w:rPr>
                <w:bCs/>
              </w:rPr>
            </w:pPr>
            <w:r w:rsidRPr="00F41548">
              <w:t>1-181</w:t>
            </w:r>
          </w:p>
        </w:tc>
        <w:tc>
          <w:tcPr>
            <w:tcW w:w="678" w:type="pct"/>
            <w:vAlign w:val="center"/>
          </w:tcPr>
          <w:p w:rsidR="00BA2DB4" w:rsidRPr="00F41548" w:rsidRDefault="00BA2DB4" w:rsidP="00485368">
            <w:pPr>
              <w:widowControl w:val="0"/>
              <w:jc w:val="center"/>
              <w:rPr>
                <w:bCs/>
              </w:rPr>
            </w:pPr>
            <w:r w:rsidRPr="00F41548">
              <w:t>22992,0</w:t>
            </w:r>
          </w:p>
        </w:tc>
      </w:tr>
      <w:tr w:rsidR="00BA2DB4" w:rsidRPr="00F41548" w:rsidTr="00C945EC">
        <w:tc>
          <w:tcPr>
            <w:tcW w:w="1006" w:type="pct"/>
            <w:vMerge/>
            <w:vAlign w:val="center"/>
          </w:tcPr>
          <w:p w:rsidR="00BA2DB4" w:rsidRPr="00F41548" w:rsidRDefault="00BA2DB4" w:rsidP="00485368">
            <w:pPr>
              <w:widowControl w:val="0"/>
              <w:jc w:val="center"/>
              <w:rPr>
                <w:bCs/>
              </w:rPr>
            </w:pPr>
          </w:p>
        </w:tc>
        <w:tc>
          <w:tcPr>
            <w:tcW w:w="789" w:type="pct"/>
            <w:vMerge w:val="restart"/>
            <w:vAlign w:val="center"/>
          </w:tcPr>
          <w:p w:rsidR="00BA2DB4" w:rsidRPr="00F41548" w:rsidRDefault="00BA2DB4" w:rsidP="00485368">
            <w:pPr>
              <w:jc w:val="center"/>
            </w:pPr>
            <w:r w:rsidRPr="00F41548">
              <w:t>Абросимовское</w:t>
            </w:r>
          </w:p>
        </w:tc>
        <w:tc>
          <w:tcPr>
            <w:tcW w:w="801" w:type="pct"/>
            <w:vAlign w:val="center"/>
          </w:tcPr>
          <w:p w:rsidR="00BA2DB4" w:rsidRPr="00F41548" w:rsidRDefault="00BA2DB4" w:rsidP="00485368">
            <w:pPr>
              <w:jc w:val="center"/>
            </w:pPr>
            <w:r w:rsidRPr="00F41548">
              <w:t xml:space="preserve">Абросимовский </w:t>
            </w:r>
          </w:p>
        </w:tc>
        <w:tc>
          <w:tcPr>
            <w:tcW w:w="1726" w:type="pct"/>
            <w:gridSpan w:val="2"/>
            <w:vAlign w:val="center"/>
          </w:tcPr>
          <w:p w:rsidR="00BA2DB4" w:rsidRPr="00F41548" w:rsidRDefault="00BA2DB4" w:rsidP="00485368">
            <w:pPr>
              <w:jc w:val="center"/>
            </w:pPr>
            <w:r w:rsidRPr="00F41548">
              <w:t>1-152,154-165</w:t>
            </w:r>
          </w:p>
        </w:tc>
        <w:tc>
          <w:tcPr>
            <w:tcW w:w="678" w:type="pct"/>
            <w:vAlign w:val="center"/>
          </w:tcPr>
          <w:p w:rsidR="00BA2DB4" w:rsidRPr="00F41548" w:rsidRDefault="00BA2DB4" w:rsidP="00485368">
            <w:pPr>
              <w:jc w:val="center"/>
            </w:pPr>
            <w:r w:rsidRPr="00F41548">
              <w:t>21642,0</w:t>
            </w:r>
          </w:p>
        </w:tc>
      </w:tr>
      <w:tr w:rsidR="00BA2DB4" w:rsidRPr="00F41548" w:rsidTr="00C945EC">
        <w:tc>
          <w:tcPr>
            <w:tcW w:w="1006" w:type="pct"/>
            <w:vMerge/>
            <w:vAlign w:val="center"/>
          </w:tcPr>
          <w:p w:rsidR="00BA2DB4" w:rsidRPr="00F41548" w:rsidRDefault="00BA2DB4" w:rsidP="00485368">
            <w:pPr>
              <w:widowControl w:val="0"/>
              <w:jc w:val="center"/>
              <w:rPr>
                <w:bCs/>
              </w:rPr>
            </w:pPr>
          </w:p>
        </w:tc>
        <w:tc>
          <w:tcPr>
            <w:tcW w:w="789" w:type="pct"/>
            <w:vMerge/>
            <w:vAlign w:val="center"/>
          </w:tcPr>
          <w:p w:rsidR="00BA2DB4" w:rsidRPr="00F41548" w:rsidRDefault="00BA2DB4" w:rsidP="00485368">
            <w:pPr>
              <w:widowControl w:val="0"/>
              <w:jc w:val="center"/>
              <w:rPr>
                <w:bCs/>
              </w:rPr>
            </w:pPr>
          </w:p>
        </w:tc>
        <w:tc>
          <w:tcPr>
            <w:tcW w:w="801" w:type="pct"/>
            <w:vAlign w:val="center"/>
          </w:tcPr>
          <w:p w:rsidR="00BA2DB4" w:rsidRPr="00F41548" w:rsidRDefault="00BA2DB4" w:rsidP="00485368">
            <w:pPr>
              <w:widowControl w:val="0"/>
              <w:jc w:val="center"/>
              <w:rPr>
                <w:bCs/>
              </w:rPr>
            </w:pPr>
            <w:r w:rsidRPr="00F41548">
              <w:t>Ветлужский</w:t>
            </w:r>
          </w:p>
        </w:tc>
        <w:tc>
          <w:tcPr>
            <w:tcW w:w="1726" w:type="pct"/>
            <w:gridSpan w:val="2"/>
            <w:vAlign w:val="center"/>
          </w:tcPr>
          <w:p w:rsidR="00BA2DB4" w:rsidRPr="00F41548" w:rsidRDefault="00BA2DB4" w:rsidP="00485368">
            <w:pPr>
              <w:widowControl w:val="0"/>
              <w:jc w:val="center"/>
              <w:rPr>
                <w:bCs/>
              </w:rPr>
            </w:pPr>
            <w:r w:rsidRPr="00F41548">
              <w:t>1-125,127-132</w:t>
            </w:r>
          </w:p>
        </w:tc>
        <w:tc>
          <w:tcPr>
            <w:tcW w:w="678" w:type="pct"/>
            <w:vAlign w:val="center"/>
          </w:tcPr>
          <w:p w:rsidR="00BA2DB4" w:rsidRPr="00F41548" w:rsidRDefault="00BA2DB4" w:rsidP="00485368">
            <w:pPr>
              <w:widowControl w:val="0"/>
              <w:jc w:val="center"/>
              <w:rPr>
                <w:bCs/>
              </w:rPr>
            </w:pPr>
            <w:r w:rsidRPr="00F41548">
              <w:t>18246,0</w:t>
            </w:r>
          </w:p>
        </w:tc>
      </w:tr>
      <w:tr w:rsidR="00BA2DB4" w:rsidRPr="00F41548" w:rsidTr="00C945EC">
        <w:tc>
          <w:tcPr>
            <w:tcW w:w="1006" w:type="pct"/>
            <w:vMerge/>
            <w:vAlign w:val="center"/>
          </w:tcPr>
          <w:p w:rsidR="00BA2DB4" w:rsidRPr="00F41548" w:rsidRDefault="00BA2DB4" w:rsidP="00485368">
            <w:pPr>
              <w:widowControl w:val="0"/>
              <w:jc w:val="center"/>
              <w:rPr>
                <w:bCs/>
              </w:rPr>
            </w:pPr>
          </w:p>
        </w:tc>
        <w:tc>
          <w:tcPr>
            <w:tcW w:w="789" w:type="pct"/>
            <w:vMerge w:val="restart"/>
            <w:vAlign w:val="center"/>
          </w:tcPr>
          <w:p w:rsidR="00BA2DB4" w:rsidRPr="00F41548" w:rsidRDefault="00BA2DB4" w:rsidP="00485368">
            <w:pPr>
              <w:jc w:val="center"/>
            </w:pPr>
            <w:r w:rsidRPr="00F41548">
              <w:t>Юркинское</w:t>
            </w:r>
          </w:p>
        </w:tc>
        <w:tc>
          <w:tcPr>
            <w:tcW w:w="801" w:type="pct"/>
            <w:vAlign w:val="center"/>
          </w:tcPr>
          <w:p w:rsidR="00BA2DB4" w:rsidRPr="00F41548" w:rsidRDefault="00BA2DB4" w:rsidP="00485368">
            <w:pPr>
              <w:jc w:val="center"/>
            </w:pPr>
            <w:r w:rsidRPr="00F41548">
              <w:t>Юркинский</w:t>
            </w:r>
          </w:p>
        </w:tc>
        <w:tc>
          <w:tcPr>
            <w:tcW w:w="1726" w:type="pct"/>
            <w:gridSpan w:val="2"/>
            <w:vAlign w:val="center"/>
          </w:tcPr>
          <w:p w:rsidR="00BA2DB4" w:rsidRPr="00F41548" w:rsidRDefault="00BA2DB4" w:rsidP="00485368">
            <w:pPr>
              <w:jc w:val="center"/>
            </w:pPr>
            <w:r w:rsidRPr="00F41548">
              <w:t>1-164</w:t>
            </w:r>
          </w:p>
        </w:tc>
        <w:tc>
          <w:tcPr>
            <w:tcW w:w="678" w:type="pct"/>
            <w:vAlign w:val="center"/>
          </w:tcPr>
          <w:p w:rsidR="00BA2DB4" w:rsidRPr="00F41548" w:rsidRDefault="00BA2DB4" w:rsidP="00485368">
            <w:pPr>
              <w:jc w:val="center"/>
            </w:pPr>
            <w:r w:rsidRPr="00F41548">
              <w:t>19274,0</w:t>
            </w:r>
          </w:p>
        </w:tc>
      </w:tr>
      <w:tr w:rsidR="00BA2DB4" w:rsidRPr="00F41548" w:rsidTr="00C945EC">
        <w:tc>
          <w:tcPr>
            <w:tcW w:w="1006" w:type="pct"/>
            <w:vMerge/>
            <w:vAlign w:val="center"/>
          </w:tcPr>
          <w:p w:rsidR="00BA2DB4" w:rsidRPr="00F41548" w:rsidRDefault="00BA2DB4" w:rsidP="00485368">
            <w:pPr>
              <w:widowControl w:val="0"/>
              <w:jc w:val="center"/>
              <w:rPr>
                <w:bCs/>
              </w:rPr>
            </w:pPr>
          </w:p>
        </w:tc>
        <w:tc>
          <w:tcPr>
            <w:tcW w:w="789" w:type="pct"/>
            <w:vMerge/>
            <w:vAlign w:val="center"/>
          </w:tcPr>
          <w:p w:rsidR="00BA2DB4" w:rsidRPr="00F41548" w:rsidRDefault="00BA2DB4" w:rsidP="00485368">
            <w:pPr>
              <w:widowControl w:val="0"/>
              <w:jc w:val="center"/>
              <w:rPr>
                <w:bCs/>
              </w:rPr>
            </w:pPr>
          </w:p>
        </w:tc>
        <w:tc>
          <w:tcPr>
            <w:tcW w:w="801" w:type="pct"/>
            <w:vAlign w:val="center"/>
          </w:tcPr>
          <w:p w:rsidR="00BA2DB4" w:rsidRPr="00F41548" w:rsidRDefault="00BA2DB4" w:rsidP="00485368">
            <w:pPr>
              <w:widowControl w:val="0"/>
              <w:jc w:val="center"/>
              <w:rPr>
                <w:bCs/>
              </w:rPr>
            </w:pPr>
            <w:r w:rsidRPr="00F41548">
              <w:t>Кромский</w:t>
            </w:r>
          </w:p>
        </w:tc>
        <w:tc>
          <w:tcPr>
            <w:tcW w:w="1726" w:type="pct"/>
            <w:gridSpan w:val="2"/>
            <w:vAlign w:val="center"/>
          </w:tcPr>
          <w:p w:rsidR="00BA2DB4" w:rsidRPr="00F41548" w:rsidRDefault="00BA2DB4" w:rsidP="00485368">
            <w:pPr>
              <w:widowControl w:val="0"/>
              <w:jc w:val="center"/>
              <w:rPr>
                <w:bCs/>
              </w:rPr>
            </w:pPr>
            <w:r w:rsidRPr="00F41548">
              <w:t>1-174</w:t>
            </w:r>
          </w:p>
        </w:tc>
        <w:tc>
          <w:tcPr>
            <w:tcW w:w="678" w:type="pct"/>
            <w:vAlign w:val="center"/>
          </w:tcPr>
          <w:p w:rsidR="00BA2DB4" w:rsidRPr="00F41548" w:rsidRDefault="00BA2DB4" w:rsidP="00485368">
            <w:pPr>
              <w:widowControl w:val="0"/>
              <w:jc w:val="center"/>
              <w:rPr>
                <w:bCs/>
              </w:rPr>
            </w:pPr>
            <w:r w:rsidRPr="00F41548">
              <w:t>21212,0</w:t>
            </w:r>
          </w:p>
        </w:tc>
      </w:tr>
      <w:tr w:rsidR="00BA2DB4" w:rsidRPr="00F41548" w:rsidTr="00C945EC">
        <w:tc>
          <w:tcPr>
            <w:tcW w:w="1006" w:type="pct"/>
            <w:vMerge/>
            <w:vAlign w:val="center"/>
          </w:tcPr>
          <w:p w:rsidR="00BA2DB4" w:rsidRPr="00F41548" w:rsidRDefault="00BA2DB4" w:rsidP="00485368">
            <w:pPr>
              <w:widowControl w:val="0"/>
              <w:jc w:val="center"/>
              <w:rPr>
                <w:bCs/>
              </w:rPr>
            </w:pPr>
          </w:p>
        </w:tc>
        <w:tc>
          <w:tcPr>
            <w:tcW w:w="789" w:type="pct"/>
            <w:vMerge w:val="restart"/>
            <w:vAlign w:val="center"/>
          </w:tcPr>
          <w:p w:rsidR="00BA2DB4" w:rsidRPr="00F41548" w:rsidRDefault="00BA2DB4" w:rsidP="00485368">
            <w:pPr>
              <w:jc w:val="center"/>
            </w:pPr>
            <w:r w:rsidRPr="00F41548">
              <w:t>Кузьминское</w:t>
            </w:r>
          </w:p>
        </w:tc>
        <w:tc>
          <w:tcPr>
            <w:tcW w:w="801" w:type="pct"/>
            <w:vAlign w:val="center"/>
          </w:tcPr>
          <w:p w:rsidR="00BA2DB4" w:rsidRPr="00F41548" w:rsidRDefault="00BA2DB4" w:rsidP="00485368">
            <w:pPr>
              <w:jc w:val="center"/>
            </w:pPr>
            <w:r w:rsidRPr="00F41548">
              <w:t>Кузьминский</w:t>
            </w:r>
          </w:p>
        </w:tc>
        <w:tc>
          <w:tcPr>
            <w:tcW w:w="1726" w:type="pct"/>
            <w:gridSpan w:val="2"/>
            <w:vAlign w:val="center"/>
          </w:tcPr>
          <w:p w:rsidR="00BA2DB4" w:rsidRPr="00F41548" w:rsidRDefault="00BA2DB4" w:rsidP="00485368">
            <w:pPr>
              <w:jc w:val="center"/>
            </w:pPr>
            <w:r w:rsidRPr="00F41548">
              <w:t>1-131</w:t>
            </w:r>
          </w:p>
        </w:tc>
        <w:tc>
          <w:tcPr>
            <w:tcW w:w="678" w:type="pct"/>
            <w:vAlign w:val="center"/>
          </w:tcPr>
          <w:p w:rsidR="00BA2DB4" w:rsidRPr="00F41548" w:rsidRDefault="00BA2DB4" w:rsidP="00485368">
            <w:pPr>
              <w:jc w:val="center"/>
            </w:pPr>
            <w:r w:rsidRPr="00F41548">
              <w:t>28557,0</w:t>
            </w:r>
          </w:p>
        </w:tc>
      </w:tr>
      <w:tr w:rsidR="00BA2DB4" w:rsidRPr="00F41548" w:rsidTr="00C945EC">
        <w:tc>
          <w:tcPr>
            <w:tcW w:w="1006" w:type="pct"/>
            <w:vMerge/>
            <w:vAlign w:val="center"/>
          </w:tcPr>
          <w:p w:rsidR="00BA2DB4" w:rsidRPr="00F41548" w:rsidRDefault="00BA2DB4" w:rsidP="00485368">
            <w:pPr>
              <w:widowControl w:val="0"/>
              <w:jc w:val="center"/>
              <w:rPr>
                <w:bCs/>
              </w:rPr>
            </w:pPr>
          </w:p>
        </w:tc>
        <w:tc>
          <w:tcPr>
            <w:tcW w:w="789" w:type="pct"/>
            <w:vMerge/>
            <w:vAlign w:val="center"/>
          </w:tcPr>
          <w:p w:rsidR="00BA2DB4" w:rsidRPr="00F41548" w:rsidRDefault="00BA2DB4" w:rsidP="00485368">
            <w:pPr>
              <w:widowControl w:val="0"/>
              <w:jc w:val="center"/>
              <w:rPr>
                <w:bCs/>
              </w:rPr>
            </w:pPr>
          </w:p>
        </w:tc>
        <w:tc>
          <w:tcPr>
            <w:tcW w:w="801" w:type="pct"/>
            <w:vAlign w:val="center"/>
          </w:tcPr>
          <w:p w:rsidR="00BA2DB4" w:rsidRPr="00F41548" w:rsidRDefault="00BA2DB4" w:rsidP="00485368">
            <w:pPr>
              <w:widowControl w:val="0"/>
              <w:jc w:val="center"/>
              <w:rPr>
                <w:bCs/>
              </w:rPr>
            </w:pPr>
            <w:r w:rsidRPr="00F41548">
              <w:t>Козиковский</w:t>
            </w:r>
          </w:p>
        </w:tc>
        <w:tc>
          <w:tcPr>
            <w:tcW w:w="1726" w:type="pct"/>
            <w:gridSpan w:val="2"/>
            <w:vAlign w:val="center"/>
          </w:tcPr>
          <w:p w:rsidR="00BA2DB4" w:rsidRPr="00F41548" w:rsidRDefault="00BA2DB4" w:rsidP="00485368">
            <w:pPr>
              <w:widowControl w:val="0"/>
              <w:jc w:val="center"/>
              <w:rPr>
                <w:bCs/>
              </w:rPr>
            </w:pPr>
            <w:r w:rsidRPr="00F41548">
              <w:t>1-135</w:t>
            </w:r>
          </w:p>
        </w:tc>
        <w:tc>
          <w:tcPr>
            <w:tcW w:w="678" w:type="pct"/>
            <w:vAlign w:val="center"/>
          </w:tcPr>
          <w:p w:rsidR="00BA2DB4" w:rsidRPr="00F41548" w:rsidRDefault="00BA2DB4" w:rsidP="00485368">
            <w:pPr>
              <w:widowControl w:val="0"/>
              <w:jc w:val="center"/>
              <w:rPr>
                <w:bCs/>
              </w:rPr>
            </w:pPr>
            <w:r w:rsidRPr="00F41548">
              <w:t>21973,0</w:t>
            </w:r>
          </w:p>
        </w:tc>
      </w:tr>
      <w:tr w:rsidR="00BA2DB4" w:rsidRPr="00F41548" w:rsidTr="00C945EC">
        <w:tc>
          <w:tcPr>
            <w:tcW w:w="1006" w:type="pct"/>
            <w:vMerge/>
            <w:vAlign w:val="center"/>
          </w:tcPr>
          <w:p w:rsidR="00BA2DB4" w:rsidRPr="00F41548" w:rsidRDefault="00BA2DB4" w:rsidP="00485368">
            <w:pPr>
              <w:widowControl w:val="0"/>
              <w:jc w:val="center"/>
              <w:rPr>
                <w:bCs/>
              </w:rPr>
            </w:pPr>
          </w:p>
        </w:tc>
        <w:tc>
          <w:tcPr>
            <w:tcW w:w="789" w:type="pct"/>
            <w:vAlign w:val="center"/>
          </w:tcPr>
          <w:p w:rsidR="00BA2DB4" w:rsidRPr="00F41548" w:rsidRDefault="00BA2DB4" w:rsidP="00485368">
            <w:pPr>
              <w:widowControl w:val="0"/>
              <w:jc w:val="center"/>
              <w:rPr>
                <w:bCs/>
              </w:rPr>
            </w:pPr>
            <w:r w:rsidRPr="00F41548">
              <w:rPr>
                <w:bCs/>
              </w:rPr>
              <w:t>ИТОГО</w:t>
            </w:r>
          </w:p>
        </w:tc>
        <w:tc>
          <w:tcPr>
            <w:tcW w:w="2527" w:type="pct"/>
            <w:gridSpan w:val="3"/>
            <w:vAlign w:val="center"/>
          </w:tcPr>
          <w:p w:rsidR="00BA2DB4" w:rsidRPr="00F41548" w:rsidRDefault="00BA2DB4" w:rsidP="00485368">
            <w:pPr>
              <w:widowControl w:val="0"/>
              <w:jc w:val="center"/>
              <w:rPr>
                <w:bCs/>
              </w:rPr>
            </w:pPr>
          </w:p>
        </w:tc>
        <w:tc>
          <w:tcPr>
            <w:tcW w:w="678" w:type="pct"/>
            <w:vAlign w:val="center"/>
          </w:tcPr>
          <w:p w:rsidR="00BA2DB4" w:rsidRPr="00F41548" w:rsidRDefault="00BA2DB4" w:rsidP="00485368">
            <w:pPr>
              <w:widowControl w:val="0"/>
              <w:jc w:val="center"/>
              <w:rPr>
                <w:b/>
                <w:bCs/>
              </w:rPr>
            </w:pPr>
            <w:r w:rsidRPr="00F41548">
              <w:rPr>
                <w:b/>
                <w:bCs/>
              </w:rPr>
              <w:t>179474,0</w:t>
            </w:r>
          </w:p>
        </w:tc>
      </w:tr>
      <w:tr w:rsidR="00BA2DB4" w:rsidRPr="00F41548" w:rsidTr="00C945EC">
        <w:tc>
          <w:tcPr>
            <w:tcW w:w="1006" w:type="pct"/>
            <w:vMerge w:val="restart"/>
            <w:vAlign w:val="center"/>
          </w:tcPr>
          <w:p w:rsidR="00BA2DB4" w:rsidRPr="00F41548" w:rsidRDefault="00BA2DB4" w:rsidP="00485368">
            <w:pPr>
              <w:widowControl w:val="0"/>
              <w:jc w:val="center"/>
              <w:rPr>
                <w:bCs/>
              </w:rPr>
            </w:pPr>
            <w:r w:rsidRPr="00F41548">
              <w:rPr>
                <w:bCs/>
              </w:rPr>
              <w:t>Строительство, реконструкция, эксплуатация линейных объектов</w:t>
            </w:r>
          </w:p>
        </w:tc>
        <w:tc>
          <w:tcPr>
            <w:tcW w:w="789" w:type="pct"/>
            <w:vMerge w:val="restart"/>
            <w:vAlign w:val="center"/>
          </w:tcPr>
          <w:p w:rsidR="00BA2DB4" w:rsidRPr="00F41548" w:rsidRDefault="00BA2DB4" w:rsidP="00485368">
            <w:pPr>
              <w:jc w:val="center"/>
            </w:pPr>
            <w:r w:rsidRPr="00F41548">
              <w:t>Дорогучинское</w:t>
            </w:r>
          </w:p>
        </w:tc>
        <w:tc>
          <w:tcPr>
            <w:tcW w:w="801" w:type="pct"/>
            <w:vAlign w:val="center"/>
          </w:tcPr>
          <w:p w:rsidR="00BA2DB4" w:rsidRPr="00F41548" w:rsidRDefault="00BA2DB4" w:rsidP="00485368">
            <w:pPr>
              <w:jc w:val="center"/>
            </w:pPr>
            <w:r w:rsidRPr="00F41548">
              <w:t>Дорогучинский</w:t>
            </w:r>
          </w:p>
        </w:tc>
        <w:tc>
          <w:tcPr>
            <w:tcW w:w="1726" w:type="pct"/>
            <w:gridSpan w:val="2"/>
            <w:vAlign w:val="center"/>
          </w:tcPr>
          <w:p w:rsidR="00BA2DB4" w:rsidRPr="00F41548" w:rsidRDefault="00BA2DB4" w:rsidP="00485368">
            <w:pPr>
              <w:jc w:val="center"/>
            </w:pPr>
            <w:r w:rsidRPr="00F41548">
              <w:t>1-102, 104-201</w:t>
            </w:r>
          </w:p>
        </w:tc>
        <w:tc>
          <w:tcPr>
            <w:tcW w:w="678" w:type="pct"/>
            <w:vAlign w:val="center"/>
          </w:tcPr>
          <w:p w:rsidR="00BA2DB4" w:rsidRPr="00F41548" w:rsidRDefault="00BA2DB4" w:rsidP="00485368">
            <w:pPr>
              <w:jc w:val="center"/>
            </w:pPr>
            <w:r w:rsidRPr="00F41548">
              <w:t>25851,0</w:t>
            </w:r>
          </w:p>
        </w:tc>
      </w:tr>
      <w:tr w:rsidR="00BA2DB4" w:rsidRPr="00F41548" w:rsidTr="00C945EC">
        <w:tc>
          <w:tcPr>
            <w:tcW w:w="1006" w:type="pct"/>
            <w:vMerge/>
            <w:vAlign w:val="center"/>
          </w:tcPr>
          <w:p w:rsidR="00BA2DB4" w:rsidRPr="00F41548" w:rsidRDefault="00BA2DB4" w:rsidP="00485368">
            <w:pPr>
              <w:widowControl w:val="0"/>
              <w:jc w:val="center"/>
              <w:rPr>
                <w:bCs/>
              </w:rPr>
            </w:pPr>
          </w:p>
        </w:tc>
        <w:tc>
          <w:tcPr>
            <w:tcW w:w="789" w:type="pct"/>
            <w:vMerge/>
            <w:vAlign w:val="center"/>
          </w:tcPr>
          <w:p w:rsidR="00BA2DB4" w:rsidRPr="00F41548" w:rsidRDefault="00BA2DB4" w:rsidP="00485368">
            <w:pPr>
              <w:widowControl w:val="0"/>
              <w:jc w:val="center"/>
              <w:rPr>
                <w:bCs/>
              </w:rPr>
            </w:pPr>
          </w:p>
        </w:tc>
        <w:tc>
          <w:tcPr>
            <w:tcW w:w="801" w:type="pct"/>
            <w:vAlign w:val="center"/>
          </w:tcPr>
          <w:p w:rsidR="00BA2DB4" w:rsidRPr="00F41548" w:rsidRDefault="00BA2DB4" w:rsidP="00485368">
            <w:pPr>
              <w:widowControl w:val="0"/>
              <w:jc w:val="center"/>
              <w:rPr>
                <w:bCs/>
              </w:rPr>
            </w:pPr>
            <w:r w:rsidRPr="00F41548">
              <w:t>Юринский</w:t>
            </w:r>
          </w:p>
        </w:tc>
        <w:tc>
          <w:tcPr>
            <w:tcW w:w="1726" w:type="pct"/>
            <w:gridSpan w:val="2"/>
            <w:vAlign w:val="center"/>
          </w:tcPr>
          <w:p w:rsidR="00BA2DB4" w:rsidRPr="00F41548" w:rsidRDefault="00BA2DB4" w:rsidP="00485368">
            <w:pPr>
              <w:widowControl w:val="0"/>
              <w:jc w:val="center"/>
              <w:rPr>
                <w:bCs/>
              </w:rPr>
            </w:pPr>
            <w:r w:rsidRPr="00F41548">
              <w:t>1-181</w:t>
            </w:r>
          </w:p>
        </w:tc>
        <w:tc>
          <w:tcPr>
            <w:tcW w:w="678" w:type="pct"/>
            <w:vAlign w:val="center"/>
          </w:tcPr>
          <w:p w:rsidR="00BA2DB4" w:rsidRPr="00F41548" w:rsidRDefault="00BA2DB4" w:rsidP="00485368">
            <w:pPr>
              <w:widowControl w:val="0"/>
              <w:jc w:val="center"/>
              <w:rPr>
                <w:bCs/>
              </w:rPr>
            </w:pPr>
            <w:r w:rsidRPr="00F41548">
              <w:t>22992,0</w:t>
            </w:r>
          </w:p>
        </w:tc>
      </w:tr>
      <w:tr w:rsidR="00BA2DB4" w:rsidRPr="00F41548" w:rsidTr="00C945EC">
        <w:tc>
          <w:tcPr>
            <w:tcW w:w="1006" w:type="pct"/>
            <w:vMerge/>
            <w:vAlign w:val="center"/>
          </w:tcPr>
          <w:p w:rsidR="00BA2DB4" w:rsidRPr="00F41548" w:rsidRDefault="00BA2DB4" w:rsidP="00485368">
            <w:pPr>
              <w:widowControl w:val="0"/>
              <w:jc w:val="center"/>
              <w:rPr>
                <w:bCs/>
              </w:rPr>
            </w:pPr>
          </w:p>
        </w:tc>
        <w:tc>
          <w:tcPr>
            <w:tcW w:w="789" w:type="pct"/>
            <w:vMerge w:val="restart"/>
            <w:vAlign w:val="center"/>
          </w:tcPr>
          <w:p w:rsidR="00BA2DB4" w:rsidRPr="00F41548" w:rsidRDefault="00BA2DB4" w:rsidP="00485368">
            <w:pPr>
              <w:jc w:val="center"/>
            </w:pPr>
            <w:r w:rsidRPr="00F41548">
              <w:t>Абросимовское</w:t>
            </w:r>
          </w:p>
        </w:tc>
        <w:tc>
          <w:tcPr>
            <w:tcW w:w="801" w:type="pct"/>
            <w:vAlign w:val="center"/>
          </w:tcPr>
          <w:p w:rsidR="00BA2DB4" w:rsidRPr="00F41548" w:rsidRDefault="00BA2DB4" w:rsidP="00485368">
            <w:pPr>
              <w:jc w:val="center"/>
            </w:pPr>
            <w:r w:rsidRPr="00F41548">
              <w:t xml:space="preserve">Абросимовский </w:t>
            </w:r>
          </w:p>
        </w:tc>
        <w:tc>
          <w:tcPr>
            <w:tcW w:w="1726" w:type="pct"/>
            <w:gridSpan w:val="2"/>
            <w:vAlign w:val="center"/>
          </w:tcPr>
          <w:p w:rsidR="00BA2DB4" w:rsidRPr="00F41548" w:rsidRDefault="00BA2DB4" w:rsidP="00485368">
            <w:pPr>
              <w:jc w:val="center"/>
            </w:pPr>
            <w:r w:rsidRPr="00F41548">
              <w:t>1-152,154-165</w:t>
            </w:r>
          </w:p>
        </w:tc>
        <w:tc>
          <w:tcPr>
            <w:tcW w:w="678" w:type="pct"/>
            <w:vAlign w:val="center"/>
          </w:tcPr>
          <w:p w:rsidR="00BA2DB4" w:rsidRPr="00F41548" w:rsidRDefault="00BA2DB4" w:rsidP="00485368">
            <w:pPr>
              <w:jc w:val="center"/>
            </w:pPr>
            <w:r w:rsidRPr="00F41548">
              <w:t>21642,0</w:t>
            </w:r>
          </w:p>
        </w:tc>
      </w:tr>
      <w:tr w:rsidR="00BA2DB4" w:rsidRPr="00F41548" w:rsidTr="00C945EC">
        <w:tc>
          <w:tcPr>
            <w:tcW w:w="1006" w:type="pct"/>
            <w:vMerge/>
            <w:vAlign w:val="center"/>
          </w:tcPr>
          <w:p w:rsidR="00BA2DB4" w:rsidRPr="00F41548" w:rsidRDefault="00BA2DB4" w:rsidP="00485368">
            <w:pPr>
              <w:widowControl w:val="0"/>
              <w:jc w:val="center"/>
              <w:rPr>
                <w:bCs/>
              </w:rPr>
            </w:pPr>
          </w:p>
        </w:tc>
        <w:tc>
          <w:tcPr>
            <w:tcW w:w="789" w:type="pct"/>
            <w:vMerge/>
            <w:vAlign w:val="center"/>
          </w:tcPr>
          <w:p w:rsidR="00BA2DB4" w:rsidRPr="00F41548" w:rsidRDefault="00BA2DB4" w:rsidP="00485368">
            <w:pPr>
              <w:widowControl w:val="0"/>
              <w:jc w:val="center"/>
              <w:rPr>
                <w:bCs/>
              </w:rPr>
            </w:pPr>
          </w:p>
        </w:tc>
        <w:tc>
          <w:tcPr>
            <w:tcW w:w="801" w:type="pct"/>
            <w:vAlign w:val="center"/>
          </w:tcPr>
          <w:p w:rsidR="00BA2DB4" w:rsidRPr="00F41548" w:rsidRDefault="00BA2DB4" w:rsidP="00485368">
            <w:pPr>
              <w:widowControl w:val="0"/>
              <w:jc w:val="center"/>
              <w:rPr>
                <w:bCs/>
              </w:rPr>
            </w:pPr>
            <w:r w:rsidRPr="00F41548">
              <w:t>Ветлужский</w:t>
            </w:r>
          </w:p>
        </w:tc>
        <w:tc>
          <w:tcPr>
            <w:tcW w:w="1726" w:type="pct"/>
            <w:gridSpan w:val="2"/>
            <w:vAlign w:val="center"/>
          </w:tcPr>
          <w:p w:rsidR="00BA2DB4" w:rsidRPr="00F41548" w:rsidRDefault="00BA2DB4" w:rsidP="00485368">
            <w:pPr>
              <w:widowControl w:val="0"/>
              <w:jc w:val="center"/>
              <w:rPr>
                <w:bCs/>
              </w:rPr>
            </w:pPr>
            <w:r w:rsidRPr="00F41548">
              <w:t>1-125,127-132</w:t>
            </w:r>
          </w:p>
        </w:tc>
        <w:tc>
          <w:tcPr>
            <w:tcW w:w="678" w:type="pct"/>
            <w:vAlign w:val="center"/>
          </w:tcPr>
          <w:p w:rsidR="00BA2DB4" w:rsidRPr="00F41548" w:rsidRDefault="00BA2DB4" w:rsidP="00485368">
            <w:pPr>
              <w:widowControl w:val="0"/>
              <w:jc w:val="center"/>
              <w:rPr>
                <w:bCs/>
              </w:rPr>
            </w:pPr>
            <w:r w:rsidRPr="00F41548">
              <w:t>18246,0</w:t>
            </w:r>
          </w:p>
        </w:tc>
      </w:tr>
      <w:tr w:rsidR="00BA2DB4" w:rsidRPr="00F41548" w:rsidTr="00C945EC">
        <w:tc>
          <w:tcPr>
            <w:tcW w:w="1006" w:type="pct"/>
            <w:vMerge/>
            <w:vAlign w:val="center"/>
          </w:tcPr>
          <w:p w:rsidR="00BA2DB4" w:rsidRPr="00F41548" w:rsidRDefault="00BA2DB4" w:rsidP="00485368">
            <w:pPr>
              <w:widowControl w:val="0"/>
              <w:jc w:val="center"/>
              <w:rPr>
                <w:bCs/>
              </w:rPr>
            </w:pPr>
          </w:p>
        </w:tc>
        <w:tc>
          <w:tcPr>
            <w:tcW w:w="789" w:type="pct"/>
            <w:vMerge w:val="restart"/>
            <w:vAlign w:val="center"/>
          </w:tcPr>
          <w:p w:rsidR="00BA2DB4" w:rsidRPr="00F41548" w:rsidRDefault="00BA2DB4" w:rsidP="00485368">
            <w:pPr>
              <w:jc w:val="center"/>
            </w:pPr>
            <w:r w:rsidRPr="00F41548">
              <w:t>Юркинское</w:t>
            </w:r>
          </w:p>
        </w:tc>
        <w:tc>
          <w:tcPr>
            <w:tcW w:w="801" w:type="pct"/>
            <w:vAlign w:val="center"/>
          </w:tcPr>
          <w:p w:rsidR="00BA2DB4" w:rsidRPr="00F41548" w:rsidRDefault="00BA2DB4" w:rsidP="00485368">
            <w:pPr>
              <w:jc w:val="center"/>
            </w:pPr>
            <w:r w:rsidRPr="00F41548">
              <w:t>Юркинский</w:t>
            </w:r>
          </w:p>
        </w:tc>
        <w:tc>
          <w:tcPr>
            <w:tcW w:w="1726" w:type="pct"/>
            <w:gridSpan w:val="2"/>
            <w:vAlign w:val="center"/>
          </w:tcPr>
          <w:p w:rsidR="00BA2DB4" w:rsidRPr="00F41548" w:rsidRDefault="00BA2DB4" w:rsidP="00485368">
            <w:pPr>
              <w:jc w:val="center"/>
            </w:pPr>
            <w:r w:rsidRPr="00F41548">
              <w:t>1-164</w:t>
            </w:r>
          </w:p>
        </w:tc>
        <w:tc>
          <w:tcPr>
            <w:tcW w:w="678" w:type="pct"/>
            <w:vAlign w:val="center"/>
          </w:tcPr>
          <w:p w:rsidR="00BA2DB4" w:rsidRPr="00F41548" w:rsidRDefault="00BA2DB4" w:rsidP="00485368">
            <w:pPr>
              <w:jc w:val="center"/>
            </w:pPr>
            <w:r w:rsidRPr="00F41548">
              <w:t>19274,0</w:t>
            </w:r>
          </w:p>
        </w:tc>
      </w:tr>
      <w:tr w:rsidR="00BA2DB4" w:rsidRPr="00F41548" w:rsidTr="00C945EC">
        <w:tc>
          <w:tcPr>
            <w:tcW w:w="1006" w:type="pct"/>
            <w:vMerge/>
            <w:vAlign w:val="center"/>
          </w:tcPr>
          <w:p w:rsidR="00BA2DB4" w:rsidRPr="00F41548" w:rsidRDefault="00BA2DB4" w:rsidP="00485368">
            <w:pPr>
              <w:widowControl w:val="0"/>
              <w:jc w:val="center"/>
              <w:rPr>
                <w:bCs/>
              </w:rPr>
            </w:pPr>
          </w:p>
        </w:tc>
        <w:tc>
          <w:tcPr>
            <w:tcW w:w="789" w:type="pct"/>
            <w:vMerge/>
            <w:vAlign w:val="center"/>
          </w:tcPr>
          <w:p w:rsidR="00BA2DB4" w:rsidRPr="00F41548" w:rsidRDefault="00BA2DB4" w:rsidP="00485368">
            <w:pPr>
              <w:widowControl w:val="0"/>
              <w:jc w:val="center"/>
              <w:rPr>
                <w:bCs/>
              </w:rPr>
            </w:pPr>
          </w:p>
        </w:tc>
        <w:tc>
          <w:tcPr>
            <w:tcW w:w="801" w:type="pct"/>
            <w:vAlign w:val="center"/>
          </w:tcPr>
          <w:p w:rsidR="00BA2DB4" w:rsidRPr="00F41548" w:rsidRDefault="00BA2DB4" w:rsidP="00485368">
            <w:pPr>
              <w:widowControl w:val="0"/>
              <w:jc w:val="center"/>
              <w:rPr>
                <w:bCs/>
              </w:rPr>
            </w:pPr>
            <w:r w:rsidRPr="00F41548">
              <w:t>Кромский</w:t>
            </w:r>
          </w:p>
        </w:tc>
        <w:tc>
          <w:tcPr>
            <w:tcW w:w="1726" w:type="pct"/>
            <w:gridSpan w:val="2"/>
            <w:vAlign w:val="center"/>
          </w:tcPr>
          <w:p w:rsidR="00BA2DB4" w:rsidRPr="00F41548" w:rsidRDefault="00BA2DB4" w:rsidP="00485368">
            <w:pPr>
              <w:widowControl w:val="0"/>
              <w:jc w:val="center"/>
              <w:rPr>
                <w:bCs/>
              </w:rPr>
            </w:pPr>
            <w:r w:rsidRPr="00F41548">
              <w:t>1-174</w:t>
            </w:r>
          </w:p>
        </w:tc>
        <w:tc>
          <w:tcPr>
            <w:tcW w:w="678" w:type="pct"/>
            <w:vAlign w:val="center"/>
          </w:tcPr>
          <w:p w:rsidR="00BA2DB4" w:rsidRPr="00F41548" w:rsidRDefault="00BA2DB4" w:rsidP="00485368">
            <w:pPr>
              <w:widowControl w:val="0"/>
              <w:jc w:val="center"/>
              <w:rPr>
                <w:bCs/>
              </w:rPr>
            </w:pPr>
            <w:r w:rsidRPr="00F41548">
              <w:t>21212,0</w:t>
            </w:r>
          </w:p>
        </w:tc>
      </w:tr>
      <w:tr w:rsidR="00BA2DB4" w:rsidRPr="00F41548" w:rsidTr="00C945EC">
        <w:tc>
          <w:tcPr>
            <w:tcW w:w="1006" w:type="pct"/>
            <w:vMerge/>
            <w:vAlign w:val="center"/>
          </w:tcPr>
          <w:p w:rsidR="00BA2DB4" w:rsidRPr="00F41548" w:rsidRDefault="00BA2DB4" w:rsidP="00485368">
            <w:pPr>
              <w:widowControl w:val="0"/>
              <w:jc w:val="center"/>
              <w:rPr>
                <w:bCs/>
              </w:rPr>
            </w:pPr>
          </w:p>
        </w:tc>
        <w:tc>
          <w:tcPr>
            <w:tcW w:w="789" w:type="pct"/>
            <w:vMerge w:val="restart"/>
            <w:vAlign w:val="center"/>
          </w:tcPr>
          <w:p w:rsidR="00BA2DB4" w:rsidRPr="00F41548" w:rsidRDefault="00BA2DB4" w:rsidP="00485368">
            <w:pPr>
              <w:jc w:val="center"/>
            </w:pPr>
            <w:r w:rsidRPr="00F41548">
              <w:t>Кузьминское</w:t>
            </w:r>
          </w:p>
        </w:tc>
        <w:tc>
          <w:tcPr>
            <w:tcW w:w="801" w:type="pct"/>
            <w:vAlign w:val="center"/>
          </w:tcPr>
          <w:p w:rsidR="00BA2DB4" w:rsidRPr="00F41548" w:rsidRDefault="00BA2DB4" w:rsidP="00485368">
            <w:pPr>
              <w:jc w:val="center"/>
            </w:pPr>
            <w:r w:rsidRPr="00F41548">
              <w:t>Кузьминский</w:t>
            </w:r>
          </w:p>
        </w:tc>
        <w:tc>
          <w:tcPr>
            <w:tcW w:w="1726" w:type="pct"/>
            <w:gridSpan w:val="2"/>
            <w:vAlign w:val="center"/>
          </w:tcPr>
          <w:p w:rsidR="00BA2DB4" w:rsidRPr="00F41548" w:rsidRDefault="00BA2DB4" w:rsidP="00485368">
            <w:pPr>
              <w:jc w:val="center"/>
            </w:pPr>
            <w:r w:rsidRPr="00F41548">
              <w:t>1-131</w:t>
            </w:r>
          </w:p>
        </w:tc>
        <w:tc>
          <w:tcPr>
            <w:tcW w:w="678" w:type="pct"/>
            <w:vAlign w:val="center"/>
          </w:tcPr>
          <w:p w:rsidR="00BA2DB4" w:rsidRPr="00F41548" w:rsidRDefault="00BA2DB4" w:rsidP="00485368">
            <w:pPr>
              <w:jc w:val="center"/>
            </w:pPr>
            <w:r w:rsidRPr="00F41548">
              <w:t>28557,0</w:t>
            </w:r>
          </w:p>
        </w:tc>
      </w:tr>
      <w:tr w:rsidR="00BA2DB4" w:rsidRPr="00F41548" w:rsidTr="00C945EC">
        <w:tc>
          <w:tcPr>
            <w:tcW w:w="1006" w:type="pct"/>
            <w:vMerge/>
            <w:vAlign w:val="center"/>
          </w:tcPr>
          <w:p w:rsidR="00BA2DB4" w:rsidRPr="00F41548" w:rsidRDefault="00BA2DB4" w:rsidP="00485368">
            <w:pPr>
              <w:widowControl w:val="0"/>
              <w:jc w:val="center"/>
              <w:rPr>
                <w:bCs/>
              </w:rPr>
            </w:pPr>
          </w:p>
        </w:tc>
        <w:tc>
          <w:tcPr>
            <w:tcW w:w="789" w:type="pct"/>
            <w:vMerge/>
            <w:vAlign w:val="center"/>
          </w:tcPr>
          <w:p w:rsidR="00BA2DB4" w:rsidRPr="00F41548" w:rsidRDefault="00BA2DB4" w:rsidP="00485368">
            <w:pPr>
              <w:widowControl w:val="0"/>
              <w:jc w:val="center"/>
              <w:rPr>
                <w:bCs/>
              </w:rPr>
            </w:pPr>
          </w:p>
        </w:tc>
        <w:tc>
          <w:tcPr>
            <w:tcW w:w="801" w:type="pct"/>
            <w:vAlign w:val="center"/>
          </w:tcPr>
          <w:p w:rsidR="00BA2DB4" w:rsidRPr="00F41548" w:rsidRDefault="00BA2DB4" w:rsidP="00485368">
            <w:pPr>
              <w:widowControl w:val="0"/>
              <w:jc w:val="center"/>
              <w:rPr>
                <w:bCs/>
              </w:rPr>
            </w:pPr>
            <w:r w:rsidRPr="00F41548">
              <w:t>Козиковский</w:t>
            </w:r>
          </w:p>
        </w:tc>
        <w:tc>
          <w:tcPr>
            <w:tcW w:w="1726" w:type="pct"/>
            <w:gridSpan w:val="2"/>
            <w:vAlign w:val="center"/>
          </w:tcPr>
          <w:p w:rsidR="00BA2DB4" w:rsidRPr="00F41548" w:rsidRDefault="00BA2DB4" w:rsidP="00485368">
            <w:pPr>
              <w:widowControl w:val="0"/>
              <w:jc w:val="center"/>
              <w:rPr>
                <w:bCs/>
              </w:rPr>
            </w:pPr>
            <w:r w:rsidRPr="00F41548">
              <w:t>1-135</w:t>
            </w:r>
          </w:p>
        </w:tc>
        <w:tc>
          <w:tcPr>
            <w:tcW w:w="678" w:type="pct"/>
            <w:vAlign w:val="center"/>
          </w:tcPr>
          <w:p w:rsidR="00BA2DB4" w:rsidRPr="00F41548" w:rsidRDefault="00BA2DB4" w:rsidP="00485368">
            <w:pPr>
              <w:widowControl w:val="0"/>
              <w:jc w:val="center"/>
              <w:rPr>
                <w:bCs/>
              </w:rPr>
            </w:pPr>
            <w:r w:rsidRPr="00F41548">
              <w:t>21973,0</w:t>
            </w:r>
          </w:p>
        </w:tc>
      </w:tr>
      <w:tr w:rsidR="00BA2DB4" w:rsidRPr="00F41548" w:rsidTr="00C945EC">
        <w:tc>
          <w:tcPr>
            <w:tcW w:w="1006" w:type="pct"/>
            <w:vMerge/>
            <w:vAlign w:val="center"/>
          </w:tcPr>
          <w:p w:rsidR="00BA2DB4" w:rsidRPr="00F41548" w:rsidRDefault="00BA2DB4" w:rsidP="00485368">
            <w:pPr>
              <w:widowControl w:val="0"/>
              <w:jc w:val="center"/>
              <w:rPr>
                <w:bCs/>
              </w:rPr>
            </w:pPr>
          </w:p>
        </w:tc>
        <w:tc>
          <w:tcPr>
            <w:tcW w:w="789" w:type="pct"/>
            <w:vAlign w:val="center"/>
          </w:tcPr>
          <w:p w:rsidR="00BA2DB4" w:rsidRPr="00F41548" w:rsidRDefault="00BA2DB4" w:rsidP="00485368">
            <w:pPr>
              <w:widowControl w:val="0"/>
              <w:jc w:val="center"/>
              <w:rPr>
                <w:bCs/>
              </w:rPr>
            </w:pPr>
            <w:r w:rsidRPr="00F41548">
              <w:rPr>
                <w:bCs/>
              </w:rPr>
              <w:t>ИТОГО</w:t>
            </w:r>
          </w:p>
        </w:tc>
        <w:tc>
          <w:tcPr>
            <w:tcW w:w="2527" w:type="pct"/>
            <w:gridSpan w:val="3"/>
            <w:vAlign w:val="center"/>
          </w:tcPr>
          <w:p w:rsidR="00BA2DB4" w:rsidRPr="00F41548" w:rsidRDefault="00BA2DB4" w:rsidP="00485368">
            <w:pPr>
              <w:widowControl w:val="0"/>
              <w:jc w:val="center"/>
              <w:rPr>
                <w:bCs/>
              </w:rPr>
            </w:pPr>
          </w:p>
        </w:tc>
        <w:tc>
          <w:tcPr>
            <w:tcW w:w="678" w:type="pct"/>
            <w:vAlign w:val="center"/>
          </w:tcPr>
          <w:p w:rsidR="00BA2DB4" w:rsidRPr="00F41548" w:rsidRDefault="00BA2DB4" w:rsidP="00485368">
            <w:pPr>
              <w:widowControl w:val="0"/>
              <w:jc w:val="center"/>
              <w:rPr>
                <w:b/>
                <w:bCs/>
              </w:rPr>
            </w:pPr>
            <w:r w:rsidRPr="00F41548">
              <w:rPr>
                <w:b/>
                <w:bCs/>
              </w:rPr>
              <w:t>179474,0</w:t>
            </w:r>
          </w:p>
        </w:tc>
      </w:tr>
      <w:tr w:rsidR="00BA2DB4" w:rsidRPr="00F41548" w:rsidTr="00C945EC">
        <w:tc>
          <w:tcPr>
            <w:tcW w:w="1006" w:type="pct"/>
            <w:vMerge w:val="restart"/>
            <w:shd w:val="clear" w:color="auto" w:fill="auto"/>
            <w:vAlign w:val="center"/>
          </w:tcPr>
          <w:p w:rsidR="00BA2DB4" w:rsidRPr="00F41548" w:rsidRDefault="00BA2DB4" w:rsidP="00485368">
            <w:pPr>
              <w:widowControl w:val="0"/>
              <w:jc w:val="center"/>
              <w:rPr>
                <w:bCs/>
              </w:rPr>
            </w:pPr>
            <w:r w:rsidRPr="00F41548">
              <w:rPr>
                <w:bCs/>
              </w:rPr>
              <w:t>Переработка древесины и иных лесных ресурсов</w:t>
            </w:r>
          </w:p>
        </w:tc>
        <w:tc>
          <w:tcPr>
            <w:tcW w:w="789" w:type="pct"/>
            <w:vMerge w:val="restart"/>
            <w:shd w:val="clear" w:color="auto" w:fill="auto"/>
            <w:vAlign w:val="center"/>
          </w:tcPr>
          <w:p w:rsidR="00BA2DB4" w:rsidRPr="00F41548" w:rsidRDefault="00BA2DB4" w:rsidP="00485368">
            <w:pPr>
              <w:jc w:val="center"/>
            </w:pPr>
            <w:r w:rsidRPr="00F41548">
              <w:t>Дорогучинское</w:t>
            </w:r>
          </w:p>
        </w:tc>
        <w:tc>
          <w:tcPr>
            <w:tcW w:w="801" w:type="pct"/>
            <w:shd w:val="clear" w:color="auto" w:fill="auto"/>
            <w:vAlign w:val="center"/>
          </w:tcPr>
          <w:p w:rsidR="00BA2DB4" w:rsidRPr="00F41548" w:rsidRDefault="00BA2DB4" w:rsidP="00485368">
            <w:pPr>
              <w:jc w:val="center"/>
            </w:pPr>
            <w:r w:rsidRPr="00F41548">
              <w:t>Дорогучинский</w:t>
            </w:r>
          </w:p>
        </w:tc>
        <w:tc>
          <w:tcPr>
            <w:tcW w:w="1726" w:type="pct"/>
            <w:gridSpan w:val="2"/>
            <w:shd w:val="clear" w:color="auto" w:fill="auto"/>
            <w:vAlign w:val="center"/>
          </w:tcPr>
          <w:p w:rsidR="00BA2DB4" w:rsidRPr="00F41548" w:rsidRDefault="00BA2DB4" w:rsidP="00485368">
            <w:pPr>
              <w:jc w:val="center"/>
            </w:pPr>
            <w:r w:rsidRPr="00F41548">
              <w:t>1-19,25,26,32,33,39,40,47,48,58,59,198</w:t>
            </w:r>
          </w:p>
        </w:tc>
        <w:tc>
          <w:tcPr>
            <w:tcW w:w="678" w:type="pct"/>
            <w:shd w:val="clear" w:color="auto" w:fill="auto"/>
            <w:vAlign w:val="center"/>
          </w:tcPr>
          <w:p w:rsidR="00BA2DB4" w:rsidRPr="00F41548" w:rsidRDefault="00BA2DB4" w:rsidP="00485368">
            <w:pPr>
              <w:jc w:val="center"/>
            </w:pPr>
            <w:r w:rsidRPr="00F41548">
              <w:t>4202,0</w:t>
            </w:r>
          </w:p>
        </w:tc>
      </w:tr>
      <w:tr w:rsidR="00BA2DB4" w:rsidRPr="00F41548" w:rsidTr="00C945EC">
        <w:tc>
          <w:tcPr>
            <w:tcW w:w="1006" w:type="pct"/>
            <w:vMerge/>
            <w:shd w:val="clear" w:color="auto" w:fill="auto"/>
            <w:vAlign w:val="center"/>
          </w:tcPr>
          <w:p w:rsidR="00BA2DB4" w:rsidRPr="00F41548" w:rsidRDefault="00BA2DB4" w:rsidP="00485368">
            <w:pPr>
              <w:widowControl w:val="0"/>
              <w:jc w:val="center"/>
              <w:rPr>
                <w:bCs/>
              </w:rPr>
            </w:pPr>
          </w:p>
        </w:tc>
        <w:tc>
          <w:tcPr>
            <w:tcW w:w="789" w:type="pct"/>
            <w:vMerge/>
            <w:shd w:val="clear" w:color="auto" w:fill="auto"/>
            <w:vAlign w:val="center"/>
          </w:tcPr>
          <w:p w:rsidR="00BA2DB4" w:rsidRPr="00F41548" w:rsidRDefault="00BA2DB4" w:rsidP="00485368">
            <w:pPr>
              <w:widowControl w:val="0"/>
              <w:jc w:val="center"/>
              <w:rPr>
                <w:bCs/>
              </w:rPr>
            </w:pPr>
          </w:p>
        </w:tc>
        <w:tc>
          <w:tcPr>
            <w:tcW w:w="801" w:type="pct"/>
            <w:shd w:val="clear" w:color="auto" w:fill="auto"/>
            <w:vAlign w:val="center"/>
          </w:tcPr>
          <w:p w:rsidR="00BA2DB4" w:rsidRPr="00F41548" w:rsidRDefault="00BA2DB4" w:rsidP="00485368">
            <w:pPr>
              <w:widowControl w:val="0"/>
              <w:jc w:val="center"/>
              <w:rPr>
                <w:bCs/>
              </w:rPr>
            </w:pPr>
            <w:r w:rsidRPr="00F41548">
              <w:t>Юринский</w:t>
            </w:r>
          </w:p>
        </w:tc>
        <w:tc>
          <w:tcPr>
            <w:tcW w:w="1726" w:type="pct"/>
            <w:gridSpan w:val="2"/>
            <w:shd w:val="clear" w:color="auto" w:fill="auto"/>
            <w:vAlign w:val="center"/>
          </w:tcPr>
          <w:p w:rsidR="00BA2DB4" w:rsidRPr="00F41548" w:rsidRDefault="00BA2DB4" w:rsidP="00CB0218">
            <w:pPr>
              <w:widowControl w:val="0"/>
              <w:jc w:val="center"/>
              <w:rPr>
                <w:bCs/>
              </w:rPr>
            </w:pPr>
            <w:r w:rsidRPr="00F41548">
              <w:rPr>
                <w:bCs/>
              </w:rPr>
              <w:t>1-3,11-13,20-22,29-31,39-41,48-50,57-59,65-67,74-76,82-84</w:t>
            </w:r>
          </w:p>
        </w:tc>
        <w:tc>
          <w:tcPr>
            <w:tcW w:w="678" w:type="pct"/>
            <w:shd w:val="clear" w:color="auto" w:fill="auto"/>
            <w:vAlign w:val="center"/>
          </w:tcPr>
          <w:p w:rsidR="00BA2DB4" w:rsidRPr="00F41548" w:rsidRDefault="00BA2DB4" w:rsidP="00485368">
            <w:pPr>
              <w:widowControl w:val="0"/>
              <w:jc w:val="center"/>
              <w:rPr>
                <w:bCs/>
              </w:rPr>
            </w:pPr>
            <w:r w:rsidRPr="00F41548">
              <w:rPr>
                <w:bCs/>
              </w:rPr>
              <w:t>3845,0</w:t>
            </w:r>
          </w:p>
        </w:tc>
      </w:tr>
      <w:tr w:rsidR="00BA2DB4" w:rsidRPr="00F41548" w:rsidTr="00C945EC">
        <w:tc>
          <w:tcPr>
            <w:tcW w:w="1006" w:type="pct"/>
            <w:vMerge/>
            <w:vAlign w:val="center"/>
          </w:tcPr>
          <w:p w:rsidR="00BA2DB4" w:rsidRPr="00F41548" w:rsidRDefault="00BA2DB4" w:rsidP="00485368">
            <w:pPr>
              <w:widowControl w:val="0"/>
              <w:jc w:val="center"/>
              <w:rPr>
                <w:bCs/>
              </w:rPr>
            </w:pPr>
          </w:p>
        </w:tc>
        <w:tc>
          <w:tcPr>
            <w:tcW w:w="789" w:type="pct"/>
            <w:vMerge w:val="restart"/>
            <w:vAlign w:val="center"/>
          </w:tcPr>
          <w:p w:rsidR="00BA2DB4" w:rsidRPr="00F41548" w:rsidRDefault="00BA2DB4" w:rsidP="00485368">
            <w:pPr>
              <w:jc w:val="center"/>
            </w:pPr>
            <w:r w:rsidRPr="00F41548">
              <w:t>Абросимовское</w:t>
            </w:r>
          </w:p>
        </w:tc>
        <w:tc>
          <w:tcPr>
            <w:tcW w:w="801" w:type="pct"/>
            <w:vAlign w:val="center"/>
          </w:tcPr>
          <w:p w:rsidR="00BA2DB4" w:rsidRPr="00F41548" w:rsidRDefault="00BA2DB4" w:rsidP="00485368">
            <w:pPr>
              <w:jc w:val="center"/>
            </w:pPr>
            <w:r w:rsidRPr="00F41548">
              <w:t xml:space="preserve">Абросимовский </w:t>
            </w:r>
          </w:p>
        </w:tc>
        <w:tc>
          <w:tcPr>
            <w:tcW w:w="1726" w:type="pct"/>
            <w:gridSpan w:val="2"/>
            <w:vAlign w:val="center"/>
          </w:tcPr>
          <w:p w:rsidR="00BA2DB4" w:rsidRPr="00F41548" w:rsidRDefault="00BA2DB4" w:rsidP="00CB0218">
            <w:pPr>
              <w:jc w:val="center"/>
            </w:pPr>
            <w:r w:rsidRPr="00F41548">
              <w:t>19-26,34-41,48-52,67,75-87,99-122,127-140,142,143,145,146,149,150,154, 155,161,162</w:t>
            </w:r>
          </w:p>
        </w:tc>
        <w:tc>
          <w:tcPr>
            <w:tcW w:w="678" w:type="pct"/>
            <w:shd w:val="clear" w:color="auto" w:fill="auto"/>
            <w:vAlign w:val="center"/>
          </w:tcPr>
          <w:p w:rsidR="00BA2DB4" w:rsidRPr="00F41548" w:rsidRDefault="00BA2DB4" w:rsidP="00485368">
            <w:pPr>
              <w:jc w:val="center"/>
            </w:pPr>
            <w:r w:rsidRPr="00F41548">
              <w:t>11156,0</w:t>
            </w:r>
          </w:p>
        </w:tc>
      </w:tr>
      <w:tr w:rsidR="00BA2DB4" w:rsidRPr="00F41548" w:rsidTr="00C945EC">
        <w:tc>
          <w:tcPr>
            <w:tcW w:w="1006" w:type="pct"/>
            <w:vMerge/>
            <w:vAlign w:val="center"/>
          </w:tcPr>
          <w:p w:rsidR="00BA2DB4" w:rsidRPr="00F41548" w:rsidRDefault="00BA2DB4" w:rsidP="00485368">
            <w:pPr>
              <w:widowControl w:val="0"/>
              <w:jc w:val="center"/>
              <w:rPr>
                <w:bCs/>
              </w:rPr>
            </w:pPr>
          </w:p>
        </w:tc>
        <w:tc>
          <w:tcPr>
            <w:tcW w:w="789" w:type="pct"/>
            <w:vMerge/>
            <w:vAlign w:val="center"/>
          </w:tcPr>
          <w:p w:rsidR="00BA2DB4" w:rsidRPr="00F41548" w:rsidRDefault="00BA2DB4" w:rsidP="00485368">
            <w:pPr>
              <w:widowControl w:val="0"/>
              <w:jc w:val="center"/>
              <w:rPr>
                <w:bCs/>
              </w:rPr>
            </w:pPr>
          </w:p>
        </w:tc>
        <w:tc>
          <w:tcPr>
            <w:tcW w:w="801" w:type="pct"/>
            <w:vAlign w:val="center"/>
          </w:tcPr>
          <w:p w:rsidR="00BA2DB4" w:rsidRPr="00F41548" w:rsidRDefault="00BA2DB4" w:rsidP="00485368">
            <w:pPr>
              <w:widowControl w:val="0"/>
              <w:jc w:val="center"/>
              <w:rPr>
                <w:bCs/>
              </w:rPr>
            </w:pPr>
            <w:r w:rsidRPr="00F41548">
              <w:t>Ветлужский</w:t>
            </w:r>
          </w:p>
        </w:tc>
        <w:tc>
          <w:tcPr>
            <w:tcW w:w="1726" w:type="pct"/>
            <w:gridSpan w:val="2"/>
            <w:vAlign w:val="center"/>
          </w:tcPr>
          <w:p w:rsidR="00BA2DB4" w:rsidRPr="00F41548" w:rsidRDefault="00BA2DB4" w:rsidP="00CB0218">
            <w:pPr>
              <w:widowControl w:val="0"/>
              <w:jc w:val="center"/>
              <w:rPr>
                <w:bCs/>
              </w:rPr>
            </w:pPr>
            <w:r w:rsidRPr="00F41548">
              <w:rPr>
                <w:bCs/>
              </w:rPr>
              <w:t>9-16,18-29,35-46,52-65,71-75,78-89,92-114,119,122,123,132</w:t>
            </w:r>
          </w:p>
        </w:tc>
        <w:tc>
          <w:tcPr>
            <w:tcW w:w="678" w:type="pct"/>
            <w:vAlign w:val="center"/>
          </w:tcPr>
          <w:p w:rsidR="00BA2DB4" w:rsidRPr="00F41548" w:rsidRDefault="00BA2DB4" w:rsidP="00485368">
            <w:pPr>
              <w:widowControl w:val="0"/>
              <w:jc w:val="center"/>
              <w:rPr>
                <w:bCs/>
              </w:rPr>
            </w:pPr>
            <w:r w:rsidRPr="00F41548">
              <w:rPr>
                <w:bCs/>
              </w:rPr>
              <w:t>13311,0</w:t>
            </w:r>
          </w:p>
        </w:tc>
      </w:tr>
      <w:tr w:rsidR="00BA2DB4" w:rsidRPr="00F41548" w:rsidTr="00C945EC">
        <w:tc>
          <w:tcPr>
            <w:tcW w:w="1006" w:type="pct"/>
            <w:vMerge/>
            <w:vAlign w:val="center"/>
          </w:tcPr>
          <w:p w:rsidR="00BA2DB4" w:rsidRPr="00F41548" w:rsidRDefault="00BA2DB4" w:rsidP="00485368">
            <w:pPr>
              <w:widowControl w:val="0"/>
              <w:jc w:val="center"/>
              <w:rPr>
                <w:bCs/>
              </w:rPr>
            </w:pPr>
          </w:p>
        </w:tc>
        <w:tc>
          <w:tcPr>
            <w:tcW w:w="789" w:type="pct"/>
            <w:vMerge w:val="restart"/>
            <w:shd w:val="clear" w:color="auto" w:fill="auto"/>
            <w:vAlign w:val="center"/>
          </w:tcPr>
          <w:p w:rsidR="00BA2DB4" w:rsidRPr="00F41548" w:rsidRDefault="00BA2DB4" w:rsidP="00485368">
            <w:pPr>
              <w:jc w:val="center"/>
            </w:pPr>
            <w:r w:rsidRPr="00F41548">
              <w:t>Юркинское</w:t>
            </w:r>
          </w:p>
        </w:tc>
        <w:tc>
          <w:tcPr>
            <w:tcW w:w="801" w:type="pct"/>
            <w:shd w:val="clear" w:color="auto" w:fill="auto"/>
            <w:vAlign w:val="center"/>
          </w:tcPr>
          <w:p w:rsidR="00BA2DB4" w:rsidRPr="00F41548" w:rsidRDefault="00BA2DB4" w:rsidP="00485368">
            <w:pPr>
              <w:jc w:val="center"/>
            </w:pPr>
            <w:r w:rsidRPr="00F41548">
              <w:t>Юркинский</w:t>
            </w:r>
          </w:p>
        </w:tc>
        <w:tc>
          <w:tcPr>
            <w:tcW w:w="1726" w:type="pct"/>
            <w:gridSpan w:val="2"/>
            <w:shd w:val="clear" w:color="auto" w:fill="auto"/>
            <w:vAlign w:val="center"/>
          </w:tcPr>
          <w:p w:rsidR="00BA2DB4" w:rsidRPr="00F41548" w:rsidRDefault="00BA2DB4" w:rsidP="00485368">
            <w:pPr>
              <w:jc w:val="center"/>
            </w:pPr>
            <w:r w:rsidRPr="00F41548">
              <w:t>5-12,17-24,30-36,42-47,54-58,65-69,75-78,83-85,90,91</w:t>
            </w:r>
          </w:p>
        </w:tc>
        <w:tc>
          <w:tcPr>
            <w:tcW w:w="678" w:type="pct"/>
            <w:shd w:val="clear" w:color="auto" w:fill="auto"/>
            <w:vAlign w:val="center"/>
          </w:tcPr>
          <w:p w:rsidR="00BA2DB4" w:rsidRPr="00F41548" w:rsidRDefault="00BA2DB4" w:rsidP="00485368">
            <w:pPr>
              <w:jc w:val="center"/>
            </w:pPr>
            <w:r w:rsidRPr="00F41548">
              <w:t>4750,3</w:t>
            </w:r>
          </w:p>
        </w:tc>
      </w:tr>
      <w:tr w:rsidR="00BA2DB4" w:rsidRPr="00F41548" w:rsidTr="00C945EC">
        <w:tc>
          <w:tcPr>
            <w:tcW w:w="1006" w:type="pct"/>
            <w:vMerge/>
            <w:vAlign w:val="center"/>
          </w:tcPr>
          <w:p w:rsidR="00BA2DB4" w:rsidRPr="00F41548" w:rsidRDefault="00BA2DB4" w:rsidP="00485368">
            <w:pPr>
              <w:widowControl w:val="0"/>
              <w:jc w:val="center"/>
              <w:rPr>
                <w:bCs/>
              </w:rPr>
            </w:pPr>
          </w:p>
        </w:tc>
        <w:tc>
          <w:tcPr>
            <w:tcW w:w="789" w:type="pct"/>
            <w:vMerge/>
            <w:vAlign w:val="center"/>
          </w:tcPr>
          <w:p w:rsidR="00BA2DB4" w:rsidRPr="00F41548" w:rsidRDefault="00BA2DB4" w:rsidP="00485368">
            <w:pPr>
              <w:widowControl w:val="0"/>
              <w:jc w:val="center"/>
              <w:rPr>
                <w:bCs/>
              </w:rPr>
            </w:pPr>
          </w:p>
        </w:tc>
        <w:tc>
          <w:tcPr>
            <w:tcW w:w="801" w:type="pct"/>
            <w:vAlign w:val="center"/>
          </w:tcPr>
          <w:p w:rsidR="00BA2DB4" w:rsidRPr="00F41548" w:rsidRDefault="00BA2DB4" w:rsidP="00485368">
            <w:pPr>
              <w:widowControl w:val="0"/>
              <w:jc w:val="center"/>
              <w:rPr>
                <w:bCs/>
              </w:rPr>
            </w:pPr>
            <w:r w:rsidRPr="00F41548">
              <w:t>Кромский</w:t>
            </w:r>
          </w:p>
        </w:tc>
        <w:tc>
          <w:tcPr>
            <w:tcW w:w="1726" w:type="pct"/>
            <w:gridSpan w:val="2"/>
            <w:vAlign w:val="center"/>
          </w:tcPr>
          <w:p w:rsidR="00BA2DB4" w:rsidRPr="00F41548" w:rsidRDefault="00BA2DB4" w:rsidP="00485368">
            <w:pPr>
              <w:widowControl w:val="0"/>
              <w:jc w:val="center"/>
              <w:rPr>
                <w:bCs/>
              </w:rPr>
            </w:pPr>
            <w:r w:rsidRPr="00F41548">
              <w:rPr>
                <w:bCs/>
              </w:rPr>
              <w:t>5-59,71-79,109-119,126-136,146-165</w:t>
            </w:r>
          </w:p>
        </w:tc>
        <w:tc>
          <w:tcPr>
            <w:tcW w:w="678" w:type="pct"/>
            <w:vAlign w:val="center"/>
          </w:tcPr>
          <w:p w:rsidR="00BA2DB4" w:rsidRPr="00F41548" w:rsidRDefault="00BA2DB4" w:rsidP="00485368">
            <w:pPr>
              <w:widowControl w:val="0"/>
              <w:jc w:val="center"/>
              <w:rPr>
                <w:bCs/>
              </w:rPr>
            </w:pPr>
            <w:r w:rsidRPr="00F41548">
              <w:rPr>
                <w:bCs/>
              </w:rPr>
              <w:t>11510,0</w:t>
            </w:r>
          </w:p>
        </w:tc>
      </w:tr>
      <w:tr w:rsidR="00BA2DB4" w:rsidRPr="00F41548" w:rsidTr="00C945EC">
        <w:tc>
          <w:tcPr>
            <w:tcW w:w="1006" w:type="pct"/>
            <w:vMerge/>
            <w:vAlign w:val="center"/>
          </w:tcPr>
          <w:p w:rsidR="00BA2DB4" w:rsidRPr="00F41548" w:rsidRDefault="00BA2DB4" w:rsidP="00485368">
            <w:pPr>
              <w:widowControl w:val="0"/>
              <w:jc w:val="center"/>
              <w:rPr>
                <w:bCs/>
              </w:rPr>
            </w:pPr>
          </w:p>
        </w:tc>
        <w:tc>
          <w:tcPr>
            <w:tcW w:w="789" w:type="pct"/>
            <w:vMerge w:val="restart"/>
            <w:shd w:val="clear" w:color="auto" w:fill="auto"/>
            <w:vAlign w:val="center"/>
          </w:tcPr>
          <w:p w:rsidR="00BA2DB4" w:rsidRPr="00F41548" w:rsidRDefault="00BA2DB4" w:rsidP="00485368">
            <w:pPr>
              <w:jc w:val="center"/>
            </w:pPr>
            <w:r w:rsidRPr="00F41548">
              <w:t>Кузьминское</w:t>
            </w:r>
          </w:p>
        </w:tc>
        <w:tc>
          <w:tcPr>
            <w:tcW w:w="801" w:type="pct"/>
            <w:shd w:val="clear" w:color="auto" w:fill="auto"/>
            <w:vAlign w:val="center"/>
          </w:tcPr>
          <w:p w:rsidR="00BA2DB4" w:rsidRPr="00F41548" w:rsidRDefault="00BA2DB4" w:rsidP="00485368">
            <w:pPr>
              <w:jc w:val="center"/>
            </w:pPr>
            <w:r w:rsidRPr="00F41548">
              <w:t>Кузьминский</w:t>
            </w:r>
          </w:p>
        </w:tc>
        <w:tc>
          <w:tcPr>
            <w:tcW w:w="1726" w:type="pct"/>
            <w:gridSpan w:val="2"/>
            <w:shd w:val="clear" w:color="auto" w:fill="auto"/>
            <w:vAlign w:val="center"/>
          </w:tcPr>
          <w:p w:rsidR="00BA2DB4" w:rsidRPr="00F41548" w:rsidRDefault="00BA2DB4" w:rsidP="00485368">
            <w:pPr>
              <w:jc w:val="center"/>
            </w:pPr>
            <w:r w:rsidRPr="00F41548">
              <w:t>1-131</w:t>
            </w:r>
          </w:p>
        </w:tc>
        <w:tc>
          <w:tcPr>
            <w:tcW w:w="678" w:type="pct"/>
            <w:shd w:val="clear" w:color="auto" w:fill="auto"/>
            <w:vAlign w:val="center"/>
          </w:tcPr>
          <w:p w:rsidR="00BA2DB4" w:rsidRPr="00F41548" w:rsidRDefault="00BA2DB4" w:rsidP="00485368">
            <w:pPr>
              <w:jc w:val="center"/>
            </w:pPr>
            <w:r w:rsidRPr="00F41548">
              <w:t>26226,0</w:t>
            </w:r>
          </w:p>
        </w:tc>
      </w:tr>
      <w:tr w:rsidR="00BA2DB4" w:rsidRPr="00F41548" w:rsidTr="00C945EC">
        <w:tc>
          <w:tcPr>
            <w:tcW w:w="1006" w:type="pct"/>
            <w:vMerge/>
            <w:vAlign w:val="center"/>
          </w:tcPr>
          <w:p w:rsidR="00BA2DB4" w:rsidRPr="00F41548" w:rsidRDefault="00BA2DB4" w:rsidP="00485368">
            <w:pPr>
              <w:widowControl w:val="0"/>
              <w:jc w:val="center"/>
              <w:rPr>
                <w:bCs/>
              </w:rPr>
            </w:pPr>
          </w:p>
        </w:tc>
        <w:tc>
          <w:tcPr>
            <w:tcW w:w="789" w:type="pct"/>
            <w:vMerge/>
            <w:shd w:val="clear" w:color="auto" w:fill="auto"/>
            <w:vAlign w:val="center"/>
          </w:tcPr>
          <w:p w:rsidR="00BA2DB4" w:rsidRPr="00F41548" w:rsidRDefault="00BA2DB4" w:rsidP="00485368">
            <w:pPr>
              <w:widowControl w:val="0"/>
              <w:jc w:val="center"/>
              <w:rPr>
                <w:bCs/>
              </w:rPr>
            </w:pPr>
          </w:p>
        </w:tc>
        <w:tc>
          <w:tcPr>
            <w:tcW w:w="801" w:type="pct"/>
            <w:shd w:val="clear" w:color="auto" w:fill="auto"/>
            <w:vAlign w:val="center"/>
          </w:tcPr>
          <w:p w:rsidR="00BA2DB4" w:rsidRPr="00F41548" w:rsidRDefault="00BA2DB4" w:rsidP="00485368">
            <w:pPr>
              <w:widowControl w:val="0"/>
              <w:jc w:val="center"/>
              <w:rPr>
                <w:bCs/>
              </w:rPr>
            </w:pPr>
            <w:r w:rsidRPr="00F41548">
              <w:t>Козиковский</w:t>
            </w:r>
          </w:p>
        </w:tc>
        <w:tc>
          <w:tcPr>
            <w:tcW w:w="1726" w:type="pct"/>
            <w:gridSpan w:val="2"/>
            <w:shd w:val="clear" w:color="auto" w:fill="auto"/>
            <w:vAlign w:val="center"/>
          </w:tcPr>
          <w:p w:rsidR="00BA2DB4" w:rsidRPr="00F41548" w:rsidRDefault="00BA2DB4" w:rsidP="00485368">
            <w:pPr>
              <w:widowControl w:val="0"/>
              <w:jc w:val="center"/>
              <w:rPr>
                <w:bCs/>
              </w:rPr>
            </w:pPr>
            <w:r w:rsidRPr="00F41548">
              <w:rPr>
                <w:bCs/>
              </w:rPr>
              <w:t>5-14,19-28,33-42,48-57,63-72,85,87-92,98-103,108-114,123-127</w:t>
            </w:r>
          </w:p>
        </w:tc>
        <w:tc>
          <w:tcPr>
            <w:tcW w:w="678" w:type="pct"/>
            <w:shd w:val="clear" w:color="auto" w:fill="auto"/>
            <w:vAlign w:val="center"/>
          </w:tcPr>
          <w:p w:rsidR="00BA2DB4" w:rsidRPr="00F41548" w:rsidRDefault="00BA2DB4" w:rsidP="00485368">
            <w:pPr>
              <w:widowControl w:val="0"/>
              <w:jc w:val="center"/>
              <w:rPr>
                <w:bCs/>
              </w:rPr>
            </w:pPr>
            <w:r w:rsidRPr="00F41548">
              <w:rPr>
                <w:bCs/>
              </w:rPr>
              <w:t>14436,4</w:t>
            </w:r>
          </w:p>
        </w:tc>
      </w:tr>
      <w:tr w:rsidR="00BA2DB4" w:rsidRPr="00F41548" w:rsidTr="00C945EC">
        <w:tc>
          <w:tcPr>
            <w:tcW w:w="1006" w:type="pct"/>
            <w:vMerge/>
            <w:vAlign w:val="center"/>
          </w:tcPr>
          <w:p w:rsidR="00BA2DB4" w:rsidRPr="00F41548" w:rsidRDefault="00BA2DB4" w:rsidP="00485368">
            <w:pPr>
              <w:widowControl w:val="0"/>
              <w:jc w:val="center"/>
              <w:rPr>
                <w:bCs/>
              </w:rPr>
            </w:pPr>
          </w:p>
        </w:tc>
        <w:tc>
          <w:tcPr>
            <w:tcW w:w="789" w:type="pct"/>
            <w:vAlign w:val="center"/>
          </w:tcPr>
          <w:p w:rsidR="00BA2DB4" w:rsidRPr="00F41548" w:rsidRDefault="00BA2DB4" w:rsidP="00485368">
            <w:pPr>
              <w:widowControl w:val="0"/>
              <w:jc w:val="center"/>
              <w:rPr>
                <w:bCs/>
              </w:rPr>
            </w:pPr>
            <w:r w:rsidRPr="00F41548">
              <w:rPr>
                <w:bCs/>
              </w:rPr>
              <w:t>ИТОГО</w:t>
            </w:r>
          </w:p>
        </w:tc>
        <w:tc>
          <w:tcPr>
            <w:tcW w:w="2527" w:type="pct"/>
            <w:gridSpan w:val="3"/>
            <w:vAlign w:val="center"/>
          </w:tcPr>
          <w:p w:rsidR="00BA2DB4" w:rsidRPr="00F41548" w:rsidRDefault="00BA2DB4" w:rsidP="00485368">
            <w:pPr>
              <w:widowControl w:val="0"/>
              <w:jc w:val="center"/>
              <w:rPr>
                <w:bCs/>
              </w:rPr>
            </w:pPr>
          </w:p>
        </w:tc>
        <w:tc>
          <w:tcPr>
            <w:tcW w:w="678" w:type="pct"/>
            <w:vAlign w:val="center"/>
          </w:tcPr>
          <w:p w:rsidR="00BA2DB4" w:rsidRPr="00F41548" w:rsidRDefault="00BA2DB4" w:rsidP="00485368">
            <w:pPr>
              <w:widowControl w:val="0"/>
              <w:jc w:val="center"/>
              <w:rPr>
                <w:b/>
                <w:bCs/>
              </w:rPr>
            </w:pPr>
            <w:r w:rsidRPr="00F41548">
              <w:rPr>
                <w:b/>
                <w:bCs/>
              </w:rPr>
              <w:t>89436,7</w:t>
            </w:r>
          </w:p>
        </w:tc>
      </w:tr>
      <w:tr w:rsidR="00BA2DB4" w:rsidRPr="00F41548" w:rsidTr="00C945EC">
        <w:tc>
          <w:tcPr>
            <w:tcW w:w="1006" w:type="pct"/>
            <w:vMerge w:val="restart"/>
            <w:vAlign w:val="center"/>
          </w:tcPr>
          <w:p w:rsidR="00BA2DB4" w:rsidRPr="00F41548" w:rsidRDefault="00BA2DB4" w:rsidP="00485368">
            <w:pPr>
              <w:widowControl w:val="0"/>
              <w:jc w:val="center"/>
              <w:rPr>
                <w:bCs/>
              </w:rPr>
            </w:pPr>
            <w:r w:rsidRPr="00F41548">
              <w:rPr>
                <w:bCs/>
              </w:rPr>
              <w:t>Осуществление религиозной деятельности</w:t>
            </w:r>
          </w:p>
        </w:tc>
        <w:tc>
          <w:tcPr>
            <w:tcW w:w="789" w:type="pct"/>
            <w:vMerge w:val="restart"/>
            <w:vAlign w:val="center"/>
          </w:tcPr>
          <w:p w:rsidR="00BA2DB4" w:rsidRPr="00F41548" w:rsidRDefault="00BA2DB4" w:rsidP="00485368">
            <w:pPr>
              <w:jc w:val="center"/>
            </w:pPr>
            <w:r w:rsidRPr="00F41548">
              <w:t>Дорогучинское</w:t>
            </w:r>
          </w:p>
        </w:tc>
        <w:tc>
          <w:tcPr>
            <w:tcW w:w="801" w:type="pct"/>
            <w:vAlign w:val="center"/>
          </w:tcPr>
          <w:p w:rsidR="00BA2DB4" w:rsidRPr="00F41548" w:rsidRDefault="00BA2DB4" w:rsidP="00485368">
            <w:pPr>
              <w:jc w:val="center"/>
            </w:pPr>
            <w:r w:rsidRPr="00F41548">
              <w:t>Дорогучинский</w:t>
            </w:r>
          </w:p>
        </w:tc>
        <w:tc>
          <w:tcPr>
            <w:tcW w:w="1726" w:type="pct"/>
            <w:gridSpan w:val="2"/>
            <w:vAlign w:val="center"/>
          </w:tcPr>
          <w:p w:rsidR="00BA2DB4" w:rsidRPr="00F41548" w:rsidRDefault="00BA2DB4" w:rsidP="00485368">
            <w:pPr>
              <w:jc w:val="center"/>
            </w:pPr>
            <w:r w:rsidRPr="00F41548">
              <w:t>1-102, 104-201</w:t>
            </w:r>
          </w:p>
        </w:tc>
        <w:tc>
          <w:tcPr>
            <w:tcW w:w="678" w:type="pct"/>
            <w:vAlign w:val="center"/>
          </w:tcPr>
          <w:p w:rsidR="00BA2DB4" w:rsidRPr="00F41548" w:rsidRDefault="00BA2DB4" w:rsidP="00485368">
            <w:pPr>
              <w:jc w:val="center"/>
            </w:pPr>
            <w:r w:rsidRPr="00F41548">
              <w:t>25851,0</w:t>
            </w:r>
          </w:p>
        </w:tc>
      </w:tr>
      <w:tr w:rsidR="00BA2DB4" w:rsidRPr="00F41548" w:rsidTr="00C945EC">
        <w:tc>
          <w:tcPr>
            <w:tcW w:w="1006" w:type="pct"/>
            <w:vMerge/>
            <w:vAlign w:val="center"/>
          </w:tcPr>
          <w:p w:rsidR="00BA2DB4" w:rsidRPr="00F41548" w:rsidRDefault="00BA2DB4" w:rsidP="00485368">
            <w:pPr>
              <w:widowControl w:val="0"/>
              <w:jc w:val="center"/>
              <w:rPr>
                <w:bCs/>
              </w:rPr>
            </w:pPr>
          </w:p>
        </w:tc>
        <w:tc>
          <w:tcPr>
            <w:tcW w:w="789" w:type="pct"/>
            <w:vMerge/>
            <w:vAlign w:val="center"/>
          </w:tcPr>
          <w:p w:rsidR="00BA2DB4" w:rsidRPr="00F41548" w:rsidRDefault="00BA2DB4" w:rsidP="00485368">
            <w:pPr>
              <w:widowControl w:val="0"/>
              <w:jc w:val="center"/>
              <w:rPr>
                <w:bCs/>
              </w:rPr>
            </w:pPr>
          </w:p>
        </w:tc>
        <w:tc>
          <w:tcPr>
            <w:tcW w:w="801" w:type="pct"/>
            <w:vAlign w:val="center"/>
          </w:tcPr>
          <w:p w:rsidR="00BA2DB4" w:rsidRPr="00F41548" w:rsidRDefault="00BA2DB4" w:rsidP="00485368">
            <w:pPr>
              <w:widowControl w:val="0"/>
              <w:jc w:val="center"/>
              <w:rPr>
                <w:bCs/>
              </w:rPr>
            </w:pPr>
            <w:r w:rsidRPr="00F41548">
              <w:t>Юринский</w:t>
            </w:r>
          </w:p>
        </w:tc>
        <w:tc>
          <w:tcPr>
            <w:tcW w:w="1726" w:type="pct"/>
            <w:gridSpan w:val="2"/>
            <w:vAlign w:val="center"/>
          </w:tcPr>
          <w:p w:rsidR="00BA2DB4" w:rsidRPr="00F41548" w:rsidRDefault="00BA2DB4" w:rsidP="00485368">
            <w:pPr>
              <w:widowControl w:val="0"/>
              <w:jc w:val="center"/>
              <w:rPr>
                <w:bCs/>
              </w:rPr>
            </w:pPr>
            <w:r w:rsidRPr="00F41548">
              <w:t>1-181</w:t>
            </w:r>
          </w:p>
        </w:tc>
        <w:tc>
          <w:tcPr>
            <w:tcW w:w="678" w:type="pct"/>
            <w:vAlign w:val="center"/>
          </w:tcPr>
          <w:p w:rsidR="00BA2DB4" w:rsidRPr="00F41548" w:rsidRDefault="00BA2DB4" w:rsidP="00485368">
            <w:pPr>
              <w:widowControl w:val="0"/>
              <w:jc w:val="center"/>
              <w:rPr>
                <w:bCs/>
              </w:rPr>
            </w:pPr>
            <w:r w:rsidRPr="00F41548">
              <w:t>22992,0</w:t>
            </w:r>
          </w:p>
        </w:tc>
      </w:tr>
      <w:tr w:rsidR="00BA2DB4" w:rsidRPr="00F41548" w:rsidTr="00C945EC">
        <w:tc>
          <w:tcPr>
            <w:tcW w:w="1006" w:type="pct"/>
            <w:vMerge/>
            <w:vAlign w:val="center"/>
          </w:tcPr>
          <w:p w:rsidR="00BA2DB4" w:rsidRPr="00F41548" w:rsidRDefault="00BA2DB4" w:rsidP="00485368">
            <w:pPr>
              <w:widowControl w:val="0"/>
              <w:jc w:val="center"/>
              <w:rPr>
                <w:bCs/>
              </w:rPr>
            </w:pPr>
          </w:p>
        </w:tc>
        <w:tc>
          <w:tcPr>
            <w:tcW w:w="789" w:type="pct"/>
            <w:vMerge w:val="restart"/>
            <w:vAlign w:val="center"/>
          </w:tcPr>
          <w:p w:rsidR="00BA2DB4" w:rsidRPr="00F41548" w:rsidRDefault="00BA2DB4" w:rsidP="00485368">
            <w:pPr>
              <w:jc w:val="center"/>
            </w:pPr>
            <w:r w:rsidRPr="00F41548">
              <w:t>Абросимовское</w:t>
            </w:r>
          </w:p>
        </w:tc>
        <w:tc>
          <w:tcPr>
            <w:tcW w:w="801" w:type="pct"/>
            <w:vAlign w:val="center"/>
          </w:tcPr>
          <w:p w:rsidR="00BA2DB4" w:rsidRPr="00F41548" w:rsidRDefault="00BA2DB4" w:rsidP="00485368">
            <w:pPr>
              <w:jc w:val="center"/>
            </w:pPr>
            <w:r w:rsidRPr="00F41548">
              <w:t xml:space="preserve">Абросимовский </w:t>
            </w:r>
          </w:p>
        </w:tc>
        <w:tc>
          <w:tcPr>
            <w:tcW w:w="1726" w:type="pct"/>
            <w:gridSpan w:val="2"/>
            <w:vAlign w:val="center"/>
          </w:tcPr>
          <w:p w:rsidR="00BA2DB4" w:rsidRPr="00F41548" w:rsidRDefault="00BA2DB4" w:rsidP="00485368">
            <w:pPr>
              <w:jc w:val="center"/>
            </w:pPr>
            <w:r w:rsidRPr="00F41548">
              <w:t>1-152,154-165</w:t>
            </w:r>
          </w:p>
        </w:tc>
        <w:tc>
          <w:tcPr>
            <w:tcW w:w="678" w:type="pct"/>
            <w:vAlign w:val="center"/>
          </w:tcPr>
          <w:p w:rsidR="00BA2DB4" w:rsidRPr="00F41548" w:rsidRDefault="00BA2DB4" w:rsidP="00485368">
            <w:pPr>
              <w:jc w:val="center"/>
            </w:pPr>
            <w:r w:rsidRPr="00F41548">
              <w:t>21642,0</w:t>
            </w:r>
          </w:p>
        </w:tc>
      </w:tr>
      <w:tr w:rsidR="00BA2DB4" w:rsidRPr="00F41548" w:rsidTr="00C945EC">
        <w:tc>
          <w:tcPr>
            <w:tcW w:w="1006" w:type="pct"/>
            <w:vMerge/>
            <w:vAlign w:val="center"/>
          </w:tcPr>
          <w:p w:rsidR="00BA2DB4" w:rsidRPr="00F41548" w:rsidRDefault="00BA2DB4" w:rsidP="00485368">
            <w:pPr>
              <w:widowControl w:val="0"/>
              <w:jc w:val="center"/>
              <w:rPr>
                <w:bCs/>
              </w:rPr>
            </w:pPr>
          </w:p>
        </w:tc>
        <w:tc>
          <w:tcPr>
            <w:tcW w:w="789" w:type="pct"/>
            <w:vMerge/>
            <w:vAlign w:val="center"/>
          </w:tcPr>
          <w:p w:rsidR="00BA2DB4" w:rsidRPr="00F41548" w:rsidRDefault="00BA2DB4" w:rsidP="00485368">
            <w:pPr>
              <w:widowControl w:val="0"/>
              <w:jc w:val="center"/>
              <w:rPr>
                <w:bCs/>
              </w:rPr>
            </w:pPr>
          </w:p>
        </w:tc>
        <w:tc>
          <w:tcPr>
            <w:tcW w:w="801" w:type="pct"/>
            <w:vAlign w:val="center"/>
          </w:tcPr>
          <w:p w:rsidR="00BA2DB4" w:rsidRPr="00F41548" w:rsidRDefault="00BA2DB4" w:rsidP="00485368">
            <w:pPr>
              <w:widowControl w:val="0"/>
              <w:jc w:val="center"/>
              <w:rPr>
                <w:bCs/>
              </w:rPr>
            </w:pPr>
            <w:r w:rsidRPr="00F41548">
              <w:t>Ветлужский</w:t>
            </w:r>
          </w:p>
        </w:tc>
        <w:tc>
          <w:tcPr>
            <w:tcW w:w="1726" w:type="pct"/>
            <w:gridSpan w:val="2"/>
            <w:vAlign w:val="center"/>
          </w:tcPr>
          <w:p w:rsidR="00BA2DB4" w:rsidRPr="00F41548" w:rsidRDefault="00BA2DB4" w:rsidP="00485368">
            <w:pPr>
              <w:widowControl w:val="0"/>
              <w:jc w:val="center"/>
              <w:rPr>
                <w:bCs/>
              </w:rPr>
            </w:pPr>
            <w:r w:rsidRPr="00F41548">
              <w:t>1-125,127-132</w:t>
            </w:r>
          </w:p>
        </w:tc>
        <w:tc>
          <w:tcPr>
            <w:tcW w:w="678" w:type="pct"/>
            <w:vAlign w:val="center"/>
          </w:tcPr>
          <w:p w:rsidR="00BA2DB4" w:rsidRPr="00F41548" w:rsidRDefault="00BA2DB4" w:rsidP="00485368">
            <w:pPr>
              <w:widowControl w:val="0"/>
              <w:jc w:val="center"/>
              <w:rPr>
                <w:bCs/>
              </w:rPr>
            </w:pPr>
            <w:r w:rsidRPr="00F41548">
              <w:t>18246,0</w:t>
            </w:r>
          </w:p>
        </w:tc>
      </w:tr>
      <w:tr w:rsidR="00BA2DB4" w:rsidRPr="00F41548" w:rsidTr="00C945EC">
        <w:tc>
          <w:tcPr>
            <w:tcW w:w="1006" w:type="pct"/>
            <w:vMerge/>
            <w:vAlign w:val="center"/>
          </w:tcPr>
          <w:p w:rsidR="00BA2DB4" w:rsidRPr="00F41548" w:rsidRDefault="00BA2DB4" w:rsidP="00485368">
            <w:pPr>
              <w:widowControl w:val="0"/>
              <w:jc w:val="center"/>
              <w:rPr>
                <w:bCs/>
              </w:rPr>
            </w:pPr>
          </w:p>
        </w:tc>
        <w:tc>
          <w:tcPr>
            <w:tcW w:w="789" w:type="pct"/>
            <w:vMerge w:val="restart"/>
            <w:vAlign w:val="center"/>
          </w:tcPr>
          <w:p w:rsidR="00BA2DB4" w:rsidRPr="00F41548" w:rsidRDefault="00BA2DB4" w:rsidP="00485368">
            <w:pPr>
              <w:jc w:val="center"/>
            </w:pPr>
            <w:r w:rsidRPr="00F41548">
              <w:t>Юркинское</w:t>
            </w:r>
          </w:p>
        </w:tc>
        <w:tc>
          <w:tcPr>
            <w:tcW w:w="801" w:type="pct"/>
            <w:vAlign w:val="center"/>
          </w:tcPr>
          <w:p w:rsidR="00BA2DB4" w:rsidRPr="00F41548" w:rsidRDefault="00BA2DB4" w:rsidP="00485368">
            <w:pPr>
              <w:jc w:val="center"/>
            </w:pPr>
            <w:r w:rsidRPr="00F41548">
              <w:t>Юркинский</w:t>
            </w:r>
          </w:p>
        </w:tc>
        <w:tc>
          <w:tcPr>
            <w:tcW w:w="1726" w:type="pct"/>
            <w:gridSpan w:val="2"/>
            <w:vAlign w:val="center"/>
          </w:tcPr>
          <w:p w:rsidR="00BA2DB4" w:rsidRPr="00F41548" w:rsidRDefault="00BA2DB4" w:rsidP="00485368">
            <w:pPr>
              <w:jc w:val="center"/>
            </w:pPr>
            <w:r w:rsidRPr="00F41548">
              <w:t>1-164</w:t>
            </w:r>
          </w:p>
        </w:tc>
        <w:tc>
          <w:tcPr>
            <w:tcW w:w="678" w:type="pct"/>
            <w:vAlign w:val="center"/>
          </w:tcPr>
          <w:p w:rsidR="00BA2DB4" w:rsidRPr="00F41548" w:rsidRDefault="00BA2DB4" w:rsidP="00485368">
            <w:pPr>
              <w:jc w:val="center"/>
            </w:pPr>
            <w:r w:rsidRPr="00F41548">
              <w:t>19274,0</w:t>
            </w:r>
          </w:p>
        </w:tc>
      </w:tr>
      <w:tr w:rsidR="00BA2DB4" w:rsidRPr="00F41548" w:rsidTr="00C945EC">
        <w:tc>
          <w:tcPr>
            <w:tcW w:w="1006" w:type="pct"/>
            <w:vMerge/>
            <w:vAlign w:val="center"/>
          </w:tcPr>
          <w:p w:rsidR="00BA2DB4" w:rsidRPr="00F41548" w:rsidRDefault="00BA2DB4" w:rsidP="00485368">
            <w:pPr>
              <w:widowControl w:val="0"/>
              <w:jc w:val="center"/>
              <w:rPr>
                <w:bCs/>
              </w:rPr>
            </w:pPr>
          </w:p>
        </w:tc>
        <w:tc>
          <w:tcPr>
            <w:tcW w:w="789" w:type="pct"/>
            <w:vMerge/>
            <w:vAlign w:val="center"/>
          </w:tcPr>
          <w:p w:rsidR="00BA2DB4" w:rsidRPr="00F41548" w:rsidRDefault="00BA2DB4" w:rsidP="00485368">
            <w:pPr>
              <w:widowControl w:val="0"/>
              <w:jc w:val="center"/>
              <w:rPr>
                <w:bCs/>
              </w:rPr>
            </w:pPr>
          </w:p>
        </w:tc>
        <w:tc>
          <w:tcPr>
            <w:tcW w:w="801" w:type="pct"/>
            <w:vAlign w:val="center"/>
          </w:tcPr>
          <w:p w:rsidR="00BA2DB4" w:rsidRPr="00F41548" w:rsidRDefault="00BA2DB4" w:rsidP="00485368">
            <w:pPr>
              <w:widowControl w:val="0"/>
              <w:jc w:val="center"/>
              <w:rPr>
                <w:bCs/>
              </w:rPr>
            </w:pPr>
            <w:r w:rsidRPr="00F41548">
              <w:t>Кромский</w:t>
            </w:r>
          </w:p>
        </w:tc>
        <w:tc>
          <w:tcPr>
            <w:tcW w:w="1726" w:type="pct"/>
            <w:gridSpan w:val="2"/>
            <w:vAlign w:val="center"/>
          </w:tcPr>
          <w:p w:rsidR="00BA2DB4" w:rsidRPr="00F41548" w:rsidRDefault="00BA2DB4" w:rsidP="00485368">
            <w:pPr>
              <w:widowControl w:val="0"/>
              <w:jc w:val="center"/>
              <w:rPr>
                <w:bCs/>
              </w:rPr>
            </w:pPr>
            <w:r w:rsidRPr="00F41548">
              <w:t>1-174</w:t>
            </w:r>
          </w:p>
        </w:tc>
        <w:tc>
          <w:tcPr>
            <w:tcW w:w="678" w:type="pct"/>
            <w:vAlign w:val="center"/>
          </w:tcPr>
          <w:p w:rsidR="00BA2DB4" w:rsidRPr="00F41548" w:rsidRDefault="00BA2DB4" w:rsidP="00485368">
            <w:pPr>
              <w:widowControl w:val="0"/>
              <w:jc w:val="center"/>
              <w:rPr>
                <w:bCs/>
              </w:rPr>
            </w:pPr>
            <w:r w:rsidRPr="00F41548">
              <w:t>21212,0</w:t>
            </w:r>
          </w:p>
        </w:tc>
      </w:tr>
      <w:tr w:rsidR="00BA2DB4" w:rsidRPr="00F41548" w:rsidTr="00C945EC">
        <w:tc>
          <w:tcPr>
            <w:tcW w:w="1006" w:type="pct"/>
            <w:vMerge/>
            <w:vAlign w:val="center"/>
          </w:tcPr>
          <w:p w:rsidR="00BA2DB4" w:rsidRPr="00F41548" w:rsidRDefault="00BA2DB4" w:rsidP="00485368">
            <w:pPr>
              <w:widowControl w:val="0"/>
              <w:jc w:val="center"/>
              <w:rPr>
                <w:bCs/>
              </w:rPr>
            </w:pPr>
          </w:p>
        </w:tc>
        <w:tc>
          <w:tcPr>
            <w:tcW w:w="789" w:type="pct"/>
            <w:vMerge w:val="restart"/>
            <w:vAlign w:val="center"/>
          </w:tcPr>
          <w:p w:rsidR="00BA2DB4" w:rsidRPr="00F41548" w:rsidRDefault="00BA2DB4" w:rsidP="00485368">
            <w:pPr>
              <w:jc w:val="center"/>
            </w:pPr>
            <w:r w:rsidRPr="00F41548">
              <w:t>Кузьминское</w:t>
            </w:r>
          </w:p>
        </w:tc>
        <w:tc>
          <w:tcPr>
            <w:tcW w:w="801" w:type="pct"/>
            <w:vAlign w:val="center"/>
          </w:tcPr>
          <w:p w:rsidR="00BA2DB4" w:rsidRPr="00F41548" w:rsidRDefault="00BA2DB4" w:rsidP="00485368">
            <w:pPr>
              <w:jc w:val="center"/>
            </w:pPr>
            <w:r w:rsidRPr="00F41548">
              <w:t>Кузьминский</w:t>
            </w:r>
          </w:p>
        </w:tc>
        <w:tc>
          <w:tcPr>
            <w:tcW w:w="1726" w:type="pct"/>
            <w:gridSpan w:val="2"/>
            <w:vAlign w:val="center"/>
          </w:tcPr>
          <w:p w:rsidR="00BA2DB4" w:rsidRPr="00F41548" w:rsidRDefault="00BA2DB4" w:rsidP="00485368">
            <w:pPr>
              <w:jc w:val="center"/>
            </w:pPr>
            <w:r w:rsidRPr="00F41548">
              <w:t>1-131</w:t>
            </w:r>
          </w:p>
        </w:tc>
        <w:tc>
          <w:tcPr>
            <w:tcW w:w="678" w:type="pct"/>
            <w:vAlign w:val="center"/>
          </w:tcPr>
          <w:p w:rsidR="00BA2DB4" w:rsidRPr="00F41548" w:rsidRDefault="00BA2DB4" w:rsidP="00485368">
            <w:pPr>
              <w:jc w:val="center"/>
            </w:pPr>
            <w:r w:rsidRPr="00F41548">
              <w:t>28557,0</w:t>
            </w:r>
          </w:p>
        </w:tc>
      </w:tr>
      <w:tr w:rsidR="00BA2DB4" w:rsidRPr="00F41548" w:rsidTr="00C945EC">
        <w:tc>
          <w:tcPr>
            <w:tcW w:w="1006" w:type="pct"/>
            <w:vMerge/>
            <w:vAlign w:val="center"/>
          </w:tcPr>
          <w:p w:rsidR="00BA2DB4" w:rsidRPr="00F41548" w:rsidRDefault="00BA2DB4" w:rsidP="00485368">
            <w:pPr>
              <w:widowControl w:val="0"/>
              <w:jc w:val="center"/>
              <w:rPr>
                <w:bCs/>
              </w:rPr>
            </w:pPr>
          </w:p>
        </w:tc>
        <w:tc>
          <w:tcPr>
            <w:tcW w:w="789" w:type="pct"/>
            <w:vMerge/>
            <w:vAlign w:val="center"/>
          </w:tcPr>
          <w:p w:rsidR="00BA2DB4" w:rsidRPr="00F41548" w:rsidRDefault="00BA2DB4" w:rsidP="00485368">
            <w:pPr>
              <w:widowControl w:val="0"/>
              <w:jc w:val="center"/>
              <w:rPr>
                <w:bCs/>
              </w:rPr>
            </w:pPr>
          </w:p>
        </w:tc>
        <w:tc>
          <w:tcPr>
            <w:tcW w:w="801" w:type="pct"/>
            <w:vAlign w:val="center"/>
          </w:tcPr>
          <w:p w:rsidR="00BA2DB4" w:rsidRPr="00F41548" w:rsidRDefault="00BA2DB4" w:rsidP="00485368">
            <w:pPr>
              <w:widowControl w:val="0"/>
              <w:jc w:val="center"/>
              <w:rPr>
                <w:bCs/>
              </w:rPr>
            </w:pPr>
            <w:r w:rsidRPr="00F41548">
              <w:t>Козиковский</w:t>
            </w:r>
          </w:p>
        </w:tc>
        <w:tc>
          <w:tcPr>
            <w:tcW w:w="1726" w:type="pct"/>
            <w:gridSpan w:val="2"/>
            <w:vAlign w:val="center"/>
          </w:tcPr>
          <w:p w:rsidR="00BA2DB4" w:rsidRPr="00F41548" w:rsidRDefault="00BA2DB4" w:rsidP="00485368">
            <w:pPr>
              <w:widowControl w:val="0"/>
              <w:jc w:val="center"/>
              <w:rPr>
                <w:bCs/>
              </w:rPr>
            </w:pPr>
            <w:r w:rsidRPr="00F41548">
              <w:t>1-135</w:t>
            </w:r>
          </w:p>
        </w:tc>
        <w:tc>
          <w:tcPr>
            <w:tcW w:w="678" w:type="pct"/>
            <w:vAlign w:val="center"/>
          </w:tcPr>
          <w:p w:rsidR="00BA2DB4" w:rsidRPr="00F41548" w:rsidRDefault="00BA2DB4" w:rsidP="00485368">
            <w:pPr>
              <w:widowControl w:val="0"/>
              <w:jc w:val="center"/>
              <w:rPr>
                <w:bCs/>
              </w:rPr>
            </w:pPr>
            <w:r w:rsidRPr="00F41548">
              <w:t>21973,0</w:t>
            </w:r>
          </w:p>
        </w:tc>
      </w:tr>
      <w:tr w:rsidR="00BA2DB4" w:rsidRPr="00F41548" w:rsidTr="00C945EC">
        <w:tc>
          <w:tcPr>
            <w:tcW w:w="1006" w:type="pct"/>
            <w:vMerge/>
            <w:vAlign w:val="center"/>
          </w:tcPr>
          <w:p w:rsidR="00BA2DB4" w:rsidRPr="00F41548" w:rsidRDefault="00BA2DB4" w:rsidP="00485368">
            <w:pPr>
              <w:widowControl w:val="0"/>
              <w:jc w:val="center"/>
              <w:rPr>
                <w:bCs/>
              </w:rPr>
            </w:pPr>
          </w:p>
        </w:tc>
        <w:tc>
          <w:tcPr>
            <w:tcW w:w="789" w:type="pct"/>
            <w:vAlign w:val="center"/>
          </w:tcPr>
          <w:p w:rsidR="00BA2DB4" w:rsidRPr="00F41548" w:rsidRDefault="00BA2DB4" w:rsidP="00485368">
            <w:pPr>
              <w:widowControl w:val="0"/>
              <w:jc w:val="center"/>
              <w:rPr>
                <w:bCs/>
              </w:rPr>
            </w:pPr>
            <w:r w:rsidRPr="00F41548">
              <w:rPr>
                <w:bCs/>
              </w:rPr>
              <w:t>ИТОГО</w:t>
            </w:r>
          </w:p>
        </w:tc>
        <w:tc>
          <w:tcPr>
            <w:tcW w:w="2527" w:type="pct"/>
            <w:gridSpan w:val="3"/>
            <w:vAlign w:val="center"/>
          </w:tcPr>
          <w:p w:rsidR="00BA2DB4" w:rsidRPr="00F41548" w:rsidRDefault="00BA2DB4" w:rsidP="00485368">
            <w:pPr>
              <w:widowControl w:val="0"/>
              <w:jc w:val="center"/>
              <w:rPr>
                <w:bCs/>
              </w:rPr>
            </w:pPr>
          </w:p>
        </w:tc>
        <w:tc>
          <w:tcPr>
            <w:tcW w:w="678" w:type="pct"/>
            <w:vAlign w:val="center"/>
          </w:tcPr>
          <w:p w:rsidR="00BA2DB4" w:rsidRPr="00F41548" w:rsidRDefault="00BA2DB4" w:rsidP="00485368">
            <w:pPr>
              <w:widowControl w:val="0"/>
              <w:jc w:val="center"/>
              <w:rPr>
                <w:b/>
                <w:bCs/>
              </w:rPr>
            </w:pPr>
            <w:r w:rsidRPr="00F41548">
              <w:rPr>
                <w:b/>
                <w:bCs/>
              </w:rPr>
              <w:t>179474,0</w:t>
            </w:r>
          </w:p>
        </w:tc>
      </w:tr>
      <w:tr w:rsidR="00C945EC" w:rsidRPr="00F41548" w:rsidTr="00C945EC">
        <w:tc>
          <w:tcPr>
            <w:tcW w:w="1006" w:type="pct"/>
            <w:vMerge w:val="restart"/>
            <w:vAlign w:val="center"/>
          </w:tcPr>
          <w:p w:rsidR="00C945EC" w:rsidRPr="00F41548" w:rsidRDefault="00C945EC" w:rsidP="0042745D">
            <w:pPr>
              <w:widowControl w:val="0"/>
              <w:jc w:val="center"/>
              <w:rPr>
                <w:bCs/>
              </w:rPr>
            </w:pPr>
            <w:r w:rsidRPr="00F41548">
              <w:rPr>
                <w:bCs/>
              </w:rPr>
              <w:t>Изыскательские работы</w:t>
            </w:r>
          </w:p>
        </w:tc>
        <w:tc>
          <w:tcPr>
            <w:tcW w:w="789" w:type="pct"/>
            <w:vAlign w:val="center"/>
          </w:tcPr>
          <w:p w:rsidR="00C945EC" w:rsidRPr="00F41548" w:rsidRDefault="00C945EC" w:rsidP="0042745D">
            <w:pPr>
              <w:jc w:val="center"/>
            </w:pPr>
            <w:r w:rsidRPr="00F41548">
              <w:t>Дорогучинское</w:t>
            </w:r>
          </w:p>
        </w:tc>
        <w:tc>
          <w:tcPr>
            <w:tcW w:w="807" w:type="pct"/>
            <w:gridSpan w:val="2"/>
            <w:vAlign w:val="center"/>
          </w:tcPr>
          <w:p w:rsidR="00C945EC" w:rsidRPr="00F41548" w:rsidRDefault="00C945EC" w:rsidP="0042745D">
            <w:pPr>
              <w:jc w:val="center"/>
            </w:pPr>
            <w:r w:rsidRPr="00F41548">
              <w:t>Дорогучинский</w:t>
            </w:r>
          </w:p>
        </w:tc>
        <w:tc>
          <w:tcPr>
            <w:tcW w:w="1720" w:type="pct"/>
            <w:vAlign w:val="center"/>
          </w:tcPr>
          <w:p w:rsidR="00C945EC" w:rsidRPr="00F41548" w:rsidRDefault="00C945EC" w:rsidP="0042745D">
            <w:pPr>
              <w:jc w:val="center"/>
            </w:pPr>
            <w:r w:rsidRPr="00F41548">
              <w:t>1-102, 104-201</w:t>
            </w:r>
          </w:p>
        </w:tc>
        <w:tc>
          <w:tcPr>
            <w:tcW w:w="678" w:type="pct"/>
            <w:vAlign w:val="center"/>
          </w:tcPr>
          <w:p w:rsidR="00C945EC" w:rsidRPr="00F41548" w:rsidRDefault="00C945EC" w:rsidP="0042745D">
            <w:pPr>
              <w:jc w:val="center"/>
            </w:pPr>
            <w:r w:rsidRPr="00F41548">
              <w:t>25851,0</w:t>
            </w:r>
          </w:p>
        </w:tc>
      </w:tr>
      <w:tr w:rsidR="00C945EC" w:rsidRPr="00F41548" w:rsidTr="00C945EC">
        <w:tc>
          <w:tcPr>
            <w:tcW w:w="1006" w:type="pct"/>
            <w:vMerge/>
            <w:vAlign w:val="center"/>
          </w:tcPr>
          <w:p w:rsidR="00C945EC" w:rsidRPr="00F41548" w:rsidRDefault="00C945EC" w:rsidP="0042745D">
            <w:pPr>
              <w:widowControl w:val="0"/>
              <w:jc w:val="center"/>
              <w:rPr>
                <w:bCs/>
              </w:rPr>
            </w:pPr>
          </w:p>
        </w:tc>
        <w:tc>
          <w:tcPr>
            <w:tcW w:w="789" w:type="pct"/>
            <w:vAlign w:val="center"/>
          </w:tcPr>
          <w:p w:rsidR="00C945EC" w:rsidRPr="00F41548" w:rsidRDefault="00C945EC" w:rsidP="0042745D">
            <w:pPr>
              <w:widowControl w:val="0"/>
              <w:jc w:val="center"/>
              <w:rPr>
                <w:bCs/>
              </w:rPr>
            </w:pPr>
          </w:p>
        </w:tc>
        <w:tc>
          <w:tcPr>
            <w:tcW w:w="807" w:type="pct"/>
            <w:gridSpan w:val="2"/>
            <w:vAlign w:val="center"/>
          </w:tcPr>
          <w:p w:rsidR="00C945EC" w:rsidRPr="00F41548" w:rsidRDefault="00C945EC" w:rsidP="0042745D">
            <w:pPr>
              <w:widowControl w:val="0"/>
              <w:jc w:val="center"/>
              <w:rPr>
                <w:bCs/>
              </w:rPr>
            </w:pPr>
            <w:r w:rsidRPr="00F41548">
              <w:t>Юринский</w:t>
            </w:r>
          </w:p>
        </w:tc>
        <w:tc>
          <w:tcPr>
            <w:tcW w:w="1720" w:type="pct"/>
            <w:vAlign w:val="center"/>
          </w:tcPr>
          <w:p w:rsidR="00C945EC" w:rsidRPr="00F41548" w:rsidRDefault="00C945EC" w:rsidP="0042745D">
            <w:pPr>
              <w:widowControl w:val="0"/>
              <w:jc w:val="center"/>
              <w:rPr>
                <w:bCs/>
              </w:rPr>
            </w:pPr>
            <w:r w:rsidRPr="00F41548">
              <w:t>1-181</w:t>
            </w:r>
          </w:p>
        </w:tc>
        <w:tc>
          <w:tcPr>
            <w:tcW w:w="678" w:type="pct"/>
            <w:vAlign w:val="center"/>
          </w:tcPr>
          <w:p w:rsidR="00C945EC" w:rsidRPr="00F41548" w:rsidRDefault="00C945EC" w:rsidP="0042745D">
            <w:pPr>
              <w:widowControl w:val="0"/>
              <w:jc w:val="center"/>
              <w:rPr>
                <w:bCs/>
              </w:rPr>
            </w:pPr>
            <w:r w:rsidRPr="00F41548">
              <w:t>22992,0</w:t>
            </w:r>
          </w:p>
        </w:tc>
      </w:tr>
      <w:tr w:rsidR="00C945EC" w:rsidRPr="00F41548" w:rsidTr="00C945EC">
        <w:tc>
          <w:tcPr>
            <w:tcW w:w="1006" w:type="pct"/>
            <w:vMerge/>
            <w:vAlign w:val="center"/>
          </w:tcPr>
          <w:p w:rsidR="00C945EC" w:rsidRPr="00F41548" w:rsidRDefault="00C945EC" w:rsidP="0042745D">
            <w:pPr>
              <w:widowControl w:val="0"/>
              <w:jc w:val="center"/>
              <w:rPr>
                <w:bCs/>
              </w:rPr>
            </w:pPr>
          </w:p>
        </w:tc>
        <w:tc>
          <w:tcPr>
            <w:tcW w:w="789" w:type="pct"/>
            <w:vAlign w:val="center"/>
          </w:tcPr>
          <w:p w:rsidR="00C945EC" w:rsidRPr="00F41548" w:rsidRDefault="00C945EC" w:rsidP="0042745D">
            <w:pPr>
              <w:jc w:val="center"/>
            </w:pPr>
            <w:r w:rsidRPr="00F41548">
              <w:t>Абросимовское</w:t>
            </w:r>
          </w:p>
        </w:tc>
        <w:tc>
          <w:tcPr>
            <w:tcW w:w="807" w:type="pct"/>
            <w:gridSpan w:val="2"/>
            <w:vAlign w:val="center"/>
          </w:tcPr>
          <w:p w:rsidR="00C945EC" w:rsidRPr="00F41548" w:rsidRDefault="00C945EC" w:rsidP="0042745D">
            <w:pPr>
              <w:jc w:val="center"/>
            </w:pPr>
            <w:r w:rsidRPr="00F41548">
              <w:t xml:space="preserve">Абросимовский </w:t>
            </w:r>
          </w:p>
        </w:tc>
        <w:tc>
          <w:tcPr>
            <w:tcW w:w="1720" w:type="pct"/>
            <w:vAlign w:val="center"/>
          </w:tcPr>
          <w:p w:rsidR="00C945EC" w:rsidRPr="00F41548" w:rsidRDefault="00C945EC" w:rsidP="0042745D">
            <w:pPr>
              <w:jc w:val="center"/>
            </w:pPr>
            <w:r w:rsidRPr="00F41548">
              <w:t>1-152,154-165</w:t>
            </w:r>
          </w:p>
        </w:tc>
        <w:tc>
          <w:tcPr>
            <w:tcW w:w="678" w:type="pct"/>
            <w:vAlign w:val="center"/>
          </w:tcPr>
          <w:p w:rsidR="00C945EC" w:rsidRPr="00F41548" w:rsidRDefault="00C945EC" w:rsidP="0042745D">
            <w:pPr>
              <w:jc w:val="center"/>
            </w:pPr>
            <w:r w:rsidRPr="00F41548">
              <w:t>21642,0</w:t>
            </w:r>
          </w:p>
        </w:tc>
      </w:tr>
      <w:tr w:rsidR="00C945EC" w:rsidRPr="00F41548" w:rsidTr="00C945EC">
        <w:tc>
          <w:tcPr>
            <w:tcW w:w="1006" w:type="pct"/>
            <w:vMerge/>
            <w:vAlign w:val="center"/>
          </w:tcPr>
          <w:p w:rsidR="00C945EC" w:rsidRPr="00F41548" w:rsidRDefault="00C945EC" w:rsidP="0042745D">
            <w:pPr>
              <w:widowControl w:val="0"/>
              <w:jc w:val="center"/>
              <w:rPr>
                <w:bCs/>
              </w:rPr>
            </w:pPr>
          </w:p>
        </w:tc>
        <w:tc>
          <w:tcPr>
            <w:tcW w:w="789" w:type="pct"/>
            <w:vAlign w:val="center"/>
          </w:tcPr>
          <w:p w:rsidR="00C945EC" w:rsidRPr="00F41548" w:rsidRDefault="00C945EC" w:rsidP="0042745D">
            <w:pPr>
              <w:widowControl w:val="0"/>
              <w:jc w:val="center"/>
              <w:rPr>
                <w:bCs/>
              </w:rPr>
            </w:pPr>
          </w:p>
        </w:tc>
        <w:tc>
          <w:tcPr>
            <w:tcW w:w="807" w:type="pct"/>
            <w:gridSpan w:val="2"/>
            <w:vAlign w:val="center"/>
          </w:tcPr>
          <w:p w:rsidR="00C945EC" w:rsidRPr="00F41548" w:rsidRDefault="00C945EC" w:rsidP="0042745D">
            <w:pPr>
              <w:widowControl w:val="0"/>
              <w:jc w:val="center"/>
              <w:rPr>
                <w:bCs/>
              </w:rPr>
            </w:pPr>
            <w:r w:rsidRPr="00F41548">
              <w:t>Ветлужский</w:t>
            </w:r>
          </w:p>
        </w:tc>
        <w:tc>
          <w:tcPr>
            <w:tcW w:w="1720" w:type="pct"/>
            <w:vAlign w:val="center"/>
          </w:tcPr>
          <w:p w:rsidR="00C945EC" w:rsidRPr="00F41548" w:rsidRDefault="00C945EC" w:rsidP="0042745D">
            <w:pPr>
              <w:widowControl w:val="0"/>
              <w:jc w:val="center"/>
              <w:rPr>
                <w:bCs/>
              </w:rPr>
            </w:pPr>
            <w:r w:rsidRPr="00F41548">
              <w:t>1-125,127-132</w:t>
            </w:r>
          </w:p>
        </w:tc>
        <w:tc>
          <w:tcPr>
            <w:tcW w:w="678" w:type="pct"/>
            <w:vAlign w:val="center"/>
          </w:tcPr>
          <w:p w:rsidR="00C945EC" w:rsidRPr="00F41548" w:rsidRDefault="00C945EC" w:rsidP="0042745D">
            <w:pPr>
              <w:widowControl w:val="0"/>
              <w:jc w:val="center"/>
              <w:rPr>
                <w:bCs/>
              </w:rPr>
            </w:pPr>
            <w:r w:rsidRPr="00F41548">
              <w:t>18246,0</w:t>
            </w:r>
          </w:p>
        </w:tc>
      </w:tr>
      <w:tr w:rsidR="00C945EC" w:rsidRPr="00F41548" w:rsidTr="00C945EC">
        <w:tc>
          <w:tcPr>
            <w:tcW w:w="1006" w:type="pct"/>
            <w:vMerge/>
            <w:vAlign w:val="center"/>
          </w:tcPr>
          <w:p w:rsidR="00C945EC" w:rsidRPr="00F41548" w:rsidRDefault="00C945EC" w:rsidP="0042745D">
            <w:pPr>
              <w:widowControl w:val="0"/>
              <w:jc w:val="center"/>
              <w:rPr>
                <w:bCs/>
              </w:rPr>
            </w:pPr>
          </w:p>
        </w:tc>
        <w:tc>
          <w:tcPr>
            <w:tcW w:w="789" w:type="pct"/>
            <w:vAlign w:val="center"/>
          </w:tcPr>
          <w:p w:rsidR="00C945EC" w:rsidRPr="00F41548" w:rsidRDefault="00C945EC" w:rsidP="0042745D">
            <w:pPr>
              <w:jc w:val="center"/>
            </w:pPr>
            <w:r w:rsidRPr="00F41548">
              <w:t>Юркинское</w:t>
            </w:r>
          </w:p>
        </w:tc>
        <w:tc>
          <w:tcPr>
            <w:tcW w:w="807" w:type="pct"/>
            <w:gridSpan w:val="2"/>
            <w:vAlign w:val="center"/>
          </w:tcPr>
          <w:p w:rsidR="00C945EC" w:rsidRPr="00F41548" w:rsidRDefault="00C945EC" w:rsidP="0042745D">
            <w:pPr>
              <w:jc w:val="center"/>
            </w:pPr>
            <w:r w:rsidRPr="00F41548">
              <w:t>Юркинский</w:t>
            </w:r>
          </w:p>
        </w:tc>
        <w:tc>
          <w:tcPr>
            <w:tcW w:w="1720" w:type="pct"/>
            <w:vAlign w:val="center"/>
          </w:tcPr>
          <w:p w:rsidR="00C945EC" w:rsidRPr="00F41548" w:rsidRDefault="00C945EC" w:rsidP="0042745D">
            <w:pPr>
              <w:jc w:val="center"/>
            </w:pPr>
            <w:r w:rsidRPr="00F41548">
              <w:t>1-164</w:t>
            </w:r>
          </w:p>
        </w:tc>
        <w:tc>
          <w:tcPr>
            <w:tcW w:w="678" w:type="pct"/>
            <w:vAlign w:val="center"/>
          </w:tcPr>
          <w:p w:rsidR="00C945EC" w:rsidRPr="00F41548" w:rsidRDefault="00C945EC" w:rsidP="0042745D">
            <w:pPr>
              <w:jc w:val="center"/>
            </w:pPr>
            <w:r w:rsidRPr="00F41548">
              <w:t>19274,0</w:t>
            </w:r>
          </w:p>
        </w:tc>
      </w:tr>
      <w:tr w:rsidR="00C945EC" w:rsidRPr="00F41548" w:rsidTr="00C945EC">
        <w:tc>
          <w:tcPr>
            <w:tcW w:w="1006" w:type="pct"/>
            <w:vMerge/>
            <w:vAlign w:val="center"/>
          </w:tcPr>
          <w:p w:rsidR="00C945EC" w:rsidRPr="00F41548" w:rsidRDefault="00C945EC" w:rsidP="0042745D">
            <w:pPr>
              <w:widowControl w:val="0"/>
              <w:jc w:val="center"/>
              <w:rPr>
                <w:bCs/>
              </w:rPr>
            </w:pPr>
          </w:p>
        </w:tc>
        <w:tc>
          <w:tcPr>
            <w:tcW w:w="789" w:type="pct"/>
            <w:vAlign w:val="center"/>
          </w:tcPr>
          <w:p w:rsidR="00C945EC" w:rsidRPr="00F41548" w:rsidRDefault="00C945EC" w:rsidP="0042745D">
            <w:pPr>
              <w:widowControl w:val="0"/>
              <w:jc w:val="center"/>
              <w:rPr>
                <w:bCs/>
              </w:rPr>
            </w:pPr>
          </w:p>
        </w:tc>
        <w:tc>
          <w:tcPr>
            <w:tcW w:w="807" w:type="pct"/>
            <w:gridSpan w:val="2"/>
            <w:vAlign w:val="center"/>
          </w:tcPr>
          <w:p w:rsidR="00C945EC" w:rsidRPr="00F41548" w:rsidRDefault="00C945EC" w:rsidP="0042745D">
            <w:pPr>
              <w:widowControl w:val="0"/>
              <w:jc w:val="center"/>
              <w:rPr>
                <w:bCs/>
              </w:rPr>
            </w:pPr>
            <w:r w:rsidRPr="00F41548">
              <w:t>Кромский</w:t>
            </w:r>
          </w:p>
        </w:tc>
        <w:tc>
          <w:tcPr>
            <w:tcW w:w="1720" w:type="pct"/>
            <w:vAlign w:val="center"/>
          </w:tcPr>
          <w:p w:rsidR="00C945EC" w:rsidRPr="00F41548" w:rsidRDefault="00C945EC" w:rsidP="0042745D">
            <w:pPr>
              <w:widowControl w:val="0"/>
              <w:jc w:val="center"/>
              <w:rPr>
                <w:bCs/>
              </w:rPr>
            </w:pPr>
            <w:r w:rsidRPr="00F41548">
              <w:t>1-174</w:t>
            </w:r>
          </w:p>
        </w:tc>
        <w:tc>
          <w:tcPr>
            <w:tcW w:w="678" w:type="pct"/>
            <w:vAlign w:val="center"/>
          </w:tcPr>
          <w:p w:rsidR="00C945EC" w:rsidRPr="00F41548" w:rsidRDefault="00C945EC" w:rsidP="0042745D">
            <w:pPr>
              <w:widowControl w:val="0"/>
              <w:jc w:val="center"/>
              <w:rPr>
                <w:bCs/>
              </w:rPr>
            </w:pPr>
            <w:r w:rsidRPr="00F41548">
              <w:t>21212,0</w:t>
            </w:r>
          </w:p>
        </w:tc>
      </w:tr>
      <w:tr w:rsidR="00C945EC" w:rsidRPr="00F41548" w:rsidTr="00C945EC">
        <w:tc>
          <w:tcPr>
            <w:tcW w:w="1006" w:type="pct"/>
            <w:vMerge/>
            <w:vAlign w:val="center"/>
          </w:tcPr>
          <w:p w:rsidR="00C945EC" w:rsidRPr="00F41548" w:rsidRDefault="00C945EC" w:rsidP="0042745D">
            <w:pPr>
              <w:widowControl w:val="0"/>
              <w:jc w:val="center"/>
              <w:rPr>
                <w:bCs/>
              </w:rPr>
            </w:pPr>
          </w:p>
        </w:tc>
        <w:tc>
          <w:tcPr>
            <w:tcW w:w="789" w:type="pct"/>
            <w:vAlign w:val="center"/>
          </w:tcPr>
          <w:p w:rsidR="00C945EC" w:rsidRPr="00F41548" w:rsidRDefault="00C945EC" w:rsidP="0042745D">
            <w:pPr>
              <w:jc w:val="center"/>
            </w:pPr>
            <w:r w:rsidRPr="00F41548">
              <w:t>Кузьминское</w:t>
            </w:r>
          </w:p>
        </w:tc>
        <w:tc>
          <w:tcPr>
            <w:tcW w:w="807" w:type="pct"/>
            <w:gridSpan w:val="2"/>
            <w:vAlign w:val="center"/>
          </w:tcPr>
          <w:p w:rsidR="00C945EC" w:rsidRPr="00F41548" w:rsidRDefault="00C945EC" w:rsidP="0042745D">
            <w:pPr>
              <w:jc w:val="center"/>
            </w:pPr>
            <w:r w:rsidRPr="00F41548">
              <w:t>Кузьминский</w:t>
            </w:r>
          </w:p>
        </w:tc>
        <w:tc>
          <w:tcPr>
            <w:tcW w:w="1720" w:type="pct"/>
            <w:vAlign w:val="center"/>
          </w:tcPr>
          <w:p w:rsidR="00C945EC" w:rsidRPr="00F41548" w:rsidRDefault="00C945EC" w:rsidP="0042745D">
            <w:pPr>
              <w:jc w:val="center"/>
            </w:pPr>
            <w:r w:rsidRPr="00F41548">
              <w:t>1-131</w:t>
            </w:r>
          </w:p>
        </w:tc>
        <w:tc>
          <w:tcPr>
            <w:tcW w:w="678" w:type="pct"/>
            <w:vAlign w:val="center"/>
          </w:tcPr>
          <w:p w:rsidR="00C945EC" w:rsidRPr="00F41548" w:rsidRDefault="00C945EC" w:rsidP="0042745D">
            <w:pPr>
              <w:jc w:val="center"/>
            </w:pPr>
            <w:r w:rsidRPr="00F41548">
              <w:t>28557,0</w:t>
            </w:r>
          </w:p>
        </w:tc>
      </w:tr>
      <w:tr w:rsidR="00C945EC" w:rsidRPr="00F41548" w:rsidTr="00C945EC">
        <w:tc>
          <w:tcPr>
            <w:tcW w:w="1006" w:type="pct"/>
            <w:vMerge/>
            <w:vAlign w:val="center"/>
          </w:tcPr>
          <w:p w:rsidR="00C945EC" w:rsidRPr="00F41548" w:rsidRDefault="00C945EC" w:rsidP="0042745D">
            <w:pPr>
              <w:widowControl w:val="0"/>
              <w:jc w:val="center"/>
              <w:rPr>
                <w:bCs/>
              </w:rPr>
            </w:pPr>
          </w:p>
        </w:tc>
        <w:tc>
          <w:tcPr>
            <w:tcW w:w="789" w:type="pct"/>
            <w:vAlign w:val="center"/>
          </w:tcPr>
          <w:p w:rsidR="00C945EC" w:rsidRPr="00F41548" w:rsidRDefault="00C945EC" w:rsidP="0042745D">
            <w:pPr>
              <w:widowControl w:val="0"/>
              <w:jc w:val="center"/>
              <w:rPr>
                <w:bCs/>
              </w:rPr>
            </w:pPr>
          </w:p>
        </w:tc>
        <w:tc>
          <w:tcPr>
            <w:tcW w:w="807" w:type="pct"/>
            <w:gridSpan w:val="2"/>
            <w:vAlign w:val="center"/>
          </w:tcPr>
          <w:p w:rsidR="00C945EC" w:rsidRPr="00F41548" w:rsidRDefault="00C945EC" w:rsidP="0042745D">
            <w:pPr>
              <w:widowControl w:val="0"/>
              <w:jc w:val="center"/>
              <w:rPr>
                <w:bCs/>
              </w:rPr>
            </w:pPr>
            <w:r w:rsidRPr="00F41548">
              <w:t>Козиковский</w:t>
            </w:r>
          </w:p>
        </w:tc>
        <w:tc>
          <w:tcPr>
            <w:tcW w:w="1720" w:type="pct"/>
            <w:vAlign w:val="center"/>
          </w:tcPr>
          <w:p w:rsidR="00C945EC" w:rsidRPr="00F41548" w:rsidRDefault="00C945EC" w:rsidP="0042745D">
            <w:pPr>
              <w:widowControl w:val="0"/>
              <w:jc w:val="center"/>
              <w:rPr>
                <w:bCs/>
              </w:rPr>
            </w:pPr>
            <w:r w:rsidRPr="00F41548">
              <w:t>1-135</w:t>
            </w:r>
          </w:p>
        </w:tc>
        <w:tc>
          <w:tcPr>
            <w:tcW w:w="678" w:type="pct"/>
            <w:vAlign w:val="center"/>
          </w:tcPr>
          <w:p w:rsidR="00C945EC" w:rsidRPr="00F41548" w:rsidRDefault="00C945EC" w:rsidP="0042745D">
            <w:pPr>
              <w:widowControl w:val="0"/>
              <w:jc w:val="center"/>
              <w:rPr>
                <w:bCs/>
              </w:rPr>
            </w:pPr>
            <w:r w:rsidRPr="00F41548">
              <w:t>21973,0</w:t>
            </w:r>
          </w:p>
        </w:tc>
      </w:tr>
      <w:tr w:rsidR="00C945EC" w:rsidRPr="00F41548" w:rsidTr="00C945EC">
        <w:tc>
          <w:tcPr>
            <w:tcW w:w="1006" w:type="pct"/>
            <w:vMerge/>
            <w:vAlign w:val="center"/>
          </w:tcPr>
          <w:p w:rsidR="00C945EC" w:rsidRPr="00F41548" w:rsidRDefault="00C945EC" w:rsidP="0042745D">
            <w:pPr>
              <w:widowControl w:val="0"/>
              <w:jc w:val="center"/>
              <w:rPr>
                <w:bCs/>
              </w:rPr>
            </w:pPr>
          </w:p>
        </w:tc>
        <w:tc>
          <w:tcPr>
            <w:tcW w:w="789" w:type="pct"/>
            <w:vAlign w:val="center"/>
          </w:tcPr>
          <w:p w:rsidR="00C945EC" w:rsidRPr="00F41548" w:rsidRDefault="00C945EC" w:rsidP="0042745D">
            <w:pPr>
              <w:widowControl w:val="0"/>
              <w:jc w:val="center"/>
              <w:rPr>
                <w:bCs/>
              </w:rPr>
            </w:pPr>
            <w:r w:rsidRPr="00F41548">
              <w:rPr>
                <w:bCs/>
              </w:rPr>
              <w:t>ИТОГО</w:t>
            </w:r>
          </w:p>
        </w:tc>
        <w:tc>
          <w:tcPr>
            <w:tcW w:w="807" w:type="pct"/>
            <w:gridSpan w:val="2"/>
            <w:vAlign w:val="center"/>
          </w:tcPr>
          <w:p w:rsidR="00C945EC" w:rsidRPr="00F41548" w:rsidRDefault="00C945EC" w:rsidP="0042745D">
            <w:pPr>
              <w:widowControl w:val="0"/>
              <w:jc w:val="center"/>
              <w:rPr>
                <w:bCs/>
              </w:rPr>
            </w:pPr>
          </w:p>
        </w:tc>
        <w:tc>
          <w:tcPr>
            <w:tcW w:w="1720" w:type="pct"/>
            <w:vAlign w:val="center"/>
          </w:tcPr>
          <w:p w:rsidR="00C945EC" w:rsidRPr="00F41548" w:rsidRDefault="00C945EC" w:rsidP="0042745D">
            <w:pPr>
              <w:widowControl w:val="0"/>
              <w:jc w:val="center"/>
              <w:rPr>
                <w:bCs/>
              </w:rPr>
            </w:pPr>
          </w:p>
        </w:tc>
        <w:tc>
          <w:tcPr>
            <w:tcW w:w="678" w:type="pct"/>
            <w:vAlign w:val="center"/>
          </w:tcPr>
          <w:p w:rsidR="00C945EC" w:rsidRPr="00F41548" w:rsidRDefault="00C945EC" w:rsidP="0042745D">
            <w:pPr>
              <w:widowControl w:val="0"/>
              <w:jc w:val="center"/>
              <w:rPr>
                <w:b/>
                <w:bCs/>
              </w:rPr>
            </w:pPr>
            <w:r w:rsidRPr="00F41548">
              <w:rPr>
                <w:b/>
                <w:bCs/>
              </w:rPr>
              <w:t>179474,0</w:t>
            </w:r>
          </w:p>
        </w:tc>
      </w:tr>
    </w:tbl>
    <w:p w:rsidR="00485368" w:rsidRPr="00F41548" w:rsidRDefault="00485368" w:rsidP="007869A3">
      <w:pPr>
        <w:widowControl w:val="0"/>
        <w:spacing w:after="0" w:line="360" w:lineRule="auto"/>
        <w:ind w:left="600"/>
        <w:jc w:val="center"/>
        <w:rPr>
          <w:rFonts w:ascii="Times New Roman" w:eastAsia="Times New Roman" w:hAnsi="Times New Roman" w:cs="Times New Roman"/>
          <w:b/>
          <w:bCs/>
          <w:sz w:val="28"/>
          <w:szCs w:val="28"/>
        </w:rPr>
        <w:sectPr w:rsidR="00485368" w:rsidRPr="00F41548" w:rsidSect="00757D3E">
          <w:pgSz w:w="11907" w:h="16840" w:code="9"/>
          <w:pgMar w:top="1134" w:right="851" w:bottom="1134" w:left="1418" w:header="357" w:footer="215" w:gutter="0"/>
          <w:cols w:space="708"/>
          <w:docGrid w:linePitch="360"/>
        </w:sectPr>
      </w:pPr>
    </w:p>
    <w:p w:rsidR="00757D3E" w:rsidRPr="00F41548" w:rsidRDefault="00757D3E" w:rsidP="007869A3">
      <w:pPr>
        <w:keepNext/>
        <w:spacing w:after="0" w:line="360" w:lineRule="auto"/>
        <w:ind w:firstLine="680"/>
        <w:jc w:val="both"/>
        <w:outlineLvl w:val="0"/>
        <w:rPr>
          <w:rFonts w:ascii="Times New Roman" w:eastAsia="Times New Roman" w:hAnsi="Times New Roman" w:cs="Times New Roman"/>
          <w:b/>
          <w:bCs/>
          <w:sz w:val="28"/>
          <w:szCs w:val="28"/>
        </w:rPr>
      </w:pPr>
      <w:bookmarkStart w:id="12" w:name="_Toc405798786"/>
      <w:r w:rsidRPr="00F41548">
        <w:rPr>
          <w:rFonts w:ascii="Times New Roman" w:eastAsia="Times New Roman" w:hAnsi="Times New Roman" w:cs="Times New Roman"/>
          <w:b/>
          <w:sz w:val="28"/>
          <w:szCs w:val="28"/>
        </w:rPr>
        <w:lastRenderedPageBreak/>
        <w:t>Глава 2</w:t>
      </w:r>
      <w:bookmarkEnd w:id="12"/>
      <w:r w:rsidRPr="00F41548">
        <w:rPr>
          <w:rFonts w:ascii="Times New Roman" w:eastAsia="Times New Roman" w:hAnsi="Times New Roman" w:cs="Times New Roman"/>
          <w:b/>
          <w:bCs/>
          <w:sz w:val="28"/>
          <w:szCs w:val="28"/>
        </w:rPr>
        <w:t xml:space="preserve"> Нормативы, параметры и сроки использования лесов</w:t>
      </w:r>
    </w:p>
    <w:p w:rsidR="00757D3E" w:rsidRPr="00F41548" w:rsidRDefault="00757D3E" w:rsidP="007869A3">
      <w:pPr>
        <w:keepNext/>
        <w:spacing w:after="0" w:line="360" w:lineRule="auto"/>
        <w:ind w:firstLine="680"/>
        <w:jc w:val="both"/>
        <w:outlineLvl w:val="1"/>
        <w:rPr>
          <w:rFonts w:ascii="Times New Roman" w:eastAsia="Times New Roman" w:hAnsi="Times New Roman" w:cs="Arial CYR"/>
          <w:b/>
          <w:bCs/>
          <w:sz w:val="28"/>
          <w:szCs w:val="28"/>
        </w:rPr>
      </w:pPr>
      <w:bookmarkStart w:id="13" w:name="_Toc405798787"/>
      <w:r w:rsidRPr="00F41548">
        <w:rPr>
          <w:rFonts w:ascii="Times New Roman" w:eastAsia="Times New Roman" w:hAnsi="Times New Roman" w:cs="Arial CYR"/>
          <w:b/>
          <w:bCs/>
          <w:sz w:val="28"/>
          <w:szCs w:val="28"/>
        </w:rPr>
        <w:t>2.1. Нормативы, параметры и сроки разрешенного использования лесов для заготовки древесины</w:t>
      </w:r>
      <w:bookmarkEnd w:id="13"/>
    </w:p>
    <w:p w:rsidR="00757D3E" w:rsidRPr="00F41548" w:rsidRDefault="003557C5" w:rsidP="007869A3">
      <w:pPr>
        <w:suppressAutoHyphens/>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Основные положения касательно использования</w:t>
      </w:r>
      <w:r w:rsidR="00757D3E" w:rsidRPr="00F41548">
        <w:rPr>
          <w:rFonts w:ascii="Times New Roman" w:eastAsia="Times New Roman" w:hAnsi="Times New Roman" w:cs="Times New Roman"/>
          <w:sz w:val="28"/>
          <w:szCs w:val="28"/>
        </w:rPr>
        <w:t xml:space="preserve"> лесов для заготовки древесины </w:t>
      </w:r>
      <w:r w:rsidRPr="00F41548">
        <w:rPr>
          <w:rFonts w:ascii="Times New Roman" w:eastAsia="Times New Roman" w:hAnsi="Times New Roman" w:cs="Times New Roman"/>
          <w:sz w:val="28"/>
          <w:szCs w:val="28"/>
        </w:rPr>
        <w:t>изложены в</w:t>
      </w:r>
      <w:r w:rsidR="00757D3E" w:rsidRPr="00F41548">
        <w:rPr>
          <w:rFonts w:ascii="Times New Roman" w:eastAsia="Times New Roman" w:hAnsi="Times New Roman" w:cs="Times New Roman"/>
          <w:sz w:val="28"/>
          <w:szCs w:val="28"/>
        </w:rPr>
        <w:t xml:space="preserve"> ст. 29 ЛК РФ и</w:t>
      </w:r>
      <w:r w:rsidRPr="00F41548">
        <w:rPr>
          <w:rFonts w:ascii="Times New Roman" w:eastAsia="Times New Roman" w:hAnsi="Times New Roman" w:cs="Times New Roman"/>
          <w:sz w:val="28"/>
          <w:szCs w:val="28"/>
        </w:rPr>
        <w:t xml:space="preserve"> в приказе</w:t>
      </w:r>
      <w:r w:rsidR="00757D3E" w:rsidRPr="00F41548">
        <w:rPr>
          <w:rFonts w:ascii="Times New Roman" w:eastAsia="Times New Roman" w:hAnsi="Times New Roman" w:cs="Times New Roman"/>
          <w:sz w:val="28"/>
          <w:szCs w:val="28"/>
        </w:rPr>
        <w:t xml:space="preserve"> Минприроды России от 13.09.2016 № 474 «Об утверждении Правил заготовки древесины и особенностей заготовки древесины в лесничествах, лесопарках, указанных в статье 23 Лесного кодекса Российской Федерации».</w:t>
      </w:r>
    </w:p>
    <w:p w:rsidR="00757D3E" w:rsidRPr="00F41548" w:rsidRDefault="00757D3E" w:rsidP="007869A3">
      <w:pPr>
        <w:suppressAutoHyphens/>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Согласно ч. 1 ст. 29 Лесного кодекса Российской Федерации заготовка древесины представляет собой предпринимательскую деятельность, связанную с рубкой лесных насаждений, а также с вывозом из леса древесины. Для заготовки древесины предоставляются в первую очередь погибшие, поврежденные и перестойные лесные насаждения (ч.3 ст. 29 Лесного кодекса Российской Федерации).</w:t>
      </w:r>
    </w:p>
    <w:p w:rsidR="00E2647F" w:rsidRPr="00F41548" w:rsidRDefault="00757D3E" w:rsidP="007869A3">
      <w:pPr>
        <w:suppressAutoHyphens/>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Согласно ч. 2 ст. 16 Лесного кодекса Российской Федерации</w:t>
      </w:r>
      <w:r w:rsidR="00E2647F" w:rsidRPr="00F41548">
        <w:rPr>
          <w:rFonts w:ascii="Times New Roman" w:eastAsia="Times New Roman" w:hAnsi="Times New Roman" w:cs="Times New Roman"/>
          <w:sz w:val="28"/>
          <w:szCs w:val="28"/>
        </w:rPr>
        <w:t>, если иное не установлено Лесным кодексом Российской Федерации, для заготовки древесины на лесосеке (части площади лесного участка, лесотаксационного выдела, лесного квартала, на которой расположены предназначенные для рубки лесные насаждения) допускается осуществление рубок</w:t>
      </w:r>
    </w:p>
    <w:p w:rsidR="00757D3E" w:rsidRPr="00F41548" w:rsidRDefault="00757D3E" w:rsidP="007869A3">
      <w:pPr>
        <w:suppressAutoHyphens/>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1) спелых, перестойных лесных насаждений;</w:t>
      </w:r>
    </w:p>
    <w:p w:rsidR="00757D3E" w:rsidRPr="00F41548" w:rsidRDefault="00757D3E" w:rsidP="007869A3">
      <w:pPr>
        <w:suppressAutoHyphens/>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2) средневозрастных, приспевающих, спелых, перестойных лесных насаждений при вырубке погибших и поврежденных лесных насаждений, уходе за лесами;</w:t>
      </w:r>
    </w:p>
    <w:p w:rsidR="00757D3E" w:rsidRPr="00F41548" w:rsidRDefault="00757D3E" w:rsidP="007869A3">
      <w:pPr>
        <w:suppressAutoHyphens/>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3) лесных насаждений любого возраста на лесных участках, предназначенных для строительства, реконструкции и эксплуатации объектов, предусмотренных статьями 13,14 и 21 Лесного кодекса Российской Федерации:</w:t>
      </w:r>
    </w:p>
    <w:p w:rsidR="00757D3E" w:rsidRPr="00F41548" w:rsidRDefault="00757D3E" w:rsidP="007869A3">
      <w:pPr>
        <w:suppressAutoHyphens/>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Порядок осуществления рубок лесных насаждений определяется:</w:t>
      </w:r>
    </w:p>
    <w:p w:rsidR="00757D3E" w:rsidRPr="00F41548" w:rsidRDefault="00757D3E" w:rsidP="007869A3">
      <w:pPr>
        <w:suppressAutoHyphens/>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 при рубке в целях заготовки древесины спелых, перестойных лесных насаждений в соответствии с Правилами заготовки древесины, утвержденными приказом Минприроды России от 13.09.2016 № 474;</w:t>
      </w:r>
    </w:p>
    <w:p w:rsidR="00757D3E" w:rsidRPr="00F41548" w:rsidRDefault="00757D3E" w:rsidP="007869A3">
      <w:pPr>
        <w:suppressAutoHyphens/>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lastRenderedPageBreak/>
        <w:t xml:space="preserve">- для заготовки древесины при рубках ухода за лесами средневозрастных, приспевающих, спелых, перестойных лесных насаждений в соответствии с Правилами ухода за лесами, утвержденными приказом </w:t>
      </w:r>
      <w:r w:rsidR="00E2647F" w:rsidRPr="00F41548">
        <w:rPr>
          <w:rFonts w:ascii="Times New Roman" w:eastAsia="Times New Roman" w:hAnsi="Times New Roman" w:cs="Times New Roman"/>
          <w:sz w:val="28"/>
          <w:szCs w:val="28"/>
        </w:rPr>
        <w:t>Минприроды</w:t>
      </w:r>
      <w:r w:rsidRPr="00F41548">
        <w:rPr>
          <w:rFonts w:ascii="Times New Roman" w:eastAsia="Times New Roman" w:hAnsi="Times New Roman" w:cs="Times New Roman"/>
          <w:sz w:val="28"/>
          <w:szCs w:val="28"/>
        </w:rPr>
        <w:t xml:space="preserve"> России </w:t>
      </w:r>
      <w:r w:rsidR="00867A4A" w:rsidRPr="00F41548">
        <w:rPr>
          <w:rFonts w:ascii="Times New Roman" w:eastAsia="Times New Roman" w:hAnsi="Times New Roman" w:cs="Times New Roman"/>
          <w:sz w:val="28"/>
          <w:szCs w:val="28"/>
        </w:rPr>
        <w:t>от 22.11.2017 № 626</w:t>
      </w:r>
      <w:r w:rsidRPr="00F41548">
        <w:rPr>
          <w:rFonts w:ascii="Times New Roman" w:eastAsia="Times New Roman" w:hAnsi="Times New Roman" w:cs="Times New Roman"/>
          <w:sz w:val="28"/>
          <w:szCs w:val="28"/>
        </w:rPr>
        <w:t>;</w:t>
      </w:r>
    </w:p>
    <w:p w:rsidR="00757D3E" w:rsidRPr="00F41548" w:rsidRDefault="00757D3E" w:rsidP="007869A3">
      <w:pPr>
        <w:suppressAutoHyphens/>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 для заготовки древесины при вырубке погибших и повреждённых лесных насаждений (санитарные рубки) в соответствии с приказом Минприроды России от 12.09.2016 № 470 «</w:t>
      </w:r>
      <w:r w:rsidRPr="00F41548">
        <w:rPr>
          <w:rFonts w:ascii="Times New Roman" w:eastAsia="Times New Roman" w:hAnsi="Times New Roman" w:cs="Times New Roman"/>
          <w:sz w:val="28"/>
          <w:szCs w:val="28"/>
          <w:shd w:val="clear" w:color="auto" w:fill="FFFFFF"/>
        </w:rPr>
        <w:t xml:space="preserve">Об утверждении </w:t>
      </w:r>
      <w:r w:rsidR="0079018B" w:rsidRPr="00F41548">
        <w:rPr>
          <w:rFonts w:ascii="Times New Roman" w:eastAsia="Times New Roman" w:hAnsi="Times New Roman" w:cs="Times New Roman"/>
          <w:sz w:val="28"/>
          <w:szCs w:val="28"/>
          <w:shd w:val="clear" w:color="auto" w:fill="FFFFFF"/>
        </w:rPr>
        <w:t>П</w:t>
      </w:r>
      <w:r w:rsidRPr="00F41548">
        <w:rPr>
          <w:rFonts w:ascii="Times New Roman" w:eastAsia="Times New Roman" w:hAnsi="Times New Roman" w:cs="Times New Roman"/>
          <w:sz w:val="28"/>
          <w:szCs w:val="28"/>
          <w:shd w:val="clear" w:color="auto" w:fill="FFFFFF"/>
        </w:rPr>
        <w:t>равил осуществления мероприятий по предупреждению распространения вредных организмов</w:t>
      </w:r>
      <w:r w:rsidRPr="00F41548">
        <w:rPr>
          <w:rFonts w:ascii="Times New Roman" w:eastAsia="Times New Roman" w:hAnsi="Times New Roman" w:cs="Times New Roman"/>
          <w:sz w:val="28"/>
          <w:szCs w:val="28"/>
        </w:rPr>
        <w:t>»;</w:t>
      </w:r>
    </w:p>
    <w:p w:rsidR="00757D3E" w:rsidRPr="00F4154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 Правилами санитарной безопасности в лесах, утвержденны</w:t>
      </w:r>
      <w:r w:rsidR="0079018B" w:rsidRPr="00F41548">
        <w:rPr>
          <w:rFonts w:ascii="Times New Roman" w:eastAsia="Times New Roman" w:hAnsi="Times New Roman" w:cs="Times New Roman"/>
          <w:sz w:val="28"/>
          <w:szCs w:val="28"/>
        </w:rPr>
        <w:t>ми</w:t>
      </w:r>
      <w:r w:rsidRPr="00F41548">
        <w:rPr>
          <w:rFonts w:ascii="Times New Roman" w:eastAsia="Times New Roman" w:hAnsi="Times New Roman" w:cs="Times New Roman"/>
          <w:sz w:val="28"/>
          <w:szCs w:val="28"/>
        </w:rPr>
        <w:t xml:space="preserve"> постановлением Правительства Российской Федерации от 20.05.2017 № 607;</w:t>
      </w:r>
    </w:p>
    <w:p w:rsidR="00757D3E" w:rsidRPr="00F4154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 Правилами пожарной безопасности в лесах, утвержденны</w:t>
      </w:r>
      <w:r w:rsidR="0079018B" w:rsidRPr="00F41548">
        <w:rPr>
          <w:rFonts w:ascii="Times New Roman" w:eastAsia="Times New Roman" w:hAnsi="Times New Roman" w:cs="Times New Roman"/>
          <w:sz w:val="28"/>
          <w:szCs w:val="28"/>
        </w:rPr>
        <w:t xml:space="preserve">ми </w:t>
      </w:r>
      <w:r w:rsidRPr="00F41548">
        <w:rPr>
          <w:rFonts w:ascii="Times New Roman" w:eastAsia="Times New Roman" w:hAnsi="Times New Roman" w:cs="Times New Roman"/>
          <w:sz w:val="28"/>
          <w:szCs w:val="28"/>
        </w:rPr>
        <w:t>постановлением Правительства Российской Федерации от 30.06.2007 № 417;</w:t>
      </w:r>
    </w:p>
    <w:p w:rsidR="00757D3E" w:rsidRPr="00F4154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 приказом Минприроды России от 27.06.2016 № 367 «Об утверждении Видов лесосечных работ, порядка и последовательности их проведения, Формы технологической карты лесосечных работ, Формы акта осмотра лесосеки и Порядка осмотра лесосеки».</w:t>
      </w:r>
    </w:p>
    <w:p w:rsidR="00757D3E" w:rsidRPr="00F41548" w:rsidRDefault="00757D3E" w:rsidP="007869A3">
      <w:pPr>
        <w:suppressAutoHyphens/>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Требования, установленные правилами заготовки древесины, правилами санитарной безопасности в лесах, правилами пожарной безопасности в лесах, правилами ухода за лесами, правилами лесовосстановления, являются обязательными для выполнения при заготовке древесины.</w:t>
      </w:r>
    </w:p>
    <w:p w:rsidR="00757D3E" w:rsidRPr="00F41548" w:rsidRDefault="00757D3E" w:rsidP="007869A3">
      <w:pPr>
        <w:suppressAutoHyphens/>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Граждане, юридические лица</w:t>
      </w:r>
      <w:r w:rsidR="00E2647F" w:rsidRPr="00F41548">
        <w:rPr>
          <w:rFonts w:ascii="Times New Roman" w:eastAsia="Times New Roman" w:hAnsi="Times New Roman" w:cs="Times New Roman"/>
          <w:sz w:val="28"/>
          <w:szCs w:val="28"/>
        </w:rPr>
        <w:t xml:space="preserve"> на лесных участках, предоставленных</w:t>
      </w:r>
      <w:r w:rsidRPr="00F41548">
        <w:rPr>
          <w:rFonts w:ascii="Times New Roman" w:eastAsia="Times New Roman" w:hAnsi="Times New Roman" w:cs="Times New Roman"/>
          <w:sz w:val="28"/>
          <w:szCs w:val="28"/>
        </w:rPr>
        <w:t xml:space="preserve"> в целях заготовки древесины</w:t>
      </w:r>
      <w:r w:rsidR="00E2647F" w:rsidRPr="00F41548">
        <w:rPr>
          <w:rFonts w:ascii="Times New Roman" w:eastAsia="Times New Roman" w:hAnsi="Times New Roman" w:cs="Times New Roman"/>
          <w:sz w:val="28"/>
          <w:szCs w:val="28"/>
        </w:rPr>
        <w:t>,</w:t>
      </w:r>
      <w:r w:rsidRPr="00F41548">
        <w:rPr>
          <w:rFonts w:ascii="Times New Roman" w:eastAsia="Times New Roman" w:hAnsi="Times New Roman" w:cs="Times New Roman"/>
          <w:sz w:val="28"/>
          <w:szCs w:val="28"/>
        </w:rPr>
        <w:t xml:space="preserve"> вправе осуществлять строительство лесных дорог, лесных складов, других строений и сооружений (ч.7 ст.29 Лесной кодекс Российской Федерации).</w:t>
      </w:r>
    </w:p>
    <w:p w:rsidR="0079018B" w:rsidRPr="00F41548" w:rsidRDefault="00757D3E" w:rsidP="0079018B">
      <w:pPr>
        <w:suppressAutoHyphens/>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Граждане, юридические лица осуществляют заготовку древесины на основании до</w:t>
      </w:r>
      <w:r w:rsidR="0079018B" w:rsidRPr="00F41548">
        <w:rPr>
          <w:rFonts w:ascii="Times New Roman" w:eastAsia="Times New Roman" w:hAnsi="Times New Roman" w:cs="Times New Roman"/>
          <w:sz w:val="28"/>
          <w:szCs w:val="28"/>
        </w:rPr>
        <w:t xml:space="preserve">говоров аренды лесных участков </w:t>
      </w:r>
      <w:r w:rsidR="00E2647F" w:rsidRPr="00F41548">
        <w:rPr>
          <w:rFonts w:ascii="Times New Roman" w:eastAsia="Times New Roman" w:hAnsi="Times New Roman" w:cs="Times New Roman"/>
          <w:sz w:val="28"/>
          <w:szCs w:val="28"/>
        </w:rPr>
        <w:t>если иное не установлено Лесным кодексом Российской Федерации</w:t>
      </w:r>
      <w:r w:rsidR="0079018B" w:rsidRPr="00F41548">
        <w:rPr>
          <w:rFonts w:ascii="Times New Roman" w:eastAsia="Times New Roman" w:hAnsi="Times New Roman" w:cs="Times New Roman"/>
          <w:sz w:val="28"/>
          <w:szCs w:val="28"/>
        </w:rPr>
        <w:t xml:space="preserve"> (ч. 8 ст. 29 Лесной кодекс Российской Федерации).</w:t>
      </w:r>
    </w:p>
    <w:p w:rsidR="00757D3E" w:rsidRPr="00F41548"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lastRenderedPageBreak/>
        <w:t xml:space="preserve">Заготовка древесины осуществляется в соответствии с Правилами заготовки древесины, лесным планом субъекта Российской Федерации, лесохозяйственным регламентом лесничества, лесопарка, а также проектом освоения лесов и лесной декларацией (за исключением случаев заготовки древесины на основании договора купли-продажи лесных насаждений или указанного в </w:t>
      </w:r>
      <w:hyperlink r:id="rId9" w:history="1">
        <w:r w:rsidRPr="00F41548">
          <w:rPr>
            <w:rFonts w:ascii="Times New Roman" w:eastAsia="Times New Roman" w:hAnsi="Times New Roman" w:cs="Times New Roman"/>
            <w:sz w:val="28"/>
            <w:szCs w:val="28"/>
          </w:rPr>
          <w:t>ч. 5 ст. 19</w:t>
        </w:r>
      </w:hyperlink>
      <w:r w:rsidRPr="00F41548">
        <w:rPr>
          <w:rFonts w:ascii="Times New Roman" w:eastAsia="Times New Roman" w:hAnsi="Times New Roman" w:cs="Times New Roman"/>
          <w:sz w:val="28"/>
          <w:szCs w:val="28"/>
        </w:rPr>
        <w:t xml:space="preserve"> Лесного кодекса Российской Федерации контракта).</w:t>
      </w:r>
    </w:p>
    <w:p w:rsidR="00757D3E" w:rsidRPr="00F41548"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Граждане вправе заготавливать древесину для целей отопления, возведения строений и иных собственных нужд.</w:t>
      </w:r>
    </w:p>
    <w:p w:rsidR="00757D3E" w:rsidRPr="00F41548" w:rsidRDefault="00757D3E" w:rsidP="007869A3">
      <w:pPr>
        <w:suppressAutoHyphens/>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В случае если федеральными законами допускается осуществление заготовки древесины федеральными государственными учреждениями, лесные участки, находящиеся в государственной собственности, могут предоставляться этим учреждениям для указанной цели в постоянное (бессрочное) пользование (ч.1 ст. 29 .1ЛК РФ).</w:t>
      </w:r>
    </w:p>
    <w:p w:rsidR="00757D3E" w:rsidRPr="00F41548" w:rsidRDefault="00757D3E" w:rsidP="007869A3">
      <w:pPr>
        <w:suppressAutoHyphens/>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 xml:space="preserve">В исключительных случаях, предусмотренных законами </w:t>
      </w:r>
      <w:r w:rsidR="0079018B" w:rsidRPr="00F41548">
        <w:rPr>
          <w:rFonts w:ascii="Times New Roman" w:eastAsia="Times New Roman" w:hAnsi="Times New Roman" w:cs="Times New Roman"/>
          <w:sz w:val="28"/>
          <w:szCs w:val="28"/>
        </w:rPr>
        <w:t>Республики Марий Эл</w:t>
      </w:r>
      <w:r w:rsidRPr="00F41548">
        <w:rPr>
          <w:rFonts w:ascii="Times New Roman" w:eastAsia="Times New Roman" w:hAnsi="Times New Roman" w:cs="Times New Roman"/>
          <w:sz w:val="28"/>
          <w:szCs w:val="28"/>
        </w:rPr>
        <w:t>, допускается осуществление заготовки древесины для обеспечения государственных нужд или муниципальных нужд на основании договоров купли-продажи лесных насаждений (ч. 2 ст. 29.1 ЛК РФ).</w:t>
      </w:r>
    </w:p>
    <w:p w:rsidR="00757D3E" w:rsidRPr="00F41548" w:rsidRDefault="00757D3E" w:rsidP="007869A3">
      <w:pPr>
        <w:suppressAutoHyphens/>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 xml:space="preserve">Заготовка древесины осуществляется в пределах расчетной лесосеки </w:t>
      </w:r>
      <w:r w:rsidR="00FA52AB" w:rsidRPr="00F41548">
        <w:rPr>
          <w:rFonts w:ascii="Times New Roman" w:eastAsia="Times New Roman" w:hAnsi="Times New Roman" w:cs="Times New Roman"/>
          <w:sz w:val="28"/>
          <w:szCs w:val="28"/>
        </w:rPr>
        <w:t>Юринского</w:t>
      </w:r>
      <w:r w:rsidR="00D8278A" w:rsidRPr="00F41548">
        <w:rPr>
          <w:rFonts w:ascii="Times New Roman" w:eastAsia="Times New Roman" w:hAnsi="Times New Roman" w:cs="Times New Roman"/>
          <w:sz w:val="28"/>
          <w:szCs w:val="28"/>
        </w:rPr>
        <w:t xml:space="preserve"> лесничества</w:t>
      </w:r>
      <w:r w:rsidRPr="00F41548">
        <w:rPr>
          <w:rFonts w:ascii="Times New Roman" w:eastAsia="Times New Roman" w:hAnsi="Times New Roman" w:cs="Times New Roman"/>
          <w:sz w:val="28"/>
          <w:szCs w:val="28"/>
        </w:rPr>
        <w:t xml:space="preserve"> по видам целевого назначения лесов, хозяйствам и преобладающим породам.</w:t>
      </w:r>
    </w:p>
    <w:p w:rsidR="00757D3E" w:rsidRPr="00F41548"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Запрещается заготовка древесины в объеме, превышающем расчетную лесосеку (допустимый объем изъятия древесины), а также с нарушением возрастов рубок.</w:t>
      </w:r>
    </w:p>
    <w:p w:rsidR="00757D3E" w:rsidRPr="00F41548"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 xml:space="preserve">В защитных лесах сплошные рубки осуществляются в случаях, предусмотренных </w:t>
      </w:r>
      <w:hyperlink r:id="rId10" w:history="1">
        <w:r w:rsidRPr="00F41548">
          <w:rPr>
            <w:rFonts w:ascii="Times New Roman" w:eastAsia="Times New Roman" w:hAnsi="Times New Roman" w:cs="Times New Roman"/>
            <w:sz w:val="28"/>
            <w:szCs w:val="28"/>
          </w:rPr>
          <w:t>ч. 5.1 ст. 21</w:t>
        </w:r>
      </w:hyperlink>
      <w:r w:rsidRPr="00F41548">
        <w:rPr>
          <w:rFonts w:ascii="Times New Roman" w:eastAsia="Times New Roman" w:hAnsi="Times New Roman" w:cs="Times New Roman"/>
          <w:sz w:val="28"/>
          <w:szCs w:val="28"/>
        </w:rPr>
        <w:t xml:space="preserve"> Лесного кодекса Российской Федерации, и в случаях, если выборочные рубки не обеспечивают замену лесных насаждений, утрачивающих свои средообразующие, водоохранные, санитарно-гигиенические, оздорови</w:t>
      </w:r>
      <w:r w:rsidR="00994DC6" w:rsidRPr="00F41548">
        <w:rPr>
          <w:rFonts w:ascii="Times New Roman" w:eastAsia="Times New Roman" w:hAnsi="Times New Roman" w:cs="Times New Roman"/>
          <w:sz w:val="28"/>
          <w:szCs w:val="28"/>
        </w:rPr>
        <w:t>тельные и иные полезные функции</w:t>
      </w:r>
      <w:r w:rsidRPr="00F41548">
        <w:rPr>
          <w:rFonts w:ascii="Times New Roman" w:eastAsia="Times New Roman" w:hAnsi="Times New Roman" w:cs="Times New Roman"/>
          <w:sz w:val="28"/>
          <w:szCs w:val="28"/>
        </w:rPr>
        <w:t>.</w:t>
      </w:r>
    </w:p>
    <w:p w:rsidR="00757D3E" w:rsidRPr="00F41548"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 xml:space="preserve">Лица, использующие леса для заготовки древесины на основании договора аренды лесного участка или права постоянного (бессрочного) </w:t>
      </w:r>
      <w:r w:rsidRPr="00F41548">
        <w:rPr>
          <w:rFonts w:ascii="Times New Roman" w:eastAsia="Times New Roman" w:hAnsi="Times New Roman" w:cs="Times New Roman"/>
          <w:sz w:val="28"/>
          <w:szCs w:val="28"/>
        </w:rPr>
        <w:lastRenderedPageBreak/>
        <w:t>пользования лесным участком, используют дополнительный объем древесины в текущем году за счет недоиспользованного установленного объема изъятия древесины по лесному участку за предыдущие три года при условии полного использования установленного на текущий год объема изъятия древесины по договору аренды или проекту освоения лесов (при предоставлении лесного участка на праве постоянного (бессрочного) пользования).</w:t>
      </w:r>
    </w:p>
    <w:p w:rsidR="00757D3E" w:rsidRPr="00F41548"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Недоиспользованный объем древесины определяется как разница между установленным допустимым объемом изъятия древесины по договору аренды лесного участка или по проекту освоения лесов и объемом фактически заготовленной древесины за соответствующий год.</w:t>
      </w:r>
    </w:p>
    <w:p w:rsidR="00757D3E" w:rsidRPr="00F41548"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При этом суммарный объем заготовки древесины в лесничестве, лесопарке не должен превышать расчетную лесосеку, установленную для соответствующего лесничества, лесопарка.</w:t>
      </w:r>
    </w:p>
    <w:p w:rsidR="00757D3E" w:rsidRPr="00F41548"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Объем древесины, заготовленной при ликвидации чрезвычайных ситуаций в лесах, возникших вследствие лесных пожаров, и последствий этих чрезвычайных ситуаций, а также при ликвидации очагов вредных организмов в расчетную лесосеку не включается.</w:t>
      </w:r>
    </w:p>
    <w:p w:rsidR="00757D3E" w:rsidRPr="00F41548" w:rsidRDefault="00757D3E" w:rsidP="007869A3">
      <w:pPr>
        <w:widowControl w:val="0"/>
        <w:spacing w:after="0" w:line="360" w:lineRule="auto"/>
        <w:ind w:firstLine="600"/>
        <w:jc w:val="both"/>
        <w:rPr>
          <w:rFonts w:ascii="Times New Roman" w:eastAsia="Times New Roman" w:hAnsi="Times New Roman" w:cs="Times New Roman"/>
          <w:sz w:val="24"/>
          <w:szCs w:val="24"/>
        </w:rPr>
      </w:pPr>
    </w:p>
    <w:p w:rsidR="00757D3E" w:rsidRPr="00F41548" w:rsidRDefault="00757D3E" w:rsidP="007869A3">
      <w:pPr>
        <w:suppressAutoHyphens/>
        <w:spacing w:after="0" w:line="360" w:lineRule="auto"/>
        <w:ind w:firstLine="680"/>
        <w:jc w:val="both"/>
        <w:rPr>
          <w:rFonts w:ascii="Times New Roman" w:eastAsia="Times New Roman" w:hAnsi="Times New Roman" w:cs="Times New Roman"/>
          <w:b/>
          <w:bCs/>
          <w:sz w:val="28"/>
          <w:szCs w:val="24"/>
        </w:rPr>
      </w:pPr>
      <w:r w:rsidRPr="00F41548">
        <w:rPr>
          <w:rFonts w:ascii="Times New Roman" w:eastAsia="Times New Roman" w:hAnsi="Times New Roman" w:cs="Times New Roman"/>
          <w:b/>
          <w:bCs/>
          <w:sz w:val="28"/>
          <w:szCs w:val="24"/>
        </w:rPr>
        <w:t>2.1.1. Расчетная лесосека для осуществлени</w:t>
      </w:r>
      <w:r w:rsidR="0061680B" w:rsidRPr="00F41548">
        <w:rPr>
          <w:rFonts w:ascii="Times New Roman" w:eastAsia="Times New Roman" w:hAnsi="Times New Roman" w:cs="Times New Roman"/>
          <w:b/>
          <w:bCs/>
          <w:sz w:val="28"/>
          <w:szCs w:val="24"/>
        </w:rPr>
        <w:t>я</w:t>
      </w:r>
      <w:r w:rsidRPr="00F41548">
        <w:rPr>
          <w:rFonts w:ascii="Times New Roman" w:eastAsia="Times New Roman" w:hAnsi="Times New Roman" w:cs="Times New Roman"/>
          <w:b/>
          <w:bCs/>
          <w:sz w:val="28"/>
          <w:szCs w:val="24"/>
        </w:rPr>
        <w:t xml:space="preserve"> рубок спелых и </w:t>
      </w:r>
      <w:r w:rsidR="00D8278A" w:rsidRPr="00F41548">
        <w:rPr>
          <w:rFonts w:ascii="Times New Roman" w:eastAsia="Times New Roman" w:hAnsi="Times New Roman" w:cs="Times New Roman"/>
          <w:b/>
          <w:bCs/>
          <w:sz w:val="28"/>
          <w:szCs w:val="24"/>
        </w:rPr>
        <w:t>перестойных лесных насаждений</w:t>
      </w:r>
    </w:p>
    <w:p w:rsidR="00757D3E" w:rsidRPr="00F41548"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Расчетная лесосека (допустимый объем изъятия древесины) исчисляется в соответствии со ст. 29 Лесного кодекса Российской Федерации, на основании приказа Рослесхоза от 27.05.2011 № 191 «Об утверждении Порядка исчисления расчетной лесосеки» на основе возрастов рубок, установленных приказом Рослесхоза от 09.04.2015 № 105 «Об установлении возрастов рубок».</w:t>
      </w:r>
    </w:p>
    <w:p w:rsidR="00867A4A" w:rsidRPr="00F41548" w:rsidRDefault="00867A4A" w:rsidP="00867A4A">
      <w:pPr>
        <w:widowControl w:val="0"/>
        <w:spacing w:after="0" w:line="360" w:lineRule="auto"/>
        <w:ind w:firstLine="709"/>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 xml:space="preserve">Расчет объёмов по использованию, охране, защите и воспроизводству лесов произведен в целом по </w:t>
      </w:r>
      <w:r w:rsidR="00FA52AB" w:rsidRPr="00F41548">
        <w:rPr>
          <w:rFonts w:ascii="Times New Roman" w:eastAsia="Times New Roman" w:hAnsi="Times New Roman" w:cs="Times New Roman"/>
          <w:sz w:val="28"/>
          <w:szCs w:val="28"/>
        </w:rPr>
        <w:t>Юринскому</w:t>
      </w:r>
      <w:r w:rsidRPr="00F41548">
        <w:rPr>
          <w:rFonts w:ascii="Times New Roman" w:eastAsia="Times New Roman" w:hAnsi="Times New Roman" w:cs="Times New Roman"/>
          <w:sz w:val="28"/>
          <w:szCs w:val="28"/>
        </w:rPr>
        <w:t xml:space="preserve"> лесничеству, а также в разрезе </w:t>
      </w:r>
      <w:r w:rsidR="0003350F" w:rsidRPr="00F41548">
        <w:rPr>
          <w:rFonts w:ascii="Times New Roman" w:eastAsia="Times New Roman" w:hAnsi="Times New Roman" w:cs="Times New Roman"/>
          <w:sz w:val="28"/>
          <w:szCs w:val="28"/>
        </w:rPr>
        <w:t>шести</w:t>
      </w:r>
      <w:r w:rsidRPr="00F41548">
        <w:rPr>
          <w:rFonts w:ascii="Times New Roman" w:eastAsia="Times New Roman" w:hAnsi="Times New Roman" w:cs="Times New Roman"/>
          <w:sz w:val="28"/>
          <w:szCs w:val="28"/>
        </w:rPr>
        <w:t xml:space="preserve"> лесных участков:</w:t>
      </w:r>
    </w:p>
    <w:p w:rsidR="00867A4A" w:rsidRPr="00F41548" w:rsidRDefault="0003350F" w:rsidP="00867A4A">
      <w:pPr>
        <w:widowControl w:val="0"/>
        <w:spacing w:after="0" w:line="360" w:lineRule="auto"/>
        <w:ind w:firstLine="709"/>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 Участок № 1 –</w:t>
      </w:r>
      <w:r w:rsidR="00867A4A" w:rsidRPr="00F41548">
        <w:rPr>
          <w:rFonts w:ascii="Times New Roman" w:eastAsia="Times New Roman" w:hAnsi="Times New Roman" w:cs="Times New Roman"/>
          <w:sz w:val="28"/>
          <w:szCs w:val="28"/>
        </w:rPr>
        <w:t xml:space="preserve">лесной участок в </w:t>
      </w:r>
      <w:r w:rsidRPr="00F41548">
        <w:rPr>
          <w:rFonts w:ascii="Times New Roman" w:eastAsia="Times New Roman" w:hAnsi="Times New Roman" w:cs="Times New Roman"/>
          <w:sz w:val="28"/>
          <w:szCs w:val="28"/>
        </w:rPr>
        <w:t>Дорогучинском участковом лесничестве</w:t>
      </w:r>
      <w:r w:rsidR="00867A4A" w:rsidRPr="00F41548">
        <w:rPr>
          <w:rFonts w:ascii="Times New Roman" w:eastAsia="Times New Roman" w:hAnsi="Times New Roman" w:cs="Times New Roman"/>
          <w:sz w:val="28"/>
          <w:szCs w:val="28"/>
        </w:rPr>
        <w:t xml:space="preserve"> (кварталы </w:t>
      </w:r>
      <w:r w:rsidRPr="00F41548">
        <w:rPr>
          <w:rFonts w:ascii="Times New Roman" w:eastAsia="Times New Roman" w:hAnsi="Times New Roman" w:cs="Times New Roman"/>
          <w:sz w:val="28"/>
          <w:szCs w:val="28"/>
        </w:rPr>
        <w:t>1-102, 104-197</w:t>
      </w:r>
      <w:r w:rsidR="00867A4A" w:rsidRPr="00F41548">
        <w:rPr>
          <w:rFonts w:ascii="Times New Roman" w:eastAsia="Times New Roman" w:hAnsi="Times New Roman" w:cs="Times New Roman"/>
          <w:sz w:val="28"/>
          <w:szCs w:val="28"/>
        </w:rPr>
        <w:t xml:space="preserve"> </w:t>
      </w:r>
      <w:r w:rsidRPr="00F41548">
        <w:rPr>
          <w:rFonts w:ascii="Times New Roman" w:eastAsia="Times New Roman" w:hAnsi="Times New Roman" w:cs="Times New Roman"/>
          <w:sz w:val="28"/>
          <w:szCs w:val="28"/>
        </w:rPr>
        <w:t>Дорогучинского</w:t>
      </w:r>
      <w:r w:rsidR="00867A4A" w:rsidRPr="00F41548">
        <w:rPr>
          <w:rFonts w:ascii="Times New Roman" w:eastAsia="Times New Roman" w:hAnsi="Times New Roman" w:cs="Times New Roman"/>
          <w:sz w:val="28"/>
          <w:szCs w:val="28"/>
        </w:rPr>
        <w:t xml:space="preserve"> лесного участка</w:t>
      </w:r>
      <w:r w:rsidRPr="00F41548">
        <w:rPr>
          <w:rFonts w:ascii="Times New Roman" w:eastAsia="Times New Roman" w:hAnsi="Times New Roman" w:cs="Times New Roman"/>
          <w:sz w:val="28"/>
          <w:szCs w:val="28"/>
        </w:rPr>
        <w:t xml:space="preserve"> и кварталы 1-173 </w:t>
      </w:r>
      <w:r w:rsidRPr="00F41548">
        <w:rPr>
          <w:rFonts w:ascii="Times New Roman" w:eastAsia="Times New Roman" w:hAnsi="Times New Roman" w:cs="Times New Roman"/>
          <w:sz w:val="28"/>
          <w:szCs w:val="28"/>
        </w:rPr>
        <w:lastRenderedPageBreak/>
        <w:t>Юринского лесного участка Дорогучинского участкового лесничества</w:t>
      </w:r>
      <w:r w:rsidR="00867A4A" w:rsidRPr="00F41548">
        <w:rPr>
          <w:rFonts w:ascii="Times New Roman" w:eastAsia="Times New Roman" w:hAnsi="Times New Roman" w:cs="Times New Roman"/>
          <w:sz w:val="28"/>
          <w:szCs w:val="28"/>
        </w:rPr>
        <w:t xml:space="preserve"> общей площадью </w:t>
      </w:r>
      <w:r w:rsidRPr="00F41548">
        <w:rPr>
          <w:rFonts w:ascii="Times New Roman" w:eastAsia="Times New Roman" w:hAnsi="Times New Roman" w:cs="Times New Roman"/>
          <w:sz w:val="28"/>
          <w:szCs w:val="28"/>
        </w:rPr>
        <w:t>48201</w:t>
      </w:r>
      <w:r w:rsidR="00867A4A" w:rsidRPr="00F41548">
        <w:rPr>
          <w:rFonts w:ascii="Times New Roman" w:eastAsia="Times New Roman" w:hAnsi="Times New Roman" w:cs="Times New Roman"/>
          <w:sz w:val="28"/>
          <w:szCs w:val="28"/>
        </w:rPr>
        <w:t>,0 га);</w:t>
      </w:r>
    </w:p>
    <w:p w:rsidR="00867A4A" w:rsidRPr="00F41548" w:rsidRDefault="0003350F" w:rsidP="00867A4A">
      <w:pPr>
        <w:widowControl w:val="0"/>
        <w:spacing w:after="0" w:line="360" w:lineRule="auto"/>
        <w:ind w:firstLine="709"/>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 Участок № 2 – лесной участок в Абросимовском участковом лесничестве (кварталы 1-122 Абросимовского лесного участка и кварталы 1-115 Ветлужского лесного участка Абросимовского участкового лесничества общей площадью 34662,0 га);</w:t>
      </w:r>
    </w:p>
    <w:p w:rsidR="0003350F" w:rsidRPr="00F41548" w:rsidRDefault="009A316E" w:rsidP="00867A4A">
      <w:pPr>
        <w:widowControl w:val="0"/>
        <w:spacing w:after="0" w:line="360" w:lineRule="auto"/>
        <w:ind w:firstLine="709"/>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 Участок № 3 – лесной участок в Козиковском и Юркинском лесных участках (кварталы 1-129 Козиковского лесного участка</w:t>
      </w:r>
      <w:r w:rsidR="007C3EA6" w:rsidRPr="00F41548">
        <w:rPr>
          <w:rFonts w:ascii="Times New Roman" w:eastAsia="Times New Roman" w:hAnsi="Times New Roman" w:cs="Times New Roman"/>
          <w:sz w:val="28"/>
          <w:szCs w:val="28"/>
        </w:rPr>
        <w:t xml:space="preserve"> Кузьминского участкового лесничества</w:t>
      </w:r>
      <w:r w:rsidRPr="00F41548">
        <w:rPr>
          <w:rFonts w:ascii="Times New Roman" w:eastAsia="Times New Roman" w:hAnsi="Times New Roman" w:cs="Times New Roman"/>
          <w:sz w:val="28"/>
          <w:szCs w:val="28"/>
        </w:rPr>
        <w:t xml:space="preserve"> и кварталы 1-126, 128-135, 141, 142, 144-151, 153, 158, </w:t>
      </w:r>
      <w:r w:rsidR="007C3EA6" w:rsidRPr="00F41548">
        <w:rPr>
          <w:rFonts w:ascii="Times New Roman" w:eastAsia="Times New Roman" w:hAnsi="Times New Roman" w:cs="Times New Roman"/>
          <w:sz w:val="28"/>
          <w:szCs w:val="28"/>
        </w:rPr>
        <w:t>Юркинского</w:t>
      </w:r>
      <w:r w:rsidRPr="00F41548">
        <w:rPr>
          <w:rFonts w:ascii="Times New Roman" w:eastAsia="Times New Roman" w:hAnsi="Times New Roman" w:cs="Times New Roman"/>
          <w:sz w:val="28"/>
          <w:szCs w:val="28"/>
        </w:rPr>
        <w:t xml:space="preserve"> лесного участка </w:t>
      </w:r>
      <w:r w:rsidR="007C3EA6" w:rsidRPr="00F41548">
        <w:rPr>
          <w:rFonts w:ascii="Times New Roman" w:eastAsia="Times New Roman" w:hAnsi="Times New Roman" w:cs="Times New Roman"/>
          <w:sz w:val="28"/>
          <w:szCs w:val="28"/>
        </w:rPr>
        <w:t>Юркинского</w:t>
      </w:r>
      <w:r w:rsidRPr="00F41548">
        <w:rPr>
          <w:rFonts w:ascii="Times New Roman" w:eastAsia="Times New Roman" w:hAnsi="Times New Roman" w:cs="Times New Roman"/>
          <w:sz w:val="28"/>
          <w:szCs w:val="28"/>
        </w:rPr>
        <w:t xml:space="preserve"> участкового лесничества общей площадью </w:t>
      </w:r>
      <w:r w:rsidR="007C3EA6" w:rsidRPr="00F41548">
        <w:rPr>
          <w:rFonts w:ascii="Times New Roman" w:eastAsia="Times New Roman" w:hAnsi="Times New Roman" w:cs="Times New Roman"/>
          <w:sz w:val="28"/>
          <w:szCs w:val="28"/>
        </w:rPr>
        <w:t>38958</w:t>
      </w:r>
      <w:r w:rsidRPr="00F41548">
        <w:rPr>
          <w:rFonts w:ascii="Times New Roman" w:eastAsia="Times New Roman" w:hAnsi="Times New Roman" w:cs="Times New Roman"/>
          <w:sz w:val="28"/>
          <w:szCs w:val="28"/>
        </w:rPr>
        <w:t>,0 га);</w:t>
      </w:r>
    </w:p>
    <w:p w:rsidR="009A316E" w:rsidRPr="00F41548" w:rsidRDefault="007C3EA6" w:rsidP="00867A4A">
      <w:pPr>
        <w:widowControl w:val="0"/>
        <w:spacing w:after="0" w:line="360" w:lineRule="auto"/>
        <w:ind w:firstLine="709"/>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 Участок № 4 – лесной участок в Кромском лесном участке (кварталы               1-169 Кромского лесного участка Юркинского участкового лесничества общей площадью 20727,0 га);</w:t>
      </w:r>
    </w:p>
    <w:p w:rsidR="009A316E" w:rsidRPr="00F41548" w:rsidRDefault="009A316E" w:rsidP="009A316E">
      <w:pPr>
        <w:widowControl w:val="0"/>
        <w:spacing w:after="0" w:line="360" w:lineRule="auto"/>
        <w:ind w:firstLine="709"/>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 Участок № 5 – лесной участок в Кузьминском лесном участке (кварталы 1-131 Кузьминского лесного участка Кузьминского участкового лесничества общей площадью 28557,0 га);</w:t>
      </w:r>
    </w:p>
    <w:p w:rsidR="00757D3E" w:rsidRPr="00F41548" w:rsidRDefault="0003350F" w:rsidP="00867A4A">
      <w:pPr>
        <w:widowControl w:val="0"/>
        <w:spacing w:after="0" w:line="360" w:lineRule="auto"/>
        <w:ind w:firstLine="709"/>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 xml:space="preserve">- Участок № 6 – территория бывших «сельских» лесов (кварталы </w:t>
      </w:r>
      <w:r w:rsidR="007C3EA6" w:rsidRPr="00F41548">
        <w:rPr>
          <w:rFonts w:ascii="Times New Roman" w:eastAsia="Times New Roman" w:hAnsi="Times New Roman" w:cs="Times New Roman"/>
          <w:sz w:val="28"/>
          <w:szCs w:val="28"/>
        </w:rPr>
        <w:t>198-201</w:t>
      </w:r>
      <w:r w:rsidRPr="00F41548">
        <w:rPr>
          <w:rFonts w:ascii="Times New Roman" w:eastAsia="Times New Roman" w:hAnsi="Times New Roman" w:cs="Times New Roman"/>
          <w:sz w:val="28"/>
          <w:szCs w:val="28"/>
        </w:rPr>
        <w:t xml:space="preserve"> </w:t>
      </w:r>
      <w:r w:rsidR="007C3EA6" w:rsidRPr="00F41548">
        <w:rPr>
          <w:rFonts w:ascii="Times New Roman" w:eastAsia="Times New Roman" w:hAnsi="Times New Roman" w:cs="Times New Roman"/>
          <w:sz w:val="28"/>
          <w:szCs w:val="28"/>
        </w:rPr>
        <w:t>Дорогучинского</w:t>
      </w:r>
      <w:r w:rsidRPr="00F41548">
        <w:rPr>
          <w:rFonts w:ascii="Times New Roman" w:eastAsia="Times New Roman" w:hAnsi="Times New Roman" w:cs="Times New Roman"/>
          <w:sz w:val="28"/>
          <w:szCs w:val="28"/>
        </w:rPr>
        <w:t xml:space="preserve"> лесного участка и кварталы </w:t>
      </w:r>
      <w:r w:rsidR="007C3EA6" w:rsidRPr="00F41548">
        <w:rPr>
          <w:rFonts w:ascii="Times New Roman" w:eastAsia="Times New Roman" w:hAnsi="Times New Roman" w:cs="Times New Roman"/>
          <w:sz w:val="28"/>
          <w:szCs w:val="28"/>
        </w:rPr>
        <w:t>174-181</w:t>
      </w:r>
      <w:r w:rsidRPr="00F41548">
        <w:rPr>
          <w:rFonts w:ascii="Times New Roman" w:eastAsia="Times New Roman" w:hAnsi="Times New Roman" w:cs="Times New Roman"/>
          <w:sz w:val="28"/>
          <w:szCs w:val="28"/>
        </w:rPr>
        <w:t xml:space="preserve"> </w:t>
      </w:r>
      <w:r w:rsidR="007C3EA6" w:rsidRPr="00F41548">
        <w:rPr>
          <w:rFonts w:ascii="Times New Roman" w:eastAsia="Times New Roman" w:hAnsi="Times New Roman" w:cs="Times New Roman"/>
          <w:sz w:val="28"/>
          <w:szCs w:val="28"/>
        </w:rPr>
        <w:t>Юринского</w:t>
      </w:r>
      <w:r w:rsidRPr="00F41548">
        <w:rPr>
          <w:rFonts w:ascii="Times New Roman" w:eastAsia="Times New Roman" w:hAnsi="Times New Roman" w:cs="Times New Roman"/>
          <w:sz w:val="28"/>
          <w:szCs w:val="28"/>
        </w:rPr>
        <w:t xml:space="preserve"> лесного участка </w:t>
      </w:r>
      <w:r w:rsidR="007C3EA6" w:rsidRPr="00F41548">
        <w:rPr>
          <w:rFonts w:ascii="Times New Roman" w:eastAsia="Times New Roman" w:hAnsi="Times New Roman" w:cs="Times New Roman"/>
          <w:sz w:val="28"/>
          <w:szCs w:val="28"/>
        </w:rPr>
        <w:t>Дорогучинского</w:t>
      </w:r>
      <w:r w:rsidRPr="00F41548">
        <w:rPr>
          <w:rFonts w:ascii="Times New Roman" w:eastAsia="Times New Roman" w:hAnsi="Times New Roman" w:cs="Times New Roman"/>
          <w:sz w:val="28"/>
          <w:szCs w:val="28"/>
        </w:rPr>
        <w:t xml:space="preserve"> участкового лесничества</w:t>
      </w:r>
      <w:r w:rsidR="007C3EA6" w:rsidRPr="00F41548">
        <w:rPr>
          <w:rFonts w:ascii="Times New Roman" w:eastAsia="Times New Roman" w:hAnsi="Times New Roman" w:cs="Times New Roman"/>
          <w:sz w:val="28"/>
          <w:szCs w:val="28"/>
        </w:rPr>
        <w:t>, кварталы 123</w:t>
      </w:r>
      <w:r w:rsidR="00F641EE" w:rsidRPr="00F41548">
        <w:rPr>
          <w:rFonts w:ascii="Times New Roman" w:eastAsia="Times New Roman" w:hAnsi="Times New Roman" w:cs="Times New Roman"/>
          <w:sz w:val="28"/>
          <w:szCs w:val="28"/>
        </w:rPr>
        <w:t>-152, 154</w:t>
      </w:r>
      <w:r w:rsidR="007C3EA6" w:rsidRPr="00F41548">
        <w:rPr>
          <w:rFonts w:ascii="Times New Roman" w:eastAsia="Times New Roman" w:hAnsi="Times New Roman" w:cs="Times New Roman"/>
          <w:sz w:val="28"/>
          <w:szCs w:val="28"/>
        </w:rPr>
        <w:t>-165 Абросимовского лесного участка и кварталы 116-</w:t>
      </w:r>
      <w:r w:rsidR="00F641EE" w:rsidRPr="00F41548">
        <w:rPr>
          <w:rFonts w:ascii="Times New Roman" w:eastAsia="Times New Roman" w:hAnsi="Times New Roman" w:cs="Times New Roman"/>
          <w:sz w:val="28"/>
          <w:szCs w:val="28"/>
        </w:rPr>
        <w:t>125, 127-</w:t>
      </w:r>
      <w:r w:rsidR="007C3EA6" w:rsidRPr="00F41548">
        <w:rPr>
          <w:rFonts w:ascii="Times New Roman" w:eastAsia="Times New Roman" w:hAnsi="Times New Roman" w:cs="Times New Roman"/>
          <w:sz w:val="28"/>
          <w:szCs w:val="28"/>
        </w:rPr>
        <w:t>132 Ветлужского лесного участка Абросимовского участкового лесничества, кварталы 170-174 Кромского лесного участка и кварталы 127, 136-140, 143, 152, 154-157, 159-164 Юркинского лесного участка Юркинского участкового лесничества, кварталы 130-135 Козиковского лесного участка Кузьминского участкового лесничества</w:t>
      </w:r>
      <w:r w:rsidRPr="00F41548">
        <w:rPr>
          <w:rFonts w:ascii="Times New Roman" w:eastAsia="Times New Roman" w:hAnsi="Times New Roman" w:cs="Times New Roman"/>
          <w:sz w:val="28"/>
          <w:szCs w:val="28"/>
        </w:rPr>
        <w:t xml:space="preserve"> общей площадью </w:t>
      </w:r>
      <w:r w:rsidR="00503207" w:rsidRPr="00F41548">
        <w:rPr>
          <w:rFonts w:ascii="Times New Roman" w:eastAsia="Times New Roman" w:hAnsi="Times New Roman" w:cs="Times New Roman"/>
          <w:sz w:val="28"/>
          <w:szCs w:val="28"/>
        </w:rPr>
        <w:t xml:space="preserve"> </w:t>
      </w:r>
      <w:r w:rsidR="00E22FEA" w:rsidRPr="00F41548">
        <w:rPr>
          <w:rFonts w:ascii="Times New Roman" w:eastAsia="Times New Roman" w:hAnsi="Times New Roman" w:cs="Times New Roman"/>
          <w:sz w:val="28"/>
          <w:szCs w:val="28"/>
        </w:rPr>
        <w:t>8642</w:t>
      </w:r>
      <w:r w:rsidR="007C3EA6" w:rsidRPr="00F41548">
        <w:rPr>
          <w:rFonts w:ascii="Times New Roman" w:eastAsia="Times New Roman" w:hAnsi="Times New Roman" w:cs="Times New Roman"/>
          <w:sz w:val="28"/>
          <w:szCs w:val="28"/>
        </w:rPr>
        <w:t>,0 га).</w:t>
      </w:r>
    </w:p>
    <w:p w:rsidR="00D8278A" w:rsidRPr="00F41548" w:rsidRDefault="00D8278A" w:rsidP="007869A3">
      <w:pPr>
        <w:widowControl w:val="0"/>
        <w:spacing w:after="0" w:line="360" w:lineRule="auto"/>
        <w:ind w:firstLine="600"/>
        <w:jc w:val="right"/>
        <w:rPr>
          <w:rFonts w:ascii="Times New Roman" w:eastAsia="Times New Roman" w:hAnsi="Times New Roman" w:cs="Times New Roman"/>
          <w:sz w:val="28"/>
          <w:szCs w:val="28"/>
        </w:rPr>
      </w:pPr>
    </w:p>
    <w:p w:rsidR="00D8278A" w:rsidRPr="00F41548" w:rsidRDefault="00D8278A" w:rsidP="007869A3">
      <w:pPr>
        <w:widowControl w:val="0"/>
        <w:spacing w:after="0" w:line="360" w:lineRule="auto"/>
        <w:ind w:firstLine="600"/>
        <w:jc w:val="right"/>
        <w:rPr>
          <w:rFonts w:ascii="Times New Roman" w:eastAsia="Times New Roman" w:hAnsi="Times New Roman" w:cs="Times New Roman"/>
          <w:sz w:val="28"/>
          <w:szCs w:val="28"/>
        </w:rPr>
      </w:pPr>
    </w:p>
    <w:p w:rsidR="00D8278A" w:rsidRPr="00F41548" w:rsidRDefault="00D8278A" w:rsidP="007869A3">
      <w:pPr>
        <w:widowControl w:val="0"/>
        <w:spacing w:after="0" w:line="360" w:lineRule="auto"/>
        <w:ind w:firstLine="600"/>
        <w:jc w:val="right"/>
        <w:rPr>
          <w:rFonts w:ascii="Times New Roman" w:eastAsia="Times New Roman" w:hAnsi="Times New Roman" w:cs="Times New Roman"/>
          <w:sz w:val="28"/>
          <w:szCs w:val="28"/>
        </w:rPr>
      </w:pPr>
    </w:p>
    <w:p w:rsidR="00D8278A" w:rsidRPr="00F41548" w:rsidRDefault="00D8278A" w:rsidP="00E22FEA">
      <w:pPr>
        <w:widowControl w:val="0"/>
        <w:spacing w:after="0" w:line="360" w:lineRule="auto"/>
        <w:rPr>
          <w:rFonts w:ascii="Times New Roman" w:eastAsia="Times New Roman" w:hAnsi="Times New Roman" w:cs="Times New Roman"/>
          <w:sz w:val="28"/>
          <w:szCs w:val="28"/>
        </w:rPr>
      </w:pPr>
    </w:p>
    <w:p w:rsidR="00A7752A" w:rsidRPr="00F41548" w:rsidRDefault="00A7752A" w:rsidP="007869A3">
      <w:pPr>
        <w:widowControl w:val="0"/>
        <w:spacing w:after="0" w:line="360" w:lineRule="auto"/>
        <w:ind w:firstLine="600"/>
        <w:jc w:val="right"/>
        <w:rPr>
          <w:rFonts w:ascii="Times New Roman" w:eastAsia="Times New Roman" w:hAnsi="Times New Roman" w:cs="Times New Roman"/>
          <w:sz w:val="28"/>
          <w:szCs w:val="28"/>
        </w:rPr>
        <w:sectPr w:rsidR="00A7752A" w:rsidRPr="00F41548" w:rsidSect="00757D3E">
          <w:pgSz w:w="11907" w:h="16840" w:code="9"/>
          <w:pgMar w:top="1134" w:right="851" w:bottom="1134" w:left="1418" w:header="357" w:footer="318" w:gutter="0"/>
          <w:cols w:space="708"/>
          <w:docGrid w:linePitch="360"/>
        </w:sectPr>
      </w:pPr>
    </w:p>
    <w:p w:rsidR="00757D3E" w:rsidRPr="00F41548" w:rsidRDefault="00757D3E" w:rsidP="007869A3">
      <w:pPr>
        <w:widowControl w:val="0"/>
        <w:spacing w:after="0" w:line="360" w:lineRule="auto"/>
        <w:ind w:firstLine="600"/>
        <w:jc w:val="right"/>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lastRenderedPageBreak/>
        <w:t xml:space="preserve">Таблица </w:t>
      </w:r>
      <w:r w:rsidR="00D8278A" w:rsidRPr="00F41548">
        <w:rPr>
          <w:rFonts w:ascii="Times New Roman" w:eastAsia="Times New Roman" w:hAnsi="Times New Roman" w:cs="Times New Roman"/>
          <w:sz w:val="28"/>
          <w:szCs w:val="28"/>
        </w:rPr>
        <w:t>7</w:t>
      </w:r>
      <w:r w:rsidR="00AA26A7" w:rsidRPr="00F41548">
        <w:rPr>
          <w:rFonts w:ascii="Times New Roman" w:eastAsia="Times New Roman" w:hAnsi="Times New Roman" w:cs="Times New Roman"/>
          <w:sz w:val="28"/>
          <w:szCs w:val="28"/>
        </w:rPr>
        <w:t>.1</w:t>
      </w:r>
    </w:p>
    <w:p w:rsidR="00FC684E" w:rsidRPr="00F41548" w:rsidRDefault="00FC684E" w:rsidP="00FC684E">
      <w:pPr>
        <w:widowControl w:val="0"/>
        <w:autoSpaceDE w:val="0"/>
        <w:autoSpaceDN w:val="0"/>
        <w:adjustRightInd w:val="0"/>
        <w:spacing w:after="0" w:line="360" w:lineRule="auto"/>
        <w:jc w:val="center"/>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Расчетная лесосека для осуществления выборочных рубок спелых и перестойных лесных насаждений на ревизионный период по видам целевого назначения по лесному участку №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22"/>
        <w:gridCol w:w="852"/>
        <w:gridCol w:w="885"/>
        <w:gridCol w:w="544"/>
        <w:gridCol w:w="885"/>
        <w:gridCol w:w="544"/>
        <w:gridCol w:w="885"/>
        <w:gridCol w:w="594"/>
        <w:gridCol w:w="888"/>
        <w:gridCol w:w="765"/>
        <w:gridCol w:w="885"/>
        <w:gridCol w:w="765"/>
        <w:gridCol w:w="885"/>
        <w:gridCol w:w="765"/>
        <w:gridCol w:w="885"/>
        <w:gridCol w:w="552"/>
        <w:gridCol w:w="887"/>
      </w:tblGrid>
      <w:tr w:rsidR="000949B2" w:rsidRPr="000949B2" w:rsidTr="000949B2">
        <w:trPr>
          <w:trHeight w:val="227"/>
          <w:tblHeader/>
        </w:trPr>
        <w:tc>
          <w:tcPr>
            <w:tcW w:w="851" w:type="pct"/>
            <w:vMerge w:val="restar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b/>
                <w:bCs/>
                <w:sz w:val="20"/>
                <w:szCs w:val="20"/>
              </w:rPr>
            </w:pPr>
            <w:r w:rsidRPr="000949B2">
              <w:rPr>
                <w:rFonts w:ascii="Times New Roman" w:eastAsia="Times New Roman" w:hAnsi="Times New Roman" w:cs="Times New Roman"/>
                <w:b/>
                <w:bCs/>
                <w:sz w:val="20"/>
                <w:szCs w:val="20"/>
              </w:rPr>
              <w:t>Показатели</w:t>
            </w:r>
          </w:p>
        </w:tc>
        <w:tc>
          <w:tcPr>
            <w:tcW w:w="587" w:type="pct"/>
            <w:gridSpan w:val="2"/>
            <w:vMerge w:val="restar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b/>
                <w:bCs/>
                <w:sz w:val="20"/>
                <w:szCs w:val="20"/>
              </w:rPr>
            </w:pPr>
            <w:r w:rsidRPr="000949B2">
              <w:rPr>
                <w:rFonts w:ascii="Times New Roman" w:eastAsia="Times New Roman" w:hAnsi="Times New Roman" w:cs="Times New Roman"/>
                <w:b/>
                <w:bCs/>
                <w:sz w:val="20"/>
                <w:szCs w:val="20"/>
              </w:rPr>
              <w:t>Всего</w:t>
            </w:r>
          </w:p>
        </w:tc>
        <w:tc>
          <w:tcPr>
            <w:tcW w:w="3562" w:type="pct"/>
            <w:gridSpan w:val="14"/>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b/>
                <w:bCs/>
                <w:sz w:val="20"/>
                <w:szCs w:val="20"/>
              </w:rPr>
            </w:pPr>
            <w:r w:rsidRPr="000949B2">
              <w:rPr>
                <w:rFonts w:ascii="Times New Roman" w:eastAsia="Times New Roman" w:hAnsi="Times New Roman" w:cs="Times New Roman"/>
                <w:b/>
                <w:bCs/>
                <w:sz w:val="20"/>
                <w:szCs w:val="20"/>
              </w:rPr>
              <w:t>В том числе по полнотам</w:t>
            </w:r>
          </w:p>
        </w:tc>
      </w:tr>
      <w:tr w:rsidR="000949B2" w:rsidRPr="000949B2" w:rsidTr="000949B2">
        <w:trPr>
          <w:trHeight w:val="227"/>
          <w:tblHeader/>
        </w:trPr>
        <w:tc>
          <w:tcPr>
            <w:tcW w:w="851" w:type="pct"/>
            <w:vMerge/>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b/>
                <w:bCs/>
                <w:sz w:val="20"/>
                <w:szCs w:val="20"/>
              </w:rPr>
            </w:pPr>
          </w:p>
        </w:tc>
        <w:tc>
          <w:tcPr>
            <w:tcW w:w="587" w:type="pct"/>
            <w:gridSpan w:val="2"/>
            <w:vMerge/>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b/>
                <w:bCs/>
                <w:sz w:val="20"/>
                <w:szCs w:val="20"/>
              </w:rPr>
            </w:pPr>
          </w:p>
        </w:tc>
        <w:tc>
          <w:tcPr>
            <w:tcW w:w="469" w:type="pct"/>
            <w:gridSpan w:val="2"/>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b/>
                <w:bCs/>
                <w:sz w:val="20"/>
                <w:szCs w:val="20"/>
              </w:rPr>
            </w:pPr>
            <w:r w:rsidRPr="000949B2">
              <w:rPr>
                <w:rFonts w:ascii="Times New Roman" w:eastAsia="Times New Roman" w:hAnsi="Times New Roman" w:cs="Times New Roman"/>
                <w:b/>
                <w:bCs/>
                <w:sz w:val="20"/>
                <w:szCs w:val="20"/>
              </w:rPr>
              <w:t>1</w:t>
            </w:r>
          </w:p>
        </w:tc>
        <w:tc>
          <w:tcPr>
            <w:tcW w:w="469" w:type="pct"/>
            <w:gridSpan w:val="2"/>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b/>
                <w:bCs/>
                <w:sz w:val="20"/>
                <w:szCs w:val="20"/>
              </w:rPr>
            </w:pPr>
            <w:r w:rsidRPr="000949B2">
              <w:rPr>
                <w:rFonts w:ascii="Times New Roman" w:eastAsia="Times New Roman" w:hAnsi="Times New Roman" w:cs="Times New Roman"/>
                <w:b/>
                <w:bCs/>
                <w:sz w:val="20"/>
                <w:szCs w:val="20"/>
              </w:rPr>
              <w:t>0,9</w:t>
            </w:r>
          </w:p>
        </w:tc>
        <w:tc>
          <w:tcPr>
            <w:tcW w:w="489" w:type="pct"/>
            <w:gridSpan w:val="2"/>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b/>
                <w:bCs/>
                <w:sz w:val="20"/>
                <w:szCs w:val="20"/>
              </w:rPr>
            </w:pPr>
            <w:r w:rsidRPr="000949B2">
              <w:rPr>
                <w:rFonts w:ascii="Times New Roman" w:eastAsia="Times New Roman" w:hAnsi="Times New Roman" w:cs="Times New Roman"/>
                <w:b/>
                <w:bCs/>
                <w:sz w:val="20"/>
                <w:szCs w:val="20"/>
              </w:rPr>
              <w:t>0,8</w:t>
            </w:r>
          </w:p>
        </w:tc>
        <w:tc>
          <w:tcPr>
            <w:tcW w:w="554" w:type="pct"/>
            <w:gridSpan w:val="2"/>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b/>
                <w:bCs/>
                <w:sz w:val="20"/>
                <w:szCs w:val="20"/>
              </w:rPr>
            </w:pPr>
            <w:r w:rsidRPr="000949B2">
              <w:rPr>
                <w:rFonts w:ascii="Times New Roman" w:eastAsia="Times New Roman" w:hAnsi="Times New Roman" w:cs="Times New Roman"/>
                <w:b/>
                <w:bCs/>
                <w:sz w:val="20"/>
                <w:szCs w:val="20"/>
              </w:rPr>
              <w:t>0,7</w:t>
            </w:r>
          </w:p>
        </w:tc>
        <w:tc>
          <w:tcPr>
            <w:tcW w:w="554" w:type="pct"/>
            <w:gridSpan w:val="2"/>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b/>
                <w:bCs/>
                <w:sz w:val="20"/>
                <w:szCs w:val="20"/>
              </w:rPr>
            </w:pPr>
            <w:r w:rsidRPr="000949B2">
              <w:rPr>
                <w:rFonts w:ascii="Times New Roman" w:eastAsia="Times New Roman" w:hAnsi="Times New Roman" w:cs="Times New Roman"/>
                <w:b/>
                <w:bCs/>
                <w:sz w:val="20"/>
                <w:szCs w:val="20"/>
              </w:rPr>
              <w:t>0,6</w:t>
            </w:r>
          </w:p>
        </w:tc>
        <w:tc>
          <w:tcPr>
            <w:tcW w:w="554" w:type="pct"/>
            <w:gridSpan w:val="2"/>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b/>
                <w:bCs/>
                <w:sz w:val="20"/>
                <w:szCs w:val="20"/>
              </w:rPr>
            </w:pPr>
            <w:r w:rsidRPr="000949B2">
              <w:rPr>
                <w:rFonts w:ascii="Times New Roman" w:eastAsia="Times New Roman" w:hAnsi="Times New Roman" w:cs="Times New Roman"/>
                <w:b/>
                <w:bCs/>
                <w:sz w:val="20"/>
                <w:szCs w:val="20"/>
              </w:rPr>
              <w:t>0,5</w:t>
            </w:r>
          </w:p>
        </w:tc>
        <w:tc>
          <w:tcPr>
            <w:tcW w:w="472" w:type="pct"/>
            <w:gridSpan w:val="2"/>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b/>
                <w:bCs/>
                <w:sz w:val="20"/>
                <w:szCs w:val="20"/>
              </w:rPr>
            </w:pPr>
            <w:r w:rsidRPr="000949B2">
              <w:rPr>
                <w:rFonts w:ascii="Times New Roman" w:eastAsia="Times New Roman" w:hAnsi="Times New Roman" w:cs="Times New Roman"/>
                <w:b/>
                <w:bCs/>
                <w:sz w:val="20"/>
                <w:szCs w:val="20"/>
              </w:rPr>
              <w:t>0,3-0,4</w:t>
            </w:r>
          </w:p>
        </w:tc>
      </w:tr>
      <w:tr w:rsidR="000949B2" w:rsidRPr="000949B2" w:rsidTr="000949B2">
        <w:trPr>
          <w:trHeight w:val="227"/>
          <w:tblHeader/>
        </w:trPr>
        <w:tc>
          <w:tcPr>
            <w:tcW w:w="851" w:type="pct"/>
            <w:vMerge/>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b/>
                <w:bCs/>
                <w:sz w:val="20"/>
                <w:szCs w:val="20"/>
              </w:rPr>
            </w:pPr>
          </w:p>
        </w:tc>
        <w:tc>
          <w:tcPr>
            <w:tcW w:w="287"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b/>
                <w:bCs/>
                <w:sz w:val="20"/>
                <w:szCs w:val="20"/>
              </w:rPr>
            </w:pPr>
            <w:r w:rsidRPr="000949B2">
              <w:rPr>
                <w:rFonts w:ascii="Times New Roman" w:eastAsia="Times New Roman" w:hAnsi="Times New Roman" w:cs="Times New Roman"/>
                <w:b/>
                <w:bCs/>
                <w:sz w:val="20"/>
                <w:szCs w:val="20"/>
              </w:rPr>
              <w:t>га</w:t>
            </w:r>
          </w:p>
        </w:tc>
        <w:tc>
          <w:tcPr>
            <w:tcW w:w="300"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b/>
                <w:bCs/>
                <w:sz w:val="20"/>
                <w:szCs w:val="20"/>
              </w:rPr>
            </w:pPr>
            <w:r w:rsidRPr="000949B2">
              <w:rPr>
                <w:rFonts w:ascii="Times New Roman" w:eastAsia="Times New Roman" w:hAnsi="Times New Roman" w:cs="Times New Roman"/>
                <w:b/>
                <w:bCs/>
                <w:sz w:val="20"/>
                <w:szCs w:val="20"/>
              </w:rPr>
              <w:t>тыс.м³</w:t>
            </w:r>
          </w:p>
        </w:tc>
        <w:tc>
          <w:tcPr>
            <w:tcW w:w="169"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b/>
                <w:bCs/>
                <w:sz w:val="20"/>
                <w:szCs w:val="20"/>
              </w:rPr>
            </w:pPr>
            <w:r w:rsidRPr="000949B2">
              <w:rPr>
                <w:rFonts w:ascii="Times New Roman" w:eastAsia="Times New Roman" w:hAnsi="Times New Roman" w:cs="Times New Roman"/>
                <w:b/>
                <w:bCs/>
                <w:sz w:val="20"/>
                <w:szCs w:val="20"/>
              </w:rPr>
              <w:t>га</w:t>
            </w:r>
          </w:p>
        </w:tc>
        <w:tc>
          <w:tcPr>
            <w:tcW w:w="300"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b/>
                <w:bCs/>
                <w:sz w:val="20"/>
                <w:szCs w:val="20"/>
              </w:rPr>
            </w:pPr>
            <w:r w:rsidRPr="000949B2">
              <w:rPr>
                <w:rFonts w:ascii="Times New Roman" w:eastAsia="Times New Roman" w:hAnsi="Times New Roman" w:cs="Times New Roman"/>
                <w:b/>
                <w:bCs/>
                <w:sz w:val="20"/>
                <w:szCs w:val="20"/>
              </w:rPr>
              <w:t>тыс.м³</w:t>
            </w:r>
          </w:p>
        </w:tc>
        <w:tc>
          <w:tcPr>
            <w:tcW w:w="169"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b/>
                <w:bCs/>
                <w:sz w:val="20"/>
                <w:szCs w:val="20"/>
              </w:rPr>
            </w:pPr>
            <w:r w:rsidRPr="000949B2">
              <w:rPr>
                <w:rFonts w:ascii="Times New Roman" w:eastAsia="Times New Roman" w:hAnsi="Times New Roman" w:cs="Times New Roman"/>
                <w:b/>
                <w:bCs/>
                <w:sz w:val="20"/>
                <w:szCs w:val="20"/>
              </w:rPr>
              <w:t>га</w:t>
            </w:r>
          </w:p>
        </w:tc>
        <w:tc>
          <w:tcPr>
            <w:tcW w:w="300"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b/>
                <w:bCs/>
                <w:sz w:val="20"/>
                <w:szCs w:val="20"/>
              </w:rPr>
            </w:pPr>
            <w:r w:rsidRPr="000949B2">
              <w:rPr>
                <w:rFonts w:ascii="Times New Roman" w:eastAsia="Times New Roman" w:hAnsi="Times New Roman" w:cs="Times New Roman"/>
                <w:b/>
                <w:bCs/>
                <w:sz w:val="20"/>
                <w:szCs w:val="20"/>
              </w:rPr>
              <w:t>тыс.м³</w:t>
            </w:r>
          </w:p>
        </w:tc>
        <w:tc>
          <w:tcPr>
            <w:tcW w:w="188"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b/>
                <w:bCs/>
                <w:sz w:val="20"/>
                <w:szCs w:val="20"/>
              </w:rPr>
            </w:pPr>
            <w:r w:rsidRPr="000949B2">
              <w:rPr>
                <w:rFonts w:ascii="Times New Roman" w:eastAsia="Times New Roman" w:hAnsi="Times New Roman" w:cs="Times New Roman"/>
                <w:b/>
                <w:bCs/>
                <w:sz w:val="20"/>
                <w:szCs w:val="20"/>
              </w:rPr>
              <w:t>га</w:t>
            </w:r>
          </w:p>
        </w:tc>
        <w:tc>
          <w:tcPr>
            <w:tcW w:w="300"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b/>
                <w:bCs/>
                <w:sz w:val="20"/>
                <w:szCs w:val="20"/>
              </w:rPr>
            </w:pPr>
            <w:r w:rsidRPr="000949B2">
              <w:rPr>
                <w:rFonts w:ascii="Times New Roman" w:eastAsia="Times New Roman" w:hAnsi="Times New Roman" w:cs="Times New Roman"/>
                <w:b/>
                <w:bCs/>
                <w:sz w:val="20"/>
                <w:szCs w:val="20"/>
              </w:rPr>
              <w:t>тыс.м³</w:t>
            </w:r>
          </w:p>
        </w:tc>
        <w:tc>
          <w:tcPr>
            <w:tcW w:w="254"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b/>
                <w:bCs/>
                <w:sz w:val="20"/>
                <w:szCs w:val="20"/>
              </w:rPr>
            </w:pPr>
            <w:r w:rsidRPr="000949B2">
              <w:rPr>
                <w:rFonts w:ascii="Times New Roman" w:eastAsia="Times New Roman" w:hAnsi="Times New Roman" w:cs="Times New Roman"/>
                <w:b/>
                <w:bCs/>
                <w:sz w:val="20"/>
                <w:szCs w:val="20"/>
              </w:rPr>
              <w:t>га</w:t>
            </w:r>
          </w:p>
        </w:tc>
        <w:tc>
          <w:tcPr>
            <w:tcW w:w="300"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b/>
                <w:bCs/>
                <w:sz w:val="20"/>
                <w:szCs w:val="20"/>
              </w:rPr>
            </w:pPr>
            <w:r w:rsidRPr="000949B2">
              <w:rPr>
                <w:rFonts w:ascii="Times New Roman" w:eastAsia="Times New Roman" w:hAnsi="Times New Roman" w:cs="Times New Roman"/>
                <w:b/>
                <w:bCs/>
                <w:sz w:val="20"/>
                <w:szCs w:val="20"/>
              </w:rPr>
              <w:t>тыс.м³</w:t>
            </w:r>
          </w:p>
        </w:tc>
        <w:tc>
          <w:tcPr>
            <w:tcW w:w="254"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b/>
                <w:bCs/>
                <w:sz w:val="20"/>
                <w:szCs w:val="20"/>
              </w:rPr>
            </w:pPr>
            <w:r w:rsidRPr="000949B2">
              <w:rPr>
                <w:rFonts w:ascii="Times New Roman" w:eastAsia="Times New Roman" w:hAnsi="Times New Roman" w:cs="Times New Roman"/>
                <w:b/>
                <w:bCs/>
                <w:sz w:val="20"/>
                <w:szCs w:val="20"/>
              </w:rPr>
              <w:t>га</w:t>
            </w:r>
          </w:p>
        </w:tc>
        <w:tc>
          <w:tcPr>
            <w:tcW w:w="300"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b/>
                <w:bCs/>
                <w:sz w:val="20"/>
                <w:szCs w:val="20"/>
              </w:rPr>
            </w:pPr>
            <w:r w:rsidRPr="000949B2">
              <w:rPr>
                <w:rFonts w:ascii="Times New Roman" w:eastAsia="Times New Roman" w:hAnsi="Times New Roman" w:cs="Times New Roman"/>
                <w:b/>
                <w:bCs/>
                <w:sz w:val="20"/>
                <w:szCs w:val="20"/>
              </w:rPr>
              <w:t>тыс.м³</w:t>
            </w:r>
          </w:p>
        </w:tc>
        <w:tc>
          <w:tcPr>
            <w:tcW w:w="254"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b/>
                <w:bCs/>
                <w:sz w:val="20"/>
                <w:szCs w:val="20"/>
              </w:rPr>
            </w:pPr>
            <w:r w:rsidRPr="000949B2">
              <w:rPr>
                <w:rFonts w:ascii="Times New Roman" w:eastAsia="Times New Roman" w:hAnsi="Times New Roman" w:cs="Times New Roman"/>
                <w:b/>
                <w:bCs/>
                <w:sz w:val="20"/>
                <w:szCs w:val="20"/>
              </w:rPr>
              <w:t>га</w:t>
            </w:r>
          </w:p>
        </w:tc>
        <w:tc>
          <w:tcPr>
            <w:tcW w:w="300"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b/>
                <w:bCs/>
                <w:sz w:val="20"/>
                <w:szCs w:val="20"/>
              </w:rPr>
            </w:pPr>
            <w:r w:rsidRPr="000949B2">
              <w:rPr>
                <w:rFonts w:ascii="Times New Roman" w:eastAsia="Times New Roman" w:hAnsi="Times New Roman" w:cs="Times New Roman"/>
                <w:b/>
                <w:bCs/>
                <w:sz w:val="20"/>
                <w:szCs w:val="20"/>
              </w:rPr>
              <w:t>тыс.м³</w:t>
            </w:r>
          </w:p>
        </w:tc>
        <w:tc>
          <w:tcPr>
            <w:tcW w:w="172"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b/>
                <w:bCs/>
                <w:sz w:val="20"/>
                <w:szCs w:val="20"/>
              </w:rPr>
            </w:pPr>
            <w:r w:rsidRPr="000949B2">
              <w:rPr>
                <w:rFonts w:ascii="Times New Roman" w:eastAsia="Times New Roman" w:hAnsi="Times New Roman" w:cs="Times New Roman"/>
                <w:b/>
                <w:bCs/>
                <w:sz w:val="20"/>
                <w:szCs w:val="20"/>
              </w:rPr>
              <w:t>га</w:t>
            </w:r>
          </w:p>
        </w:tc>
        <w:tc>
          <w:tcPr>
            <w:tcW w:w="300"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b/>
                <w:bCs/>
                <w:sz w:val="20"/>
                <w:szCs w:val="20"/>
              </w:rPr>
            </w:pPr>
            <w:r w:rsidRPr="000949B2">
              <w:rPr>
                <w:rFonts w:ascii="Times New Roman" w:eastAsia="Times New Roman" w:hAnsi="Times New Roman" w:cs="Times New Roman"/>
                <w:b/>
                <w:bCs/>
                <w:sz w:val="20"/>
                <w:szCs w:val="20"/>
              </w:rPr>
              <w:t>тыс.м³</w:t>
            </w:r>
          </w:p>
        </w:tc>
      </w:tr>
      <w:tr w:rsidR="000949B2" w:rsidRPr="000949B2" w:rsidTr="000949B2">
        <w:trPr>
          <w:trHeight w:val="227"/>
          <w:tblHeader/>
        </w:trPr>
        <w:tc>
          <w:tcPr>
            <w:tcW w:w="851"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b/>
                <w:bCs/>
                <w:sz w:val="20"/>
                <w:szCs w:val="20"/>
              </w:rPr>
            </w:pPr>
            <w:r w:rsidRPr="000949B2">
              <w:rPr>
                <w:rFonts w:ascii="Times New Roman" w:eastAsia="Times New Roman" w:hAnsi="Times New Roman" w:cs="Times New Roman"/>
                <w:b/>
                <w:bCs/>
                <w:sz w:val="20"/>
                <w:szCs w:val="20"/>
              </w:rPr>
              <w:t>1</w:t>
            </w:r>
          </w:p>
        </w:tc>
        <w:tc>
          <w:tcPr>
            <w:tcW w:w="287"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b/>
                <w:bCs/>
                <w:sz w:val="20"/>
                <w:szCs w:val="20"/>
              </w:rPr>
            </w:pPr>
            <w:r w:rsidRPr="000949B2">
              <w:rPr>
                <w:rFonts w:ascii="Times New Roman" w:eastAsia="Times New Roman" w:hAnsi="Times New Roman" w:cs="Times New Roman"/>
                <w:b/>
                <w:bCs/>
                <w:sz w:val="20"/>
                <w:szCs w:val="20"/>
              </w:rPr>
              <w:t>2</w:t>
            </w:r>
          </w:p>
        </w:tc>
        <w:tc>
          <w:tcPr>
            <w:tcW w:w="300"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b/>
                <w:bCs/>
                <w:sz w:val="20"/>
                <w:szCs w:val="20"/>
              </w:rPr>
            </w:pPr>
            <w:r w:rsidRPr="000949B2">
              <w:rPr>
                <w:rFonts w:ascii="Times New Roman" w:eastAsia="Times New Roman" w:hAnsi="Times New Roman" w:cs="Times New Roman"/>
                <w:b/>
                <w:bCs/>
                <w:sz w:val="20"/>
                <w:szCs w:val="20"/>
              </w:rPr>
              <w:t>3</w:t>
            </w:r>
          </w:p>
        </w:tc>
        <w:tc>
          <w:tcPr>
            <w:tcW w:w="169"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b/>
                <w:bCs/>
                <w:sz w:val="20"/>
                <w:szCs w:val="20"/>
              </w:rPr>
            </w:pPr>
            <w:r w:rsidRPr="000949B2">
              <w:rPr>
                <w:rFonts w:ascii="Times New Roman" w:eastAsia="Times New Roman" w:hAnsi="Times New Roman" w:cs="Times New Roman"/>
                <w:b/>
                <w:bCs/>
                <w:sz w:val="20"/>
                <w:szCs w:val="20"/>
              </w:rPr>
              <w:t>4</w:t>
            </w:r>
          </w:p>
        </w:tc>
        <w:tc>
          <w:tcPr>
            <w:tcW w:w="300"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b/>
                <w:bCs/>
                <w:sz w:val="20"/>
                <w:szCs w:val="20"/>
              </w:rPr>
            </w:pPr>
            <w:r w:rsidRPr="000949B2">
              <w:rPr>
                <w:rFonts w:ascii="Times New Roman" w:eastAsia="Times New Roman" w:hAnsi="Times New Roman" w:cs="Times New Roman"/>
                <w:b/>
                <w:bCs/>
                <w:sz w:val="20"/>
                <w:szCs w:val="20"/>
              </w:rPr>
              <w:t>5</w:t>
            </w:r>
          </w:p>
        </w:tc>
        <w:tc>
          <w:tcPr>
            <w:tcW w:w="169"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b/>
                <w:bCs/>
                <w:sz w:val="20"/>
                <w:szCs w:val="20"/>
              </w:rPr>
            </w:pPr>
            <w:r w:rsidRPr="000949B2">
              <w:rPr>
                <w:rFonts w:ascii="Times New Roman" w:eastAsia="Times New Roman" w:hAnsi="Times New Roman" w:cs="Times New Roman"/>
                <w:b/>
                <w:bCs/>
                <w:sz w:val="20"/>
                <w:szCs w:val="20"/>
              </w:rPr>
              <w:t>6</w:t>
            </w:r>
          </w:p>
        </w:tc>
        <w:tc>
          <w:tcPr>
            <w:tcW w:w="300"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b/>
                <w:bCs/>
                <w:sz w:val="20"/>
                <w:szCs w:val="20"/>
              </w:rPr>
            </w:pPr>
            <w:r w:rsidRPr="000949B2">
              <w:rPr>
                <w:rFonts w:ascii="Times New Roman" w:eastAsia="Times New Roman" w:hAnsi="Times New Roman" w:cs="Times New Roman"/>
                <w:b/>
                <w:bCs/>
                <w:sz w:val="20"/>
                <w:szCs w:val="20"/>
              </w:rPr>
              <w:t>7</w:t>
            </w:r>
          </w:p>
        </w:tc>
        <w:tc>
          <w:tcPr>
            <w:tcW w:w="188"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b/>
                <w:bCs/>
                <w:sz w:val="20"/>
                <w:szCs w:val="20"/>
              </w:rPr>
            </w:pPr>
            <w:r w:rsidRPr="000949B2">
              <w:rPr>
                <w:rFonts w:ascii="Times New Roman" w:eastAsia="Times New Roman" w:hAnsi="Times New Roman" w:cs="Times New Roman"/>
                <w:b/>
                <w:bCs/>
                <w:sz w:val="20"/>
                <w:szCs w:val="20"/>
              </w:rPr>
              <w:t>8</w:t>
            </w:r>
          </w:p>
        </w:tc>
        <w:tc>
          <w:tcPr>
            <w:tcW w:w="300"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b/>
                <w:bCs/>
                <w:sz w:val="20"/>
                <w:szCs w:val="20"/>
              </w:rPr>
            </w:pPr>
            <w:r w:rsidRPr="000949B2">
              <w:rPr>
                <w:rFonts w:ascii="Times New Roman" w:eastAsia="Times New Roman" w:hAnsi="Times New Roman" w:cs="Times New Roman"/>
                <w:b/>
                <w:bCs/>
                <w:sz w:val="20"/>
                <w:szCs w:val="20"/>
              </w:rPr>
              <w:t>9</w:t>
            </w:r>
          </w:p>
        </w:tc>
        <w:tc>
          <w:tcPr>
            <w:tcW w:w="254"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b/>
                <w:bCs/>
                <w:sz w:val="20"/>
                <w:szCs w:val="20"/>
              </w:rPr>
            </w:pPr>
            <w:r w:rsidRPr="000949B2">
              <w:rPr>
                <w:rFonts w:ascii="Times New Roman" w:eastAsia="Times New Roman" w:hAnsi="Times New Roman" w:cs="Times New Roman"/>
                <w:b/>
                <w:bCs/>
                <w:sz w:val="20"/>
                <w:szCs w:val="20"/>
              </w:rPr>
              <w:t>10</w:t>
            </w:r>
          </w:p>
        </w:tc>
        <w:tc>
          <w:tcPr>
            <w:tcW w:w="300"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b/>
                <w:bCs/>
                <w:sz w:val="20"/>
                <w:szCs w:val="20"/>
              </w:rPr>
            </w:pPr>
            <w:r w:rsidRPr="000949B2">
              <w:rPr>
                <w:rFonts w:ascii="Times New Roman" w:eastAsia="Times New Roman" w:hAnsi="Times New Roman" w:cs="Times New Roman"/>
                <w:b/>
                <w:bCs/>
                <w:sz w:val="20"/>
                <w:szCs w:val="20"/>
              </w:rPr>
              <w:t>11</w:t>
            </w:r>
          </w:p>
        </w:tc>
        <w:tc>
          <w:tcPr>
            <w:tcW w:w="254"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b/>
                <w:bCs/>
                <w:sz w:val="20"/>
                <w:szCs w:val="20"/>
              </w:rPr>
            </w:pPr>
            <w:r w:rsidRPr="000949B2">
              <w:rPr>
                <w:rFonts w:ascii="Times New Roman" w:eastAsia="Times New Roman" w:hAnsi="Times New Roman" w:cs="Times New Roman"/>
                <w:b/>
                <w:bCs/>
                <w:sz w:val="20"/>
                <w:szCs w:val="20"/>
              </w:rPr>
              <w:t>12</w:t>
            </w:r>
          </w:p>
        </w:tc>
        <w:tc>
          <w:tcPr>
            <w:tcW w:w="300"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b/>
                <w:bCs/>
                <w:sz w:val="20"/>
                <w:szCs w:val="20"/>
              </w:rPr>
            </w:pPr>
            <w:r w:rsidRPr="000949B2">
              <w:rPr>
                <w:rFonts w:ascii="Times New Roman" w:eastAsia="Times New Roman" w:hAnsi="Times New Roman" w:cs="Times New Roman"/>
                <w:b/>
                <w:bCs/>
                <w:sz w:val="20"/>
                <w:szCs w:val="20"/>
              </w:rPr>
              <w:t>13</w:t>
            </w:r>
          </w:p>
        </w:tc>
        <w:tc>
          <w:tcPr>
            <w:tcW w:w="254"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b/>
                <w:bCs/>
                <w:sz w:val="20"/>
                <w:szCs w:val="20"/>
              </w:rPr>
            </w:pPr>
            <w:r w:rsidRPr="000949B2">
              <w:rPr>
                <w:rFonts w:ascii="Times New Roman" w:eastAsia="Times New Roman" w:hAnsi="Times New Roman" w:cs="Times New Roman"/>
                <w:b/>
                <w:bCs/>
                <w:sz w:val="20"/>
                <w:szCs w:val="20"/>
              </w:rPr>
              <w:t>14</w:t>
            </w:r>
          </w:p>
        </w:tc>
        <w:tc>
          <w:tcPr>
            <w:tcW w:w="300"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b/>
                <w:bCs/>
                <w:sz w:val="20"/>
                <w:szCs w:val="20"/>
              </w:rPr>
            </w:pPr>
            <w:r w:rsidRPr="000949B2">
              <w:rPr>
                <w:rFonts w:ascii="Times New Roman" w:eastAsia="Times New Roman" w:hAnsi="Times New Roman" w:cs="Times New Roman"/>
                <w:b/>
                <w:bCs/>
                <w:sz w:val="20"/>
                <w:szCs w:val="20"/>
              </w:rPr>
              <w:t>15</w:t>
            </w:r>
          </w:p>
        </w:tc>
        <w:tc>
          <w:tcPr>
            <w:tcW w:w="172"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b/>
                <w:bCs/>
                <w:sz w:val="20"/>
                <w:szCs w:val="20"/>
              </w:rPr>
            </w:pPr>
            <w:r w:rsidRPr="000949B2">
              <w:rPr>
                <w:rFonts w:ascii="Times New Roman" w:eastAsia="Times New Roman" w:hAnsi="Times New Roman" w:cs="Times New Roman"/>
                <w:b/>
                <w:bCs/>
                <w:sz w:val="20"/>
                <w:szCs w:val="20"/>
              </w:rPr>
              <w:t>16</w:t>
            </w:r>
          </w:p>
        </w:tc>
        <w:tc>
          <w:tcPr>
            <w:tcW w:w="300"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b/>
                <w:bCs/>
                <w:sz w:val="20"/>
                <w:szCs w:val="20"/>
              </w:rPr>
            </w:pPr>
            <w:r w:rsidRPr="000949B2">
              <w:rPr>
                <w:rFonts w:ascii="Times New Roman" w:eastAsia="Times New Roman" w:hAnsi="Times New Roman" w:cs="Times New Roman"/>
                <w:b/>
                <w:bCs/>
                <w:sz w:val="20"/>
                <w:szCs w:val="20"/>
              </w:rPr>
              <w:t>17</w:t>
            </w:r>
          </w:p>
        </w:tc>
      </w:tr>
      <w:tr w:rsidR="000949B2" w:rsidRPr="000949B2" w:rsidTr="000949B2">
        <w:trPr>
          <w:trHeight w:val="227"/>
        </w:trPr>
        <w:tc>
          <w:tcPr>
            <w:tcW w:w="5000" w:type="pct"/>
            <w:gridSpan w:val="17"/>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b/>
                <w:bCs/>
                <w:sz w:val="20"/>
                <w:szCs w:val="20"/>
              </w:rPr>
            </w:pPr>
            <w:r w:rsidRPr="000949B2">
              <w:rPr>
                <w:rFonts w:ascii="Times New Roman" w:eastAsia="Times New Roman" w:hAnsi="Times New Roman" w:cs="Times New Roman"/>
                <w:b/>
                <w:bCs/>
                <w:sz w:val="20"/>
                <w:szCs w:val="20"/>
              </w:rPr>
              <w:t>Лесной участок № 1</w:t>
            </w:r>
          </w:p>
        </w:tc>
      </w:tr>
      <w:tr w:rsidR="000949B2" w:rsidRPr="000949B2" w:rsidTr="000949B2">
        <w:trPr>
          <w:trHeight w:val="227"/>
        </w:trPr>
        <w:tc>
          <w:tcPr>
            <w:tcW w:w="5000" w:type="pct"/>
            <w:gridSpan w:val="17"/>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 xml:space="preserve">Целевое назначение лесов – </w:t>
            </w:r>
            <w:r w:rsidRPr="000949B2">
              <w:rPr>
                <w:rFonts w:ascii="Times New Roman" w:eastAsia="Times New Roman" w:hAnsi="Times New Roman" w:cs="Times New Roman"/>
                <w:b/>
                <w:bCs/>
                <w:sz w:val="20"/>
                <w:szCs w:val="20"/>
              </w:rPr>
              <w:t>защитные леса</w:t>
            </w:r>
          </w:p>
        </w:tc>
      </w:tr>
      <w:tr w:rsidR="000949B2" w:rsidRPr="000949B2" w:rsidTr="000949B2">
        <w:trPr>
          <w:trHeight w:val="227"/>
        </w:trPr>
        <w:tc>
          <w:tcPr>
            <w:tcW w:w="5000" w:type="pct"/>
            <w:gridSpan w:val="17"/>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Категория защитных лесов - запретные полосы лесов, расположенные вдоль водных объектов</w:t>
            </w:r>
          </w:p>
        </w:tc>
      </w:tr>
      <w:tr w:rsidR="000949B2" w:rsidRPr="000949B2" w:rsidTr="000949B2">
        <w:trPr>
          <w:trHeight w:val="227"/>
        </w:trPr>
        <w:tc>
          <w:tcPr>
            <w:tcW w:w="5000" w:type="pct"/>
            <w:gridSpan w:val="17"/>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Сосна</w:t>
            </w:r>
          </w:p>
        </w:tc>
      </w:tr>
      <w:tr w:rsidR="000949B2" w:rsidRPr="000949B2" w:rsidTr="000949B2">
        <w:trPr>
          <w:trHeight w:val="227"/>
        </w:trPr>
        <w:tc>
          <w:tcPr>
            <w:tcW w:w="851"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Всего включено в расчет</w:t>
            </w:r>
          </w:p>
        </w:tc>
        <w:tc>
          <w:tcPr>
            <w:tcW w:w="287"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1353,7</w:t>
            </w: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320,5</w:t>
            </w:r>
          </w:p>
        </w:tc>
        <w:tc>
          <w:tcPr>
            <w:tcW w:w="16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88"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5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281,1</w:t>
            </w: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72,4</w:t>
            </w:r>
          </w:p>
        </w:tc>
        <w:tc>
          <w:tcPr>
            <w:tcW w:w="25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585</w:t>
            </w: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146,5</w:t>
            </w:r>
          </w:p>
        </w:tc>
        <w:tc>
          <w:tcPr>
            <w:tcW w:w="25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487,6</w:t>
            </w: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101,5</w:t>
            </w:r>
          </w:p>
        </w:tc>
        <w:tc>
          <w:tcPr>
            <w:tcW w:w="17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851"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Средний % выборки от общего запаса</w:t>
            </w:r>
          </w:p>
        </w:tc>
        <w:tc>
          <w:tcPr>
            <w:tcW w:w="287"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31</w:t>
            </w:r>
          </w:p>
        </w:tc>
        <w:tc>
          <w:tcPr>
            <w:tcW w:w="16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88"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5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20</w:t>
            </w:r>
          </w:p>
        </w:tc>
        <w:tc>
          <w:tcPr>
            <w:tcW w:w="25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34</w:t>
            </w:r>
          </w:p>
        </w:tc>
        <w:tc>
          <w:tcPr>
            <w:tcW w:w="25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35</w:t>
            </w:r>
          </w:p>
        </w:tc>
        <w:tc>
          <w:tcPr>
            <w:tcW w:w="17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851"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Запас, вырубаемый за 1 прием</w:t>
            </w:r>
          </w:p>
        </w:tc>
        <w:tc>
          <w:tcPr>
            <w:tcW w:w="287"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99,3</w:t>
            </w:r>
          </w:p>
        </w:tc>
        <w:tc>
          <w:tcPr>
            <w:tcW w:w="16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88"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5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14,5</w:t>
            </w:r>
          </w:p>
        </w:tc>
        <w:tc>
          <w:tcPr>
            <w:tcW w:w="25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49,3</w:t>
            </w:r>
          </w:p>
        </w:tc>
        <w:tc>
          <w:tcPr>
            <w:tcW w:w="25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35,5</w:t>
            </w:r>
          </w:p>
        </w:tc>
        <w:tc>
          <w:tcPr>
            <w:tcW w:w="17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851"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Средний период повторяемости</w:t>
            </w:r>
          </w:p>
        </w:tc>
        <w:tc>
          <w:tcPr>
            <w:tcW w:w="287"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10</w:t>
            </w: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88"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5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5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5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7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851"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Ежегодная расчетная лесосека:</w:t>
            </w:r>
          </w:p>
        </w:tc>
        <w:tc>
          <w:tcPr>
            <w:tcW w:w="287"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135,4</w:t>
            </w: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88"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5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5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5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7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851"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Корневой</w:t>
            </w:r>
          </w:p>
        </w:tc>
        <w:tc>
          <w:tcPr>
            <w:tcW w:w="287"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9,9</w:t>
            </w:r>
          </w:p>
        </w:tc>
        <w:tc>
          <w:tcPr>
            <w:tcW w:w="16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88"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5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5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5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7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851"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Ликвид</w:t>
            </w:r>
          </w:p>
        </w:tc>
        <w:tc>
          <w:tcPr>
            <w:tcW w:w="287"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8,6</w:t>
            </w:r>
          </w:p>
        </w:tc>
        <w:tc>
          <w:tcPr>
            <w:tcW w:w="16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88"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5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5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5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7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851"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Деловая</w:t>
            </w:r>
          </w:p>
        </w:tc>
        <w:tc>
          <w:tcPr>
            <w:tcW w:w="287"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6,1</w:t>
            </w:r>
          </w:p>
        </w:tc>
        <w:tc>
          <w:tcPr>
            <w:tcW w:w="16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88"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5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5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5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7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5000" w:type="pct"/>
            <w:gridSpan w:val="17"/>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Береза</w:t>
            </w:r>
          </w:p>
        </w:tc>
      </w:tr>
      <w:tr w:rsidR="000949B2" w:rsidRPr="000949B2" w:rsidTr="000949B2">
        <w:trPr>
          <w:trHeight w:val="227"/>
        </w:trPr>
        <w:tc>
          <w:tcPr>
            <w:tcW w:w="851"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Всего включено в расчет</w:t>
            </w:r>
          </w:p>
        </w:tc>
        <w:tc>
          <w:tcPr>
            <w:tcW w:w="287"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134,7</w:t>
            </w: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24</w:t>
            </w:r>
          </w:p>
        </w:tc>
        <w:tc>
          <w:tcPr>
            <w:tcW w:w="16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88"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1,8</w:t>
            </w: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0,5</w:t>
            </w:r>
          </w:p>
        </w:tc>
        <w:tc>
          <w:tcPr>
            <w:tcW w:w="25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63,7</w:t>
            </w: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11,7</w:t>
            </w:r>
          </w:p>
        </w:tc>
        <w:tc>
          <w:tcPr>
            <w:tcW w:w="25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69,2</w:t>
            </w: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11,8</w:t>
            </w:r>
          </w:p>
        </w:tc>
        <w:tc>
          <w:tcPr>
            <w:tcW w:w="25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7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851"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Средний % выборки от общего запаса</w:t>
            </w:r>
          </w:p>
        </w:tc>
        <w:tc>
          <w:tcPr>
            <w:tcW w:w="287"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20</w:t>
            </w:r>
          </w:p>
        </w:tc>
        <w:tc>
          <w:tcPr>
            <w:tcW w:w="16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88"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40</w:t>
            </w:r>
          </w:p>
        </w:tc>
        <w:tc>
          <w:tcPr>
            <w:tcW w:w="25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25</w:t>
            </w:r>
          </w:p>
        </w:tc>
        <w:tc>
          <w:tcPr>
            <w:tcW w:w="25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15</w:t>
            </w:r>
          </w:p>
        </w:tc>
        <w:tc>
          <w:tcPr>
            <w:tcW w:w="25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7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851"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Запас, вырубаемый за 1 прием</w:t>
            </w:r>
          </w:p>
        </w:tc>
        <w:tc>
          <w:tcPr>
            <w:tcW w:w="287"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4,9</w:t>
            </w:r>
          </w:p>
        </w:tc>
        <w:tc>
          <w:tcPr>
            <w:tcW w:w="16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88"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0,2</w:t>
            </w:r>
          </w:p>
        </w:tc>
        <w:tc>
          <w:tcPr>
            <w:tcW w:w="25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2,9</w:t>
            </w:r>
          </w:p>
        </w:tc>
        <w:tc>
          <w:tcPr>
            <w:tcW w:w="25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1,8</w:t>
            </w:r>
          </w:p>
        </w:tc>
        <w:tc>
          <w:tcPr>
            <w:tcW w:w="25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7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851"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Средний период повторяемости</w:t>
            </w:r>
          </w:p>
        </w:tc>
        <w:tc>
          <w:tcPr>
            <w:tcW w:w="287"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10</w:t>
            </w: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88"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5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5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5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7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851"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Ежегодная расчетная лесосека:</w:t>
            </w:r>
          </w:p>
        </w:tc>
        <w:tc>
          <w:tcPr>
            <w:tcW w:w="287"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13,5</w:t>
            </w: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88"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5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5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5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7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851"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Корневой</w:t>
            </w:r>
          </w:p>
        </w:tc>
        <w:tc>
          <w:tcPr>
            <w:tcW w:w="287"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0,5</w:t>
            </w:r>
          </w:p>
        </w:tc>
        <w:tc>
          <w:tcPr>
            <w:tcW w:w="16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88"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5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5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5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7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851"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Ликвид</w:t>
            </w:r>
          </w:p>
        </w:tc>
        <w:tc>
          <w:tcPr>
            <w:tcW w:w="287"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0,4</w:t>
            </w:r>
          </w:p>
        </w:tc>
        <w:tc>
          <w:tcPr>
            <w:tcW w:w="16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88"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5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5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5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7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851"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lastRenderedPageBreak/>
              <w:t>Деловая</w:t>
            </w:r>
          </w:p>
        </w:tc>
        <w:tc>
          <w:tcPr>
            <w:tcW w:w="287"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0,2</w:t>
            </w:r>
          </w:p>
        </w:tc>
        <w:tc>
          <w:tcPr>
            <w:tcW w:w="16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88"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5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5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5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7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5000" w:type="pct"/>
            <w:gridSpan w:val="17"/>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Категория защитных лесов - нерестоохранные полосы лесов</w:t>
            </w:r>
          </w:p>
        </w:tc>
      </w:tr>
      <w:tr w:rsidR="000949B2" w:rsidRPr="000949B2" w:rsidTr="000949B2">
        <w:trPr>
          <w:trHeight w:val="227"/>
        </w:trPr>
        <w:tc>
          <w:tcPr>
            <w:tcW w:w="5000" w:type="pct"/>
            <w:gridSpan w:val="17"/>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Сосна</w:t>
            </w:r>
          </w:p>
        </w:tc>
      </w:tr>
      <w:tr w:rsidR="000949B2" w:rsidRPr="000949B2" w:rsidTr="000949B2">
        <w:trPr>
          <w:trHeight w:val="227"/>
        </w:trPr>
        <w:tc>
          <w:tcPr>
            <w:tcW w:w="851"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Всего включено в расчет</w:t>
            </w:r>
          </w:p>
        </w:tc>
        <w:tc>
          <w:tcPr>
            <w:tcW w:w="287"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208,8</w:t>
            </w: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52,7</w:t>
            </w:r>
          </w:p>
        </w:tc>
        <w:tc>
          <w:tcPr>
            <w:tcW w:w="16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88"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5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48</w:t>
            </w: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13,2</w:t>
            </w:r>
          </w:p>
        </w:tc>
        <w:tc>
          <w:tcPr>
            <w:tcW w:w="25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102,3</w:t>
            </w: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27,6</w:t>
            </w:r>
          </w:p>
        </w:tc>
        <w:tc>
          <w:tcPr>
            <w:tcW w:w="25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58,5</w:t>
            </w: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12</w:t>
            </w:r>
          </w:p>
        </w:tc>
        <w:tc>
          <w:tcPr>
            <w:tcW w:w="17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851"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Средний % выборки от общего запаса</w:t>
            </w:r>
          </w:p>
        </w:tc>
        <w:tc>
          <w:tcPr>
            <w:tcW w:w="287"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29</w:t>
            </w:r>
          </w:p>
        </w:tc>
        <w:tc>
          <w:tcPr>
            <w:tcW w:w="16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88"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5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20</w:t>
            </w:r>
          </w:p>
        </w:tc>
        <w:tc>
          <w:tcPr>
            <w:tcW w:w="25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31</w:t>
            </w:r>
          </w:p>
        </w:tc>
        <w:tc>
          <w:tcPr>
            <w:tcW w:w="25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35</w:t>
            </w:r>
          </w:p>
        </w:tc>
        <w:tc>
          <w:tcPr>
            <w:tcW w:w="17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851"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Запас, вырубаемый за 1 прием</w:t>
            </w:r>
          </w:p>
        </w:tc>
        <w:tc>
          <w:tcPr>
            <w:tcW w:w="287"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15,3</w:t>
            </w:r>
          </w:p>
        </w:tc>
        <w:tc>
          <w:tcPr>
            <w:tcW w:w="16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88"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5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2,6</w:t>
            </w:r>
          </w:p>
        </w:tc>
        <w:tc>
          <w:tcPr>
            <w:tcW w:w="25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8,5</w:t>
            </w:r>
          </w:p>
        </w:tc>
        <w:tc>
          <w:tcPr>
            <w:tcW w:w="25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4,2</w:t>
            </w:r>
          </w:p>
        </w:tc>
        <w:tc>
          <w:tcPr>
            <w:tcW w:w="17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851"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Средний период повторяемости</w:t>
            </w:r>
          </w:p>
        </w:tc>
        <w:tc>
          <w:tcPr>
            <w:tcW w:w="287"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10</w:t>
            </w: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88"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5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5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5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7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851"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Ежегодная расчетная лесосека:</w:t>
            </w:r>
          </w:p>
        </w:tc>
        <w:tc>
          <w:tcPr>
            <w:tcW w:w="287"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20,9</w:t>
            </w: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88"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5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5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5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7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851"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Корневой</w:t>
            </w:r>
          </w:p>
        </w:tc>
        <w:tc>
          <w:tcPr>
            <w:tcW w:w="287"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1,5</w:t>
            </w:r>
          </w:p>
        </w:tc>
        <w:tc>
          <w:tcPr>
            <w:tcW w:w="16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88"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5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5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5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7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851"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Ликвид</w:t>
            </w:r>
          </w:p>
        </w:tc>
        <w:tc>
          <w:tcPr>
            <w:tcW w:w="287"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1,3</w:t>
            </w:r>
          </w:p>
        </w:tc>
        <w:tc>
          <w:tcPr>
            <w:tcW w:w="16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88"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5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5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5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7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851"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Деловая</w:t>
            </w:r>
          </w:p>
        </w:tc>
        <w:tc>
          <w:tcPr>
            <w:tcW w:w="287"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0,9</w:t>
            </w:r>
          </w:p>
        </w:tc>
        <w:tc>
          <w:tcPr>
            <w:tcW w:w="16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88"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5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5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5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7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5000" w:type="pct"/>
            <w:gridSpan w:val="17"/>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Береза</w:t>
            </w:r>
          </w:p>
        </w:tc>
      </w:tr>
      <w:tr w:rsidR="000949B2" w:rsidRPr="000949B2" w:rsidTr="000949B2">
        <w:trPr>
          <w:trHeight w:val="227"/>
        </w:trPr>
        <w:tc>
          <w:tcPr>
            <w:tcW w:w="851"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Всего включено в расчет</w:t>
            </w:r>
          </w:p>
        </w:tc>
        <w:tc>
          <w:tcPr>
            <w:tcW w:w="287"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44,5</w:t>
            </w: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8,3</w:t>
            </w:r>
          </w:p>
        </w:tc>
        <w:tc>
          <w:tcPr>
            <w:tcW w:w="16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88"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7,3</w:t>
            </w: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1,2</w:t>
            </w:r>
          </w:p>
        </w:tc>
        <w:tc>
          <w:tcPr>
            <w:tcW w:w="25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10,6</w:t>
            </w: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2,3</w:t>
            </w:r>
          </w:p>
        </w:tc>
        <w:tc>
          <w:tcPr>
            <w:tcW w:w="25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26,6</w:t>
            </w: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4,8</w:t>
            </w:r>
          </w:p>
        </w:tc>
        <w:tc>
          <w:tcPr>
            <w:tcW w:w="25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7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851"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Средний % выборки от общего запаса</w:t>
            </w:r>
          </w:p>
        </w:tc>
        <w:tc>
          <w:tcPr>
            <w:tcW w:w="287"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16</w:t>
            </w:r>
          </w:p>
        </w:tc>
        <w:tc>
          <w:tcPr>
            <w:tcW w:w="16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88"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30</w:t>
            </w:r>
          </w:p>
        </w:tc>
        <w:tc>
          <w:tcPr>
            <w:tcW w:w="25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20</w:t>
            </w:r>
          </w:p>
        </w:tc>
        <w:tc>
          <w:tcPr>
            <w:tcW w:w="25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10</w:t>
            </w:r>
          </w:p>
        </w:tc>
        <w:tc>
          <w:tcPr>
            <w:tcW w:w="25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7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851"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Запас, вырубаемый за 1 прием</w:t>
            </w:r>
          </w:p>
        </w:tc>
        <w:tc>
          <w:tcPr>
            <w:tcW w:w="287"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1,3</w:t>
            </w:r>
          </w:p>
        </w:tc>
        <w:tc>
          <w:tcPr>
            <w:tcW w:w="16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88"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0,4</w:t>
            </w:r>
          </w:p>
        </w:tc>
        <w:tc>
          <w:tcPr>
            <w:tcW w:w="25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0,5</w:t>
            </w:r>
          </w:p>
        </w:tc>
        <w:tc>
          <w:tcPr>
            <w:tcW w:w="25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0,5</w:t>
            </w:r>
          </w:p>
        </w:tc>
        <w:tc>
          <w:tcPr>
            <w:tcW w:w="25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7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851"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Средний период повторяемости</w:t>
            </w:r>
          </w:p>
        </w:tc>
        <w:tc>
          <w:tcPr>
            <w:tcW w:w="287"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10</w:t>
            </w: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88"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5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5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5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7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851"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Ежегодная расчетная лесосека:</w:t>
            </w:r>
          </w:p>
        </w:tc>
        <w:tc>
          <w:tcPr>
            <w:tcW w:w="287"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4,5</w:t>
            </w: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88"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5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5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5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7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851"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Корневой</w:t>
            </w:r>
          </w:p>
        </w:tc>
        <w:tc>
          <w:tcPr>
            <w:tcW w:w="287"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0,1</w:t>
            </w:r>
          </w:p>
        </w:tc>
        <w:tc>
          <w:tcPr>
            <w:tcW w:w="16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88"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5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5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5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7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851"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Ликвид</w:t>
            </w:r>
          </w:p>
        </w:tc>
        <w:tc>
          <w:tcPr>
            <w:tcW w:w="287"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0,1</w:t>
            </w:r>
          </w:p>
        </w:tc>
        <w:tc>
          <w:tcPr>
            <w:tcW w:w="16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88"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5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5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5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7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851"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Деловая</w:t>
            </w:r>
          </w:p>
        </w:tc>
        <w:tc>
          <w:tcPr>
            <w:tcW w:w="287"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0,1</w:t>
            </w:r>
          </w:p>
        </w:tc>
        <w:tc>
          <w:tcPr>
            <w:tcW w:w="16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88"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5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5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5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7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5000" w:type="pct"/>
            <w:gridSpan w:val="17"/>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Категория защитных лесов - лесопарковые зоны</w:t>
            </w:r>
          </w:p>
        </w:tc>
      </w:tr>
      <w:tr w:rsidR="000949B2" w:rsidRPr="000949B2" w:rsidTr="000949B2">
        <w:trPr>
          <w:trHeight w:val="227"/>
        </w:trPr>
        <w:tc>
          <w:tcPr>
            <w:tcW w:w="5000" w:type="pct"/>
            <w:gridSpan w:val="17"/>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Сосна</w:t>
            </w:r>
          </w:p>
        </w:tc>
      </w:tr>
      <w:tr w:rsidR="000949B2" w:rsidRPr="000949B2" w:rsidTr="000949B2">
        <w:trPr>
          <w:trHeight w:val="227"/>
        </w:trPr>
        <w:tc>
          <w:tcPr>
            <w:tcW w:w="851"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Всего включено в расчет</w:t>
            </w:r>
          </w:p>
        </w:tc>
        <w:tc>
          <w:tcPr>
            <w:tcW w:w="287"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117,4</w:t>
            </w: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34,2</w:t>
            </w:r>
          </w:p>
        </w:tc>
        <w:tc>
          <w:tcPr>
            <w:tcW w:w="16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88"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5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90,9</w:t>
            </w: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28,8</w:t>
            </w:r>
          </w:p>
        </w:tc>
        <w:tc>
          <w:tcPr>
            <w:tcW w:w="25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26,5</w:t>
            </w: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5,4</w:t>
            </w:r>
          </w:p>
        </w:tc>
        <w:tc>
          <w:tcPr>
            <w:tcW w:w="25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7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851"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Средний % выборки от общего запаса</w:t>
            </w:r>
          </w:p>
        </w:tc>
        <w:tc>
          <w:tcPr>
            <w:tcW w:w="287"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23</w:t>
            </w:r>
          </w:p>
        </w:tc>
        <w:tc>
          <w:tcPr>
            <w:tcW w:w="16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88"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5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25</w:t>
            </w:r>
          </w:p>
        </w:tc>
        <w:tc>
          <w:tcPr>
            <w:tcW w:w="25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15</w:t>
            </w:r>
          </w:p>
        </w:tc>
        <w:tc>
          <w:tcPr>
            <w:tcW w:w="25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7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851"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lastRenderedPageBreak/>
              <w:t>Запас, вырубаемый за 1 прием</w:t>
            </w:r>
          </w:p>
        </w:tc>
        <w:tc>
          <w:tcPr>
            <w:tcW w:w="287"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8</w:t>
            </w:r>
          </w:p>
        </w:tc>
        <w:tc>
          <w:tcPr>
            <w:tcW w:w="16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88"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5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7,2</w:t>
            </w:r>
          </w:p>
        </w:tc>
        <w:tc>
          <w:tcPr>
            <w:tcW w:w="25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0,8</w:t>
            </w:r>
          </w:p>
        </w:tc>
        <w:tc>
          <w:tcPr>
            <w:tcW w:w="25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7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851"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Средний период повторяемости</w:t>
            </w:r>
          </w:p>
        </w:tc>
        <w:tc>
          <w:tcPr>
            <w:tcW w:w="287"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10</w:t>
            </w: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88"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5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5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5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7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851"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Ежегодная расчетная лесосека:</w:t>
            </w:r>
          </w:p>
        </w:tc>
        <w:tc>
          <w:tcPr>
            <w:tcW w:w="287"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11,7</w:t>
            </w: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88"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5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5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5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7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851"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Корневой</w:t>
            </w:r>
          </w:p>
        </w:tc>
        <w:tc>
          <w:tcPr>
            <w:tcW w:w="287"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0,8</w:t>
            </w:r>
          </w:p>
        </w:tc>
        <w:tc>
          <w:tcPr>
            <w:tcW w:w="16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88"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5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5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5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7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851"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Ликвид</w:t>
            </w:r>
          </w:p>
        </w:tc>
        <w:tc>
          <w:tcPr>
            <w:tcW w:w="287"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0,7</w:t>
            </w:r>
          </w:p>
        </w:tc>
        <w:tc>
          <w:tcPr>
            <w:tcW w:w="16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88"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5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5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5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7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851"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Деловая</w:t>
            </w:r>
          </w:p>
        </w:tc>
        <w:tc>
          <w:tcPr>
            <w:tcW w:w="287"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0,4</w:t>
            </w:r>
          </w:p>
        </w:tc>
        <w:tc>
          <w:tcPr>
            <w:tcW w:w="16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88"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5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5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5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7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5000" w:type="pct"/>
            <w:gridSpan w:val="17"/>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Категория защитных лесов - защитные полосы лесов, расположенные вдоль железнодорожных путей общего пользования, федеральных автомобильных дорог общего пользования, автомобильных дорог общего пользования, находящихся в собственности субъектов Российской Федерации</w:t>
            </w:r>
          </w:p>
        </w:tc>
      </w:tr>
      <w:tr w:rsidR="000949B2" w:rsidRPr="000949B2" w:rsidTr="000949B2">
        <w:trPr>
          <w:trHeight w:val="227"/>
        </w:trPr>
        <w:tc>
          <w:tcPr>
            <w:tcW w:w="5000" w:type="pct"/>
            <w:gridSpan w:val="17"/>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Сосна</w:t>
            </w:r>
          </w:p>
        </w:tc>
      </w:tr>
      <w:tr w:rsidR="000949B2" w:rsidRPr="000949B2" w:rsidTr="000949B2">
        <w:trPr>
          <w:trHeight w:val="227"/>
        </w:trPr>
        <w:tc>
          <w:tcPr>
            <w:tcW w:w="851"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Всего включено в расчет</w:t>
            </w:r>
          </w:p>
        </w:tc>
        <w:tc>
          <w:tcPr>
            <w:tcW w:w="287"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16,7</w:t>
            </w: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3,5</w:t>
            </w:r>
          </w:p>
        </w:tc>
        <w:tc>
          <w:tcPr>
            <w:tcW w:w="16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88"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5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5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9,8</w:t>
            </w: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2,1</w:t>
            </w:r>
          </w:p>
        </w:tc>
        <w:tc>
          <w:tcPr>
            <w:tcW w:w="25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6,9</w:t>
            </w: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1,4</w:t>
            </w:r>
          </w:p>
        </w:tc>
        <w:tc>
          <w:tcPr>
            <w:tcW w:w="17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851"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Средний % выборки от общего запаса</w:t>
            </w:r>
          </w:p>
        </w:tc>
        <w:tc>
          <w:tcPr>
            <w:tcW w:w="287"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32</w:t>
            </w:r>
          </w:p>
        </w:tc>
        <w:tc>
          <w:tcPr>
            <w:tcW w:w="16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88"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5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5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30</w:t>
            </w:r>
          </w:p>
        </w:tc>
        <w:tc>
          <w:tcPr>
            <w:tcW w:w="25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35</w:t>
            </w:r>
          </w:p>
        </w:tc>
        <w:tc>
          <w:tcPr>
            <w:tcW w:w="17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851"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Запас, вырубаемый за 1 прием</w:t>
            </w:r>
          </w:p>
        </w:tc>
        <w:tc>
          <w:tcPr>
            <w:tcW w:w="287"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1,1</w:t>
            </w:r>
          </w:p>
        </w:tc>
        <w:tc>
          <w:tcPr>
            <w:tcW w:w="16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88"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5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5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0,6</w:t>
            </w:r>
          </w:p>
        </w:tc>
        <w:tc>
          <w:tcPr>
            <w:tcW w:w="25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0,5</w:t>
            </w:r>
          </w:p>
        </w:tc>
        <w:tc>
          <w:tcPr>
            <w:tcW w:w="17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851"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Средний период повторяемости</w:t>
            </w:r>
          </w:p>
        </w:tc>
        <w:tc>
          <w:tcPr>
            <w:tcW w:w="287"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10</w:t>
            </w: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88"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5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5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5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7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851"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Ежегодная расчетная лесосека:</w:t>
            </w:r>
          </w:p>
        </w:tc>
        <w:tc>
          <w:tcPr>
            <w:tcW w:w="287"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1,7</w:t>
            </w: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88"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5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5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5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7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851"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Корневой</w:t>
            </w:r>
          </w:p>
        </w:tc>
        <w:tc>
          <w:tcPr>
            <w:tcW w:w="287"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0,1</w:t>
            </w:r>
          </w:p>
        </w:tc>
        <w:tc>
          <w:tcPr>
            <w:tcW w:w="16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88"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5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5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5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7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851"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Ликвид</w:t>
            </w:r>
          </w:p>
        </w:tc>
        <w:tc>
          <w:tcPr>
            <w:tcW w:w="287"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0,1</w:t>
            </w:r>
          </w:p>
        </w:tc>
        <w:tc>
          <w:tcPr>
            <w:tcW w:w="16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88"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5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5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5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7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851"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Деловая</w:t>
            </w:r>
          </w:p>
        </w:tc>
        <w:tc>
          <w:tcPr>
            <w:tcW w:w="287"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0,1</w:t>
            </w:r>
          </w:p>
        </w:tc>
        <w:tc>
          <w:tcPr>
            <w:tcW w:w="16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88"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5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5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5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7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5000" w:type="pct"/>
            <w:gridSpan w:val="17"/>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ИТОГО по Участку № 1</w:t>
            </w:r>
          </w:p>
        </w:tc>
      </w:tr>
      <w:tr w:rsidR="000949B2" w:rsidRPr="000949B2" w:rsidTr="000949B2">
        <w:trPr>
          <w:trHeight w:val="227"/>
        </w:trPr>
        <w:tc>
          <w:tcPr>
            <w:tcW w:w="5000" w:type="pct"/>
            <w:gridSpan w:val="17"/>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Сосна</w:t>
            </w:r>
          </w:p>
        </w:tc>
      </w:tr>
      <w:tr w:rsidR="000949B2" w:rsidRPr="000949B2" w:rsidTr="000949B2">
        <w:trPr>
          <w:trHeight w:val="227"/>
        </w:trPr>
        <w:tc>
          <w:tcPr>
            <w:tcW w:w="851"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Всего включено в расчет</w:t>
            </w:r>
          </w:p>
        </w:tc>
        <w:tc>
          <w:tcPr>
            <w:tcW w:w="287"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1696,6</w:t>
            </w: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410,9</w:t>
            </w:r>
          </w:p>
        </w:tc>
        <w:tc>
          <w:tcPr>
            <w:tcW w:w="16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88"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5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420</w:t>
            </w: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114,4</w:t>
            </w:r>
          </w:p>
        </w:tc>
        <w:tc>
          <w:tcPr>
            <w:tcW w:w="25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723,6</w:t>
            </w: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181,6</w:t>
            </w:r>
          </w:p>
        </w:tc>
        <w:tc>
          <w:tcPr>
            <w:tcW w:w="25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553</w:t>
            </w: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114,9</w:t>
            </w:r>
          </w:p>
        </w:tc>
        <w:tc>
          <w:tcPr>
            <w:tcW w:w="17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851"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Средний % выборки от общего запаса</w:t>
            </w:r>
          </w:p>
        </w:tc>
        <w:tc>
          <w:tcPr>
            <w:tcW w:w="287"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30</w:t>
            </w:r>
          </w:p>
        </w:tc>
        <w:tc>
          <w:tcPr>
            <w:tcW w:w="16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88"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5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21</w:t>
            </w:r>
          </w:p>
        </w:tc>
        <w:tc>
          <w:tcPr>
            <w:tcW w:w="25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33</w:t>
            </w:r>
          </w:p>
        </w:tc>
        <w:tc>
          <w:tcPr>
            <w:tcW w:w="25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35</w:t>
            </w:r>
          </w:p>
        </w:tc>
        <w:tc>
          <w:tcPr>
            <w:tcW w:w="17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851"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Запас, вырубаемый за 1 прием</w:t>
            </w:r>
          </w:p>
        </w:tc>
        <w:tc>
          <w:tcPr>
            <w:tcW w:w="287"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123,7</w:t>
            </w:r>
          </w:p>
        </w:tc>
        <w:tc>
          <w:tcPr>
            <w:tcW w:w="16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88"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5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24,3</w:t>
            </w:r>
          </w:p>
        </w:tc>
        <w:tc>
          <w:tcPr>
            <w:tcW w:w="25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59,2</w:t>
            </w:r>
          </w:p>
        </w:tc>
        <w:tc>
          <w:tcPr>
            <w:tcW w:w="25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40,2</w:t>
            </w:r>
          </w:p>
        </w:tc>
        <w:tc>
          <w:tcPr>
            <w:tcW w:w="17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851"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Средний период повторяемости</w:t>
            </w:r>
          </w:p>
        </w:tc>
        <w:tc>
          <w:tcPr>
            <w:tcW w:w="287"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10</w:t>
            </w: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88"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5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5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5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7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851"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 xml:space="preserve">Ежегодная расчетная </w:t>
            </w:r>
            <w:r w:rsidRPr="000949B2">
              <w:rPr>
                <w:rFonts w:ascii="Times New Roman" w:eastAsia="Times New Roman" w:hAnsi="Times New Roman" w:cs="Times New Roman"/>
                <w:sz w:val="20"/>
                <w:szCs w:val="20"/>
              </w:rPr>
              <w:lastRenderedPageBreak/>
              <w:t>лесосека:</w:t>
            </w:r>
          </w:p>
        </w:tc>
        <w:tc>
          <w:tcPr>
            <w:tcW w:w="287"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lastRenderedPageBreak/>
              <w:t>169,7</w:t>
            </w: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88"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5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5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5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7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851"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lastRenderedPageBreak/>
              <w:t>Корневой</w:t>
            </w:r>
          </w:p>
        </w:tc>
        <w:tc>
          <w:tcPr>
            <w:tcW w:w="287"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12,3</w:t>
            </w:r>
          </w:p>
        </w:tc>
        <w:tc>
          <w:tcPr>
            <w:tcW w:w="16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88"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5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5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5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7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851"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Ликвид</w:t>
            </w:r>
          </w:p>
        </w:tc>
        <w:tc>
          <w:tcPr>
            <w:tcW w:w="287"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10,7</w:t>
            </w:r>
          </w:p>
        </w:tc>
        <w:tc>
          <w:tcPr>
            <w:tcW w:w="16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88"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5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5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5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7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851"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Деловая</w:t>
            </w:r>
          </w:p>
        </w:tc>
        <w:tc>
          <w:tcPr>
            <w:tcW w:w="287"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7,5</w:t>
            </w:r>
          </w:p>
        </w:tc>
        <w:tc>
          <w:tcPr>
            <w:tcW w:w="16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88"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5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5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5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7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5000" w:type="pct"/>
            <w:gridSpan w:val="17"/>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Береза</w:t>
            </w:r>
          </w:p>
        </w:tc>
      </w:tr>
      <w:tr w:rsidR="000949B2" w:rsidRPr="000949B2" w:rsidTr="000949B2">
        <w:trPr>
          <w:trHeight w:val="227"/>
        </w:trPr>
        <w:tc>
          <w:tcPr>
            <w:tcW w:w="851"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Всего включено в расчет</w:t>
            </w:r>
          </w:p>
        </w:tc>
        <w:tc>
          <w:tcPr>
            <w:tcW w:w="287"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179,2</w:t>
            </w: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32,3</w:t>
            </w:r>
          </w:p>
        </w:tc>
        <w:tc>
          <w:tcPr>
            <w:tcW w:w="16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88"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9,1</w:t>
            </w: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1,7</w:t>
            </w:r>
          </w:p>
        </w:tc>
        <w:tc>
          <w:tcPr>
            <w:tcW w:w="25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74,3</w:t>
            </w: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14</w:t>
            </w:r>
          </w:p>
        </w:tc>
        <w:tc>
          <w:tcPr>
            <w:tcW w:w="25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95,8</w:t>
            </w: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16,6</w:t>
            </w:r>
          </w:p>
        </w:tc>
        <w:tc>
          <w:tcPr>
            <w:tcW w:w="25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7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851"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Средний % выборки от общего запаса</w:t>
            </w:r>
          </w:p>
        </w:tc>
        <w:tc>
          <w:tcPr>
            <w:tcW w:w="287"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19</w:t>
            </w:r>
          </w:p>
        </w:tc>
        <w:tc>
          <w:tcPr>
            <w:tcW w:w="16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88"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35</w:t>
            </w:r>
          </w:p>
        </w:tc>
        <w:tc>
          <w:tcPr>
            <w:tcW w:w="25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24</w:t>
            </w:r>
          </w:p>
        </w:tc>
        <w:tc>
          <w:tcPr>
            <w:tcW w:w="25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14</w:t>
            </w:r>
          </w:p>
        </w:tc>
        <w:tc>
          <w:tcPr>
            <w:tcW w:w="25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7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851"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Запас, вырубаемый за 1 прием</w:t>
            </w:r>
          </w:p>
        </w:tc>
        <w:tc>
          <w:tcPr>
            <w:tcW w:w="287"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6,2</w:t>
            </w:r>
          </w:p>
        </w:tc>
        <w:tc>
          <w:tcPr>
            <w:tcW w:w="16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88"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0,6</w:t>
            </w:r>
          </w:p>
        </w:tc>
        <w:tc>
          <w:tcPr>
            <w:tcW w:w="25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3,4</w:t>
            </w:r>
          </w:p>
        </w:tc>
        <w:tc>
          <w:tcPr>
            <w:tcW w:w="25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2,3</w:t>
            </w:r>
          </w:p>
        </w:tc>
        <w:tc>
          <w:tcPr>
            <w:tcW w:w="25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7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851"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Средний период повторяемости</w:t>
            </w:r>
          </w:p>
        </w:tc>
        <w:tc>
          <w:tcPr>
            <w:tcW w:w="287"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10</w:t>
            </w: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88"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5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5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5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7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851"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Ежегодная расчетная лесосека:</w:t>
            </w:r>
          </w:p>
        </w:tc>
        <w:tc>
          <w:tcPr>
            <w:tcW w:w="287"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18</w:t>
            </w: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88"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5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5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5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7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851"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Корневой</w:t>
            </w:r>
          </w:p>
        </w:tc>
        <w:tc>
          <w:tcPr>
            <w:tcW w:w="287"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0,6</w:t>
            </w:r>
          </w:p>
        </w:tc>
        <w:tc>
          <w:tcPr>
            <w:tcW w:w="16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88"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5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5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5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7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851"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Ликвид</w:t>
            </w:r>
          </w:p>
        </w:tc>
        <w:tc>
          <w:tcPr>
            <w:tcW w:w="287"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0,5</w:t>
            </w:r>
          </w:p>
        </w:tc>
        <w:tc>
          <w:tcPr>
            <w:tcW w:w="16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88"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5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5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5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7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851"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Деловая</w:t>
            </w:r>
          </w:p>
        </w:tc>
        <w:tc>
          <w:tcPr>
            <w:tcW w:w="287"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0,3</w:t>
            </w:r>
          </w:p>
        </w:tc>
        <w:tc>
          <w:tcPr>
            <w:tcW w:w="16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88"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5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5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5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7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bl>
    <w:p w:rsidR="00757D3E" w:rsidRPr="00F41548" w:rsidRDefault="00757D3E" w:rsidP="007869A3">
      <w:pPr>
        <w:widowControl w:val="0"/>
        <w:spacing w:after="0" w:line="360" w:lineRule="auto"/>
        <w:ind w:firstLine="600"/>
        <w:jc w:val="both"/>
        <w:rPr>
          <w:rFonts w:ascii="Times New Roman" w:eastAsia="Times New Roman" w:hAnsi="Times New Roman" w:cs="Times New Roman"/>
          <w:sz w:val="28"/>
          <w:szCs w:val="28"/>
        </w:rPr>
      </w:pPr>
    </w:p>
    <w:p w:rsidR="009C5382" w:rsidRPr="00F41548" w:rsidRDefault="009C5382" w:rsidP="007869A3">
      <w:pPr>
        <w:widowControl w:val="0"/>
        <w:spacing w:after="0" w:line="360" w:lineRule="auto"/>
        <w:ind w:firstLine="600"/>
        <w:jc w:val="right"/>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Таблица 7.2</w:t>
      </w:r>
    </w:p>
    <w:p w:rsidR="00867A4A" w:rsidRPr="00F41548" w:rsidRDefault="00867A4A" w:rsidP="00867A4A">
      <w:pPr>
        <w:widowControl w:val="0"/>
        <w:autoSpaceDE w:val="0"/>
        <w:autoSpaceDN w:val="0"/>
        <w:adjustRightInd w:val="0"/>
        <w:spacing w:after="0" w:line="360" w:lineRule="auto"/>
        <w:jc w:val="center"/>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 xml:space="preserve">Расчетная лесосека для осуществления выборочных рубок спелых и перестойных лесных насаждений на ревизионный период по видам целевого назначения по </w:t>
      </w:r>
      <w:r w:rsidR="00FC684E" w:rsidRPr="00F41548">
        <w:rPr>
          <w:rFonts w:ascii="Times New Roman" w:eastAsia="Times New Roman" w:hAnsi="Times New Roman" w:cs="Times New Roman"/>
          <w:sz w:val="28"/>
          <w:szCs w:val="28"/>
        </w:rPr>
        <w:t>лесному участку №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68"/>
        <w:gridCol w:w="686"/>
        <w:gridCol w:w="828"/>
        <w:gridCol w:w="420"/>
        <w:gridCol w:w="828"/>
        <w:gridCol w:w="420"/>
        <w:gridCol w:w="828"/>
        <w:gridCol w:w="583"/>
        <w:gridCol w:w="828"/>
        <w:gridCol w:w="686"/>
        <w:gridCol w:w="828"/>
        <w:gridCol w:w="686"/>
        <w:gridCol w:w="828"/>
        <w:gridCol w:w="686"/>
        <w:gridCol w:w="828"/>
        <w:gridCol w:w="429"/>
        <w:gridCol w:w="828"/>
      </w:tblGrid>
      <w:tr w:rsidR="000949B2" w:rsidRPr="000949B2" w:rsidTr="000949B2">
        <w:trPr>
          <w:trHeight w:val="227"/>
          <w:tblHeader/>
        </w:trPr>
        <w:tc>
          <w:tcPr>
            <w:tcW w:w="1206" w:type="pct"/>
            <w:vMerge w:val="restar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b/>
                <w:bCs/>
                <w:sz w:val="20"/>
                <w:szCs w:val="20"/>
              </w:rPr>
            </w:pPr>
            <w:r w:rsidRPr="000949B2">
              <w:rPr>
                <w:rFonts w:ascii="Times New Roman" w:eastAsia="Times New Roman" w:hAnsi="Times New Roman" w:cs="Times New Roman"/>
                <w:b/>
                <w:bCs/>
                <w:sz w:val="20"/>
                <w:szCs w:val="20"/>
              </w:rPr>
              <w:t>Показатели</w:t>
            </w:r>
          </w:p>
        </w:tc>
        <w:tc>
          <w:tcPr>
            <w:tcW w:w="512" w:type="pct"/>
            <w:gridSpan w:val="2"/>
            <w:vMerge w:val="restar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b/>
                <w:bCs/>
                <w:sz w:val="20"/>
                <w:szCs w:val="20"/>
              </w:rPr>
            </w:pPr>
            <w:r w:rsidRPr="000949B2">
              <w:rPr>
                <w:rFonts w:ascii="Times New Roman" w:eastAsia="Times New Roman" w:hAnsi="Times New Roman" w:cs="Times New Roman"/>
                <w:b/>
                <w:bCs/>
                <w:sz w:val="20"/>
                <w:szCs w:val="20"/>
              </w:rPr>
              <w:t>Всего</w:t>
            </w:r>
          </w:p>
        </w:tc>
        <w:tc>
          <w:tcPr>
            <w:tcW w:w="3282" w:type="pct"/>
            <w:gridSpan w:val="14"/>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b/>
                <w:bCs/>
                <w:sz w:val="20"/>
                <w:szCs w:val="20"/>
              </w:rPr>
            </w:pPr>
            <w:r w:rsidRPr="000949B2">
              <w:rPr>
                <w:rFonts w:ascii="Times New Roman" w:eastAsia="Times New Roman" w:hAnsi="Times New Roman" w:cs="Times New Roman"/>
                <w:b/>
                <w:bCs/>
                <w:sz w:val="20"/>
                <w:szCs w:val="20"/>
              </w:rPr>
              <w:t>В том числе по полнотам</w:t>
            </w:r>
          </w:p>
        </w:tc>
      </w:tr>
      <w:tr w:rsidR="000949B2" w:rsidRPr="000949B2" w:rsidTr="000949B2">
        <w:trPr>
          <w:trHeight w:val="227"/>
          <w:tblHeader/>
        </w:trPr>
        <w:tc>
          <w:tcPr>
            <w:tcW w:w="1206" w:type="pct"/>
            <w:vMerge/>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b/>
                <w:bCs/>
                <w:sz w:val="20"/>
                <w:szCs w:val="20"/>
              </w:rPr>
            </w:pPr>
          </w:p>
        </w:tc>
        <w:tc>
          <w:tcPr>
            <w:tcW w:w="512" w:type="pct"/>
            <w:gridSpan w:val="2"/>
            <w:vMerge/>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b/>
                <w:bCs/>
                <w:sz w:val="20"/>
                <w:szCs w:val="20"/>
              </w:rPr>
            </w:pPr>
          </w:p>
        </w:tc>
        <w:tc>
          <w:tcPr>
            <w:tcW w:w="422" w:type="pct"/>
            <w:gridSpan w:val="2"/>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b/>
                <w:bCs/>
                <w:sz w:val="20"/>
                <w:szCs w:val="20"/>
              </w:rPr>
            </w:pPr>
            <w:r w:rsidRPr="000949B2">
              <w:rPr>
                <w:rFonts w:ascii="Times New Roman" w:eastAsia="Times New Roman" w:hAnsi="Times New Roman" w:cs="Times New Roman"/>
                <w:b/>
                <w:bCs/>
                <w:sz w:val="20"/>
                <w:szCs w:val="20"/>
              </w:rPr>
              <w:t>1</w:t>
            </w:r>
          </w:p>
        </w:tc>
        <w:tc>
          <w:tcPr>
            <w:tcW w:w="422" w:type="pct"/>
            <w:gridSpan w:val="2"/>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b/>
                <w:bCs/>
                <w:sz w:val="20"/>
                <w:szCs w:val="20"/>
              </w:rPr>
            </w:pPr>
            <w:r w:rsidRPr="000949B2">
              <w:rPr>
                <w:rFonts w:ascii="Times New Roman" w:eastAsia="Times New Roman" w:hAnsi="Times New Roman" w:cs="Times New Roman"/>
                <w:b/>
                <w:bCs/>
                <w:sz w:val="20"/>
                <w:szCs w:val="20"/>
              </w:rPr>
              <w:t>0,9</w:t>
            </w:r>
          </w:p>
        </w:tc>
        <w:tc>
          <w:tcPr>
            <w:tcW w:w="477" w:type="pct"/>
            <w:gridSpan w:val="2"/>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b/>
                <w:bCs/>
                <w:sz w:val="20"/>
                <w:szCs w:val="20"/>
              </w:rPr>
            </w:pPr>
            <w:r w:rsidRPr="000949B2">
              <w:rPr>
                <w:rFonts w:ascii="Times New Roman" w:eastAsia="Times New Roman" w:hAnsi="Times New Roman" w:cs="Times New Roman"/>
                <w:b/>
                <w:bCs/>
                <w:sz w:val="20"/>
                <w:szCs w:val="20"/>
              </w:rPr>
              <w:t>0,8</w:t>
            </w:r>
          </w:p>
        </w:tc>
        <w:tc>
          <w:tcPr>
            <w:tcW w:w="512" w:type="pct"/>
            <w:gridSpan w:val="2"/>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b/>
                <w:bCs/>
                <w:sz w:val="20"/>
                <w:szCs w:val="20"/>
              </w:rPr>
            </w:pPr>
            <w:r w:rsidRPr="000949B2">
              <w:rPr>
                <w:rFonts w:ascii="Times New Roman" w:eastAsia="Times New Roman" w:hAnsi="Times New Roman" w:cs="Times New Roman"/>
                <w:b/>
                <w:bCs/>
                <w:sz w:val="20"/>
                <w:szCs w:val="20"/>
              </w:rPr>
              <w:t>0,7</w:t>
            </w:r>
          </w:p>
        </w:tc>
        <w:tc>
          <w:tcPr>
            <w:tcW w:w="512" w:type="pct"/>
            <w:gridSpan w:val="2"/>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b/>
                <w:bCs/>
                <w:sz w:val="20"/>
                <w:szCs w:val="20"/>
              </w:rPr>
            </w:pPr>
            <w:r w:rsidRPr="000949B2">
              <w:rPr>
                <w:rFonts w:ascii="Times New Roman" w:eastAsia="Times New Roman" w:hAnsi="Times New Roman" w:cs="Times New Roman"/>
                <w:b/>
                <w:bCs/>
                <w:sz w:val="20"/>
                <w:szCs w:val="20"/>
              </w:rPr>
              <w:t>0,6</w:t>
            </w:r>
          </w:p>
        </w:tc>
        <w:tc>
          <w:tcPr>
            <w:tcW w:w="512" w:type="pct"/>
            <w:gridSpan w:val="2"/>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b/>
                <w:bCs/>
                <w:sz w:val="20"/>
                <w:szCs w:val="20"/>
              </w:rPr>
            </w:pPr>
            <w:r w:rsidRPr="000949B2">
              <w:rPr>
                <w:rFonts w:ascii="Times New Roman" w:eastAsia="Times New Roman" w:hAnsi="Times New Roman" w:cs="Times New Roman"/>
                <w:b/>
                <w:bCs/>
                <w:sz w:val="20"/>
                <w:szCs w:val="20"/>
              </w:rPr>
              <w:t>0,5</w:t>
            </w:r>
          </w:p>
        </w:tc>
        <w:tc>
          <w:tcPr>
            <w:tcW w:w="425" w:type="pct"/>
            <w:gridSpan w:val="2"/>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b/>
                <w:bCs/>
                <w:sz w:val="20"/>
                <w:szCs w:val="20"/>
              </w:rPr>
            </w:pPr>
            <w:r w:rsidRPr="000949B2">
              <w:rPr>
                <w:rFonts w:ascii="Times New Roman" w:eastAsia="Times New Roman" w:hAnsi="Times New Roman" w:cs="Times New Roman"/>
                <w:b/>
                <w:bCs/>
                <w:sz w:val="20"/>
                <w:szCs w:val="20"/>
              </w:rPr>
              <w:t>0,3-0,4</w:t>
            </w:r>
          </w:p>
        </w:tc>
      </w:tr>
      <w:tr w:rsidR="000949B2" w:rsidRPr="000949B2" w:rsidTr="000949B2">
        <w:trPr>
          <w:trHeight w:val="227"/>
          <w:tblHeader/>
        </w:trPr>
        <w:tc>
          <w:tcPr>
            <w:tcW w:w="1206" w:type="pct"/>
            <w:vMerge/>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b/>
                <w:bCs/>
                <w:sz w:val="20"/>
                <w:szCs w:val="20"/>
              </w:rPr>
            </w:pPr>
          </w:p>
        </w:tc>
        <w:tc>
          <w:tcPr>
            <w:tcW w:w="232"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b/>
                <w:bCs/>
                <w:sz w:val="20"/>
                <w:szCs w:val="20"/>
              </w:rPr>
            </w:pPr>
            <w:r w:rsidRPr="000949B2">
              <w:rPr>
                <w:rFonts w:ascii="Times New Roman" w:eastAsia="Times New Roman" w:hAnsi="Times New Roman" w:cs="Times New Roman"/>
                <w:b/>
                <w:bCs/>
                <w:sz w:val="20"/>
                <w:szCs w:val="20"/>
              </w:rPr>
              <w:t>га</w:t>
            </w:r>
          </w:p>
        </w:tc>
        <w:tc>
          <w:tcPr>
            <w:tcW w:w="280"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b/>
                <w:bCs/>
                <w:sz w:val="20"/>
                <w:szCs w:val="20"/>
              </w:rPr>
            </w:pPr>
            <w:r w:rsidRPr="000949B2">
              <w:rPr>
                <w:rFonts w:ascii="Times New Roman" w:eastAsia="Times New Roman" w:hAnsi="Times New Roman" w:cs="Times New Roman"/>
                <w:b/>
                <w:bCs/>
                <w:sz w:val="20"/>
                <w:szCs w:val="20"/>
              </w:rPr>
              <w:t>тыс.м³</w:t>
            </w:r>
          </w:p>
        </w:tc>
        <w:tc>
          <w:tcPr>
            <w:tcW w:w="142"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b/>
                <w:bCs/>
                <w:sz w:val="20"/>
                <w:szCs w:val="20"/>
              </w:rPr>
            </w:pPr>
            <w:r w:rsidRPr="000949B2">
              <w:rPr>
                <w:rFonts w:ascii="Times New Roman" w:eastAsia="Times New Roman" w:hAnsi="Times New Roman" w:cs="Times New Roman"/>
                <w:b/>
                <w:bCs/>
                <w:sz w:val="20"/>
                <w:szCs w:val="20"/>
              </w:rPr>
              <w:t>га</w:t>
            </w:r>
          </w:p>
        </w:tc>
        <w:tc>
          <w:tcPr>
            <w:tcW w:w="280"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b/>
                <w:bCs/>
                <w:sz w:val="20"/>
                <w:szCs w:val="20"/>
              </w:rPr>
            </w:pPr>
            <w:r w:rsidRPr="000949B2">
              <w:rPr>
                <w:rFonts w:ascii="Times New Roman" w:eastAsia="Times New Roman" w:hAnsi="Times New Roman" w:cs="Times New Roman"/>
                <w:b/>
                <w:bCs/>
                <w:sz w:val="20"/>
                <w:szCs w:val="20"/>
              </w:rPr>
              <w:t>тыс.м³</w:t>
            </w:r>
          </w:p>
        </w:tc>
        <w:tc>
          <w:tcPr>
            <w:tcW w:w="142"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b/>
                <w:bCs/>
                <w:sz w:val="20"/>
                <w:szCs w:val="20"/>
              </w:rPr>
            </w:pPr>
            <w:r w:rsidRPr="000949B2">
              <w:rPr>
                <w:rFonts w:ascii="Times New Roman" w:eastAsia="Times New Roman" w:hAnsi="Times New Roman" w:cs="Times New Roman"/>
                <w:b/>
                <w:bCs/>
                <w:sz w:val="20"/>
                <w:szCs w:val="20"/>
              </w:rPr>
              <w:t>га</w:t>
            </w:r>
          </w:p>
        </w:tc>
        <w:tc>
          <w:tcPr>
            <w:tcW w:w="280"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b/>
                <w:bCs/>
                <w:sz w:val="20"/>
                <w:szCs w:val="20"/>
              </w:rPr>
            </w:pPr>
            <w:r w:rsidRPr="000949B2">
              <w:rPr>
                <w:rFonts w:ascii="Times New Roman" w:eastAsia="Times New Roman" w:hAnsi="Times New Roman" w:cs="Times New Roman"/>
                <w:b/>
                <w:bCs/>
                <w:sz w:val="20"/>
                <w:szCs w:val="20"/>
              </w:rPr>
              <w:t>тыс.м³</w:t>
            </w:r>
          </w:p>
        </w:tc>
        <w:tc>
          <w:tcPr>
            <w:tcW w:w="197"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b/>
                <w:bCs/>
                <w:sz w:val="20"/>
                <w:szCs w:val="20"/>
              </w:rPr>
            </w:pPr>
            <w:r w:rsidRPr="000949B2">
              <w:rPr>
                <w:rFonts w:ascii="Times New Roman" w:eastAsia="Times New Roman" w:hAnsi="Times New Roman" w:cs="Times New Roman"/>
                <w:b/>
                <w:bCs/>
                <w:sz w:val="20"/>
                <w:szCs w:val="20"/>
              </w:rPr>
              <w:t>га</w:t>
            </w:r>
          </w:p>
        </w:tc>
        <w:tc>
          <w:tcPr>
            <w:tcW w:w="280"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b/>
                <w:bCs/>
                <w:sz w:val="20"/>
                <w:szCs w:val="20"/>
              </w:rPr>
            </w:pPr>
            <w:r w:rsidRPr="000949B2">
              <w:rPr>
                <w:rFonts w:ascii="Times New Roman" w:eastAsia="Times New Roman" w:hAnsi="Times New Roman" w:cs="Times New Roman"/>
                <w:b/>
                <w:bCs/>
                <w:sz w:val="20"/>
                <w:szCs w:val="20"/>
              </w:rPr>
              <w:t>тыс.м³</w:t>
            </w:r>
          </w:p>
        </w:tc>
        <w:tc>
          <w:tcPr>
            <w:tcW w:w="232"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b/>
                <w:bCs/>
                <w:sz w:val="20"/>
                <w:szCs w:val="20"/>
              </w:rPr>
            </w:pPr>
            <w:r w:rsidRPr="000949B2">
              <w:rPr>
                <w:rFonts w:ascii="Times New Roman" w:eastAsia="Times New Roman" w:hAnsi="Times New Roman" w:cs="Times New Roman"/>
                <w:b/>
                <w:bCs/>
                <w:sz w:val="20"/>
                <w:szCs w:val="20"/>
              </w:rPr>
              <w:t>га</w:t>
            </w:r>
          </w:p>
        </w:tc>
        <w:tc>
          <w:tcPr>
            <w:tcW w:w="280"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b/>
                <w:bCs/>
                <w:sz w:val="20"/>
                <w:szCs w:val="20"/>
              </w:rPr>
            </w:pPr>
            <w:r w:rsidRPr="000949B2">
              <w:rPr>
                <w:rFonts w:ascii="Times New Roman" w:eastAsia="Times New Roman" w:hAnsi="Times New Roman" w:cs="Times New Roman"/>
                <w:b/>
                <w:bCs/>
                <w:sz w:val="20"/>
                <w:szCs w:val="20"/>
              </w:rPr>
              <w:t>тыс.м³</w:t>
            </w:r>
          </w:p>
        </w:tc>
        <w:tc>
          <w:tcPr>
            <w:tcW w:w="232"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b/>
                <w:bCs/>
                <w:sz w:val="20"/>
                <w:szCs w:val="20"/>
              </w:rPr>
            </w:pPr>
            <w:r w:rsidRPr="000949B2">
              <w:rPr>
                <w:rFonts w:ascii="Times New Roman" w:eastAsia="Times New Roman" w:hAnsi="Times New Roman" w:cs="Times New Roman"/>
                <w:b/>
                <w:bCs/>
                <w:sz w:val="20"/>
                <w:szCs w:val="20"/>
              </w:rPr>
              <w:t>га</w:t>
            </w:r>
          </w:p>
        </w:tc>
        <w:tc>
          <w:tcPr>
            <w:tcW w:w="280"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b/>
                <w:bCs/>
                <w:sz w:val="20"/>
                <w:szCs w:val="20"/>
              </w:rPr>
            </w:pPr>
            <w:r w:rsidRPr="000949B2">
              <w:rPr>
                <w:rFonts w:ascii="Times New Roman" w:eastAsia="Times New Roman" w:hAnsi="Times New Roman" w:cs="Times New Roman"/>
                <w:b/>
                <w:bCs/>
                <w:sz w:val="20"/>
                <w:szCs w:val="20"/>
              </w:rPr>
              <w:t>тыс.м³</w:t>
            </w:r>
          </w:p>
        </w:tc>
        <w:tc>
          <w:tcPr>
            <w:tcW w:w="232"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b/>
                <w:bCs/>
                <w:sz w:val="20"/>
                <w:szCs w:val="20"/>
              </w:rPr>
            </w:pPr>
            <w:r w:rsidRPr="000949B2">
              <w:rPr>
                <w:rFonts w:ascii="Times New Roman" w:eastAsia="Times New Roman" w:hAnsi="Times New Roman" w:cs="Times New Roman"/>
                <w:b/>
                <w:bCs/>
                <w:sz w:val="20"/>
                <w:szCs w:val="20"/>
              </w:rPr>
              <w:t>га</w:t>
            </w:r>
          </w:p>
        </w:tc>
        <w:tc>
          <w:tcPr>
            <w:tcW w:w="280"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b/>
                <w:bCs/>
                <w:sz w:val="20"/>
                <w:szCs w:val="20"/>
              </w:rPr>
            </w:pPr>
            <w:r w:rsidRPr="000949B2">
              <w:rPr>
                <w:rFonts w:ascii="Times New Roman" w:eastAsia="Times New Roman" w:hAnsi="Times New Roman" w:cs="Times New Roman"/>
                <w:b/>
                <w:bCs/>
                <w:sz w:val="20"/>
                <w:szCs w:val="20"/>
              </w:rPr>
              <w:t>тыс.м³</w:t>
            </w:r>
          </w:p>
        </w:tc>
        <w:tc>
          <w:tcPr>
            <w:tcW w:w="145"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b/>
                <w:bCs/>
                <w:sz w:val="20"/>
                <w:szCs w:val="20"/>
              </w:rPr>
            </w:pPr>
            <w:r w:rsidRPr="000949B2">
              <w:rPr>
                <w:rFonts w:ascii="Times New Roman" w:eastAsia="Times New Roman" w:hAnsi="Times New Roman" w:cs="Times New Roman"/>
                <w:b/>
                <w:bCs/>
                <w:sz w:val="20"/>
                <w:szCs w:val="20"/>
              </w:rPr>
              <w:t>га</w:t>
            </w:r>
          </w:p>
        </w:tc>
        <w:tc>
          <w:tcPr>
            <w:tcW w:w="280"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b/>
                <w:bCs/>
                <w:sz w:val="20"/>
                <w:szCs w:val="20"/>
              </w:rPr>
            </w:pPr>
            <w:r w:rsidRPr="000949B2">
              <w:rPr>
                <w:rFonts w:ascii="Times New Roman" w:eastAsia="Times New Roman" w:hAnsi="Times New Roman" w:cs="Times New Roman"/>
                <w:b/>
                <w:bCs/>
                <w:sz w:val="20"/>
                <w:szCs w:val="20"/>
              </w:rPr>
              <w:t>тыс.м³</w:t>
            </w:r>
          </w:p>
        </w:tc>
      </w:tr>
      <w:tr w:rsidR="000949B2" w:rsidRPr="000949B2" w:rsidTr="000949B2">
        <w:trPr>
          <w:trHeight w:val="227"/>
          <w:tblHeader/>
        </w:trPr>
        <w:tc>
          <w:tcPr>
            <w:tcW w:w="1206"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b/>
                <w:bCs/>
                <w:sz w:val="20"/>
                <w:szCs w:val="20"/>
              </w:rPr>
            </w:pPr>
            <w:r w:rsidRPr="000949B2">
              <w:rPr>
                <w:rFonts w:ascii="Times New Roman" w:eastAsia="Times New Roman" w:hAnsi="Times New Roman" w:cs="Times New Roman"/>
                <w:b/>
                <w:bCs/>
                <w:sz w:val="20"/>
                <w:szCs w:val="20"/>
              </w:rPr>
              <w:t>1</w:t>
            </w:r>
          </w:p>
        </w:tc>
        <w:tc>
          <w:tcPr>
            <w:tcW w:w="232"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b/>
                <w:bCs/>
                <w:sz w:val="20"/>
                <w:szCs w:val="20"/>
              </w:rPr>
            </w:pPr>
            <w:r w:rsidRPr="000949B2">
              <w:rPr>
                <w:rFonts w:ascii="Times New Roman" w:eastAsia="Times New Roman" w:hAnsi="Times New Roman" w:cs="Times New Roman"/>
                <w:b/>
                <w:bCs/>
                <w:sz w:val="20"/>
                <w:szCs w:val="20"/>
              </w:rPr>
              <w:t>2</w:t>
            </w:r>
          </w:p>
        </w:tc>
        <w:tc>
          <w:tcPr>
            <w:tcW w:w="280"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b/>
                <w:bCs/>
                <w:sz w:val="20"/>
                <w:szCs w:val="20"/>
              </w:rPr>
            </w:pPr>
            <w:r w:rsidRPr="000949B2">
              <w:rPr>
                <w:rFonts w:ascii="Times New Roman" w:eastAsia="Times New Roman" w:hAnsi="Times New Roman" w:cs="Times New Roman"/>
                <w:b/>
                <w:bCs/>
                <w:sz w:val="20"/>
                <w:szCs w:val="20"/>
              </w:rPr>
              <w:t>3</w:t>
            </w:r>
          </w:p>
        </w:tc>
        <w:tc>
          <w:tcPr>
            <w:tcW w:w="142"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b/>
                <w:bCs/>
                <w:sz w:val="20"/>
                <w:szCs w:val="20"/>
              </w:rPr>
            </w:pPr>
            <w:r w:rsidRPr="000949B2">
              <w:rPr>
                <w:rFonts w:ascii="Times New Roman" w:eastAsia="Times New Roman" w:hAnsi="Times New Roman" w:cs="Times New Roman"/>
                <w:b/>
                <w:bCs/>
                <w:sz w:val="20"/>
                <w:szCs w:val="20"/>
              </w:rPr>
              <w:t>4</w:t>
            </w:r>
          </w:p>
        </w:tc>
        <w:tc>
          <w:tcPr>
            <w:tcW w:w="280"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b/>
                <w:bCs/>
                <w:sz w:val="20"/>
                <w:szCs w:val="20"/>
              </w:rPr>
            </w:pPr>
            <w:r w:rsidRPr="000949B2">
              <w:rPr>
                <w:rFonts w:ascii="Times New Roman" w:eastAsia="Times New Roman" w:hAnsi="Times New Roman" w:cs="Times New Roman"/>
                <w:b/>
                <w:bCs/>
                <w:sz w:val="20"/>
                <w:szCs w:val="20"/>
              </w:rPr>
              <w:t>5</w:t>
            </w:r>
          </w:p>
        </w:tc>
        <w:tc>
          <w:tcPr>
            <w:tcW w:w="142"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b/>
                <w:bCs/>
                <w:sz w:val="20"/>
                <w:szCs w:val="20"/>
              </w:rPr>
            </w:pPr>
            <w:r w:rsidRPr="000949B2">
              <w:rPr>
                <w:rFonts w:ascii="Times New Roman" w:eastAsia="Times New Roman" w:hAnsi="Times New Roman" w:cs="Times New Roman"/>
                <w:b/>
                <w:bCs/>
                <w:sz w:val="20"/>
                <w:szCs w:val="20"/>
              </w:rPr>
              <w:t>6</w:t>
            </w:r>
          </w:p>
        </w:tc>
        <w:tc>
          <w:tcPr>
            <w:tcW w:w="280"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b/>
                <w:bCs/>
                <w:sz w:val="20"/>
                <w:szCs w:val="20"/>
              </w:rPr>
            </w:pPr>
            <w:r w:rsidRPr="000949B2">
              <w:rPr>
                <w:rFonts w:ascii="Times New Roman" w:eastAsia="Times New Roman" w:hAnsi="Times New Roman" w:cs="Times New Roman"/>
                <w:b/>
                <w:bCs/>
                <w:sz w:val="20"/>
                <w:szCs w:val="20"/>
              </w:rPr>
              <w:t>7</w:t>
            </w:r>
          </w:p>
        </w:tc>
        <w:tc>
          <w:tcPr>
            <w:tcW w:w="197"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b/>
                <w:bCs/>
                <w:sz w:val="20"/>
                <w:szCs w:val="20"/>
              </w:rPr>
            </w:pPr>
            <w:r w:rsidRPr="000949B2">
              <w:rPr>
                <w:rFonts w:ascii="Times New Roman" w:eastAsia="Times New Roman" w:hAnsi="Times New Roman" w:cs="Times New Roman"/>
                <w:b/>
                <w:bCs/>
                <w:sz w:val="20"/>
                <w:szCs w:val="20"/>
              </w:rPr>
              <w:t>8</w:t>
            </w:r>
          </w:p>
        </w:tc>
        <w:tc>
          <w:tcPr>
            <w:tcW w:w="280"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b/>
                <w:bCs/>
                <w:sz w:val="20"/>
                <w:szCs w:val="20"/>
              </w:rPr>
            </w:pPr>
            <w:r w:rsidRPr="000949B2">
              <w:rPr>
                <w:rFonts w:ascii="Times New Roman" w:eastAsia="Times New Roman" w:hAnsi="Times New Roman" w:cs="Times New Roman"/>
                <w:b/>
                <w:bCs/>
                <w:sz w:val="20"/>
                <w:szCs w:val="20"/>
              </w:rPr>
              <w:t>9</w:t>
            </w:r>
          </w:p>
        </w:tc>
        <w:tc>
          <w:tcPr>
            <w:tcW w:w="232"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b/>
                <w:bCs/>
                <w:sz w:val="20"/>
                <w:szCs w:val="20"/>
              </w:rPr>
            </w:pPr>
            <w:r w:rsidRPr="000949B2">
              <w:rPr>
                <w:rFonts w:ascii="Times New Roman" w:eastAsia="Times New Roman" w:hAnsi="Times New Roman" w:cs="Times New Roman"/>
                <w:b/>
                <w:bCs/>
                <w:sz w:val="20"/>
                <w:szCs w:val="20"/>
              </w:rPr>
              <w:t>10</w:t>
            </w:r>
          </w:p>
        </w:tc>
        <w:tc>
          <w:tcPr>
            <w:tcW w:w="280"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b/>
                <w:bCs/>
                <w:sz w:val="20"/>
                <w:szCs w:val="20"/>
              </w:rPr>
            </w:pPr>
            <w:r w:rsidRPr="000949B2">
              <w:rPr>
                <w:rFonts w:ascii="Times New Roman" w:eastAsia="Times New Roman" w:hAnsi="Times New Roman" w:cs="Times New Roman"/>
                <w:b/>
                <w:bCs/>
                <w:sz w:val="20"/>
                <w:szCs w:val="20"/>
              </w:rPr>
              <w:t>11</w:t>
            </w:r>
          </w:p>
        </w:tc>
        <w:tc>
          <w:tcPr>
            <w:tcW w:w="232"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b/>
                <w:bCs/>
                <w:sz w:val="20"/>
                <w:szCs w:val="20"/>
              </w:rPr>
            </w:pPr>
            <w:r w:rsidRPr="000949B2">
              <w:rPr>
                <w:rFonts w:ascii="Times New Roman" w:eastAsia="Times New Roman" w:hAnsi="Times New Roman" w:cs="Times New Roman"/>
                <w:b/>
                <w:bCs/>
                <w:sz w:val="20"/>
                <w:szCs w:val="20"/>
              </w:rPr>
              <w:t>12</w:t>
            </w:r>
          </w:p>
        </w:tc>
        <w:tc>
          <w:tcPr>
            <w:tcW w:w="280"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b/>
                <w:bCs/>
                <w:sz w:val="20"/>
                <w:szCs w:val="20"/>
              </w:rPr>
            </w:pPr>
            <w:r w:rsidRPr="000949B2">
              <w:rPr>
                <w:rFonts w:ascii="Times New Roman" w:eastAsia="Times New Roman" w:hAnsi="Times New Roman" w:cs="Times New Roman"/>
                <w:b/>
                <w:bCs/>
                <w:sz w:val="20"/>
                <w:szCs w:val="20"/>
              </w:rPr>
              <w:t>13</w:t>
            </w:r>
          </w:p>
        </w:tc>
        <w:tc>
          <w:tcPr>
            <w:tcW w:w="232"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b/>
                <w:bCs/>
                <w:sz w:val="20"/>
                <w:szCs w:val="20"/>
              </w:rPr>
            </w:pPr>
            <w:r w:rsidRPr="000949B2">
              <w:rPr>
                <w:rFonts w:ascii="Times New Roman" w:eastAsia="Times New Roman" w:hAnsi="Times New Roman" w:cs="Times New Roman"/>
                <w:b/>
                <w:bCs/>
                <w:sz w:val="20"/>
                <w:szCs w:val="20"/>
              </w:rPr>
              <w:t>14</w:t>
            </w:r>
          </w:p>
        </w:tc>
        <w:tc>
          <w:tcPr>
            <w:tcW w:w="280"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b/>
                <w:bCs/>
                <w:sz w:val="20"/>
                <w:szCs w:val="20"/>
              </w:rPr>
            </w:pPr>
            <w:r w:rsidRPr="000949B2">
              <w:rPr>
                <w:rFonts w:ascii="Times New Roman" w:eastAsia="Times New Roman" w:hAnsi="Times New Roman" w:cs="Times New Roman"/>
                <w:b/>
                <w:bCs/>
                <w:sz w:val="20"/>
                <w:szCs w:val="20"/>
              </w:rPr>
              <w:t>15</w:t>
            </w:r>
          </w:p>
        </w:tc>
        <w:tc>
          <w:tcPr>
            <w:tcW w:w="145"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b/>
                <w:bCs/>
                <w:sz w:val="20"/>
                <w:szCs w:val="20"/>
              </w:rPr>
            </w:pPr>
            <w:r w:rsidRPr="000949B2">
              <w:rPr>
                <w:rFonts w:ascii="Times New Roman" w:eastAsia="Times New Roman" w:hAnsi="Times New Roman" w:cs="Times New Roman"/>
                <w:b/>
                <w:bCs/>
                <w:sz w:val="20"/>
                <w:szCs w:val="20"/>
              </w:rPr>
              <w:t>16</w:t>
            </w:r>
          </w:p>
        </w:tc>
        <w:tc>
          <w:tcPr>
            <w:tcW w:w="280"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b/>
                <w:bCs/>
                <w:sz w:val="20"/>
                <w:szCs w:val="20"/>
              </w:rPr>
            </w:pPr>
            <w:r w:rsidRPr="000949B2">
              <w:rPr>
                <w:rFonts w:ascii="Times New Roman" w:eastAsia="Times New Roman" w:hAnsi="Times New Roman" w:cs="Times New Roman"/>
                <w:b/>
                <w:bCs/>
                <w:sz w:val="20"/>
                <w:szCs w:val="20"/>
              </w:rPr>
              <w:t>17</w:t>
            </w:r>
          </w:p>
        </w:tc>
      </w:tr>
      <w:tr w:rsidR="000949B2" w:rsidRPr="000949B2" w:rsidTr="000949B2">
        <w:trPr>
          <w:trHeight w:val="227"/>
        </w:trPr>
        <w:tc>
          <w:tcPr>
            <w:tcW w:w="5000" w:type="pct"/>
            <w:gridSpan w:val="17"/>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b/>
                <w:bCs/>
                <w:sz w:val="20"/>
                <w:szCs w:val="20"/>
              </w:rPr>
            </w:pPr>
            <w:r w:rsidRPr="000949B2">
              <w:rPr>
                <w:rFonts w:ascii="Times New Roman" w:eastAsia="Times New Roman" w:hAnsi="Times New Roman" w:cs="Times New Roman"/>
                <w:b/>
                <w:bCs/>
                <w:sz w:val="20"/>
                <w:szCs w:val="20"/>
              </w:rPr>
              <w:t>Участок № 2</w:t>
            </w:r>
          </w:p>
        </w:tc>
      </w:tr>
      <w:tr w:rsidR="000949B2" w:rsidRPr="000949B2" w:rsidTr="000949B2">
        <w:trPr>
          <w:trHeight w:val="227"/>
        </w:trPr>
        <w:tc>
          <w:tcPr>
            <w:tcW w:w="5000" w:type="pct"/>
            <w:gridSpan w:val="17"/>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 xml:space="preserve">Целевое назначение лесов – </w:t>
            </w:r>
            <w:r w:rsidRPr="000949B2">
              <w:rPr>
                <w:rFonts w:ascii="Times New Roman" w:eastAsia="Times New Roman" w:hAnsi="Times New Roman" w:cs="Times New Roman"/>
                <w:b/>
                <w:bCs/>
                <w:sz w:val="20"/>
                <w:szCs w:val="20"/>
              </w:rPr>
              <w:t>защитные леса</w:t>
            </w:r>
          </w:p>
        </w:tc>
      </w:tr>
      <w:tr w:rsidR="000949B2" w:rsidRPr="000949B2" w:rsidTr="000949B2">
        <w:trPr>
          <w:trHeight w:val="227"/>
        </w:trPr>
        <w:tc>
          <w:tcPr>
            <w:tcW w:w="5000" w:type="pct"/>
            <w:gridSpan w:val="17"/>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Категория защитных лесов - запретные полосы лесов, расположенные вдоль водных объектов</w:t>
            </w:r>
          </w:p>
        </w:tc>
      </w:tr>
      <w:tr w:rsidR="000949B2" w:rsidRPr="000949B2" w:rsidTr="000949B2">
        <w:trPr>
          <w:trHeight w:val="227"/>
        </w:trPr>
        <w:tc>
          <w:tcPr>
            <w:tcW w:w="5000" w:type="pct"/>
            <w:gridSpan w:val="17"/>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Сосна</w:t>
            </w:r>
          </w:p>
        </w:tc>
      </w:tr>
      <w:tr w:rsidR="000949B2" w:rsidRPr="000949B2" w:rsidTr="000949B2">
        <w:trPr>
          <w:trHeight w:val="227"/>
        </w:trPr>
        <w:tc>
          <w:tcPr>
            <w:tcW w:w="1206"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Всего включено в расчет</w:t>
            </w: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318,6</w:t>
            </w: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69,6</w:t>
            </w:r>
          </w:p>
        </w:tc>
        <w:tc>
          <w:tcPr>
            <w:tcW w:w="14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75,4</w:t>
            </w: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19,9</w:t>
            </w: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109,4</w:t>
            </w: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24,1</w:t>
            </w: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133,8</w:t>
            </w: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25,6</w:t>
            </w:r>
          </w:p>
        </w:tc>
        <w:tc>
          <w:tcPr>
            <w:tcW w:w="14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1206"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Средний % выборки от общего запаса</w:t>
            </w: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29</w:t>
            </w:r>
          </w:p>
        </w:tc>
        <w:tc>
          <w:tcPr>
            <w:tcW w:w="14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20</w:t>
            </w: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30</w:t>
            </w: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35</w:t>
            </w:r>
          </w:p>
        </w:tc>
        <w:tc>
          <w:tcPr>
            <w:tcW w:w="14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1206"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lastRenderedPageBreak/>
              <w:t>Запас, вырубаемый за 1 прием</w:t>
            </w: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20,3</w:t>
            </w:r>
          </w:p>
        </w:tc>
        <w:tc>
          <w:tcPr>
            <w:tcW w:w="14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4,1</w:t>
            </w: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7,3</w:t>
            </w: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9</w:t>
            </w:r>
          </w:p>
        </w:tc>
        <w:tc>
          <w:tcPr>
            <w:tcW w:w="14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1206"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Средний период повторяемости</w:t>
            </w: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10</w:t>
            </w: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1206"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Ежегодная расчетная лесосека:</w:t>
            </w: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31,9</w:t>
            </w: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1206"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Корневой</w:t>
            </w: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2</w:t>
            </w:r>
          </w:p>
        </w:tc>
        <w:tc>
          <w:tcPr>
            <w:tcW w:w="14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1206"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Ликвид</w:t>
            </w: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1,8</w:t>
            </w:r>
          </w:p>
        </w:tc>
        <w:tc>
          <w:tcPr>
            <w:tcW w:w="14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1206"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Деловая</w:t>
            </w: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1,3</w:t>
            </w:r>
          </w:p>
        </w:tc>
        <w:tc>
          <w:tcPr>
            <w:tcW w:w="14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5000" w:type="pct"/>
            <w:gridSpan w:val="17"/>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Ель</w:t>
            </w:r>
          </w:p>
        </w:tc>
      </w:tr>
      <w:tr w:rsidR="000949B2" w:rsidRPr="000949B2" w:rsidTr="000949B2">
        <w:trPr>
          <w:trHeight w:val="227"/>
        </w:trPr>
        <w:tc>
          <w:tcPr>
            <w:tcW w:w="1206"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Всего включено в расчет</w:t>
            </w: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40,8</w:t>
            </w: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12,9</w:t>
            </w:r>
          </w:p>
        </w:tc>
        <w:tc>
          <w:tcPr>
            <w:tcW w:w="14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34,8</w:t>
            </w: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11,3</w:t>
            </w: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6</w:t>
            </w: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1,5</w:t>
            </w: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1206"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Средний % выборки от общего запаса</w:t>
            </w: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23</w:t>
            </w:r>
          </w:p>
        </w:tc>
        <w:tc>
          <w:tcPr>
            <w:tcW w:w="14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25</w:t>
            </w: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13</w:t>
            </w: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1206"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Запас, вырубаемый за 1 прием</w:t>
            </w: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3</w:t>
            </w:r>
          </w:p>
        </w:tc>
        <w:tc>
          <w:tcPr>
            <w:tcW w:w="14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2,8</w:t>
            </w: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0,2</w:t>
            </w: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1206"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Средний период повторяемости</w:t>
            </w: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10</w:t>
            </w: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1206"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Ежегодная расчетная лесосека:</w:t>
            </w: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4,1</w:t>
            </w: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1206"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Корневой</w:t>
            </w: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0,2</w:t>
            </w:r>
          </w:p>
        </w:tc>
        <w:tc>
          <w:tcPr>
            <w:tcW w:w="14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1206"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Ликвид</w:t>
            </w: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0,2</w:t>
            </w:r>
          </w:p>
        </w:tc>
        <w:tc>
          <w:tcPr>
            <w:tcW w:w="14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1206"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Деловая</w:t>
            </w: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0,1</w:t>
            </w:r>
          </w:p>
        </w:tc>
        <w:tc>
          <w:tcPr>
            <w:tcW w:w="14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5000" w:type="pct"/>
            <w:gridSpan w:val="17"/>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Береза</w:t>
            </w:r>
          </w:p>
        </w:tc>
      </w:tr>
      <w:tr w:rsidR="000949B2" w:rsidRPr="000949B2" w:rsidTr="000949B2">
        <w:trPr>
          <w:trHeight w:val="227"/>
        </w:trPr>
        <w:tc>
          <w:tcPr>
            <w:tcW w:w="1206"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Всего включено в расчет</w:t>
            </w: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541,7</w:t>
            </w: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107,6</w:t>
            </w:r>
          </w:p>
        </w:tc>
        <w:tc>
          <w:tcPr>
            <w:tcW w:w="14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52,7</w:t>
            </w: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9,8</w:t>
            </w: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237,3</w:t>
            </w: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50,8</w:t>
            </w: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251,7</w:t>
            </w: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47</w:t>
            </w: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1206"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Средний % выборки от общего запаса</w:t>
            </w: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17</w:t>
            </w:r>
          </w:p>
        </w:tc>
        <w:tc>
          <w:tcPr>
            <w:tcW w:w="14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30</w:t>
            </w: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20</w:t>
            </w: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10</w:t>
            </w: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1206"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Запас, вырубаемый за 1 прием</w:t>
            </w: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17,9</w:t>
            </w:r>
          </w:p>
        </w:tc>
        <w:tc>
          <w:tcPr>
            <w:tcW w:w="14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2,9</w:t>
            </w: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10,2</w:t>
            </w: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4,7</w:t>
            </w: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1206"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Средний период повторяемости</w:t>
            </w: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10</w:t>
            </w: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1206"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Ежегодная расчетная лесосека:</w:t>
            </w: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54,2</w:t>
            </w: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1206"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Корневой</w:t>
            </w: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1,8</w:t>
            </w:r>
          </w:p>
        </w:tc>
        <w:tc>
          <w:tcPr>
            <w:tcW w:w="14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1206"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Ликвид</w:t>
            </w: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1,3</w:t>
            </w:r>
          </w:p>
        </w:tc>
        <w:tc>
          <w:tcPr>
            <w:tcW w:w="14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1206"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Деловая</w:t>
            </w: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0,7</w:t>
            </w:r>
          </w:p>
        </w:tc>
        <w:tc>
          <w:tcPr>
            <w:tcW w:w="14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5000" w:type="pct"/>
            <w:gridSpan w:val="17"/>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Осина</w:t>
            </w:r>
          </w:p>
        </w:tc>
      </w:tr>
      <w:tr w:rsidR="000949B2" w:rsidRPr="000949B2" w:rsidTr="000949B2">
        <w:trPr>
          <w:trHeight w:val="227"/>
        </w:trPr>
        <w:tc>
          <w:tcPr>
            <w:tcW w:w="1206"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Всего включено в расчет</w:t>
            </w: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70,7</w:t>
            </w: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17,3</w:t>
            </w:r>
          </w:p>
        </w:tc>
        <w:tc>
          <w:tcPr>
            <w:tcW w:w="14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23,7</w:t>
            </w: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6,5</w:t>
            </w: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9,9</w:t>
            </w: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2,5</w:t>
            </w: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37,1</w:t>
            </w: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8,3</w:t>
            </w: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1206"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Средний % выборки от общего запаса</w:t>
            </w: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19</w:t>
            </w:r>
          </w:p>
        </w:tc>
        <w:tc>
          <w:tcPr>
            <w:tcW w:w="14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30</w:t>
            </w: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22</w:t>
            </w: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10</w:t>
            </w: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1206"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Запас, вырубаемый за 1 прием</w:t>
            </w: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3,3</w:t>
            </w:r>
          </w:p>
        </w:tc>
        <w:tc>
          <w:tcPr>
            <w:tcW w:w="14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1,9</w:t>
            </w: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0,5</w:t>
            </w: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0,8</w:t>
            </w: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1206"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Средний период повторяемости</w:t>
            </w: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10</w:t>
            </w: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1206"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Ежегодная расчетная лесосека:</w:t>
            </w: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7,1</w:t>
            </w: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1206"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Корневой</w:t>
            </w: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0,3</w:t>
            </w:r>
          </w:p>
        </w:tc>
        <w:tc>
          <w:tcPr>
            <w:tcW w:w="14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1206"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Ликвид</w:t>
            </w: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0,2</w:t>
            </w:r>
          </w:p>
        </w:tc>
        <w:tc>
          <w:tcPr>
            <w:tcW w:w="14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1206"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Деловая</w:t>
            </w: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0,1</w:t>
            </w:r>
          </w:p>
        </w:tc>
        <w:tc>
          <w:tcPr>
            <w:tcW w:w="14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5000" w:type="pct"/>
            <w:gridSpan w:val="17"/>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Категория защитных лесов - нерестоохранные полосы лесов</w:t>
            </w:r>
          </w:p>
        </w:tc>
      </w:tr>
      <w:tr w:rsidR="000949B2" w:rsidRPr="000949B2" w:rsidTr="000949B2">
        <w:trPr>
          <w:trHeight w:val="227"/>
        </w:trPr>
        <w:tc>
          <w:tcPr>
            <w:tcW w:w="5000" w:type="pct"/>
            <w:gridSpan w:val="17"/>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Сосна</w:t>
            </w:r>
          </w:p>
        </w:tc>
      </w:tr>
      <w:tr w:rsidR="000949B2" w:rsidRPr="000949B2" w:rsidTr="000949B2">
        <w:trPr>
          <w:trHeight w:val="227"/>
        </w:trPr>
        <w:tc>
          <w:tcPr>
            <w:tcW w:w="1206"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Всего включено в расчет</w:t>
            </w: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225,6</w:t>
            </w: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42,2</w:t>
            </w:r>
          </w:p>
        </w:tc>
        <w:tc>
          <w:tcPr>
            <w:tcW w:w="14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23,7</w:t>
            </w: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3</w:t>
            </w: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4,4</w:t>
            </w: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1,1</w:t>
            </w: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30,4</w:t>
            </w: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6,8</w:t>
            </w: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167,1</w:t>
            </w: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31,4</w:t>
            </w:r>
          </w:p>
        </w:tc>
        <w:tc>
          <w:tcPr>
            <w:tcW w:w="14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1206"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lastRenderedPageBreak/>
              <w:t>Средний % выборки от общего запаса</w:t>
            </w: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26</w:t>
            </w:r>
          </w:p>
        </w:tc>
        <w:tc>
          <w:tcPr>
            <w:tcW w:w="14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29</w:t>
            </w: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20</w:t>
            </w: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20</w:t>
            </w: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27</w:t>
            </w:r>
          </w:p>
        </w:tc>
        <w:tc>
          <w:tcPr>
            <w:tcW w:w="14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1206"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Запас, вырубаемый за 1 прием</w:t>
            </w: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11</w:t>
            </w:r>
          </w:p>
        </w:tc>
        <w:tc>
          <w:tcPr>
            <w:tcW w:w="14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0,9</w:t>
            </w: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0,2</w:t>
            </w: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1,4</w:t>
            </w: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8,5</w:t>
            </w:r>
          </w:p>
        </w:tc>
        <w:tc>
          <w:tcPr>
            <w:tcW w:w="14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1206"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Средний период повторяемости</w:t>
            </w: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10</w:t>
            </w: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1206"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Ежегодная расчетная лесосека:</w:t>
            </w: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22,6</w:t>
            </w: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1206"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Корневой</w:t>
            </w: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1,1</w:t>
            </w:r>
          </w:p>
        </w:tc>
        <w:tc>
          <w:tcPr>
            <w:tcW w:w="14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1206"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Ликвид</w:t>
            </w: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1</w:t>
            </w:r>
          </w:p>
        </w:tc>
        <w:tc>
          <w:tcPr>
            <w:tcW w:w="14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1206"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Деловая</w:t>
            </w: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0,7</w:t>
            </w:r>
          </w:p>
        </w:tc>
        <w:tc>
          <w:tcPr>
            <w:tcW w:w="14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5000" w:type="pct"/>
            <w:gridSpan w:val="17"/>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Береза</w:t>
            </w:r>
          </w:p>
        </w:tc>
      </w:tr>
      <w:tr w:rsidR="000949B2" w:rsidRPr="000949B2" w:rsidTr="000949B2">
        <w:trPr>
          <w:trHeight w:val="227"/>
        </w:trPr>
        <w:tc>
          <w:tcPr>
            <w:tcW w:w="1206"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Всего включено в расчет</w:t>
            </w: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47,7</w:t>
            </w: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9,5</w:t>
            </w:r>
          </w:p>
        </w:tc>
        <w:tc>
          <w:tcPr>
            <w:tcW w:w="14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1,6</w:t>
            </w: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0,3</w:t>
            </w: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35,3</w:t>
            </w: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7,3</w:t>
            </w: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10,8</w:t>
            </w: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2</w:t>
            </w: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1206"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Средний % выборки от общего запаса</w:t>
            </w: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18</w:t>
            </w:r>
          </w:p>
        </w:tc>
        <w:tc>
          <w:tcPr>
            <w:tcW w:w="14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30</w:t>
            </w: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20</w:t>
            </w: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10</w:t>
            </w: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1206"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Запас, вырубаемый за 1 прием</w:t>
            </w: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1,7</w:t>
            </w:r>
          </w:p>
        </w:tc>
        <w:tc>
          <w:tcPr>
            <w:tcW w:w="14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0,1</w:t>
            </w: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1,5</w:t>
            </w: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0,2</w:t>
            </w: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1206"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Средний период повторяемости</w:t>
            </w: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10</w:t>
            </w: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1206"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Ежегодная расчетная лесосека:</w:t>
            </w: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4,8</w:t>
            </w: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1206"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Корневой</w:t>
            </w: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0,2</w:t>
            </w:r>
          </w:p>
        </w:tc>
        <w:tc>
          <w:tcPr>
            <w:tcW w:w="14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1206"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Ликвид</w:t>
            </w: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0,1</w:t>
            </w:r>
          </w:p>
        </w:tc>
        <w:tc>
          <w:tcPr>
            <w:tcW w:w="14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1206"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Деловая</w:t>
            </w: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0</w:t>
            </w:r>
          </w:p>
        </w:tc>
        <w:tc>
          <w:tcPr>
            <w:tcW w:w="14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5000" w:type="pct"/>
            <w:gridSpan w:val="17"/>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Категория защитных лесов - лесопарковые зоны</w:t>
            </w:r>
          </w:p>
        </w:tc>
      </w:tr>
      <w:tr w:rsidR="000949B2" w:rsidRPr="000949B2" w:rsidTr="000949B2">
        <w:trPr>
          <w:trHeight w:val="227"/>
        </w:trPr>
        <w:tc>
          <w:tcPr>
            <w:tcW w:w="5000" w:type="pct"/>
            <w:gridSpan w:val="17"/>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Сосна</w:t>
            </w:r>
          </w:p>
        </w:tc>
      </w:tr>
      <w:tr w:rsidR="000949B2" w:rsidRPr="000949B2" w:rsidTr="000949B2">
        <w:trPr>
          <w:trHeight w:val="227"/>
        </w:trPr>
        <w:tc>
          <w:tcPr>
            <w:tcW w:w="1206"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Всего включено в расчет</w:t>
            </w: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168,8</w:t>
            </w: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40,3</w:t>
            </w:r>
          </w:p>
        </w:tc>
        <w:tc>
          <w:tcPr>
            <w:tcW w:w="14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6,9</w:t>
            </w: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2,5</w:t>
            </w: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78,6</w:t>
            </w: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19,6</w:t>
            </w: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83,3</w:t>
            </w: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18,2</w:t>
            </w: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1206"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Средний % выборки от общего запаса</w:t>
            </w: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16</w:t>
            </w:r>
          </w:p>
        </w:tc>
        <w:tc>
          <w:tcPr>
            <w:tcW w:w="14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30</w:t>
            </w: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20</w:t>
            </w: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10</w:t>
            </w: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1206"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Запас, вырубаемый за 1 прием</w:t>
            </w: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6,5</w:t>
            </w:r>
          </w:p>
        </w:tc>
        <w:tc>
          <w:tcPr>
            <w:tcW w:w="14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0,7</w:t>
            </w: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3,9</w:t>
            </w: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1,8</w:t>
            </w: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1206"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Средний период повторяемости</w:t>
            </w: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10</w:t>
            </w: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1206"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Ежегодная расчетная лесосека:</w:t>
            </w: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16,9</w:t>
            </w: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1206"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Корневой</w:t>
            </w: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0,6</w:t>
            </w:r>
          </w:p>
        </w:tc>
        <w:tc>
          <w:tcPr>
            <w:tcW w:w="14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1206"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Ликвид</w:t>
            </w: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0,6</w:t>
            </w:r>
          </w:p>
        </w:tc>
        <w:tc>
          <w:tcPr>
            <w:tcW w:w="14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1206"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Деловая</w:t>
            </w: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0,5</w:t>
            </w:r>
          </w:p>
        </w:tc>
        <w:tc>
          <w:tcPr>
            <w:tcW w:w="14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5000" w:type="pct"/>
            <w:gridSpan w:val="17"/>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ИТОГО по Участку № 2</w:t>
            </w:r>
          </w:p>
        </w:tc>
      </w:tr>
      <w:tr w:rsidR="000949B2" w:rsidRPr="000949B2" w:rsidTr="000949B2">
        <w:trPr>
          <w:trHeight w:val="227"/>
        </w:trPr>
        <w:tc>
          <w:tcPr>
            <w:tcW w:w="5000" w:type="pct"/>
            <w:gridSpan w:val="17"/>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Сосна</w:t>
            </w:r>
          </w:p>
        </w:tc>
      </w:tr>
      <w:tr w:rsidR="000949B2" w:rsidRPr="000949B2" w:rsidTr="000949B2">
        <w:trPr>
          <w:trHeight w:val="227"/>
        </w:trPr>
        <w:tc>
          <w:tcPr>
            <w:tcW w:w="1206"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Всего включено в расчет</w:t>
            </w: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713</w:t>
            </w: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152,1</w:t>
            </w:r>
          </w:p>
        </w:tc>
        <w:tc>
          <w:tcPr>
            <w:tcW w:w="14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30,6</w:t>
            </w: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5,5</w:t>
            </w: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158,4</w:t>
            </w: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40,6</w:t>
            </w: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223,1</w:t>
            </w: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49,1</w:t>
            </w: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300,9</w:t>
            </w: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57</w:t>
            </w:r>
          </w:p>
        </w:tc>
        <w:tc>
          <w:tcPr>
            <w:tcW w:w="14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1206"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Средний % выборки от общего запаса</w:t>
            </w: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25</w:t>
            </w:r>
          </w:p>
        </w:tc>
        <w:tc>
          <w:tcPr>
            <w:tcW w:w="14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29</w:t>
            </w: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20</w:t>
            </w: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21</w:t>
            </w: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31</w:t>
            </w:r>
          </w:p>
        </w:tc>
        <w:tc>
          <w:tcPr>
            <w:tcW w:w="14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1206"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Запас, вырубаемый за 1 прием</w:t>
            </w: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37,8</w:t>
            </w:r>
          </w:p>
        </w:tc>
        <w:tc>
          <w:tcPr>
            <w:tcW w:w="14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1,6</w:t>
            </w: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8,2</w:t>
            </w: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10,5</w:t>
            </w: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17,5</w:t>
            </w:r>
          </w:p>
        </w:tc>
        <w:tc>
          <w:tcPr>
            <w:tcW w:w="14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1206"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Средний период повторяемости</w:t>
            </w: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10</w:t>
            </w: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1206"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Ежегодная расчетная лесосека:</w:t>
            </w: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71,4</w:t>
            </w: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1206"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Корневой</w:t>
            </w: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3,7</w:t>
            </w:r>
          </w:p>
        </w:tc>
        <w:tc>
          <w:tcPr>
            <w:tcW w:w="14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1206"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Ликвид</w:t>
            </w: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3,4</w:t>
            </w:r>
          </w:p>
        </w:tc>
        <w:tc>
          <w:tcPr>
            <w:tcW w:w="14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1206"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Деловая</w:t>
            </w: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2,5</w:t>
            </w:r>
          </w:p>
        </w:tc>
        <w:tc>
          <w:tcPr>
            <w:tcW w:w="14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5000" w:type="pct"/>
            <w:gridSpan w:val="17"/>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lastRenderedPageBreak/>
              <w:t>Ель</w:t>
            </w:r>
          </w:p>
        </w:tc>
      </w:tr>
      <w:tr w:rsidR="000949B2" w:rsidRPr="000949B2" w:rsidTr="000949B2">
        <w:trPr>
          <w:trHeight w:val="227"/>
        </w:trPr>
        <w:tc>
          <w:tcPr>
            <w:tcW w:w="1206"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Всего включено в расчет</w:t>
            </w: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40,8</w:t>
            </w: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12,9</w:t>
            </w:r>
          </w:p>
        </w:tc>
        <w:tc>
          <w:tcPr>
            <w:tcW w:w="14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34,8</w:t>
            </w: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11,3</w:t>
            </w: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6</w:t>
            </w: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1,5</w:t>
            </w: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1206"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Средний % выборки от общего запаса</w:t>
            </w: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23</w:t>
            </w:r>
          </w:p>
        </w:tc>
        <w:tc>
          <w:tcPr>
            <w:tcW w:w="14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25</w:t>
            </w: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13</w:t>
            </w: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1206"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Запас, вырубаемый за 1 прием</w:t>
            </w: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3</w:t>
            </w:r>
          </w:p>
        </w:tc>
        <w:tc>
          <w:tcPr>
            <w:tcW w:w="14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2,8</w:t>
            </w: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0,2</w:t>
            </w: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1206"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Средний период повторяемости</w:t>
            </w: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10</w:t>
            </w: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1206"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Ежегодная расчетная лесосека:</w:t>
            </w: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4,1</w:t>
            </w: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1206"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Корневой</w:t>
            </w: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0,2</w:t>
            </w:r>
          </w:p>
        </w:tc>
        <w:tc>
          <w:tcPr>
            <w:tcW w:w="14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1206"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Ликвид</w:t>
            </w: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0,2</w:t>
            </w:r>
          </w:p>
        </w:tc>
        <w:tc>
          <w:tcPr>
            <w:tcW w:w="14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1206"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Деловая</w:t>
            </w: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0,1</w:t>
            </w:r>
          </w:p>
        </w:tc>
        <w:tc>
          <w:tcPr>
            <w:tcW w:w="14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5000" w:type="pct"/>
            <w:gridSpan w:val="17"/>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Береза</w:t>
            </w:r>
          </w:p>
        </w:tc>
      </w:tr>
      <w:tr w:rsidR="000949B2" w:rsidRPr="000949B2" w:rsidTr="000949B2">
        <w:trPr>
          <w:trHeight w:val="227"/>
        </w:trPr>
        <w:tc>
          <w:tcPr>
            <w:tcW w:w="1206"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Всего включено в расчет</w:t>
            </w: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589,4</w:t>
            </w: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117,1</w:t>
            </w:r>
          </w:p>
        </w:tc>
        <w:tc>
          <w:tcPr>
            <w:tcW w:w="14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54,3</w:t>
            </w: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10,1</w:t>
            </w: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272,6</w:t>
            </w: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58,1</w:t>
            </w: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262,5</w:t>
            </w: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49</w:t>
            </w: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1206"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Средний % выборки от общего запаса</w:t>
            </w: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17</w:t>
            </w:r>
          </w:p>
        </w:tc>
        <w:tc>
          <w:tcPr>
            <w:tcW w:w="14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30</w:t>
            </w: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20</w:t>
            </w: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10</w:t>
            </w: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1206"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Запас, вырубаемый за 1 прием</w:t>
            </w: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19,6</w:t>
            </w:r>
          </w:p>
        </w:tc>
        <w:tc>
          <w:tcPr>
            <w:tcW w:w="14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3</w:t>
            </w: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11,7</w:t>
            </w: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4,9</w:t>
            </w: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1206"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Средний период повторяемости</w:t>
            </w: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10</w:t>
            </w: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1206"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Ежегодная расчетная лесосека:</w:t>
            </w: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59</w:t>
            </w: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1206"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Корневой</w:t>
            </w: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2</w:t>
            </w:r>
          </w:p>
        </w:tc>
        <w:tc>
          <w:tcPr>
            <w:tcW w:w="14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1206"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Ликвид</w:t>
            </w: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1,4</w:t>
            </w:r>
          </w:p>
        </w:tc>
        <w:tc>
          <w:tcPr>
            <w:tcW w:w="14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1206"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Деловая</w:t>
            </w: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0,7</w:t>
            </w:r>
          </w:p>
        </w:tc>
        <w:tc>
          <w:tcPr>
            <w:tcW w:w="14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5000" w:type="pct"/>
            <w:gridSpan w:val="17"/>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Осина</w:t>
            </w:r>
          </w:p>
        </w:tc>
      </w:tr>
      <w:tr w:rsidR="000949B2" w:rsidRPr="000949B2" w:rsidTr="000949B2">
        <w:trPr>
          <w:trHeight w:val="227"/>
        </w:trPr>
        <w:tc>
          <w:tcPr>
            <w:tcW w:w="1206"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Всего включено в расчет</w:t>
            </w: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70,7</w:t>
            </w: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17,3</w:t>
            </w:r>
          </w:p>
        </w:tc>
        <w:tc>
          <w:tcPr>
            <w:tcW w:w="14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23,7</w:t>
            </w: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6,5</w:t>
            </w: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9,9</w:t>
            </w: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2,5</w:t>
            </w: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37,1</w:t>
            </w: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8,3</w:t>
            </w: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1206"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Средний % выборки от общего запаса</w:t>
            </w: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19</w:t>
            </w:r>
          </w:p>
        </w:tc>
        <w:tc>
          <w:tcPr>
            <w:tcW w:w="14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30</w:t>
            </w: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22</w:t>
            </w: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10</w:t>
            </w: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1206"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Запас, вырубаемый за 1 прием</w:t>
            </w: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3,3</w:t>
            </w:r>
          </w:p>
        </w:tc>
        <w:tc>
          <w:tcPr>
            <w:tcW w:w="14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1,9</w:t>
            </w: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0,5</w:t>
            </w: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0,8</w:t>
            </w: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1206"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Средний период повторяемости</w:t>
            </w: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10</w:t>
            </w: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1206"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Ежегодная расчетная лесосека:</w:t>
            </w: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7,1</w:t>
            </w: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1206"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Корневой</w:t>
            </w: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0,3</w:t>
            </w:r>
          </w:p>
        </w:tc>
        <w:tc>
          <w:tcPr>
            <w:tcW w:w="14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1206"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Ликвид</w:t>
            </w: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0,2</w:t>
            </w:r>
          </w:p>
        </w:tc>
        <w:tc>
          <w:tcPr>
            <w:tcW w:w="14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1206"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Деловая</w:t>
            </w: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0,1</w:t>
            </w:r>
          </w:p>
        </w:tc>
        <w:tc>
          <w:tcPr>
            <w:tcW w:w="14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0"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bl>
    <w:p w:rsidR="00F27B70" w:rsidRPr="00F41548" w:rsidRDefault="00F27B70" w:rsidP="007869A3">
      <w:pPr>
        <w:widowControl w:val="0"/>
        <w:spacing w:after="0" w:line="360" w:lineRule="auto"/>
        <w:ind w:firstLine="600"/>
        <w:jc w:val="right"/>
        <w:rPr>
          <w:rFonts w:ascii="Times New Roman" w:eastAsia="Times New Roman" w:hAnsi="Times New Roman" w:cs="Times New Roman"/>
          <w:sz w:val="28"/>
          <w:szCs w:val="28"/>
        </w:rPr>
      </w:pPr>
    </w:p>
    <w:p w:rsidR="001E0EDA" w:rsidRPr="00F41548" w:rsidRDefault="001E0EDA" w:rsidP="001E0EDA">
      <w:pPr>
        <w:widowControl w:val="0"/>
        <w:spacing w:after="0" w:line="360" w:lineRule="auto"/>
        <w:ind w:firstLine="600"/>
        <w:jc w:val="right"/>
        <w:rPr>
          <w:rFonts w:ascii="Times New Roman" w:eastAsia="Times New Roman" w:hAnsi="Times New Roman" w:cs="Times New Roman"/>
          <w:sz w:val="28"/>
          <w:szCs w:val="28"/>
        </w:rPr>
      </w:pPr>
    </w:p>
    <w:p w:rsidR="001E0EDA" w:rsidRPr="00F41548" w:rsidRDefault="001E0EDA" w:rsidP="001E0EDA">
      <w:pPr>
        <w:widowControl w:val="0"/>
        <w:spacing w:after="0" w:line="360" w:lineRule="auto"/>
        <w:ind w:firstLine="600"/>
        <w:jc w:val="right"/>
        <w:rPr>
          <w:rFonts w:ascii="Times New Roman" w:eastAsia="Times New Roman" w:hAnsi="Times New Roman" w:cs="Times New Roman"/>
          <w:sz w:val="28"/>
          <w:szCs w:val="28"/>
        </w:rPr>
      </w:pPr>
    </w:p>
    <w:p w:rsidR="001E0EDA" w:rsidRPr="00F41548" w:rsidRDefault="001E0EDA" w:rsidP="001E0EDA">
      <w:pPr>
        <w:widowControl w:val="0"/>
        <w:spacing w:after="0" w:line="360" w:lineRule="auto"/>
        <w:ind w:firstLine="600"/>
        <w:jc w:val="right"/>
        <w:rPr>
          <w:rFonts w:ascii="Times New Roman" w:eastAsia="Times New Roman" w:hAnsi="Times New Roman" w:cs="Times New Roman"/>
          <w:sz w:val="28"/>
          <w:szCs w:val="28"/>
        </w:rPr>
      </w:pPr>
    </w:p>
    <w:p w:rsidR="001E0EDA" w:rsidRPr="00F41548" w:rsidRDefault="001E0EDA" w:rsidP="001E0EDA">
      <w:pPr>
        <w:widowControl w:val="0"/>
        <w:spacing w:after="0" w:line="360" w:lineRule="auto"/>
        <w:ind w:firstLine="600"/>
        <w:jc w:val="right"/>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lastRenderedPageBreak/>
        <w:t>Таблица 7.3</w:t>
      </w:r>
    </w:p>
    <w:p w:rsidR="001E0EDA" w:rsidRPr="00F41548" w:rsidRDefault="001E0EDA" w:rsidP="001E0EDA">
      <w:pPr>
        <w:widowControl w:val="0"/>
        <w:autoSpaceDE w:val="0"/>
        <w:autoSpaceDN w:val="0"/>
        <w:adjustRightInd w:val="0"/>
        <w:spacing w:after="0" w:line="360" w:lineRule="auto"/>
        <w:jc w:val="center"/>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Расчетная лесосека для осуществления выборочных рубок спелых и перестойных лесных насаждений на ревизионный период по видам целевого назначения по лесному участку №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5"/>
        <w:gridCol w:w="700"/>
        <w:gridCol w:w="852"/>
        <w:gridCol w:w="429"/>
        <w:gridCol w:w="849"/>
        <w:gridCol w:w="429"/>
        <w:gridCol w:w="849"/>
        <w:gridCol w:w="597"/>
        <w:gridCol w:w="849"/>
        <w:gridCol w:w="597"/>
        <w:gridCol w:w="849"/>
        <w:gridCol w:w="701"/>
        <w:gridCol w:w="852"/>
        <w:gridCol w:w="438"/>
        <w:gridCol w:w="852"/>
        <w:gridCol w:w="438"/>
        <w:gridCol w:w="852"/>
      </w:tblGrid>
      <w:tr w:rsidR="001E0EDA" w:rsidRPr="00F41548" w:rsidTr="001E0EDA">
        <w:trPr>
          <w:trHeight w:val="227"/>
        </w:trPr>
        <w:tc>
          <w:tcPr>
            <w:tcW w:w="1236" w:type="pct"/>
            <w:vMerge w:val="restart"/>
            <w:shd w:val="clear" w:color="auto" w:fill="auto"/>
            <w:vAlign w:val="center"/>
            <w:hideMark/>
          </w:tcPr>
          <w:p w:rsidR="001E0EDA" w:rsidRPr="00F41548" w:rsidRDefault="001E0EDA" w:rsidP="001E0EDA">
            <w:pPr>
              <w:spacing w:after="0" w:line="240" w:lineRule="auto"/>
              <w:jc w:val="center"/>
              <w:rPr>
                <w:rFonts w:ascii="Times New Roman" w:eastAsia="Times New Roman" w:hAnsi="Times New Roman" w:cs="Times New Roman"/>
                <w:b/>
                <w:bCs/>
                <w:sz w:val="20"/>
                <w:szCs w:val="20"/>
              </w:rPr>
            </w:pPr>
            <w:r w:rsidRPr="00F41548">
              <w:rPr>
                <w:rFonts w:ascii="Times New Roman" w:eastAsia="Times New Roman" w:hAnsi="Times New Roman" w:cs="Times New Roman"/>
                <w:b/>
                <w:bCs/>
                <w:sz w:val="20"/>
                <w:szCs w:val="20"/>
              </w:rPr>
              <w:t>Показатели</w:t>
            </w:r>
          </w:p>
        </w:tc>
        <w:tc>
          <w:tcPr>
            <w:tcW w:w="525" w:type="pct"/>
            <w:gridSpan w:val="2"/>
            <w:vMerge w:val="restart"/>
            <w:shd w:val="clear" w:color="auto" w:fill="auto"/>
            <w:vAlign w:val="center"/>
            <w:hideMark/>
          </w:tcPr>
          <w:p w:rsidR="001E0EDA" w:rsidRPr="00F41548" w:rsidRDefault="001E0EDA" w:rsidP="001E0EDA">
            <w:pPr>
              <w:spacing w:after="0" w:line="240" w:lineRule="auto"/>
              <w:jc w:val="center"/>
              <w:rPr>
                <w:rFonts w:ascii="Times New Roman" w:eastAsia="Times New Roman" w:hAnsi="Times New Roman" w:cs="Times New Roman"/>
                <w:b/>
                <w:bCs/>
                <w:sz w:val="20"/>
                <w:szCs w:val="20"/>
              </w:rPr>
            </w:pPr>
            <w:r w:rsidRPr="00F41548">
              <w:rPr>
                <w:rFonts w:ascii="Times New Roman" w:eastAsia="Times New Roman" w:hAnsi="Times New Roman" w:cs="Times New Roman"/>
                <w:b/>
                <w:bCs/>
                <w:sz w:val="20"/>
                <w:szCs w:val="20"/>
              </w:rPr>
              <w:t>Всего</w:t>
            </w:r>
          </w:p>
        </w:tc>
        <w:tc>
          <w:tcPr>
            <w:tcW w:w="3239" w:type="pct"/>
            <w:gridSpan w:val="14"/>
            <w:shd w:val="clear" w:color="auto" w:fill="auto"/>
            <w:vAlign w:val="center"/>
            <w:hideMark/>
          </w:tcPr>
          <w:p w:rsidR="001E0EDA" w:rsidRPr="00F41548" w:rsidRDefault="001E0EDA" w:rsidP="001E0EDA">
            <w:pPr>
              <w:spacing w:after="0" w:line="240" w:lineRule="auto"/>
              <w:jc w:val="center"/>
              <w:rPr>
                <w:rFonts w:ascii="Times New Roman" w:eastAsia="Times New Roman" w:hAnsi="Times New Roman" w:cs="Times New Roman"/>
                <w:b/>
                <w:bCs/>
                <w:sz w:val="20"/>
                <w:szCs w:val="20"/>
              </w:rPr>
            </w:pPr>
            <w:r w:rsidRPr="00F41548">
              <w:rPr>
                <w:rFonts w:ascii="Times New Roman" w:eastAsia="Times New Roman" w:hAnsi="Times New Roman" w:cs="Times New Roman"/>
                <w:b/>
                <w:bCs/>
                <w:sz w:val="20"/>
                <w:szCs w:val="20"/>
              </w:rPr>
              <w:t>В том числе по полнотам</w:t>
            </w:r>
          </w:p>
        </w:tc>
      </w:tr>
      <w:tr w:rsidR="001E0EDA" w:rsidRPr="00F41548" w:rsidTr="001E0EDA">
        <w:trPr>
          <w:trHeight w:val="227"/>
        </w:trPr>
        <w:tc>
          <w:tcPr>
            <w:tcW w:w="1236" w:type="pct"/>
            <w:vMerge/>
            <w:shd w:val="clear" w:color="auto" w:fill="auto"/>
            <w:vAlign w:val="center"/>
            <w:hideMark/>
          </w:tcPr>
          <w:p w:rsidR="001E0EDA" w:rsidRPr="00F41548" w:rsidRDefault="001E0EDA" w:rsidP="001E0EDA">
            <w:pPr>
              <w:spacing w:after="0" w:line="240" w:lineRule="auto"/>
              <w:jc w:val="center"/>
              <w:rPr>
                <w:rFonts w:ascii="Times New Roman" w:eastAsia="Times New Roman" w:hAnsi="Times New Roman" w:cs="Times New Roman"/>
                <w:b/>
                <w:bCs/>
                <w:sz w:val="20"/>
                <w:szCs w:val="20"/>
              </w:rPr>
            </w:pPr>
          </w:p>
        </w:tc>
        <w:tc>
          <w:tcPr>
            <w:tcW w:w="525" w:type="pct"/>
            <w:gridSpan w:val="2"/>
            <w:vMerge/>
            <w:shd w:val="clear" w:color="auto" w:fill="auto"/>
            <w:vAlign w:val="center"/>
            <w:hideMark/>
          </w:tcPr>
          <w:p w:rsidR="001E0EDA" w:rsidRPr="00F41548" w:rsidRDefault="001E0EDA" w:rsidP="001E0EDA">
            <w:pPr>
              <w:spacing w:after="0" w:line="240" w:lineRule="auto"/>
              <w:jc w:val="center"/>
              <w:rPr>
                <w:rFonts w:ascii="Times New Roman" w:eastAsia="Times New Roman" w:hAnsi="Times New Roman" w:cs="Times New Roman"/>
                <w:b/>
                <w:bCs/>
                <w:sz w:val="20"/>
                <w:szCs w:val="20"/>
              </w:rPr>
            </w:pPr>
          </w:p>
        </w:tc>
        <w:tc>
          <w:tcPr>
            <w:tcW w:w="432" w:type="pct"/>
            <w:gridSpan w:val="2"/>
            <w:shd w:val="clear" w:color="auto" w:fill="auto"/>
            <w:vAlign w:val="center"/>
            <w:hideMark/>
          </w:tcPr>
          <w:p w:rsidR="001E0EDA" w:rsidRPr="00F41548" w:rsidRDefault="001E0EDA" w:rsidP="001E0EDA">
            <w:pPr>
              <w:spacing w:after="0" w:line="240" w:lineRule="auto"/>
              <w:jc w:val="center"/>
              <w:rPr>
                <w:rFonts w:ascii="Times New Roman" w:eastAsia="Times New Roman" w:hAnsi="Times New Roman" w:cs="Times New Roman"/>
                <w:b/>
                <w:bCs/>
                <w:sz w:val="20"/>
                <w:szCs w:val="20"/>
              </w:rPr>
            </w:pPr>
            <w:r w:rsidRPr="00F41548">
              <w:rPr>
                <w:rFonts w:ascii="Times New Roman" w:eastAsia="Times New Roman" w:hAnsi="Times New Roman" w:cs="Times New Roman"/>
                <w:b/>
                <w:bCs/>
                <w:sz w:val="20"/>
                <w:szCs w:val="20"/>
              </w:rPr>
              <w:t>1</w:t>
            </w:r>
          </w:p>
        </w:tc>
        <w:tc>
          <w:tcPr>
            <w:tcW w:w="432" w:type="pct"/>
            <w:gridSpan w:val="2"/>
            <w:shd w:val="clear" w:color="auto" w:fill="auto"/>
            <w:vAlign w:val="center"/>
            <w:hideMark/>
          </w:tcPr>
          <w:p w:rsidR="001E0EDA" w:rsidRPr="00F41548" w:rsidRDefault="001E0EDA" w:rsidP="001E0EDA">
            <w:pPr>
              <w:spacing w:after="0" w:line="240" w:lineRule="auto"/>
              <w:jc w:val="center"/>
              <w:rPr>
                <w:rFonts w:ascii="Times New Roman" w:eastAsia="Times New Roman" w:hAnsi="Times New Roman" w:cs="Times New Roman"/>
                <w:b/>
                <w:bCs/>
                <w:sz w:val="20"/>
                <w:szCs w:val="20"/>
              </w:rPr>
            </w:pPr>
            <w:r w:rsidRPr="00F41548">
              <w:rPr>
                <w:rFonts w:ascii="Times New Roman" w:eastAsia="Times New Roman" w:hAnsi="Times New Roman" w:cs="Times New Roman"/>
                <w:b/>
                <w:bCs/>
                <w:sz w:val="20"/>
                <w:szCs w:val="20"/>
              </w:rPr>
              <w:t>0,9</w:t>
            </w:r>
          </w:p>
        </w:tc>
        <w:tc>
          <w:tcPr>
            <w:tcW w:w="489" w:type="pct"/>
            <w:gridSpan w:val="2"/>
            <w:shd w:val="clear" w:color="auto" w:fill="auto"/>
            <w:vAlign w:val="center"/>
            <w:hideMark/>
          </w:tcPr>
          <w:p w:rsidR="001E0EDA" w:rsidRPr="00F41548" w:rsidRDefault="001E0EDA" w:rsidP="001E0EDA">
            <w:pPr>
              <w:spacing w:after="0" w:line="240" w:lineRule="auto"/>
              <w:jc w:val="center"/>
              <w:rPr>
                <w:rFonts w:ascii="Times New Roman" w:eastAsia="Times New Roman" w:hAnsi="Times New Roman" w:cs="Times New Roman"/>
                <w:b/>
                <w:bCs/>
                <w:sz w:val="20"/>
                <w:szCs w:val="20"/>
              </w:rPr>
            </w:pPr>
            <w:r w:rsidRPr="00F41548">
              <w:rPr>
                <w:rFonts w:ascii="Times New Roman" w:eastAsia="Times New Roman" w:hAnsi="Times New Roman" w:cs="Times New Roman"/>
                <w:b/>
                <w:bCs/>
                <w:sz w:val="20"/>
                <w:szCs w:val="20"/>
              </w:rPr>
              <w:t>0,8</w:t>
            </w:r>
          </w:p>
        </w:tc>
        <w:tc>
          <w:tcPr>
            <w:tcW w:w="489" w:type="pct"/>
            <w:gridSpan w:val="2"/>
            <w:shd w:val="clear" w:color="auto" w:fill="auto"/>
            <w:vAlign w:val="center"/>
            <w:hideMark/>
          </w:tcPr>
          <w:p w:rsidR="001E0EDA" w:rsidRPr="00F41548" w:rsidRDefault="001E0EDA" w:rsidP="001E0EDA">
            <w:pPr>
              <w:spacing w:after="0" w:line="240" w:lineRule="auto"/>
              <w:jc w:val="center"/>
              <w:rPr>
                <w:rFonts w:ascii="Times New Roman" w:eastAsia="Times New Roman" w:hAnsi="Times New Roman" w:cs="Times New Roman"/>
                <w:b/>
                <w:bCs/>
                <w:sz w:val="20"/>
                <w:szCs w:val="20"/>
              </w:rPr>
            </w:pPr>
            <w:r w:rsidRPr="00F41548">
              <w:rPr>
                <w:rFonts w:ascii="Times New Roman" w:eastAsia="Times New Roman" w:hAnsi="Times New Roman" w:cs="Times New Roman"/>
                <w:b/>
                <w:bCs/>
                <w:sz w:val="20"/>
                <w:szCs w:val="20"/>
              </w:rPr>
              <w:t>0,7</w:t>
            </w:r>
          </w:p>
        </w:tc>
        <w:tc>
          <w:tcPr>
            <w:tcW w:w="525" w:type="pct"/>
            <w:gridSpan w:val="2"/>
            <w:shd w:val="clear" w:color="auto" w:fill="auto"/>
            <w:vAlign w:val="center"/>
            <w:hideMark/>
          </w:tcPr>
          <w:p w:rsidR="001E0EDA" w:rsidRPr="00F41548" w:rsidRDefault="001E0EDA" w:rsidP="001E0EDA">
            <w:pPr>
              <w:spacing w:after="0" w:line="240" w:lineRule="auto"/>
              <w:jc w:val="center"/>
              <w:rPr>
                <w:rFonts w:ascii="Times New Roman" w:eastAsia="Times New Roman" w:hAnsi="Times New Roman" w:cs="Times New Roman"/>
                <w:b/>
                <w:bCs/>
                <w:sz w:val="20"/>
                <w:szCs w:val="20"/>
              </w:rPr>
            </w:pPr>
            <w:r w:rsidRPr="00F41548">
              <w:rPr>
                <w:rFonts w:ascii="Times New Roman" w:eastAsia="Times New Roman" w:hAnsi="Times New Roman" w:cs="Times New Roman"/>
                <w:b/>
                <w:bCs/>
                <w:sz w:val="20"/>
                <w:szCs w:val="20"/>
              </w:rPr>
              <w:t>0,6</w:t>
            </w:r>
          </w:p>
        </w:tc>
        <w:tc>
          <w:tcPr>
            <w:tcW w:w="436" w:type="pct"/>
            <w:gridSpan w:val="2"/>
            <w:shd w:val="clear" w:color="auto" w:fill="auto"/>
            <w:vAlign w:val="center"/>
            <w:hideMark/>
          </w:tcPr>
          <w:p w:rsidR="001E0EDA" w:rsidRPr="00F41548" w:rsidRDefault="001E0EDA" w:rsidP="001E0EDA">
            <w:pPr>
              <w:spacing w:after="0" w:line="240" w:lineRule="auto"/>
              <w:jc w:val="center"/>
              <w:rPr>
                <w:rFonts w:ascii="Times New Roman" w:eastAsia="Times New Roman" w:hAnsi="Times New Roman" w:cs="Times New Roman"/>
                <w:b/>
                <w:bCs/>
                <w:sz w:val="20"/>
                <w:szCs w:val="20"/>
              </w:rPr>
            </w:pPr>
            <w:r w:rsidRPr="00F41548">
              <w:rPr>
                <w:rFonts w:ascii="Times New Roman" w:eastAsia="Times New Roman" w:hAnsi="Times New Roman" w:cs="Times New Roman"/>
                <w:b/>
                <w:bCs/>
                <w:sz w:val="20"/>
                <w:szCs w:val="20"/>
              </w:rPr>
              <w:t>0,5</w:t>
            </w:r>
          </w:p>
        </w:tc>
        <w:tc>
          <w:tcPr>
            <w:tcW w:w="436" w:type="pct"/>
            <w:gridSpan w:val="2"/>
            <w:shd w:val="clear" w:color="auto" w:fill="auto"/>
            <w:vAlign w:val="center"/>
            <w:hideMark/>
          </w:tcPr>
          <w:p w:rsidR="001E0EDA" w:rsidRPr="00F41548" w:rsidRDefault="001E0EDA" w:rsidP="001E0EDA">
            <w:pPr>
              <w:spacing w:after="0" w:line="240" w:lineRule="auto"/>
              <w:jc w:val="center"/>
              <w:rPr>
                <w:rFonts w:ascii="Times New Roman" w:eastAsia="Times New Roman" w:hAnsi="Times New Roman" w:cs="Times New Roman"/>
                <w:b/>
                <w:bCs/>
                <w:sz w:val="20"/>
                <w:szCs w:val="20"/>
              </w:rPr>
            </w:pPr>
            <w:r w:rsidRPr="00F41548">
              <w:rPr>
                <w:rFonts w:ascii="Times New Roman" w:eastAsia="Times New Roman" w:hAnsi="Times New Roman" w:cs="Times New Roman"/>
                <w:b/>
                <w:bCs/>
                <w:sz w:val="20"/>
                <w:szCs w:val="20"/>
              </w:rPr>
              <w:t>0,3-0,4</w:t>
            </w:r>
          </w:p>
        </w:tc>
      </w:tr>
      <w:tr w:rsidR="001E0EDA" w:rsidRPr="00F41548" w:rsidTr="001E0EDA">
        <w:trPr>
          <w:trHeight w:val="227"/>
        </w:trPr>
        <w:tc>
          <w:tcPr>
            <w:tcW w:w="1236" w:type="pct"/>
            <w:vMerge/>
            <w:shd w:val="clear" w:color="auto" w:fill="auto"/>
            <w:vAlign w:val="center"/>
            <w:hideMark/>
          </w:tcPr>
          <w:p w:rsidR="001E0EDA" w:rsidRPr="00F41548" w:rsidRDefault="001E0EDA" w:rsidP="001E0EDA">
            <w:pPr>
              <w:spacing w:after="0" w:line="240" w:lineRule="auto"/>
              <w:jc w:val="center"/>
              <w:rPr>
                <w:rFonts w:ascii="Times New Roman" w:eastAsia="Times New Roman" w:hAnsi="Times New Roman" w:cs="Times New Roman"/>
                <w:b/>
                <w:bCs/>
                <w:sz w:val="20"/>
                <w:szCs w:val="20"/>
              </w:rPr>
            </w:pPr>
          </w:p>
        </w:tc>
        <w:tc>
          <w:tcPr>
            <w:tcW w:w="237" w:type="pct"/>
            <w:shd w:val="clear" w:color="auto" w:fill="auto"/>
            <w:vAlign w:val="center"/>
            <w:hideMark/>
          </w:tcPr>
          <w:p w:rsidR="001E0EDA" w:rsidRPr="00F41548" w:rsidRDefault="001E0EDA" w:rsidP="001E0EDA">
            <w:pPr>
              <w:spacing w:after="0" w:line="240" w:lineRule="auto"/>
              <w:jc w:val="center"/>
              <w:rPr>
                <w:rFonts w:ascii="Times New Roman" w:eastAsia="Times New Roman" w:hAnsi="Times New Roman" w:cs="Times New Roman"/>
                <w:b/>
                <w:bCs/>
                <w:sz w:val="20"/>
                <w:szCs w:val="20"/>
              </w:rPr>
            </w:pPr>
            <w:r w:rsidRPr="00F41548">
              <w:rPr>
                <w:rFonts w:ascii="Times New Roman" w:eastAsia="Times New Roman" w:hAnsi="Times New Roman" w:cs="Times New Roman"/>
                <w:b/>
                <w:bCs/>
                <w:sz w:val="20"/>
                <w:szCs w:val="20"/>
              </w:rPr>
              <w:t>га</w:t>
            </w:r>
          </w:p>
        </w:tc>
        <w:tc>
          <w:tcPr>
            <w:tcW w:w="288" w:type="pct"/>
            <w:shd w:val="clear" w:color="auto" w:fill="auto"/>
            <w:vAlign w:val="center"/>
            <w:hideMark/>
          </w:tcPr>
          <w:p w:rsidR="001E0EDA" w:rsidRPr="00F41548" w:rsidRDefault="001E0EDA" w:rsidP="001E0EDA">
            <w:pPr>
              <w:spacing w:after="0" w:line="240" w:lineRule="auto"/>
              <w:jc w:val="center"/>
              <w:rPr>
                <w:rFonts w:ascii="Times New Roman" w:eastAsia="Times New Roman" w:hAnsi="Times New Roman" w:cs="Times New Roman"/>
                <w:b/>
                <w:bCs/>
                <w:sz w:val="20"/>
                <w:szCs w:val="20"/>
              </w:rPr>
            </w:pPr>
            <w:r w:rsidRPr="00F41548">
              <w:rPr>
                <w:rFonts w:ascii="Times New Roman" w:eastAsia="Times New Roman" w:hAnsi="Times New Roman" w:cs="Times New Roman"/>
                <w:b/>
                <w:bCs/>
                <w:sz w:val="20"/>
                <w:szCs w:val="20"/>
              </w:rPr>
              <w:t>тыс.м³</w:t>
            </w:r>
          </w:p>
        </w:tc>
        <w:tc>
          <w:tcPr>
            <w:tcW w:w="145" w:type="pct"/>
            <w:shd w:val="clear" w:color="auto" w:fill="auto"/>
            <w:vAlign w:val="center"/>
            <w:hideMark/>
          </w:tcPr>
          <w:p w:rsidR="001E0EDA" w:rsidRPr="00F41548" w:rsidRDefault="001E0EDA" w:rsidP="001E0EDA">
            <w:pPr>
              <w:spacing w:after="0" w:line="240" w:lineRule="auto"/>
              <w:jc w:val="center"/>
              <w:rPr>
                <w:rFonts w:ascii="Times New Roman" w:eastAsia="Times New Roman" w:hAnsi="Times New Roman" w:cs="Times New Roman"/>
                <w:b/>
                <w:bCs/>
                <w:sz w:val="20"/>
                <w:szCs w:val="20"/>
              </w:rPr>
            </w:pPr>
            <w:r w:rsidRPr="00F41548">
              <w:rPr>
                <w:rFonts w:ascii="Times New Roman" w:eastAsia="Times New Roman" w:hAnsi="Times New Roman" w:cs="Times New Roman"/>
                <w:b/>
                <w:bCs/>
                <w:sz w:val="20"/>
                <w:szCs w:val="20"/>
              </w:rPr>
              <w:t>га</w:t>
            </w:r>
          </w:p>
        </w:tc>
        <w:tc>
          <w:tcPr>
            <w:tcW w:w="287" w:type="pct"/>
            <w:shd w:val="clear" w:color="auto" w:fill="auto"/>
            <w:vAlign w:val="center"/>
            <w:hideMark/>
          </w:tcPr>
          <w:p w:rsidR="001E0EDA" w:rsidRPr="00F41548" w:rsidRDefault="001E0EDA" w:rsidP="001E0EDA">
            <w:pPr>
              <w:spacing w:after="0" w:line="240" w:lineRule="auto"/>
              <w:jc w:val="center"/>
              <w:rPr>
                <w:rFonts w:ascii="Times New Roman" w:eastAsia="Times New Roman" w:hAnsi="Times New Roman" w:cs="Times New Roman"/>
                <w:b/>
                <w:bCs/>
                <w:sz w:val="20"/>
                <w:szCs w:val="20"/>
              </w:rPr>
            </w:pPr>
            <w:r w:rsidRPr="00F41548">
              <w:rPr>
                <w:rFonts w:ascii="Times New Roman" w:eastAsia="Times New Roman" w:hAnsi="Times New Roman" w:cs="Times New Roman"/>
                <w:b/>
                <w:bCs/>
                <w:sz w:val="20"/>
                <w:szCs w:val="20"/>
              </w:rPr>
              <w:t>тыс.м³</w:t>
            </w:r>
          </w:p>
        </w:tc>
        <w:tc>
          <w:tcPr>
            <w:tcW w:w="145" w:type="pct"/>
            <w:shd w:val="clear" w:color="auto" w:fill="auto"/>
            <w:vAlign w:val="center"/>
            <w:hideMark/>
          </w:tcPr>
          <w:p w:rsidR="001E0EDA" w:rsidRPr="00F41548" w:rsidRDefault="001E0EDA" w:rsidP="001E0EDA">
            <w:pPr>
              <w:spacing w:after="0" w:line="240" w:lineRule="auto"/>
              <w:jc w:val="center"/>
              <w:rPr>
                <w:rFonts w:ascii="Times New Roman" w:eastAsia="Times New Roman" w:hAnsi="Times New Roman" w:cs="Times New Roman"/>
                <w:b/>
                <w:bCs/>
                <w:sz w:val="20"/>
                <w:szCs w:val="20"/>
              </w:rPr>
            </w:pPr>
            <w:r w:rsidRPr="00F41548">
              <w:rPr>
                <w:rFonts w:ascii="Times New Roman" w:eastAsia="Times New Roman" w:hAnsi="Times New Roman" w:cs="Times New Roman"/>
                <w:b/>
                <w:bCs/>
                <w:sz w:val="20"/>
                <w:szCs w:val="20"/>
              </w:rPr>
              <w:t>га</w:t>
            </w:r>
          </w:p>
        </w:tc>
        <w:tc>
          <w:tcPr>
            <w:tcW w:w="287" w:type="pct"/>
            <w:shd w:val="clear" w:color="auto" w:fill="auto"/>
            <w:vAlign w:val="center"/>
            <w:hideMark/>
          </w:tcPr>
          <w:p w:rsidR="001E0EDA" w:rsidRPr="00F41548" w:rsidRDefault="001E0EDA" w:rsidP="001E0EDA">
            <w:pPr>
              <w:spacing w:after="0" w:line="240" w:lineRule="auto"/>
              <w:jc w:val="center"/>
              <w:rPr>
                <w:rFonts w:ascii="Times New Roman" w:eastAsia="Times New Roman" w:hAnsi="Times New Roman" w:cs="Times New Roman"/>
                <w:b/>
                <w:bCs/>
                <w:sz w:val="20"/>
                <w:szCs w:val="20"/>
              </w:rPr>
            </w:pPr>
            <w:r w:rsidRPr="00F41548">
              <w:rPr>
                <w:rFonts w:ascii="Times New Roman" w:eastAsia="Times New Roman" w:hAnsi="Times New Roman" w:cs="Times New Roman"/>
                <w:b/>
                <w:bCs/>
                <w:sz w:val="20"/>
                <w:szCs w:val="20"/>
              </w:rPr>
              <w:t>тыс.м³</w:t>
            </w:r>
          </w:p>
        </w:tc>
        <w:tc>
          <w:tcPr>
            <w:tcW w:w="202" w:type="pct"/>
            <w:shd w:val="clear" w:color="auto" w:fill="auto"/>
            <w:vAlign w:val="center"/>
            <w:hideMark/>
          </w:tcPr>
          <w:p w:rsidR="001E0EDA" w:rsidRPr="00F41548" w:rsidRDefault="001E0EDA" w:rsidP="001E0EDA">
            <w:pPr>
              <w:spacing w:after="0" w:line="240" w:lineRule="auto"/>
              <w:jc w:val="center"/>
              <w:rPr>
                <w:rFonts w:ascii="Times New Roman" w:eastAsia="Times New Roman" w:hAnsi="Times New Roman" w:cs="Times New Roman"/>
                <w:b/>
                <w:bCs/>
                <w:sz w:val="20"/>
                <w:szCs w:val="20"/>
              </w:rPr>
            </w:pPr>
            <w:r w:rsidRPr="00F41548">
              <w:rPr>
                <w:rFonts w:ascii="Times New Roman" w:eastAsia="Times New Roman" w:hAnsi="Times New Roman" w:cs="Times New Roman"/>
                <w:b/>
                <w:bCs/>
                <w:sz w:val="20"/>
                <w:szCs w:val="20"/>
              </w:rPr>
              <w:t>га</w:t>
            </w:r>
          </w:p>
        </w:tc>
        <w:tc>
          <w:tcPr>
            <w:tcW w:w="287" w:type="pct"/>
            <w:shd w:val="clear" w:color="auto" w:fill="auto"/>
            <w:vAlign w:val="center"/>
            <w:hideMark/>
          </w:tcPr>
          <w:p w:rsidR="001E0EDA" w:rsidRPr="00F41548" w:rsidRDefault="001E0EDA" w:rsidP="001E0EDA">
            <w:pPr>
              <w:spacing w:after="0" w:line="240" w:lineRule="auto"/>
              <w:jc w:val="center"/>
              <w:rPr>
                <w:rFonts w:ascii="Times New Roman" w:eastAsia="Times New Roman" w:hAnsi="Times New Roman" w:cs="Times New Roman"/>
                <w:b/>
                <w:bCs/>
                <w:sz w:val="20"/>
                <w:szCs w:val="20"/>
              </w:rPr>
            </w:pPr>
            <w:r w:rsidRPr="00F41548">
              <w:rPr>
                <w:rFonts w:ascii="Times New Roman" w:eastAsia="Times New Roman" w:hAnsi="Times New Roman" w:cs="Times New Roman"/>
                <w:b/>
                <w:bCs/>
                <w:sz w:val="20"/>
                <w:szCs w:val="20"/>
              </w:rPr>
              <w:t>тыс.м³</w:t>
            </w:r>
          </w:p>
        </w:tc>
        <w:tc>
          <w:tcPr>
            <w:tcW w:w="202" w:type="pct"/>
            <w:shd w:val="clear" w:color="auto" w:fill="auto"/>
            <w:vAlign w:val="center"/>
            <w:hideMark/>
          </w:tcPr>
          <w:p w:rsidR="001E0EDA" w:rsidRPr="00F41548" w:rsidRDefault="001E0EDA" w:rsidP="001E0EDA">
            <w:pPr>
              <w:spacing w:after="0" w:line="240" w:lineRule="auto"/>
              <w:jc w:val="center"/>
              <w:rPr>
                <w:rFonts w:ascii="Times New Roman" w:eastAsia="Times New Roman" w:hAnsi="Times New Roman" w:cs="Times New Roman"/>
                <w:b/>
                <w:bCs/>
                <w:sz w:val="20"/>
                <w:szCs w:val="20"/>
              </w:rPr>
            </w:pPr>
            <w:r w:rsidRPr="00F41548">
              <w:rPr>
                <w:rFonts w:ascii="Times New Roman" w:eastAsia="Times New Roman" w:hAnsi="Times New Roman" w:cs="Times New Roman"/>
                <w:b/>
                <w:bCs/>
                <w:sz w:val="20"/>
                <w:szCs w:val="20"/>
              </w:rPr>
              <w:t>га</w:t>
            </w:r>
          </w:p>
        </w:tc>
        <w:tc>
          <w:tcPr>
            <w:tcW w:w="287" w:type="pct"/>
            <w:shd w:val="clear" w:color="auto" w:fill="auto"/>
            <w:vAlign w:val="center"/>
            <w:hideMark/>
          </w:tcPr>
          <w:p w:rsidR="001E0EDA" w:rsidRPr="00F41548" w:rsidRDefault="001E0EDA" w:rsidP="001E0EDA">
            <w:pPr>
              <w:spacing w:after="0" w:line="240" w:lineRule="auto"/>
              <w:jc w:val="center"/>
              <w:rPr>
                <w:rFonts w:ascii="Times New Roman" w:eastAsia="Times New Roman" w:hAnsi="Times New Roman" w:cs="Times New Roman"/>
                <w:b/>
                <w:bCs/>
                <w:sz w:val="20"/>
                <w:szCs w:val="20"/>
              </w:rPr>
            </w:pPr>
            <w:r w:rsidRPr="00F41548">
              <w:rPr>
                <w:rFonts w:ascii="Times New Roman" w:eastAsia="Times New Roman" w:hAnsi="Times New Roman" w:cs="Times New Roman"/>
                <w:b/>
                <w:bCs/>
                <w:sz w:val="20"/>
                <w:szCs w:val="20"/>
              </w:rPr>
              <w:t>тыс.м³</w:t>
            </w:r>
          </w:p>
        </w:tc>
        <w:tc>
          <w:tcPr>
            <w:tcW w:w="237" w:type="pct"/>
            <w:shd w:val="clear" w:color="auto" w:fill="auto"/>
            <w:vAlign w:val="center"/>
            <w:hideMark/>
          </w:tcPr>
          <w:p w:rsidR="001E0EDA" w:rsidRPr="00F41548" w:rsidRDefault="001E0EDA" w:rsidP="001E0EDA">
            <w:pPr>
              <w:spacing w:after="0" w:line="240" w:lineRule="auto"/>
              <w:jc w:val="center"/>
              <w:rPr>
                <w:rFonts w:ascii="Times New Roman" w:eastAsia="Times New Roman" w:hAnsi="Times New Roman" w:cs="Times New Roman"/>
                <w:b/>
                <w:bCs/>
                <w:sz w:val="20"/>
                <w:szCs w:val="20"/>
              </w:rPr>
            </w:pPr>
            <w:r w:rsidRPr="00F41548">
              <w:rPr>
                <w:rFonts w:ascii="Times New Roman" w:eastAsia="Times New Roman" w:hAnsi="Times New Roman" w:cs="Times New Roman"/>
                <w:b/>
                <w:bCs/>
                <w:sz w:val="20"/>
                <w:szCs w:val="20"/>
              </w:rPr>
              <w:t>га</w:t>
            </w:r>
          </w:p>
        </w:tc>
        <w:tc>
          <w:tcPr>
            <w:tcW w:w="288" w:type="pct"/>
            <w:shd w:val="clear" w:color="auto" w:fill="auto"/>
            <w:vAlign w:val="center"/>
            <w:hideMark/>
          </w:tcPr>
          <w:p w:rsidR="001E0EDA" w:rsidRPr="00F41548" w:rsidRDefault="001E0EDA" w:rsidP="001E0EDA">
            <w:pPr>
              <w:spacing w:after="0" w:line="240" w:lineRule="auto"/>
              <w:jc w:val="center"/>
              <w:rPr>
                <w:rFonts w:ascii="Times New Roman" w:eastAsia="Times New Roman" w:hAnsi="Times New Roman" w:cs="Times New Roman"/>
                <w:b/>
                <w:bCs/>
                <w:sz w:val="20"/>
                <w:szCs w:val="20"/>
              </w:rPr>
            </w:pPr>
            <w:r w:rsidRPr="00F41548">
              <w:rPr>
                <w:rFonts w:ascii="Times New Roman" w:eastAsia="Times New Roman" w:hAnsi="Times New Roman" w:cs="Times New Roman"/>
                <w:b/>
                <w:bCs/>
                <w:sz w:val="20"/>
                <w:szCs w:val="20"/>
              </w:rPr>
              <w:t>тыс.м³</w:t>
            </w:r>
          </w:p>
        </w:tc>
        <w:tc>
          <w:tcPr>
            <w:tcW w:w="148" w:type="pct"/>
            <w:shd w:val="clear" w:color="auto" w:fill="auto"/>
            <w:vAlign w:val="center"/>
            <w:hideMark/>
          </w:tcPr>
          <w:p w:rsidR="001E0EDA" w:rsidRPr="00F41548" w:rsidRDefault="001E0EDA" w:rsidP="001E0EDA">
            <w:pPr>
              <w:spacing w:after="0" w:line="240" w:lineRule="auto"/>
              <w:jc w:val="center"/>
              <w:rPr>
                <w:rFonts w:ascii="Times New Roman" w:eastAsia="Times New Roman" w:hAnsi="Times New Roman" w:cs="Times New Roman"/>
                <w:b/>
                <w:bCs/>
                <w:sz w:val="20"/>
                <w:szCs w:val="20"/>
              </w:rPr>
            </w:pPr>
            <w:r w:rsidRPr="00F41548">
              <w:rPr>
                <w:rFonts w:ascii="Times New Roman" w:eastAsia="Times New Roman" w:hAnsi="Times New Roman" w:cs="Times New Roman"/>
                <w:b/>
                <w:bCs/>
                <w:sz w:val="20"/>
                <w:szCs w:val="20"/>
              </w:rPr>
              <w:t>га</w:t>
            </w:r>
          </w:p>
        </w:tc>
        <w:tc>
          <w:tcPr>
            <w:tcW w:w="288" w:type="pct"/>
            <w:shd w:val="clear" w:color="auto" w:fill="auto"/>
            <w:vAlign w:val="center"/>
            <w:hideMark/>
          </w:tcPr>
          <w:p w:rsidR="001E0EDA" w:rsidRPr="00F41548" w:rsidRDefault="001E0EDA" w:rsidP="001E0EDA">
            <w:pPr>
              <w:spacing w:after="0" w:line="240" w:lineRule="auto"/>
              <w:jc w:val="center"/>
              <w:rPr>
                <w:rFonts w:ascii="Times New Roman" w:eastAsia="Times New Roman" w:hAnsi="Times New Roman" w:cs="Times New Roman"/>
                <w:b/>
                <w:bCs/>
                <w:sz w:val="20"/>
                <w:szCs w:val="20"/>
              </w:rPr>
            </w:pPr>
            <w:r w:rsidRPr="00F41548">
              <w:rPr>
                <w:rFonts w:ascii="Times New Roman" w:eastAsia="Times New Roman" w:hAnsi="Times New Roman" w:cs="Times New Roman"/>
                <w:b/>
                <w:bCs/>
                <w:sz w:val="20"/>
                <w:szCs w:val="20"/>
              </w:rPr>
              <w:t>тыс.м³</w:t>
            </w:r>
          </w:p>
        </w:tc>
        <w:tc>
          <w:tcPr>
            <w:tcW w:w="148" w:type="pct"/>
            <w:shd w:val="clear" w:color="auto" w:fill="auto"/>
            <w:vAlign w:val="center"/>
            <w:hideMark/>
          </w:tcPr>
          <w:p w:rsidR="001E0EDA" w:rsidRPr="00F41548" w:rsidRDefault="001E0EDA" w:rsidP="001E0EDA">
            <w:pPr>
              <w:spacing w:after="0" w:line="240" w:lineRule="auto"/>
              <w:jc w:val="center"/>
              <w:rPr>
                <w:rFonts w:ascii="Times New Roman" w:eastAsia="Times New Roman" w:hAnsi="Times New Roman" w:cs="Times New Roman"/>
                <w:b/>
                <w:bCs/>
                <w:sz w:val="20"/>
                <w:szCs w:val="20"/>
              </w:rPr>
            </w:pPr>
            <w:r w:rsidRPr="00F41548">
              <w:rPr>
                <w:rFonts w:ascii="Times New Roman" w:eastAsia="Times New Roman" w:hAnsi="Times New Roman" w:cs="Times New Roman"/>
                <w:b/>
                <w:bCs/>
                <w:sz w:val="20"/>
                <w:szCs w:val="20"/>
              </w:rPr>
              <w:t>га</w:t>
            </w:r>
          </w:p>
        </w:tc>
        <w:tc>
          <w:tcPr>
            <w:tcW w:w="288" w:type="pct"/>
            <w:shd w:val="clear" w:color="auto" w:fill="auto"/>
            <w:vAlign w:val="center"/>
            <w:hideMark/>
          </w:tcPr>
          <w:p w:rsidR="001E0EDA" w:rsidRPr="00F41548" w:rsidRDefault="001E0EDA" w:rsidP="001E0EDA">
            <w:pPr>
              <w:spacing w:after="0" w:line="240" w:lineRule="auto"/>
              <w:jc w:val="center"/>
              <w:rPr>
                <w:rFonts w:ascii="Times New Roman" w:eastAsia="Times New Roman" w:hAnsi="Times New Roman" w:cs="Times New Roman"/>
                <w:b/>
                <w:bCs/>
                <w:sz w:val="20"/>
                <w:szCs w:val="20"/>
              </w:rPr>
            </w:pPr>
            <w:r w:rsidRPr="00F41548">
              <w:rPr>
                <w:rFonts w:ascii="Times New Roman" w:eastAsia="Times New Roman" w:hAnsi="Times New Roman" w:cs="Times New Roman"/>
                <w:b/>
                <w:bCs/>
                <w:sz w:val="20"/>
                <w:szCs w:val="20"/>
              </w:rPr>
              <w:t>тыс.м³</w:t>
            </w:r>
          </w:p>
        </w:tc>
      </w:tr>
      <w:tr w:rsidR="001E0EDA" w:rsidRPr="00F41548" w:rsidTr="001E0EDA">
        <w:trPr>
          <w:trHeight w:val="227"/>
        </w:trPr>
        <w:tc>
          <w:tcPr>
            <w:tcW w:w="1236" w:type="pct"/>
            <w:shd w:val="clear" w:color="auto" w:fill="auto"/>
            <w:vAlign w:val="center"/>
            <w:hideMark/>
          </w:tcPr>
          <w:p w:rsidR="001E0EDA" w:rsidRPr="00F41548" w:rsidRDefault="001E0EDA" w:rsidP="001E0EDA">
            <w:pPr>
              <w:spacing w:after="0" w:line="240" w:lineRule="auto"/>
              <w:jc w:val="center"/>
              <w:rPr>
                <w:rFonts w:ascii="Times New Roman" w:eastAsia="Times New Roman" w:hAnsi="Times New Roman" w:cs="Times New Roman"/>
                <w:b/>
                <w:bCs/>
                <w:sz w:val="20"/>
                <w:szCs w:val="20"/>
              </w:rPr>
            </w:pPr>
            <w:r w:rsidRPr="00F41548">
              <w:rPr>
                <w:rFonts w:ascii="Times New Roman" w:eastAsia="Times New Roman" w:hAnsi="Times New Roman" w:cs="Times New Roman"/>
                <w:b/>
                <w:bCs/>
                <w:sz w:val="20"/>
                <w:szCs w:val="20"/>
              </w:rPr>
              <w:t>1</w:t>
            </w:r>
          </w:p>
        </w:tc>
        <w:tc>
          <w:tcPr>
            <w:tcW w:w="237" w:type="pct"/>
            <w:shd w:val="clear" w:color="auto" w:fill="auto"/>
            <w:vAlign w:val="center"/>
            <w:hideMark/>
          </w:tcPr>
          <w:p w:rsidR="001E0EDA" w:rsidRPr="00F41548" w:rsidRDefault="001E0EDA" w:rsidP="001E0EDA">
            <w:pPr>
              <w:spacing w:after="0" w:line="240" w:lineRule="auto"/>
              <w:jc w:val="center"/>
              <w:rPr>
                <w:rFonts w:ascii="Times New Roman" w:eastAsia="Times New Roman" w:hAnsi="Times New Roman" w:cs="Times New Roman"/>
                <w:b/>
                <w:bCs/>
                <w:sz w:val="20"/>
                <w:szCs w:val="20"/>
              </w:rPr>
            </w:pPr>
            <w:r w:rsidRPr="00F41548">
              <w:rPr>
                <w:rFonts w:ascii="Times New Roman" w:eastAsia="Times New Roman" w:hAnsi="Times New Roman" w:cs="Times New Roman"/>
                <w:b/>
                <w:bCs/>
                <w:sz w:val="20"/>
                <w:szCs w:val="20"/>
              </w:rPr>
              <w:t>2</w:t>
            </w:r>
          </w:p>
        </w:tc>
        <w:tc>
          <w:tcPr>
            <w:tcW w:w="288" w:type="pct"/>
            <w:shd w:val="clear" w:color="auto" w:fill="auto"/>
            <w:vAlign w:val="center"/>
            <w:hideMark/>
          </w:tcPr>
          <w:p w:rsidR="001E0EDA" w:rsidRPr="00F41548" w:rsidRDefault="001E0EDA" w:rsidP="001E0EDA">
            <w:pPr>
              <w:spacing w:after="0" w:line="240" w:lineRule="auto"/>
              <w:jc w:val="center"/>
              <w:rPr>
                <w:rFonts w:ascii="Times New Roman" w:eastAsia="Times New Roman" w:hAnsi="Times New Roman" w:cs="Times New Roman"/>
                <w:b/>
                <w:bCs/>
                <w:sz w:val="20"/>
                <w:szCs w:val="20"/>
              </w:rPr>
            </w:pPr>
            <w:r w:rsidRPr="00F41548">
              <w:rPr>
                <w:rFonts w:ascii="Times New Roman" w:eastAsia="Times New Roman" w:hAnsi="Times New Roman" w:cs="Times New Roman"/>
                <w:b/>
                <w:bCs/>
                <w:sz w:val="20"/>
                <w:szCs w:val="20"/>
              </w:rPr>
              <w:t>3</w:t>
            </w:r>
          </w:p>
        </w:tc>
        <w:tc>
          <w:tcPr>
            <w:tcW w:w="145" w:type="pct"/>
            <w:shd w:val="clear" w:color="auto" w:fill="auto"/>
            <w:vAlign w:val="center"/>
            <w:hideMark/>
          </w:tcPr>
          <w:p w:rsidR="001E0EDA" w:rsidRPr="00F41548" w:rsidRDefault="001E0EDA" w:rsidP="001E0EDA">
            <w:pPr>
              <w:spacing w:after="0" w:line="240" w:lineRule="auto"/>
              <w:jc w:val="center"/>
              <w:rPr>
                <w:rFonts w:ascii="Times New Roman" w:eastAsia="Times New Roman" w:hAnsi="Times New Roman" w:cs="Times New Roman"/>
                <w:b/>
                <w:bCs/>
                <w:sz w:val="20"/>
                <w:szCs w:val="20"/>
              </w:rPr>
            </w:pPr>
            <w:r w:rsidRPr="00F41548">
              <w:rPr>
                <w:rFonts w:ascii="Times New Roman" w:eastAsia="Times New Roman" w:hAnsi="Times New Roman" w:cs="Times New Roman"/>
                <w:b/>
                <w:bCs/>
                <w:sz w:val="20"/>
                <w:szCs w:val="20"/>
              </w:rPr>
              <w:t>4</w:t>
            </w:r>
          </w:p>
        </w:tc>
        <w:tc>
          <w:tcPr>
            <w:tcW w:w="287" w:type="pct"/>
            <w:shd w:val="clear" w:color="auto" w:fill="auto"/>
            <w:vAlign w:val="center"/>
            <w:hideMark/>
          </w:tcPr>
          <w:p w:rsidR="001E0EDA" w:rsidRPr="00F41548" w:rsidRDefault="001E0EDA" w:rsidP="001E0EDA">
            <w:pPr>
              <w:spacing w:after="0" w:line="240" w:lineRule="auto"/>
              <w:jc w:val="center"/>
              <w:rPr>
                <w:rFonts w:ascii="Times New Roman" w:eastAsia="Times New Roman" w:hAnsi="Times New Roman" w:cs="Times New Roman"/>
                <w:b/>
                <w:bCs/>
                <w:sz w:val="20"/>
                <w:szCs w:val="20"/>
              </w:rPr>
            </w:pPr>
            <w:r w:rsidRPr="00F41548">
              <w:rPr>
                <w:rFonts w:ascii="Times New Roman" w:eastAsia="Times New Roman" w:hAnsi="Times New Roman" w:cs="Times New Roman"/>
                <w:b/>
                <w:bCs/>
                <w:sz w:val="20"/>
                <w:szCs w:val="20"/>
              </w:rPr>
              <w:t>5</w:t>
            </w:r>
          </w:p>
        </w:tc>
        <w:tc>
          <w:tcPr>
            <w:tcW w:w="145" w:type="pct"/>
            <w:shd w:val="clear" w:color="auto" w:fill="auto"/>
            <w:vAlign w:val="center"/>
            <w:hideMark/>
          </w:tcPr>
          <w:p w:rsidR="001E0EDA" w:rsidRPr="00F41548" w:rsidRDefault="001E0EDA" w:rsidP="001E0EDA">
            <w:pPr>
              <w:spacing w:after="0" w:line="240" w:lineRule="auto"/>
              <w:jc w:val="center"/>
              <w:rPr>
                <w:rFonts w:ascii="Times New Roman" w:eastAsia="Times New Roman" w:hAnsi="Times New Roman" w:cs="Times New Roman"/>
                <w:b/>
                <w:bCs/>
                <w:sz w:val="20"/>
                <w:szCs w:val="20"/>
              </w:rPr>
            </w:pPr>
            <w:r w:rsidRPr="00F41548">
              <w:rPr>
                <w:rFonts w:ascii="Times New Roman" w:eastAsia="Times New Roman" w:hAnsi="Times New Roman" w:cs="Times New Roman"/>
                <w:b/>
                <w:bCs/>
                <w:sz w:val="20"/>
                <w:szCs w:val="20"/>
              </w:rPr>
              <w:t>6</w:t>
            </w:r>
          </w:p>
        </w:tc>
        <w:tc>
          <w:tcPr>
            <w:tcW w:w="287" w:type="pct"/>
            <w:shd w:val="clear" w:color="auto" w:fill="auto"/>
            <w:vAlign w:val="center"/>
            <w:hideMark/>
          </w:tcPr>
          <w:p w:rsidR="001E0EDA" w:rsidRPr="00F41548" w:rsidRDefault="001E0EDA" w:rsidP="001E0EDA">
            <w:pPr>
              <w:spacing w:after="0" w:line="240" w:lineRule="auto"/>
              <w:jc w:val="center"/>
              <w:rPr>
                <w:rFonts w:ascii="Times New Roman" w:eastAsia="Times New Roman" w:hAnsi="Times New Roman" w:cs="Times New Roman"/>
                <w:b/>
                <w:bCs/>
                <w:sz w:val="20"/>
                <w:szCs w:val="20"/>
              </w:rPr>
            </w:pPr>
            <w:r w:rsidRPr="00F41548">
              <w:rPr>
                <w:rFonts w:ascii="Times New Roman" w:eastAsia="Times New Roman" w:hAnsi="Times New Roman" w:cs="Times New Roman"/>
                <w:b/>
                <w:bCs/>
                <w:sz w:val="20"/>
                <w:szCs w:val="20"/>
              </w:rPr>
              <w:t>7</w:t>
            </w:r>
          </w:p>
        </w:tc>
        <w:tc>
          <w:tcPr>
            <w:tcW w:w="202" w:type="pct"/>
            <w:shd w:val="clear" w:color="auto" w:fill="auto"/>
            <w:vAlign w:val="center"/>
            <w:hideMark/>
          </w:tcPr>
          <w:p w:rsidR="001E0EDA" w:rsidRPr="00F41548" w:rsidRDefault="001E0EDA" w:rsidP="001E0EDA">
            <w:pPr>
              <w:spacing w:after="0" w:line="240" w:lineRule="auto"/>
              <w:jc w:val="center"/>
              <w:rPr>
                <w:rFonts w:ascii="Times New Roman" w:eastAsia="Times New Roman" w:hAnsi="Times New Roman" w:cs="Times New Roman"/>
                <w:b/>
                <w:bCs/>
                <w:sz w:val="20"/>
                <w:szCs w:val="20"/>
              </w:rPr>
            </w:pPr>
            <w:r w:rsidRPr="00F41548">
              <w:rPr>
                <w:rFonts w:ascii="Times New Roman" w:eastAsia="Times New Roman" w:hAnsi="Times New Roman" w:cs="Times New Roman"/>
                <w:b/>
                <w:bCs/>
                <w:sz w:val="20"/>
                <w:szCs w:val="20"/>
              </w:rPr>
              <w:t>8</w:t>
            </w:r>
          </w:p>
        </w:tc>
        <w:tc>
          <w:tcPr>
            <w:tcW w:w="287" w:type="pct"/>
            <w:shd w:val="clear" w:color="auto" w:fill="auto"/>
            <w:vAlign w:val="center"/>
            <w:hideMark/>
          </w:tcPr>
          <w:p w:rsidR="001E0EDA" w:rsidRPr="00F41548" w:rsidRDefault="001E0EDA" w:rsidP="001E0EDA">
            <w:pPr>
              <w:spacing w:after="0" w:line="240" w:lineRule="auto"/>
              <w:jc w:val="center"/>
              <w:rPr>
                <w:rFonts w:ascii="Times New Roman" w:eastAsia="Times New Roman" w:hAnsi="Times New Roman" w:cs="Times New Roman"/>
                <w:b/>
                <w:bCs/>
                <w:sz w:val="20"/>
                <w:szCs w:val="20"/>
              </w:rPr>
            </w:pPr>
            <w:r w:rsidRPr="00F41548">
              <w:rPr>
                <w:rFonts w:ascii="Times New Roman" w:eastAsia="Times New Roman" w:hAnsi="Times New Roman" w:cs="Times New Roman"/>
                <w:b/>
                <w:bCs/>
                <w:sz w:val="20"/>
                <w:szCs w:val="20"/>
              </w:rPr>
              <w:t>9</w:t>
            </w:r>
          </w:p>
        </w:tc>
        <w:tc>
          <w:tcPr>
            <w:tcW w:w="202" w:type="pct"/>
            <w:shd w:val="clear" w:color="auto" w:fill="auto"/>
            <w:vAlign w:val="center"/>
            <w:hideMark/>
          </w:tcPr>
          <w:p w:rsidR="001E0EDA" w:rsidRPr="00F41548" w:rsidRDefault="001E0EDA" w:rsidP="001E0EDA">
            <w:pPr>
              <w:spacing w:after="0" w:line="240" w:lineRule="auto"/>
              <w:jc w:val="center"/>
              <w:rPr>
                <w:rFonts w:ascii="Times New Roman" w:eastAsia="Times New Roman" w:hAnsi="Times New Roman" w:cs="Times New Roman"/>
                <w:b/>
                <w:bCs/>
                <w:sz w:val="20"/>
                <w:szCs w:val="20"/>
              </w:rPr>
            </w:pPr>
            <w:r w:rsidRPr="00F41548">
              <w:rPr>
                <w:rFonts w:ascii="Times New Roman" w:eastAsia="Times New Roman" w:hAnsi="Times New Roman" w:cs="Times New Roman"/>
                <w:b/>
                <w:bCs/>
                <w:sz w:val="20"/>
                <w:szCs w:val="20"/>
              </w:rPr>
              <w:t>10</w:t>
            </w:r>
          </w:p>
        </w:tc>
        <w:tc>
          <w:tcPr>
            <w:tcW w:w="287" w:type="pct"/>
            <w:shd w:val="clear" w:color="auto" w:fill="auto"/>
            <w:vAlign w:val="center"/>
            <w:hideMark/>
          </w:tcPr>
          <w:p w:rsidR="001E0EDA" w:rsidRPr="00F41548" w:rsidRDefault="001E0EDA" w:rsidP="001E0EDA">
            <w:pPr>
              <w:spacing w:after="0" w:line="240" w:lineRule="auto"/>
              <w:jc w:val="center"/>
              <w:rPr>
                <w:rFonts w:ascii="Times New Roman" w:eastAsia="Times New Roman" w:hAnsi="Times New Roman" w:cs="Times New Roman"/>
                <w:b/>
                <w:bCs/>
                <w:sz w:val="20"/>
                <w:szCs w:val="20"/>
              </w:rPr>
            </w:pPr>
            <w:r w:rsidRPr="00F41548">
              <w:rPr>
                <w:rFonts w:ascii="Times New Roman" w:eastAsia="Times New Roman" w:hAnsi="Times New Roman" w:cs="Times New Roman"/>
                <w:b/>
                <w:bCs/>
                <w:sz w:val="20"/>
                <w:szCs w:val="20"/>
              </w:rPr>
              <w:t>11</w:t>
            </w:r>
          </w:p>
        </w:tc>
        <w:tc>
          <w:tcPr>
            <w:tcW w:w="237" w:type="pct"/>
            <w:shd w:val="clear" w:color="auto" w:fill="auto"/>
            <w:vAlign w:val="center"/>
            <w:hideMark/>
          </w:tcPr>
          <w:p w:rsidR="001E0EDA" w:rsidRPr="00F41548" w:rsidRDefault="001E0EDA" w:rsidP="001E0EDA">
            <w:pPr>
              <w:spacing w:after="0" w:line="240" w:lineRule="auto"/>
              <w:jc w:val="center"/>
              <w:rPr>
                <w:rFonts w:ascii="Times New Roman" w:eastAsia="Times New Roman" w:hAnsi="Times New Roman" w:cs="Times New Roman"/>
                <w:b/>
                <w:bCs/>
                <w:sz w:val="20"/>
                <w:szCs w:val="20"/>
              </w:rPr>
            </w:pPr>
            <w:r w:rsidRPr="00F41548">
              <w:rPr>
                <w:rFonts w:ascii="Times New Roman" w:eastAsia="Times New Roman" w:hAnsi="Times New Roman" w:cs="Times New Roman"/>
                <w:b/>
                <w:bCs/>
                <w:sz w:val="20"/>
                <w:szCs w:val="20"/>
              </w:rPr>
              <w:t>12</w:t>
            </w:r>
          </w:p>
        </w:tc>
        <w:tc>
          <w:tcPr>
            <w:tcW w:w="288" w:type="pct"/>
            <w:shd w:val="clear" w:color="auto" w:fill="auto"/>
            <w:vAlign w:val="center"/>
            <w:hideMark/>
          </w:tcPr>
          <w:p w:rsidR="001E0EDA" w:rsidRPr="00F41548" w:rsidRDefault="001E0EDA" w:rsidP="001E0EDA">
            <w:pPr>
              <w:spacing w:after="0" w:line="240" w:lineRule="auto"/>
              <w:jc w:val="center"/>
              <w:rPr>
                <w:rFonts w:ascii="Times New Roman" w:eastAsia="Times New Roman" w:hAnsi="Times New Roman" w:cs="Times New Roman"/>
                <w:b/>
                <w:bCs/>
                <w:sz w:val="20"/>
                <w:szCs w:val="20"/>
              </w:rPr>
            </w:pPr>
            <w:r w:rsidRPr="00F41548">
              <w:rPr>
                <w:rFonts w:ascii="Times New Roman" w:eastAsia="Times New Roman" w:hAnsi="Times New Roman" w:cs="Times New Roman"/>
                <w:b/>
                <w:bCs/>
                <w:sz w:val="20"/>
                <w:szCs w:val="20"/>
              </w:rPr>
              <w:t>13</w:t>
            </w:r>
          </w:p>
        </w:tc>
        <w:tc>
          <w:tcPr>
            <w:tcW w:w="148" w:type="pct"/>
            <w:shd w:val="clear" w:color="auto" w:fill="auto"/>
            <w:vAlign w:val="center"/>
            <w:hideMark/>
          </w:tcPr>
          <w:p w:rsidR="001E0EDA" w:rsidRPr="00F41548" w:rsidRDefault="001E0EDA" w:rsidP="001E0EDA">
            <w:pPr>
              <w:spacing w:after="0" w:line="240" w:lineRule="auto"/>
              <w:jc w:val="center"/>
              <w:rPr>
                <w:rFonts w:ascii="Times New Roman" w:eastAsia="Times New Roman" w:hAnsi="Times New Roman" w:cs="Times New Roman"/>
                <w:b/>
                <w:bCs/>
                <w:sz w:val="20"/>
                <w:szCs w:val="20"/>
              </w:rPr>
            </w:pPr>
            <w:r w:rsidRPr="00F41548">
              <w:rPr>
                <w:rFonts w:ascii="Times New Roman" w:eastAsia="Times New Roman" w:hAnsi="Times New Roman" w:cs="Times New Roman"/>
                <w:b/>
                <w:bCs/>
                <w:sz w:val="20"/>
                <w:szCs w:val="20"/>
              </w:rPr>
              <w:t>14</w:t>
            </w:r>
          </w:p>
        </w:tc>
        <w:tc>
          <w:tcPr>
            <w:tcW w:w="288" w:type="pct"/>
            <w:shd w:val="clear" w:color="auto" w:fill="auto"/>
            <w:vAlign w:val="center"/>
            <w:hideMark/>
          </w:tcPr>
          <w:p w:rsidR="001E0EDA" w:rsidRPr="00F41548" w:rsidRDefault="001E0EDA" w:rsidP="001E0EDA">
            <w:pPr>
              <w:spacing w:after="0" w:line="240" w:lineRule="auto"/>
              <w:jc w:val="center"/>
              <w:rPr>
                <w:rFonts w:ascii="Times New Roman" w:eastAsia="Times New Roman" w:hAnsi="Times New Roman" w:cs="Times New Roman"/>
                <w:b/>
                <w:bCs/>
                <w:sz w:val="20"/>
                <w:szCs w:val="20"/>
              </w:rPr>
            </w:pPr>
            <w:r w:rsidRPr="00F41548">
              <w:rPr>
                <w:rFonts w:ascii="Times New Roman" w:eastAsia="Times New Roman" w:hAnsi="Times New Roman" w:cs="Times New Roman"/>
                <w:b/>
                <w:bCs/>
                <w:sz w:val="20"/>
                <w:szCs w:val="20"/>
              </w:rPr>
              <w:t>15</w:t>
            </w:r>
          </w:p>
        </w:tc>
        <w:tc>
          <w:tcPr>
            <w:tcW w:w="148" w:type="pct"/>
            <w:shd w:val="clear" w:color="auto" w:fill="auto"/>
            <w:vAlign w:val="center"/>
            <w:hideMark/>
          </w:tcPr>
          <w:p w:rsidR="001E0EDA" w:rsidRPr="00F41548" w:rsidRDefault="001E0EDA" w:rsidP="001E0EDA">
            <w:pPr>
              <w:spacing w:after="0" w:line="240" w:lineRule="auto"/>
              <w:jc w:val="center"/>
              <w:rPr>
                <w:rFonts w:ascii="Times New Roman" w:eastAsia="Times New Roman" w:hAnsi="Times New Roman" w:cs="Times New Roman"/>
                <w:b/>
                <w:bCs/>
                <w:sz w:val="20"/>
                <w:szCs w:val="20"/>
              </w:rPr>
            </w:pPr>
            <w:r w:rsidRPr="00F41548">
              <w:rPr>
                <w:rFonts w:ascii="Times New Roman" w:eastAsia="Times New Roman" w:hAnsi="Times New Roman" w:cs="Times New Roman"/>
                <w:b/>
                <w:bCs/>
                <w:sz w:val="20"/>
                <w:szCs w:val="20"/>
              </w:rPr>
              <w:t>16</w:t>
            </w:r>
          </w:p>
        </w:tc>
        <w:tc>
          <w:tcPr>
            <w:tcW w:w="288" w:type="pct"/>
            <w:shd w:val="clear" w:color="auto" w:fill="auto"/>
            <w:vAlign w:val="center"/>
            <w:hideMark/>
          </w:tcPr>
          <w:p w:rsidR="001E0EDA" w:rsidRPr="00F41548" w:rsidRDefault="001E0EDA" w:rsidP="001E0EDA">
            <w:pPr>
              <w:spacing w:after="0" w:line="240" w:lineRule="auto"/>
              <w:jc w:val="center"/>
              <w:rPr>
                <w:rFonts w:ascii="Times New Roman" w:eastAsia="Times New Roman" w:hAnsi="Times New Roman" w:cs="Times New Roman"/>
                <w:b/>
                <w:bCs/>
                <w:sz w:val="20"/>
                <w:szCs w:val="20"/>
              </w:rPr>
            </w:pPr>
            <w:r w:rsidRPr="00F41548">
              <w:rPr>
                <w:rFonts w:ascii="Times New Roman" w:eastAsia="Times New Roman" w:hAnsi="Times New Roman" w:cs="Times New Roman"/>
                <w:b/>
                <w:bCs/>
                <w:sz w:val="20"/>
                <w:szCs w:val="20"/>
              </w:rPr>
              <w:t>17</w:t>
            </w:r>
          </w:p>
        </w:tc>
      </w:tr>
      <w:tr w:rsidR="001E0EDA" w:rsidRPr="00F41548" w:rsidTr="001E0EDA">
        <w:trPr>
          <w:trHeight w:val="227"/>
        </w:trPr>
        <w:tc>
          <w:tcPr>
            <w:tcW w:w="5000" w:type="pct"/>
            <w:gridSpan w:val="17"/>
            <w:shd w:val="clear" w:color="auto" w:fill="auto"/>
            <w:vAlign w:val="center"/>
            <w:hideMark/>
          </w:tcPr>
          <w:p w:rsidR="001E0EDA" w:rsidRPr="00F41548" w:rsidRDefault="001E0EDA" w:rsidP="001E0EDA">
            <w:pPr>
              <w:spacing w:after="0" w:line="240" w:lineRule="auto"/>
              <w:jc w:val="center"/>
              <w:rPr>
                <w:rFonts w:ascii="Times New Roman" w:eastAsia="Times New Roman" w:hAnsi="Times New Roman" w:cs="Times New Roman"/>
                <w:b/>
                <w:bCs/>
                <w:sz w:val="20"/>
                <w:szCs w:val="20"/>
              </w:rPr>
            </w:pPr>
            <w:r w:rsidRPr="00F41548">
              <w:rPr>
                <w:rFonts w:ascii="Times New Roman" w:eastAsia="Times New Roman" w:hAnsi="Times New Roman" w:cs="Times New Roman"/>
                <w:b/>
                <w:bCs/>
                <w:sz w:val="20"/>
                <w:szCs w:val="20"/>
              </w:rPr>
              <w:t>Лесной участок № 3</w:t>
            </w:r>
          </w:p>
        </w:tc>
      </w:tr>
      <w:tr w:rsidR="001E0EDA" w:rsidRPr="00F41548" w:rsidTr="001E0EDA">
        <w:trPr>
          <w:trHeight w:val="227"/>
        </w:trPr>
        <w:tc>
          <w:tcPr>
            <w:tcW w:w="5000" w:type="pct"/>
            <w:gridSpan w:val="17"/>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 xml:space="preserve">Целевое назначение лесов – </w:t>
            </w:r>
            <w:r w:rsidRPr="00F41548">
              <w:rPr>
                <w:rFonts w:ascii="Times New Roman" w:eastAsia="Times New Roman" w:hAnsi="Times New Roman" w:cs="Times New Roman"/>
                <w:b/>
                <w:bCs/>
                <w:sz w:val="20"/>
                <w:szCs w:val="20"/>
              </w:rPr>
              <w:t>защитные леса</w:t>
            </w:r>
          </w:p>
        </w:tc>
      </w:tr>
      <w:tr w:rsidR="001E0EDA" w:rsidRPr="00F41548" w:rsidTr="001E0EDA">
        <w:trPr>
          <w:trHeight w:val="227"/>
        </w:trPr>
        <w:tc>
          <w:tcPr>
            <w:tcW w:w="5000" w:type="pct"/>
            <w:gridSpan w:val="17"/>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Категория защитных лесов - запретные полосы лесов, расположенные вдоль водных объектов</w:t>
            </w:r>
          </w:p>
        </w:tc>
      </w:tr>
      <w:tr w:rsidR="001E0EDA" w:rsidRPr="00F41548" w:rsidTr="001E0EDA">
        <w:trPr>
          <w:trHeight w:val="227"/>
        </w:trPr>
        <w:tc>
          <w:tcPr>
            <w:tcW w:w="5000" w:type="pct"/>
            <w:gridSpan w:val="17"/>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Сосна</w:t>
            </w:r>
          </w:p>
        </w:tc>
      </w:tr>
      <w:tr w:rsidR="001E0EDA" w:rsidRPr="00F41548" w:rsidTr="001E0EDA">
        <w:trPr>
          <w:trHeight w:val="227"/>
        </w:trPr>
        <w:tc>
          <w:tcPr>
            <w:tcW w:w="1236" w:type="pct"/>
            <w:shd w:val="clear" w:color="auto" w:fill="auto"/>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Всего включено в расчет</w:t>
            </w:r>
          </w:p>
        </w:tc>
        <w:tc>
          <w:tcPr>
            <w:tcW w:w="237"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141,6</w:t>
            </w:r>
          </w:p>
        </w:tc>
        <w:tc>
          <w:tcPr>
            <w:tcW w:w="288"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52,9</w:t>
            </w:r>
          </w:p>
        </w:tc>
        <w:tc>
          <w:tcPr>
            <w:tcW w:w="145"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31,7</w:t>
            </w:r>
          </w:p>
        </w:tc>
        <w:tc>
          <w:tcPr>
            <w:tcW w:w="287"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13,1</w:t>
            </w:r>
          </w:p>
        </w:tc>
        <w:tc>
          <w:tcPr>
            <w:tcW w:w="237"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109,9</w:t>
            </w:r>
          </w:p>
        </w:tc>
        <w:tc>
          <w:tcPr>
            <w:tcW w:w="288"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39,8</w:t>
            </w:r>
          </w:p>
        </w:tc>
        <w:tc>
          <w:tcPr>
            <w:tcW w:w="148"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r>
      <w:tr w:rsidR="001E0EDA" w:rsidRPr="00F41548" w:rsidTr="001E0EDA">
        <w:trPr>
          <w:trHeight w:val="227"/>
        </w:trPr>
        <w:tc>
          <w:tcPr>
            <w:tcW w:w="1236" w:type="pct"/>
            <w:shd w:val="clear" w:color="auto" w:fill="auto"/>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Средний % выборки от общего запаса</w:t>
            </w:r>
          </w:p>
        </w:tc>
        <w:tc>
          <w:tcPr>
            <w:tcW w:w="237"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17</w:t>
            </w:r>
          </w:p>
        </w:tc>
        <w:tc>
          <w:tcPr>
            <w:tcW w:w="145"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23</w:t>
            </w:r>
          </w:p>
        </w:tc>
        <w:tc>
          <w:tcPr>
            <w:tcW w:w="237"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15</w:t>
            </w:r>
          </w:p>
        </w:tc>
        <w:tc>
          <w:tcPr>
            <w:tcW w:w="148"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r>
      <w:tr w:rsidR="001E0EDA" w:rsidRPr="00F41548" w:rsidTr="001E0EDA">
        <w:trPr>
          <w:trHeight w:val="227"/>
        </w:trPr>
        <w:tc>
          <w:tcPr>
            <w:tcW w:w="1236" w:type="pct"/>
            <w:shd w:val="clear" w:color="auto" w:fill="auto"/>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Запас, вырубаемый за 1 прием</w:t>
            </w:r>
          </w:p>
        </w:tc>
        <w:tc>
          <w:tcPr>
            <w:tcW w:w="237"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9,0</w:t>
            </w:r>
          </w:p>
        </w:tc>
        <w:tc>
          <w:tcPr>
            <w:tcW w:w="145"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3,0</w:t>
            </w:r>
          </w:p>
        </w:tc>
        <w:tc>
          <w:tcPr>
            <w:tcW w:w="237"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6,0</w:t>
            </w:r>
          </w:p>
        </w:tc>
        <w:tc>
          <w:tcPr>
            <w:tcW w:w="148"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r>
      <w:tr w:rsidR="001E0EDA" w:rsidRPr="00F41548" w:rsidTr="001E0EDA">
        <w:trPr>
          <w:trHeight w:val="227"/>
        </w:trPr>
        <w:tc>
          <w:tcPr>
            <w:tcW w:w="1236" w:type="pct"/>
            <w:shd w:val="clear" w:color="auto" w:fill="auto"/>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Средний период повторяемости</w:t>
            </w:r>
          </w:p>
        </w:tc>
        <w:tc>
          <w:tcPr>
            <w:tcW w:w="237"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15</w:t>
            </w:r>
          </w:p>
        </w:tc>
        <w:tc>
          <w:tcPr>
            <w:tcW w:w="288"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c>
          <w:tcPr>
            <w:tcW w:w="237"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r>
      <w:tr w:rsidR="001E0EDA" w:rsidRPr="00F41548" w:rsidTr="001E0EDA">
        <w:trPr>
          <w:trHeight w:val="227"/>
        </w:trPr>
        <w:tc>
          <w:tcPr>
            <w:tcW w:w="1236" w:type="pct"/>
            <w:shd w:val="clear" w:color="auto" w:fill="auto"/>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Ежегодная расчетная лесосека:</w:t>
            </w:r>
          </w:p>
        </w:tc>
        <w:tc>
          <w:tcPr>
            <w:tcW w:w="237"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9,4</w:t>
            </w:r>
          </w:p>
        </w:tc>
        <w:tc>
          <w:tcPr>
            <w:tcW w:w="288"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c>
          <w:tcPr>
            <w:tcW w:w="237"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r>
      <w:tr w:rsidR="001E0EDA" w:rsidRPr="00F41548" w:rsidTr="001E0EDA">
        <w:trPr>
          <w:trHeight w:val="227"/>
        </w:trPr>
        <w:tc>
          <w:tcPr>
            <w:tcW w:w="1236" w:type="pct"/>
            <w:shd w:val="clear" w:color="auto" w:fill="auto"/>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Корневой</w:t>
            </w:r>
          </w:p>
        </w:tc>
        <w:tc>
          <w:tcPr>
            <w:tcW w:w="237"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0,7</w:t>
            </w:r>
          </w:p>
        </w:tc>
        <w:tc>
          <w:tcPr>
            <w:tcW w:w="145"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c>
          <w:tcPr>
            <w:tcW w:w="237"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r>
      <w:tr w:rsidR="001E0EDA" w:rsidRPr="00F41548" w:rsidTr="001E0EDA">
        <w:trPr>
          <w:trHeight w:val="227"/>
        </w:trPr>
        <w:tc>
          <w:tcPr>
            <w:tcW w:w="1236" w:type="pct"/>
            <w:shd w:val="clear" w:color="auto" w:fill="auto"/>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Ликвид</w:t>
            </w:r>
          </w:p>
        </w:tc>
        <w:tc>
          <w:tcPr>
            <w:tcW w:w="237"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0,6</w:t>
            </w:r>
          </w:p>
        </w:tc>
        <w:tc>
          <w:tcPr>
            <w:tcW w:w="145"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c>
          <w:tcPr>
            <w:tcW w:w="237"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r>
      <w:tr w:rsidR="001E0EDA" w:rsidRPr="00F41548" w:rsidTr="001E0EDA">
        <w:trPr>
          <w:trHeight w:val="227"/>
        </w:trPr>
        <w:tc>
          <w:tcPr>
            <w:tcW w:w="1236" w:type="pct"/>
            <w:shd w:val="clear" w:color="auto" w:fill="auto"/>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Деловая</w:t>
            </w:r>
          </w:p>
        </w:tc>
        <w:tc>
          <w:tcPr>
            <w:tcW w:w="237"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0,4</w:t>
            </w:r>
          </w:p>
        </w:tc>
        <w:tc>
          <w:tcPr>
            <w:tcW w:w="145"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c>
          <w:tcPr>
            <w:tcW w:w="237"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r>
      <w:tr w:rsidR="001E0EDA" w:rsidRPr="00F41548" w:rsidTr="001E0EDA">
        <w:trPr>
          <w:trHeight w:val="227"/>
        </w:trPr>
        <w:tc>
          <w:tcPr>
            <w:tcW w:w="5000" w:type="pct"/>
            <w:gridSpan w:val="17"/>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Береза</w:t>
            </w:r>
          </w:p>
        </w:tc>
      </w:tr>
      <w:tr w:rsidR="001E0EDA" w:rsidRPr="00F41548" w:rsidTr="001E0EDA">
        <w:trPr>
          <w:trHeight w:val="227"/>
        </w:trPr>
        <w:tc>
          <w:tcPr>
            <w:tcW w:w="1236" w:type="pct"/>
            <w:shd w:val="clear" w:color="auto" w:fill="auto"/>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Всего включено в расчет</w:t>
            </w:r>
          </w:p>
        </w:tc>
        <w:tc>
          <w:tcPr>
            <w:tcW w:w="237"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231,0</w:t>
            </w:r>
          </w:p>
        </w:tc>
        <w:tc>
          <w:tcPr>
            <w:tcW w:w="288"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37,9</w:t>
            </w:r>
          </w:p>
        </w:tc>
        <w:tc>
          <w:tcPr>
            <w:tcW w:w="145"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22,3</w:t>
            </w:r>
          </w:p>
        </w:tc>
        <w:tc>
          <w:tcPr>
            <w:tcW w:w="287"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4,8</w:t>
            </w:r>
          </w:p>
        </w:tc>
        <w:tc>
          <w:tcPr>
            <w:tcW w:w="202"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99,9</w:t>
            </w:r>
          </w:p>
        </w:tc>
        <w:tc>
          <w:tcPr>
            <w:tcW w:w="287"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17,3</w:t>
            </w:r>
          </w:p>
        </w:tc>
        <w:tc>
          <w:tcPr>
            <w:tcW w:w="237"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108,8</w:t>
            </w:r>
          </w:p>
        </w:tc>
        <w:tc>
          <w:tcPr>
            <w:tcW w:w="288"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15,8</w:t>
            </w:r>
          </w:p>
        </w:tc>
        <w:tc>
          <w:tcPr>
            <w:tcW w:w="148"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r>
      <w:tr w:rsidR="001E0EDA" w:rsidRPr="00F41548" w:rsidTr="001E0EDA">
        <w:trPr>
          <w:trHeight w:val="227"/>
        </w:trPr>
        <w:tc>
          <w:tcPr>
            <w:tcW w:w="1236" w:type="pct"/>
            <w:shd w:val="clear" w:color="auto" w:fill="auto"/>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Средний % выборки от общего запаса</w:t>
            </w:r>
          </w:p>
        </w:tc>
        <w:tc>
          <w:tcPr>
            <w:tcW w:w="237"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21</w:t>
            </w:r>
          </w:p>
        </w:tc>
        <w:tc>
          <w:tcPr>
            <w:tcW w:w="145"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29</w:t>
            </w:r>
          </w:p>
        </w:tc>
        <w:tc>
          <w:tcPr>
            <w:tcW w:w="202"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25</w:t>
            </w:r>
          </w:p>
        </w:tc>
        <w:tc>
          <w:tcPr>
            <w:tcW w:w="237"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15</w:t>
            </w:r>
          </w:p>
        </w:tc>
        <w:tc>
          <w:tcPr>
            <w:tcW w:w="148"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r>
      <w:tr w:rsidR="001E0EDA" w:rsidRPr="00F41548" w:rsidTr="001E0EDA">
        <w:trPr>
          <w:trHeight w:val="227"/>
        </w:trPr>
        <w:tc>
          <w:tcPr>
            <w:tcW w:w="1236" w:type="pct"/>
            <w:shd w:val="clear" w:color="auto" w:fill="auto"/>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Запас, вырубаемый за 1 прием</w:t>
            </w:r>
          </w:p>
        </w:tc>
        <w:tc>
          <w:tcPr>
            <w:tcW w:w="237"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8,0</w:t>
            </w:r>
          </w:p>
        </w:tc>
        <w:tc>
          <w:tcPr>
            <w:tcW w:w="145"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1,4</w:t>
            </w:r>
          </w:p>
        </w:tc>
        <w:tc>
          <w:tcPr>
            <w:tcW w:w="202"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4,3</w:t>
            </w:r>
          </w:p>
        </w:tc>
        <w:tc>
          <w:tcPr>
            <w:tcW w:w="237"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2,3</w:t>
            </w:r>
          </w:p>
        </w:tc>
        <w:tc>
          <w:tcPr>
            <w:tcW w:w="148"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r>
      <w:tr w:rsidR="001E0EDA" w:rsidRPr="00F41548" w:rsidTr="001E0EDA">
        <w:trPr>
          <w:trHeight w:val="227"/>
        </w:trPr>
        <w:tc>
          <w:tcPr>
            <w:tcW w:w="1236" w:type="pct"/>
            <w:shd w:val="clear" w:color="auto" w:fill="auto"/>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Средний период повторяемости</w:t>
            </w:r>
          </w:p>
        </w:tc>
        <w:tc>
          <w:tcPr>
            <w:tcW w:w="237"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10</w:t>
            </w:r>
          </w:p>
        </w:tc>
        <w:tc>
          <w:tcPr>
            <w:tcW w:w="288"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c>
          <w:tcPr>
            <w:tcW w:w="237"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r>
      <w:tr w:rsidR="001E0EDA" w:rsidRPr="00F41548" w:rsidTr="001E0EDA">
        <w:trPr>
          <w:trHeight w:val="227"/>
        </w:trPr>
        <w:tc>
          <w:tcPr>
            <w:tcW w:w="1236" w:type="pct"/>
            <w:shd w:val="clear" w:color="auto" w:fill="auto"/>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Ежегодная расчетная лесосека:</w:t>
            </w:r>
          </w:p>
        </w:tc>
        <w:tc>
          <w:tcPr>
            <w:tcW w:w="237"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23,1</w:t>
            </w:r>
          </w:p>
        </w:tc>
        <w:tc>
          <w:tcPr>
            <w:tcW w:w="288"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c>
          <w:tcPr>
            <w:tcW w:w="237"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r>
      <w:tr w:rsidR="001E0EDA" w:rsidRPr="00F41548" w:rsidTr="001E0EDA">
        <w:trPr>
          <w:trHeight w:val="227"/>
        </w:trPr>
        <w:tc>
          <w:tcPr>
            <w:tcW w:w="1236" w:type="pct"/>
            <w:shd w:val="clear" w:color="auto" w:fill="auto"/>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Корневой</w:t>
            </w:r>
          </w:p>
        </w:tc>
        <w:tc>
          <w:tcPr>
            <w:tcW w:w="237"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0,8</w:t>
            </w:r>
          </w:p>
        </w:tc>
        <w:tc>
          <w:tcPr>
            <w:tcW w:w="145"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c>
          <w:tcPr>
            <w:tcW w:w="237"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r>
      <w:tr w:rsidR="001E0EDA" w:rsidRPr="00F41548" w:rsidTr="001E0EDA">
        <w:trPr>
          <w:trHeight w:val="227"/>
        </w:trPr>
        <w:tc>
          <w:tcPr>
            <w:tcW w:w="1236" w:type="pct"/>
            <w:shd w:val="clear" w:color="auto" w:fill="auto"/>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Ликвид</w:t>
            </w:r>
          </w:p>
        </w:tc>
        <w:tc>
          <w:tcPr>
            <w:tcW w:w="237"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0,7</w:t>
            </w:r>
          </w:p>
        </w:tc>
        <w:tc>
          <w:tcPr>
            <w:tcW w:w="145"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c>
          <w:tcPr>
            <w:tcW w:w="237"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r>
      <w:tr w:rsidR="001E0EDA" w:rsidRPr="00F41548" w:rsidTr="001E0EDA">
        <w:trPr>
          <w:trHeight w:val="227"/>
        </w:trPr>
        <w:tc>
          <w:tcPr>
            <w:tcW w:w="1236" w:type="pct"/>
            <w:shd w:val="clear" w:color="auto" w:fill="auto"/>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Деловая</w:t>
            </w:r>
          </w:p>
        </w:tc>
        <w:tc>
          <w:tcPr>
            <w:tcW w:w="237"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0,4</w:t>
            </w:r>
          </w:p>
        </w:tc>
        <w:tc>
          <w:tcPr>
            <w:tcW w:w="145"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c>
          <w:tcPr>
            <w:tcW w:w="237"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r>
      <w:tr w:rsidR="001E0EDA" w:rsidRPr="00F41548" w:rsidTr="001E0EDA">
        <w:trPr>
          <w:trHeight w:val="227"/>
        </w:trPr>
        <w:tc>
          <w:tcPr>
            <w:tcW w:w="5000" w:type="pct"/>
            <w:gridSpan w:val="17"/>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Осина</w:t>
            </w:r>
          </w:p>
        </w:tc>
      </w:tr>
      <w:tr w:rsidR="001E0EDA" w:rsidRPr="00F41548" w:rsidTr="001E0EDA">
        <w:trPr>
          <w:trHeight w:val="227"/>
        </w:trPr>
        <w:tc>
          <w:tcPr>
            <w:tcW w:w="1236" w:type="pct"/>
            <w:shd w:val="clear" w:color="auto" w:fill="auto"/>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Всего включено в расчет</w:t>
            </w:r>
          </w:p>
        </w:tc>
        <w:tc>
          <w:tcPr>
            <w:tcW w:w="237"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99,2</w:t>
            </w:r>
          </w:p>
        </w:tc>
        <w:tc>
          <w:tcPr>
            <w:tcW w:w="288"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17,4</w:t>
            </w:r>
          </w:p>
        </w:tc>
        <w:tc>
          <w:tcPr>
            <w:tcW w:w="145"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83,0</w:t>
            </w:r>
          </w:p>
        </w:tc>
        <w:tc>
          <w:tcPr>
            <w:tcW w:w="287"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16,2</w:t>
            </w:r>
          </w:p>
        </w:tc>
        <w:tc>
          <w:tcPr>
            <w:tcW w:w="237"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16,2</w:t>
            </w:r>
          </w:p>
        </w:tc>
        <w:tc>
          <w:tcPr>
            <w:tcW w:w="288"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1,2</w:t>
            </w:r>
          </w:p>
        </w:tc>
        <w:tc>
          <w:tcPr>
            <w:tcW w:w="148"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r>
      <w:tr w:rsidR="001E0EDA" w:rsidRPr="00F41548" w:rsidTr="001E0EDA">
        <w:trPr>
          <w:trHeight w:val="227"/>
        </w:trPr>
        <w:tc>
          <w:tcPr>
            <w:tcW w:w="1236" w:type="pct"/>
            <w:shd w:val="clear" w:color="auto" w:fill="auto"/>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Средний % выборки от общего запаса</w:t>
            </w:r>
          </w:p>
        </w:tc>
        <w:tc>
          <w:tcPr>
            <w:tcW w:w="237"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24</w:t>
            </w:r>
          </w:p>
        </w:tc>
        <w:tc>
          <w:tcPr>
            <w:tcW w:w="145"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25</w:t>
            </w:r>
          </w:p>
        </w:tc>
        <w:tc>
          <w:tcPr>
            <w:tcW w:w="237"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17</w:t>
            </w:r>
          </w:p>
        </w:tc>
        <w:tc>
          <w:tcPr>
            <w:tcW w:w="148"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r>
      <w:tr w:rsidR="001E0EDA" w:rsidRPr="00F41548" w:rsidTr="001E0EDA">
        <w:trPr>
          <w:trHeight w:val="227"/>
        </w:trPr>
        <w:tc>
          <w:tcPr>
            <w:tcW w:w="1236" w:type="pct"/>
            <w:shd w:val="clear" w:color="auto" w:fill="auto"/>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Запас, вырубаемый за 1 прием</w:t>
            </w:r>
          </w:p>
        </w:tc>
        <w:tc>
          <w:tcPr>
            <w:tcW w:w="237"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4,2</w:t>
            </w:r>
          </w:p>
        </w:tc>
        <w:tc>
          <w:tcPr>
            <w:tcW w:w="145"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4,0</w:t>
            </w:r>
          </w:p>
        </w:tc>
        <w:tc>
          <w:tcPr>
            <w:tcW w:w="237"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0,2</w:t>
            </w:r>
          </w:p>
        </w:tc>
        <w:tc>
          <w:tcPr>
            <w:tcW w:w="148"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r>
      <w:tr w:rsidR="001E0EDA" w:rsidRPr="00F41548" w:rsidTr="001E0EDA">
        <w:trPr>
          <w:trHeight w:val="227"/>
        </w:trPr>
        <w:tc>
          <w:tcPr>
            <w:tcW w:w="1236" w:type="pct"/>
            <w:shd w:val="clear" w:color="auto" w:fill="auto"/>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Средний период повторяемости</w:t>
            </w:r>
          </w:p>
        </w:tc>
        <w:tc>
          <w:tcPr>
            <w:tcW w:w="237"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10</w:t>
            </w:r>
          </w:p>
        </w:tc>
        <w:tc>
          <w:tcPr>
            <w:tcW w:w="288"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c>
          <w:tcPr>
            <w:tcW w:w="237"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r>
      <w:tr w:rsidR="001E0EDA" w:rsidRPr="00F41548" w:rsidTr="001E0EDA">
        <w:trPr>
          <w:trHeight w:val="227"/>
        </w:trPr>
        <w:tc>
          <w:tcPr>
            <w:tcW w:w="1236" w:type="pct"/>
            <w:shd w:val="clear" w:color="auto" w:fill="auto"/>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Ежегодная расчетная лесосека:</w:t>
            </w:r>
          </w:p>
        </w:tc>
        <w:tc>
          <w:tcPr>
            <w:tcW w:w="237"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9,9</w:t>
            </w:r>
          </w:p>
        </w:tc>
        <w:tc>
          <w:tcPr>
            <w:tcW w:w="288"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c>
          <w:tcPr>
            <w:tcW w:w="237"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r>
      <w:tr w:rsidR="001E0EDA" w:rsidRPr="00F41548" w:rsidTr="001E0EDA">
        <w:trPr>
          <w:trHeight w:val="227"/>
        </w:trPr>
        <w:tc>
          <w:tcPr>
            <w:tcW w:w="1236" w:type="pct"/>
            <w:shd w:val="clear" w:color="auto" w:fill="auto"/>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Корневой</w:t>
            </w:r>
          </w:p>
        </w:tc>
        <w:tc>
          <w:tcPr>
            <w:tcW w:w="237"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0,4</w:t>
            </w:r>
          </w:p>
        </w:tc>
        <w:tc>
          <w:tcPr>
            <w:tcW w:w="145"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c>
          <w:tcPr>
            <w:tcW w:w="237"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r>
      <w:tr w:rsidR="001E0EDA" w:rsidRPr="00F41548" w:rsidTr="001E0EDA">
        <w:trPr>
          <w:trHeight w:val="227"/>
        </w:trPr>
        <w:tc>
          <w:tcPr>
            <w:tcW w:w="1236" w:type="pct"/>
            <w:shd w:val="clear" w:color="auto" w:fill="auto"/>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Ликвид</w:t>
            </w:r>
          </w:p>
        </w:tc>
        <w:tc>
          <w:tcPr>
            <w:tcW w:w="237"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0,2</w:t>
            </w:r>
          </w:p>
        </w:tc>
        <w:tc>
          <w:tcPr>
            <w:tcW w:w="145"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c>
          <w:tcPr>
            <w:tcW w:w="237"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r>
      <w:tr w:rsidR="001E0EDA" w:rsidRPr="00F41548" w:rsidTr="001E0EDA">
        <w:trPr>
          <w:trHeight w:val="227"/>
        </w:trPr>
        <w:tc>
          <w:tcPr>
            <w:tcW w:w="1236" w:type="pct"/>
            <w:shd w:val="clear" w:color="auto" w:fill="auto"/>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Деловая</w:t>
            </w:r>
          </w:p>
        </w:tc>
        <w:tc>
          <w:tcPr>
            <w:tcW w:w="237"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0,1</w:t>
            </w:r>
          </w:p>
        </w:tc>
        <w:tc>
          <w:tcPr>
            <w:tcW w:w="145"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c>
          <w:tcPr>
            <w:tcW w:w="237"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1E0EDA" w:rsidRPr="00F41548" w:rsidRDefault="001E0EDA" w:rsidP="001E0EDA">
            <w:pPr>
              <w:spacing w:after="0" w:line="240" w:lineRule="auto"/>
              <w:jc w:val="center"/>
              <w:rPr>
                <w:rFonts w:ascii="Times New Roman" w:eastAsia="Times New Roman" w:hAnsi="Times New Roman" w:cs="Times New Roman"/>
                <w:sz w:val="20"/>
                <w:szCs w:val="20"/>
              </w:rPr>
            </w:pPr>
          </w:p>
        </w:tc>
      </w:tr>
    </w:tbl>
    <w:p w:rsidR="001E0EDA" w:rsidRPr="00F41548" w:rsidRDefault="001E0EDA" w:rsidP="001E0EDA">
      <w:pPr>
        <w:widowControl w:val="0"/>
        <w:spacing w:after="0" w:line="360" w:lineRule="auto"/>
        <w:ind w:firstLine="600"/>
        <w:jc w:val="right"/>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lastRenderedPageBreak/>
        <w:t>Таблица 7.4</w:t>
      </w:r>
    </w:p>
    <w:p w:rsidR="001E0EDA" w:rsidRPr="00F41548" w:rsidRDefault="001E0EDA" w:rsidP="001E0EDA">
      <w:pPr>
        <w:widowControl w:val="0"/>
        <w:autoSpaceDE w:val="0"/>
        <w:autoSpaceDN w:val="0"/>
        <w:adjustRightInd w:val="0"/>
        <w:spacing w:after="0" w:line="360" w:lineRule="auto"/>
        <w:jc w:val="center"/>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Расчетная лесосека для осуществления выборочных рубок спелых и перестойных лесных насаждений на ревизионный период по видам целевого назначения по лесному участку № 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61"/>
        <w:gridCol w:w="779"/>
        <w:gridCol w:w="898"/>
        <w:gridCol w:w="552"/>
        <w:gridCol w:w="898"/>
        <w:gridCol w:w="552"/>
        <w:gridCol w:w="898"/>
        <w:gridCol w:w="690"/>
        <w:gridCol w:w="898"/>
        <w:gridCol w:w="775"/>
        <w:gridCol w:w="898"/>
        <w:gridCol w:w="775"/>
        <w:gridCol w:w="898"/>
        <w:gridCol w:w="560"/>
        <w:gridCol w:w="898"/>
        <w:gridCol w:w="560"/>
        <w:gridCol w:w="898"/>
      </w:tblGrid>
      <w:tr w:rsidR="000949B2" w:rsidRPr="000949B2" w:rsidTr="000949B2">
        <w:trPr>
          <w:trHeight w:val="227"/>
          <w:tblHeader/>
        </w:trPr>
        <w:tc>
          <w:tcPr>
            <w:tcW w:w="866" w:type="pct"/>
            <w:vMerge w:val="restar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b/>
                <w:bCs/>
                <w:sz w:val="20"/>
                <w:szCs w:val="20"/>
              </w:rPr>
            </w:pPr>
            <w:r w:rsidRPr="000949B2">
              <w:rPr>
                <w:rFonts w:ascii="Times New Roman" w:eastAsia="Times New Roman" w:hAnsi="Times New Roman" w:cs="Times New Roman"/>
                <w:b/>
                <w:bCs/>
                <w:sz w:val="20"/>
                <w:szCs w:val="20"/>
              </w:rPr>
              <w:t>Показатели</w:t>
            </w:r>
          </w:p>
        </w:tc>
        <w:tc>
          <w:tcPr>
            <w:tcW w:w="564" w:type="pct"/>
            <w:gridSpan w:val="2"/>
            <w:vMerge w:val="restar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b/>
                <w:bCs/>
                <w:sz w:val="20"/>
                <w:szCs w:val="20"/>
              </w:rPr>
            </w:pPr>
            <w:r w:rsidRPr="000949B2">
              <w:rPr>
                <w:rFonts w:ascii="Times New Roman" w:eastAsia="Times New Roman" w:hAnsi="Times New Roman" w:cs="Times New Roman"/>
                <w:b/>
                <w:bCs/>
                <w:sz w:val="20"/>
                <w:szCs w:val="20"/>
              </w:rPr>
              <w:t>Всего</w:t>
            </w:r>
          </w:p>
        </w:tc>
        <w:tc>
          <w:tcPr>
            <w:tcW w:w="3571" w:type="pct"/>
            <w:gridSpan w:val="14"/>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b/>
                <w:bCs/>
                <w:sz w:val="20"/>
                <w:szCs w:val="20"/>
              </w:rPr>
            </w:pPr>
            <w:r w:rsidRPr="000949B2">
              <w:rPr>
                <w:rFonts w:ascii="Times New Roman" w:eastAsia="Times New Roman" w:hAnsi="Times New Roman" w:cs="Times New Roman"/>
                <w:b/>
                <w:bCs/>
                <w:sz w:val="20"/>
                <w:szCs w:val="20"/>
              </w:rPr>
              <w:t>В том числе по полнотам</w:t>
            </w:r>
          </w:p>
        </w:tc>
      </w:tr>
      <w:tr w:rsidR="000949B2" w:rsidRPr="000949B2" w:rsidTr="000949B2">
        <w:trPr>
          <w:trHeight w:val="227"/>
          <w:tblHeader/>
        </w:trPr>
        <w:tc>
          <w:tcPr>
            <w:tcW w:w="866" w:type="pct"/>
            <w:vMerge/>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b/>
                <w:bCs/>
                <w:sz w:val="20"/>
                <w:szCs w:val="20"/>
              </w:rPr>
            </w:pPr>
          </w:p>
        </w:tc>
        <w:tc>
          <w:tcPr>
            <w:tcW w:w="564" w:type="pct"/>
            <w:gridSpan w:val="2"/>
            <w:vMerge/>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b/>
                <w:bCs/>
                <w:sz w:val="20"/>
                <w:szCs w:val="20"/>
              </w:rPr>
            </w:pPr>
          </w:p>
        </w:tc>
        <w:tc>
          <w:tcPr>
            <w:tcW w:w="477" w:type="pct"/>
            <w:gridSpan w:val="2"/>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b/>
                <w:bCs/>
                <w:sz w:val="20"/>
                <w:szCs w:val="20"/>
              </w:rPr>
            </w:pPr>
            <w:r w:rsidRPr="000949B2">
              <w:rPr>
                <w:rFonts w:ascii="Times New Roman" w:eastAsia="Times New Roman" w:hAnsi="Times New Roman" w:cs="Times New Roman"/>
                <w:b/>
                <w:bCs/>
                <w:sz w:val="20"/>
                <w:szCs w:val="20"/>
              </w:rPr>
              <w:t>1</w:t>
            </w:r>
          </w:p>
        </w:tc>
        <w:tc>
          <w:tcPr>
            <w:tcW w:w="477" w:type="pct"/>
            <w:gridSpan w:val="2"/>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b/>
                <w:bCs/>
                <w:sz w:val="20"/>
                <w:szCs w:val="20"/>
              </w:rPr>
            </w:pPr>
            <w:r w:rsidRPr="000949B2">
              <w:rPr>
                <w:rFonts w:ascii="Times New Roman" w:eastAsia="Times New Roman" w:hAnsi="Times New Roman" w:cs="Times New Roman"/>
                <w:b/>
                <w:bCs/>
                <w:sz w:val="20"/>
                <w:szCs w:val="20"/>
              </w:rPr>
              <w:t>0,9</w:t>
            </w:r>
          </w:p>
        </w:tc>
        <w:tc>
          <w:tcPr>
            <w:tcW w:w="530" w:type="pct"/>
            <w:gridSpan w:val="2"/>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b/>
                <w:bCs/>
                <w:sz w:val="20"/>
                <w:szCs w:val="20"/>
              </w:rPr>
            </w:pPr>
            <w:r w:rsidRPr="000949B2">
              <w:rPr>
                <w:rFonts w:ascii="Times New Roman" w:eastAsia="Times New Roman" w:hAnsi="Times New Roman" w:cs="Times New Roman"/>
                <w:b/>
                <w:bCs/>
                <w:sz w:val="20"/>
                <w:szCs w:val="20"/>
              </w:rPr>
              <w:t>0,8</w:t>
            </w:r>
          </w:p>
        </w:tc>
        <w:tc>
          <w:tcPr>
            <w:tcW w:w="563" w:type="pct"/>
            <w:gridSpan w:val="2"/>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b/>
                <w:bCs/>
                <w:sz w:val="20"/>
                <w:szCs w:val="20"/>
              </w:rPr>
            </w:pPr>
            <w:r w:rsidRPr="000949B2">
              <w:rPr>
                <w:rFonts w:ascii="Times New Roman" w:eastAsia="Times New Roman" w:hAnsi="Times New Roman" w:cs="Times New Roman"/>
                <w:b/>
                <w:bCs/>
                <w:sz w:val="20"/>
                <w:szCs w:val="20"/>
              </w:rPr>
              <w:t>0,7</w:t>
            </w:r>
          </w:p>
        </w:tc>
        <w:tc>
          <w:tcPr>
            <w:tcW w:w="563" w:type="pct"/>
            <w:gridSpan w:val="2"/>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b/>
                <w:bCs/>
                <w:sz w:val="20"/>
                <w:szCs w:val="20"/>
              </w:rPr>
            </w:pPr>
            <w:r w:rsidRPr="000949B2">
              <w:rPr>
                <w:rFonts w:ascii="Times New Roman" w:eastAsia="Times New Roman" w:hAnsi="Times New Roman" w:cs="Times New Roman"/>
                <w:b/>
                <w:bCs/>
                <w:sz w:val="20"/>
                <w:szCs w:val="20"/>
              </w:rPr>
              <w:t>0,6</w:t>
            </w:r>
          </w:p>
        </w:tc>
        <w:tc>
          <w:tcPr>
            <w:tcW w:w="480" w:type="pct"/>
            <w:gridSpan w:val="2"/>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b/>
                <w:bCs/>
                <w:sz w:val="20"/>
                <w:szCs w:val="20"/>
              </w:rPr>
            </w:pPr>
            <w:r w:rsidRPr="000949B2">
              <w:rPr>
                <w:rFonts w:ascii="Times New Roman" w:eastAsia="Times New Roman" w:hAnsi="Times New Roman" w:cs="Times New Roman"/>
                <w:b/>
                <w:bCs/>
                <w:sz w:val="20"/>
                <w:szCs w:val="20"/>
              </w:rPr>
              <w:t>0,5</w:t>
            </w:r>
          </w:p>
        </w:tc>
        <w:tc>
          <w:tcPr>
            <w:tcW w:w="480" w:type="pct"/>
            <w:gridSpan w:val="2"/>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b/>
                <w:bCs/>
                <w:sz w:val="20"/>
                <w:szCs w:val="20"/>
              </w:rPr>
            </w:pPr>
            <w:r w:rsidRPr="000949B2">
              <w:rPr>
                <w:rFonts w:ascii="Times New Roman" w:eastAsia="Times New Roman" w:hAnsi="Times New Roman" w:cs="Times New Roman"/>
                <w:b/>
                <w:bCs/>
                <w:sz w:val="20"/>
                <w:szCs w:val="20"/>
              </w:rPr>
              <w:t>0,3-0,4</w:t>
            </w:r>
          </w:p>
        </w:tc>
      </w:tr>
      <w:tr w:rsidR="000949B2" w:rsidRPr="000949B2" w:rsidTr="000949B2">
        <w:trPr>
          <w:trHeight w:val="227"/>
          <w:tblHeader/>
        </w:trPr>
        <w:tc>
          <w:tcPr>
            <w:tcW w:w="866" w:type="pct"/>
            <w:vMerge/>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b/>
                <w:bCs/>
                <w:sz w:val="20"/>
                <w:szCs w:val="20"/>
              </w:rPr>
            </w:pPr>
          </w:p>
        </w:tc>
        <w:tc>
          <w:tcPr>
            <w:tcW w:w="259"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b/>
                <w:bCs/>
                <w:sz w:val="20"/>
                <w:szCs w:val="20"/>
              </w:rPr>
            </w:pPr>
            <w:r w:rsidRPr="000949B2">
              <w:rPr>
                <w:rFonts w:ascii="Times New Roman" w:eastAsia="Times New Roman" w:hAnsi="Times New Roman" w:cs="Times New Roman"/>
                <w:b/>
                <w:bCs/>
                <w:sz w:val="20"/>
                <w:szCs w:val="20"/>
              </w:rPr>
              <w:t>га</w:t>
            </w:r>
          </w:p>
        </w:tc>
        <w:tc>
          <w:tcPr>
            <w:tcW w:w="305"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b/>
                <w:bCs/>
                <w:sz w:val="20"/>
                <w:szCs w:val="20"/>
              </w:rPr>
            </w:pPr>
            <w:r w:rsidRPr="000949B2">
              <w:rPr>
                <w:rFonts w:ascii="Times New Roman" w:eastAsia="Times New Roman" w:hAnsi="Times New Roman" w:cs="Times New Roman"/>
                <w:b/>
                <w:bCs/>
                <w:sz w:val="20"/>
                <w:szCs w:val="20"/>
              </w:rPr>
              <w:t>тыс.м³</w:t>
            </w:r>
          </w:p>
        </w:tc>
        <w:tc>
          <w:tcPr>
            <w:tcW w:w="172"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b/>
                <w:bCs/>
                <w:sz w:val="20"/>
                <w:szCs w:val="20"/>
              </w:rPr>
            </w:pPr>
            <w:r w:rsidRPr="000949B2">
              <w:rPr>
                <w:rFonts w:ascii="Times New Roman" w:eastAsia="Times New Roman" w:hAnsi="Times New Roman" w:cs="Times New Roman"/>
                <w:b/>
                <w:bCs/>
                <w:sz w:val="20"/>
                <w:szCs w:val="20"/>
              </w:rPr>
              <w:t>га</w:t>
            </w:r>
          </w:p>
        </w:tc>
        <w:tc>
          <w:tcPr>
            <w:tcW w:w="305"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b/>
                <w:bCs/>
                <w:sz w:val="20"/>
                <w:szCs w:val="20"/>
              </w:rPr>
            </w:pPr>
            <w:r w:rsidRPr="000949B2">
              <w:rPr>
                <w:rFonts w:ascii="Times New Roman" w:eastAsia="Times New Roman" w:hAnsi="Times New Roman" w:cs="Times New Roman"/>
                <w:b/>
                <w:bCs/>
                <w:sz w:val="20"/>
                <w:szCs w:val="20"/>
              </w:rPr>
              <w:t>тыс.м³</w:t>
            </w:r>
          </w:p>
        </w:tc>
        <w:tc>
          <w:tcPr>
            <w:tcW w:w="172"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b/>
                <w:bCs/>
                <w:sz w:val="20"/>
                <w:szCs w:val="20"/>
              </w:rPr>
            </w:pPr>
            <w:r w:rsidRPr="000949B2">
              <w:rPr>
                <w:rFonts w:ascii="Times New Roman" w:eastAsia="Times New Roman" w:hAnsi="Times New Roman" w:cs="Times New Roman"/>
                <w:b/>
                <w:bCs/>
                <w:sz w:val="20"/>
                <w:szCs w:val="20"/>
              </w:rPr>
              <w:t>га</w:t>
            </w:r>
          </w:p>
        </w:tc>
        <w:tc>
          <w:tcPr>
            <w:tcW w:w="305"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b/>
                <w:bCs/>
                <w:sz w:val="20"/>
                <w:szCs w:val="20"/>
              </w:rPr>
            </w:pPr>
            <w:r w:rsidRPr="000949B2">
              <w:rPr>
                <w:rFonts w:ascii="Times New Roman" w:eastAsia="Times New Roman" w:hAnsi="Times New Roman" w:cs="Times New Roman"/>
                <w:b/>
                <w:bCs/>
                <w:sz w:val="20"/>
                <w:szCs w:val="20"/>
              </w:rPr>
              <w:t>тыс.м³</w:t>
            </w:r>
          </w:p>
        </w:tc>
        <w:tc>
          <w:tcPr>
            <w:tcW w:w="225"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b/>
                <w:bCs/>
                <w:sz w:val="20"/>
                <w:szCs w:val="20"/>
              </w:rPr>
            </w:pPr>
            <w:r w:rsidRPr="000949B2">
              <w:rPr>
                <w:rFonts w:ascii="Times New Roman" w:eastAsia="Times New Roman" w:hAnsi="Times New Roman" w:cs="Times New Roman"/>
                <w:b/>
                <w:bCs/>
                <w:sz w:val="20"/>
                <w:szCs w:val="20"/>
              </w:rPr>
              <w:t>га</w:t>
            </w:r>
          </w:p>
        </w:tc>
        <w:tc>
          <w:tcPr>
            <w:tcW w:w="305"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b/>
                <w:bCs/>
                <w:sz w:val="20"/>
                <w:szCs w:val="20"/>
              </w:rPr>
            </w:pPr>
            <w:r w:rsidRPr="000949B2">
              <w:rPr>
                <w:rFonts w:ascii="Times New Roman" w:eastAsia="Times New Roman" w:hAnsi="Times New Roman" w:cs="Times New Roman"/>
                <w:b/>
                <w:bCs/>
                <w:sz w:val="20"/>
                <w:szCs w:val="20"/>
              </w:rPr>
              <w:t>тыс.м³</w:t>
            </w:r>
          </w:p>
        </w:tc>
        <w:tc>
          <w:tcPr>
            <w:tcW w:w="258"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b/>
                <w:bCs/>
                <w:sz w:val="20"/>
                <w:szCs w:val="20"/>
              </w:rPr>
            </w:pPr>
            <w:r w:rsidRPr="000949B2">
              <w:rPr>
                <w:rFonts w:ascii="Times New Roman" w:eastAsia="Times New Roman" w:hAnsi="Times New Roman" w:cs="Times New Roman"/>
                <w:b/>
                <w:bCs/>
                <w:sz w:val="20"/>
                <w:szCs w:val="20"/>
              </w:rPr>
              <w:t>га</w:t>
            </w:r>
          </w:p>
        </w:tc>
        <w:tc>
          <w:tcPr>
            <w:tcW w:w="305"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b/>
                <w:bCs/>
                <w:sz w:val="20"/>
                <w:szCs w:val="20"/>
              </w:rPr>
            </w:pPr>
            <w:r w:rsidRPr="000949B2">
              <w:rPr>
                <w:rFonts w:ascii="Times New Roman" w:eastAsia="Times New Roman" w:hAnsi="Times New Roman" w:cs="Times New Roman"/>
                <w:b/>
                <w:bCs/>
                <w:sz w:val="20"/>
                <w:szCs w:val="20"/>
              </w:rPr>
              <w:t>тыс.м³</w:t>
            </w:r>
          </w:p>
        </w:tc>
        <w:tc>
          <w:tcPr>
            <w:tcW w:w="258"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b/>
                <w:bCs/>
                <w:sz w:val="20"/>
                <w:szCs w:val="20"/>
              </w:rPr>
            </w:pPr>
            <w:r w:rsidRPr="000949B2">
              <w:rPr>
                <w:rFonts w:ascii="Times New Roman" w:eastAsia="Times New Roman" w:hAnsi="Times New Roman" w:cs="Times New Roman"/>
                <w:b/>
                <w:bCs/>
                <w:sz w:val="20"/>
                <w:szCs w:val="20"/>
              </w:rPr>
              <w:t>га</w:t>
            </w:r>
          </w:p>
        </w:tc>
        <w:tc>
          <w:tcPr>
            <w:tcW w:w="305"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b/>
                <w:bCs/>
                <w:sz w:val="20"/>
                <w:szCs w:val="20"/>
              </w:rPr>
            </w:pPr>
            <w:r w:rsidRPr="000949B2">
              <w:rPr>
                <w:rFonts w:ascii="Times New Roman" w:eastAsia="Times New Roman" w:hAnsi="Times New Roman" w:cs="Times New Roman"/>
                <w:b/>
                <w:bCs/>
                <w:sz w:val="20"/>
                <w:szCs w:val="20"/>
              </w:rPr>
              <w:t>тыс.м³</w:t>
            </w:r>
          </w:p>
        </w:tc>
        <w:tc>
          <w:tcPr>
            <w:tcW w:w="175"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b/>
                <w:bCs/>
                <w:sz w:val="20"/>
                <w:szCs w:val="20"/>
              </w:rPr>
            </w:pPr>
            <w:r w:rsidRPr="000949B2">
              <w:rPr>
                <w:rFonts w:ascii="Times New Roman" w:eastAsia="Times New Roman" w:hAnsi="Times New Roman" w:cs="Times New Roman"/>
                <w:b/>
                <w:bCs/>
                <w:sz w:val="20"/>
                <w:szCs w:val="20"/>
              </w:rPr>
              <w:t>га</w:t>
            </w:r>
          </w:p>
        </w:tc>
        <w:tc>
          <w:tcPr>
            <w:tcW w:w="305"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b/>
                <w:bCs/>
                <w:sz w:val="20"/>
                <w:szCs w:val="20"/>
              </w:rPr>
            </w:pPr>
            <w:r w:rsidRPr="000949B2">
              <w:rPr>
                <w:rFonts w:ascii="Times New Roman" w:eastAsia="Times New Roman" w:hAnsi="Times New Roman" w:cs="Times New Roman"/>
                <w:b/>
                <w:bCs/>
                <w:sz w:val="20"/>
                <w:szCs w:val="20"/>
              </w:rPr>
              <w:t>тыс.м³</w:t>
            </w:r>
          </w:p>
        </w:tc>
        <w:tc>
          <w:tcPr>
            <w:tcW w:w="175"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b/>
                <w:bCs/>
                <w:sz w:val="20"/>
                <w:szCs w:val="20"/>
              </w:rPr>
            </w:pPr>
            <w:r w:rsidRPr="000949B2">
              <w:rPr>
                <w:rFonts w:ascii="Times New Roman" w:eastAsia="Times New Roman" w:hAnsi="Times New Roman" w:cs="Times New Roman"/>
                <w:b/>
                <w:bCs/>
                <w:sz w:val="20"/>
                <w:szCs w:val="20"/>
              </w:rPr>
              <w:t>га</w:t>
            </w:r>
          </w:p>
        </w:tc>
        <w:tc>
          <w:tcPr>
            <w:tcW w:w="305"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b/>
                <w:bCs/>
                <w:sz w:val="20"/>
                <w:szCs w:val="20"/>
              </w:rPr>
            </w:pPr>
            <w:r w:rsidRPr="000949B2">
              <w:rPr>
                <w:rFonts w:ascii="Times New Roman" w:eastAsia="Times New Roman" w:hAnsi="Times New Roman" w:cs="Times New Roman"/>
                <w:b/>
                <w:bCs/>
                <w:sz w:val="20"/>
                <w:szCs w:val="20"/>
              </w:rPr>
              <w:t>тыс.м³</w:t>
            </w:r>
          </w:p>
        </w:tc>
      </w:tr>
      <w:tr w:rsidR="000949B2" w:rsidRPr="000949B2" w:rsidTr="000949B2">
        <w:trPr>
          <w:trHeight w:val="227"/>
          <w:tblHeader/>
        </w:trPr>
        <w:tc>
          <w:tcPr>
            <w:tcW w:w="866"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b/>
                <w:bCs/>
                <w:sz w:val="20"/>
                <w:szCs w:val="20"/>
              </w:rPr>
            </w:pPr>
            <w:r w:rsidRPr="000949B2">
              <w:rPr>
                <w:rFonts w:ascii="Times New Roman" w:eastAsia="Times New Roman" w:hAnsi="Times New Roman" w:cs="Times New Roman"/>
                <w:b/>
                <w:bCs/>
                <w:sz w:val="20"/>
                <w:szCs w:val="20"/>
              </w:rPr>
              <w:t>1</w:t>
            </w:r>
          </w:p>
        </w:tc>
        <w:tc>
          <w:tcPr>
            <w:tcW w:w="259"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b/>
                <w:bCs/>
                <w:sz w:val="20"/>
                <w:szCs w:val="20"/>
              </w:rPr>
            </w:pPr>
            <w:r w:rsidRPr="000949B2">
              <w:rPr>
                <w:rFonts w:ascii="Times New Roman" w:eastAsia="Times New Roman" w:hAnsi="Times New Roman" w:cs="Times New Roman"/>
                <w:b/>
                <w:bCs/>
                <w:sz w:val="20"/>
                <w:szCs w:val="20"/>
              </w:rPr>
              <w:t>2</w:t>
            </w:r>
          </w:p>
        </w:tc>
        <w:tc>
          <w:tcPr>
            <w:tcW w:w="305"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b/>
                <w:bCs/>
                <w:sz w:val="20"/>
                <w:szCs w:val="20"/>
              </w:rPr>
            </w:pPr>
            <w:r w:rsidRPr="000949B2">
              <w:rPr>
                <w:rFonts w:ascii="Times New Roman" w:eastAsia="Times New Roman" w:hAnsi="Times New Roman" w:cs="Times New Roman"/>
                <w:b/>
                <w:bCs/>
                <w:sz w:val="20"/>
                <w:szCs w:val="20"/>
              </w:rPr>
              <w:t>3</w:t>
            </w:r>
          </w:p>
        </w:tc>
        <w:tc>
          <w:tcPr>
            <w:tcW w:w="172"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b/>
                <w:bCs/>
                <w:sz w:val="20"/>
                <w:szCs w:val="20"/>
              </w:rPr>
            </w:pPr>
            <w:r w:rsidRPr="000949B2">
              <w:rPr>
                <w:rFonts w:ascii="Times New Roman" w:eastAsia="Times New Roman" w:hAnsi="Times New Roman" w:cs="Times New Roman"/>
                <w:b/>
                <w:bCs/>
                <w:sz w:val="20"/>
                <w:szCs w:val="20"/>
              </w:rPr>
              <w:t>4</w:t>
            </w:r>
          </w:p>
        </w:tc>
        <w:tc>
          <w:tcPr>
            <w:tcW w:w="305"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b/>
                <w:bCs/>
                <w:sz w:val="20"/>
                <w:szCs w:val="20"/>
              </w:rPr>
            </w:pPr>
            <w:r w:rsidRPr="000949B2">
              <w:rPr>
                <w:rFonts w:ascii="Times New Roman" w:eastAsia="Times New Roman" w:hAnsi="Times New Roman" w:cs="Times New Roman"/>
                <w:b/>
                <w:bCs/>
                <w:sz w:val="20"/>
                <w:szCs w:val="20"/>
              </w:rPr>
              <w:t>5</w:t>
            </w:r>
          </w:p>
        </w:tc>
        <w:tc>
          <w:tcPr>
            <w:tcW w:w="172"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b/>
                <w:bCs/>
                <w:sz w:val="20"/>
                <w:szCs w:val="20"/>
              </w:rPr>
            </w:pPr>
            <w:r w:rsidRPr="000949B2">
              <w:rPr>
                <w:rFonts w:ascii="Times New Roman" w:eastAsia="Times New Roman" w:hAnsi="Times New Roman" w:cs="Times New Roman"/>
                <w:b/>
                <w:bCs/>
                <w:sz w:val="20"/>
                <w:szCs w:val="20"/>
              </w:rPr>
              <w:t>6</w:t>
            </w:r>
          </w:p>
        </w:tc>
        <w:tc>
          <w:tcPr>
            <w:tcW w:w="305"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b/>
                <w:bCs/>
                <w:sz w:val="20"/>
                <w:szCs w:val="20"/>
              </w:rPr>
            </w:pPr>
            <w:r w:rsidRPr="000949B2">
              <w:rPr>
                <w:rFonts w:ascii="Times New Roman" w:eastAsia="Times New Roman" w:hAnsi="Times New Roman" w:cs="Times New Roman"/>
                <w:b/>
                <w:bCs/>
                <w:sz w:val="20"/>
                <w:szCs w:val="20"/>
              </w:rPr>
              <w:t>7</w:t>
            </w:r>
          </w:p>
        </w:tc>
        <w:tc>
          <w:tcPr>
            <w:tcW w:w="225"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b/>
                <w:bCs/>
                <w:sz w:val="20"/>
                <w:szCs w:val="20"/>
              </w:rPr>
            </w:pPr>
            <w:r w:rsidRPr="000949B2">
              <w:rPr>
                <w:rFonts w:ascii="Times New Roman" w:eastAsia="Times New Roman" w:hAnsi="Times New Roman" w:cs="Times New Roman"/>
                <w:b/>
                <w:bCs/>
                <w:sz w:val="20"/>
                <w:szCs w:val="20"/>
              </w:rPr>
              <w:t>8</w:t>
            </w:r>
          </w:p>
        </w:tc>
        <w:tc>
          <w:tcPr>
            <w:tcW w:w="305"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b/>
                <w:bCs/>
                <w:sz w:val="20"/>
                <w:szCs w:val="20"/>
              </w:rPr>
            </w:pPr>
            <w:r w:rsidRPr="000949B2">
              <w:rPr>
                <w:rFonts w:ascii="Times New Roman" w:eastAsia="Times New Roman" w:hAnsi="Times New Roman" w:cs="Times New Roman"/>
                <w:b/>
                <w:bCs/>
                <w:sz w:val="20"/>
                <w:szCs w:val="20"/>
              </w:rPr>
              <w:t>9</w:t>
            </w:r>
          </w:p>
        </w:tc>
        <w:tc>
          <w:tcPr>
            <w:tcW w:w="258"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b/>
                <w:bCs/>
                <w:sz w:val="20"/>
                <w:szCs w:val="20"/>
              </w:rPr>
            </w:pPr>
            <w:r w:rsidRPr="000949B2">
              <w:rPr>
                <w:rFonts w:ascii="Times New Roman" w:eastAsia="Times New Roman" w:hAnsi="Times New Roman" w:cs="Times New Roman"/>
                <w:b/>
                <w:bCs/>
                <w:sz w:val="20"/>
                <w:szCs w:val="20"/>
              </w:rPr>
              <w:t>10</w:t>
            </w:r>
          </w:p>
        </w:tc>
        <w:tc>
          <w:tcPr>
            <w:tcW w:w="305"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b/>
                <w:bCs/>
                <w:sz w:val="20"/>
                <w:szCs w:val="20"/>
              </w:rPr>
            </w:pPr>
            <w:r w:rsidRPr="000949B2">
              <w:rPr>
                <w:rFonts w:ascii="Times New Roman" w:eastAsia="Times New Roman" w:hAnsi="Times New Roman" w:cs="Times New Roman"/>
                <w:b/>
                <w:bCs/>
                <w:sz w:val="20"/>
                <w:szCs w:val="20"/>
              </w:rPr>
              <w:t>11</w:t>
            </w:r>
          </w:p>
        </w:tc>
        <w:tc>
          <w:tcPr>
            <w:tcW w:w="258"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b/>
                <w:bCs/>
                <w:sz w:val="20"/>
                <w:szCs w:val="20"/>
              </w:rPr>
            </w:pPr>
            <w:r w:rsidRPr="000949B2">
              <w:rPr>
                <w:rFonts w:ascii="Times New Roman" w:eastAsia="Times New Roman" w:hAnsi="Times New Roman" w:cs="Times New Roman"/>
                <w:b/>
                <w:bCs/>
                <w:sz w:val="20"/>
                <w:szCs w:val="20"/>
              </w:rPr>
              <w:t>12</w:t>
            </w:r>
          </w:p>
        </w:tc>
        <w:tc>
          <w:tcPr>
            <w:tcW w:w="305"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b/>
                <w:bCs/>
                <w:sz w:val="20"/>
                <w:szCs w:val="20"/>
              </w:rPr>
            </w:pPr>
            <w:r w:rsidRPr="000949B2">
              <w:rPr>
                <w:rFonts w:ascii="Times New Roman" w:eastAsia="Times New Roman" w:hAnsi="Times New Roman" w:cs="Times New Roman"/>
                <w:b/>
                <w:bCs/>
                <w:sz w:val="20"/>
                <w:szCs w:val="20"/>
              </w:rPr>
              <w:t>13</w:t>
            </w:r>
          </w:p>
        </w:tc>
        <w:tc>
          <w:tcPr>
            <w:tcW w:w="175"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b/>
                <w:bCs/>
                <w:sz w:val="20"/>
                <w:szCs w:val="20"/>
              </w:rPr>
            </w:pPr>
            <w:r w:rsidRPr="000949B2">
              <w:rPr>
                <w:rFonts w:ascii="Times New Roman" w:eastAsia="Times New Roman" w:hAnsi="Times New Roman" w:cs="Times New Roman"/>
                <w:b/>
                <w:bCs/>
                <w:sz w:val="20"/>
                <w:szCs w:val="20"/>
              </w:rPr>
              <w:t>14</w:t>
            </w:r>
          </w:p>
        </w:tc>
        <w:tc>
          <w:tcPr>
            <w:tcW w:w="305"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b/>
                <w:bCs/>
                <w:sz w:val="20"/>
                <w:szCs w:val="20"/>
              </w:rPr>
            </w:pPr>
            <w:r w:rsidRPr="000949B2">
              <w:rPr>
                <w:rFonts w:ascii="Times New Roman" w:eastAsia="Times New Roman" w:hAnsi="Times New Roman" w:cs="Times New Roman"/>
                <w:b/>
                <w:bCs/>
                <w:sz w:val="20"/>
                <w:szCs w:val="20"/>
              </w:rPr>
              <w:t>15</w:t>
            </w:r>
          </w:p>
        </w:tc>
        <w:tc>
          <w:tcPr>
            <w:tcW w:w="175"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b/>
                <w:bCs/>
                <w:sz w:val="20"/>
                <w:szCs w:val="20"/>
              </w:rPr>
            </w:pPr>
            <w:r w:rsidRPr="000949B2">
              <w:rPr>
                <w:rFonts w:ascii="Times New Roman" w:eastAsia="Times New Roman" w:hAnsi="Times New Roman" w:cs="Times New Roman"/>
                <w:b/>
                <w:bCs/>
                <w:sz w:val="20"/>
                <w:szCs w:val="20"/>
              </w:rPr>
              <w:t>16</w:t>
            </w:r>
          </w:p>
        </w:tc>
        <w:tc>
          <w:tcPr>
            <w:tcW w:w="305"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b/>
                <w:bCs/>
                <w:sz w:val="20"/>
                <w:szCs w:val="20"/>
              </w:rPr>
            </w:pPr>
            <w:r w:rsidRPr="000949B2">
              <w:rPr>
                <w:rFonts w:ascii="Times New Roman" w:eastAsia="Times New Roman" w:hAnsi="Times New Roman" w:cs="Times New Roman"/>
                <w:b/>
                <w:bCs/>
                <w:sz w:val="20"/>
                <w:szCs w:val="20"/>
              </w:rPr>
              <w:t>17</w:t>
            </w:r>
          </w:p>
        </w:tc>
      </w:tr>
      <w:tr w:rsidR="000949B2" w:rsidRPr="000949B2" w:rsidTr="000949B2">
        <w:trPr>
          <w:trHeight w:val="227"/>
        </w:trPr>
        <w:tc>
          <w:tcPr>
            <w:tcW w:w="5000" w:type="pct"/>
            <w:gridSpan w:val="17"/>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b/>
                <w:bCs/>
                <w:sz w:val="20"/>
                <w:szCs w:val="20"/>
              </w:rPr>
            </w:pPr>
            <w:r w:rsidRPr="000949B2">
              <w:rPr>
                <w:rFonts w:ascii="Times New Roman" w:eastAsia="Times New Roman" w:hAnsi="Times New Roman" w:cs="Times New Roman"/>
                <w:b/>
                <w:bCs/>
                <w:sz w:val="20"/>
                <w:szCs w:val="20"/>
              </w:rPr>
              <w:t>Лесной участок № 4</w:t>
            </w:r>
          </w:p>
        </w:tc>
      </w:tr>
      <w:tr w:rsidR="000949B2" w:rsidRPr="000949B2" w:rsidTr="000949B2">
        <w:trPr>
          <w:trHeight w:val="227"/>
        </w:trPr>
        <w:tc>
          <w:tcPr>
            <w:tcW w:w="5000" w:type="pct"/>
            <w:gridSpan w:val="17"/>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 xml:space="preserve">Целевое назначение лесов – </w:t>
            </w:r>
            <w:r w:rsidRPr="000949B2">
              <w:rPr>
                <w:rFonts w:ascii="Times New Roman" w:eastAsia="Times New Roman" w:hAnsi="Times New Roman" w:cs="Times New Roman"/>
                <w:b/>
                <w:bCs/>
                <w:sz w:val="20"/>
                <w:szCs w:val="20"/>
              </w:rPr>
              <w:t>защитные леса</w:t>
            </w:r>
          </w:p>
        </w:tc>
      </w:tr>
      <w:tr w:rsidR="000949B2" w:rsidRPr="000949B2" w:rsidTr="000949B2">
        <w:trPr>
          <w:trHeight w:val="227"/>
        </w:trPr>
        <w:tc>
          <w:tcPr>
            <w:tcW w:w="5000" w:type="pct"/>
            <w:gridSpan w:val="17"/>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Категория защитных лесов - запретные полосы лесов, расположенные вдоль водных объектов</w:t>
            </w:r>
          </w:p>
        </w:tc>
      </w:tr>
      <w:tr w:rsidR="000949B2" w:rsidRPr="000949B2" w:rsidTr="000949B2">
        <w:trPr>
          <w:trHeight w:val="227"/>
        </w:trPr>
        <w:tc>
          <w:tcPr>
            <w:tcW w:w="5000" w:type="pct"/>
            <w:gridSpan w:val="17"/>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Сосна</w:t>
            </w:r>
          </w:p>
        </w:tc>
      </w:tr>
      <w:tr w:rsidR="000949B2" w:rsidRPr="000949B2" w:rsidTr="000949B2">
        <w:trPr>
          <w:trHeight w:val="227"/>
        </w:trPr>
        <w:tc>
          <w:tcPr>
            <w:tcW w:w="866"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Всего включено в расчет</w:t>
            </w:r>
          </w:p>
        </w:tc>
        <w:tc>
          <w:tcPr>
            <w:tcW w:w="25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423,7</w:t>
            </w: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121,2</w:t>
            </w:r>
          </w:p>
        </w:tc>
        <w:tc>
          <w:tcPr>
            <w:tcW w:w="17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7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2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54,1</w:t>
            </w: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17,1</w:t>
            </w:r>
          </w:p>
        </w:tc>
        <w:tc>
          <w:tcPr>
            <w:tcW w:w="258"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200,6</w:t>
            </w: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61</w:t>
            </w:r>
          </w:p>
        </w:tc>
        <w:tc>
          <w:tcPr>
            <w:tcW w:w="258"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169</w:t>
            </w: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43,1</w:t>
            </w:r>
          </w:p>
        </w:tc>
        <w:tc>
          <w:tcPr>
            <w:tcW w:w="17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7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866"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Средний % выборки от общего запаса</w:t>
            </w:r>
          </w:p>
        </w:tc>
        <w:tc>
          <w:tcPr>
            <w:tcW w:w="25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22</w:t>
            </w:r>
          </w:p>
        </w:tc>
        <w:tc>
          <w:tcPr>
            <w:tcW w:w="17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7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2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31</w:t>
            </w:r>
          </w:p>
        </w:tc>
        <w:tc>
          <w:tcPr>
            <w:tcW w:w="258"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25</w:t>
            </w:r>
          </w:p>
        </w:tc>
        <w:tc>
          <w:tcPr>
            <w:tcW w:w="258"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15</w:t>
            </w:r>
          </w:p>
        </w:tc>
        <w:tc>
          <w:tcPr>
            <w:tcW w:w="17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7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866"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Запас, вырубаемый за 1 прием</w:t>
            </w:r>
          </w:p>
        </w:tc>
        <w:tc>
          <w:tcPr>
            <w:tcW w:w="25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27,0</w:t>
            </w:r>
          </w:p>
        </w:tc>
        <w:tc>
          <w:tcPr>
            <w:tcW w:w="17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7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2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5,3</w:t>
            </w:r>
          </w:p>
        </w:tc>
        <w:tc>
          <w:tcPr>
            <w:tcW w:w="258"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15,2</w:t>
            </w:r>
          </w:p>
        </w:tc>
        <w:tc>
          <w:tcPr>
            <w:tcW w:w="258"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6,5</w:t>
            </w:r>
          </w:p>
        </w:tc>
        <w:tc>
          <w:tcPr>
            <w:tcW w:w="17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7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866"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Средний период повторяемости</w:t>
            </w:r>
          </w:p>
        </w:tc>
        <w:tc>
          <w:tcPr>
            <w:tcW w:w="25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15</w:t>
            </w: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7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7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2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58"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58"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7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7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866"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Ежегодная расчетная лесосека:</w:t>
            </w:r>
          </w:p>
        </w:tc>
        <w:tc>
          <w:tcPr>
            <w:tcW w:w="25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28,2</w:t>
            </w: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7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7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2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58"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58"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7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7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866"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Корневой</w:t>
            </w:r>
          </w:p>
        </w:tc>
        <w:tc>
          <w:tcPr>
            <w:tcW w:w="25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1,8</w:t>
            </w:r>
          </w:p>
        </w:tc>
        <w:tc>
          <w:tcPr>
            <w:tcW w:w="17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7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2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58"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58"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7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7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866"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Ликвид</w:t>
            </w:r>
          </w:p>
        </w:tc>
        <w:tc>
          <w:tcPr>
            <w:tcW w:w="25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1,6</w:t>
            </w:r>
          </w:p>
        </w:tc>
        <w:tc>
          <w:tcPr>
            <w:tcW w:w="17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7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2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58"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58"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7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7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866"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Деловая</w:t>
            </w:r>
          </w:p>
        </w:tc>
        <w:tc>
          <w:tcPr>
            <w:tcW w:w="25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1,2</w:t>
            </w:r>
          </w:p>
        </w:tc>
        <w:tc>
          <w:tcPr>
            <w:tcW w:w="17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7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2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58"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58"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7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7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5000" w:type="pct"/>
            <w:gridSpan w:val="17"/>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Ель</w:t>
            </w:r>
          </w:p>
        </w:tc>
      </w:tr>
      <w:tr w:rsidR="000949B2" w:rsidRPr="000949B2" w:rsidTr="000949B2">
        <w:trPr>
          <w:trHeight w:val="227"/>
        </w:trPr>
        <w:tc>
          <w:tcPr>
            <w:tcW w:w="866"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Всего включено в расчет</w:t>
            </w:r>
          </w:p>
        </w:tc>
        <w:tc>
          <w:tcPr>
            <w:tcW w:w="25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73,3</w:t>
            </w: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20,9</w:t>
            </w:r>
          </w:p>
        </w:tc>
        <w:tc>
          <w:tcPr>
            <w:tcW w:w="17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7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2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58"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20</w:t>
            </w: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6,2</w:t>
            </w:r>
          </w:p>
        </w:tc>
        <w:tc>
          <w:tcPr>
            <w:tcW w:w="258"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53,3</w:t>
            </w: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14,7</w:t>
            </w:r>
          </w:p>
        </w:tc>
        <w:tc>
          <w:tcPr>
            <w:tcW w:w="17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7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866"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Средний % выборки от общего запаса</w:t>
            </w:r>
          </w:p>
        </w:tc>
        <w:tc>
          <w:tcPr>
            <w:tcW w:w="25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18</w:t>
            </w:r>
          </w:p>
        </w:tc>
        <w:tc>
          <w:tcPr>
            <w:tcW w:w="17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7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2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58"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26</w:t>
            </w:r>
          </w:p>
        </w:tc>
        <w:tc>
          <w:tcPr>
            <w:tcW w:w="258"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15</w:t>
            </w:r>
          </w:p>
        </w:tc>
        <w:tc>
          <w:tcPr>
            <w:tcW w:w="17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7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866"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Запас, вырубаемый за 1 прием</w:t>
            </w:r>
          </w:p>
        </w:tc>
        <w:tc>
          <w:tcPr>
            <w:tcW w:w="25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3,8</w:t>
            </w:r>
          </w:p>
        </w:tc>
        <w:tc>
          <w:tcPr>
            <w:tcW w:w="17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7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2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58"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1,6</w:t>
            </w:r>
          </w:p>
        </w:tc>
        <w:tc>
          <w:tcPr>
            <w:tcW w:w="258"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2,2</w:t>
            </w:r>
          </w:p>
        </w:tc>
        <w:tc>
          <w:tcPr>
            <w:tcW w:w="17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7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866"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Средний период повторяемости</w:t>
            </w:r>
          </w:p>
        </w:tc>
        <w:tc>
          <w:tcPr>
            <w:tcW w:w="25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15</w:t>
            </w: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7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7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2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58"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58"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7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7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866"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Ежегодная расчетная лесосека:</w:t>
            </w:r>
          </w:p>
        </w:tc>
        <w:tc>
          <w:tcPr>
            <w:tcW w:w="25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4,9</w:t>
            </w: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7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7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2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58"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58"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7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7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866"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Корневой</w:t>
            </w:r>
          </w:p>
        </w:tc>
        <w:tc>
          <w:tcPr>
            <w:tcW w:w="25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0,3</w:t>
            </w:r>
          </w:p>
        </w:tc>
        <w:tc>
          <w:tcPr>
            <w:tcW w:w="17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7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2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58"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58"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7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7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866"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Ликвид</w:t>
            </w:r>
          </w:p>
        </w:tc>
        <w:tc>
          <w:tcPr>
            <w:tcW w:w="25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0,2</w:t>
            </w:r>
          </w:p>
        </w:tc>
        <w:tc>
          <w:tcPr>
            <w:tcW w:w="17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7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2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58"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58"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7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7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866"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Деловая</w:t>
            </w:r>
          </w:p>
        </w:tc>
        <w:tc>
          <w:tcPr>
            <w:tcW w:w="25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0,1</w:t>
            </w:r>
          </w:p>
        </w:tc>
        <w:tc>
          <w:tcPr>
            <w:tcW w:w="17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7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2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58"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58"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7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7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5000" w:type="pct"/>
            <w:gridSpan w:val="17"/>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Береза</w:t>
            </w:r>
          </w:p>
        </w:tc>
      </w:tr>
      <w:tr w:rsidR="000949B2" w:rsidRPr="000949B2" w:rsidTr="000949B2">
        <w:trPr>
          <w:trHeight w:val="227"/>
        </w:trPr>
        <w:tc>
          <w:tcPr>
            <w:tcW w:w="866"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lastRenderedPageBreak/>
              <w:t>Всего включено в расчет</w:t>
            </w:r>
          </w:p>
        </w:tc>
        <w:tc>
          <w:tcPr>
            <w:tcW w:w="25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258,6</w:t>
            </w: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53,9</w:t>
            </w:r>
          </w:p>
        </w:tc>
        <w:tc>
          <w:tcPr>
            <w:tcW w:w="17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7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2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53,1</w:t>
            </w: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12,8</w:t>
            </w:r>
          </w:p>
        </w:tc>
        <w:tc>
          <w:tcPr>
            <w:tcW w:w="258"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96,5</w:t>
            </w: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21,0</w:t>
            </w:r>
          </w:p>
        </w:tc>
        <w:tc>
          <w:tcPr>
            <w:tcW w:w="258"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109,0</w:t>
            </w: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20,1</w:t>
            </w:r>
          </w:p>
        </w:tc>
        <w:tc>
          <w:tcPr>
            <w:tcW w:w="17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7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866"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Средний % выборки от общего запаса</w:t>
            </w:r>
          </w:p>
        </w:tc>
        <w:tc>
          <w:tcPr>
            <w:tcW w:w="25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22</w:t>
            </w:r>
          </w:p>
        </w:tc>
        <w:tc>
          <w:tcPr>
            <w:tcW w:w="17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7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2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30</w:t>
            </w:r>
          </w:p>
        </w:tc>
        <w:tc>
          <w:tcPr>
            <w:tcW w:w="258"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25</w:t>
            </w:r>
          </w:p>
        </w:tc>
        <w:tc>
          <w:tcPr>
            <w:tcW w:w="258"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15</w:t>
            </w:r>
          </w:p>
        </w:tc>
        <w:tc>
          <w:tcPr>
            <w:tcW w:w="17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7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866"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Запас, вырубаемый за 1 прием</w:t>
            </w:r>
          </w:p>
        </w:tc>
        <w:tc>
          <w:tcPr>
            <w:tcW w:w="25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12,1</w:t>
            </w:r>
          </w:p>
        </w:tc>
        <w:tc>
          <w:tcPr>
            <w:tcW w:w="17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7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2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3,8</w:t>
            </w:r>
          </w:p>
        </w:tc>
        <w:tc>
          <w:tcPr>
            <w:tcW w:w="258"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5,3</w:t>
            </w:r>
          </w:p>
        </w:tc>
        <w:tc>
          <w:tcPr>
            <w:tcW w:w="258"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3,0</w:t>
            </w:r>
          </w:p>
        </w:tc>
        <w:tc>
          <w:tcPr>
            <w:tcW w:w="17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7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866"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Средний период повторяемости</w:t>
            </w:r>
          </w:p>
        </w:tc>
        <w:tc>
          <w:tcPr>
            <w:tcW w:w="25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10</w:t>
            </w: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7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7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2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58"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58"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7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7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866"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Ежегодная расчетная лесосека:</w:t>
            </w:r>
          </w:p>
        </w:tc>
        <w:tc>
          <w:tcPr>
            <w:tcW w:w="25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25,9</w:t>
            </w: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7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7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2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58"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58"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7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7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866"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Корневой</w:t>
            </w:r>
          </w:p>
        </w:tc>
        <w:tc>
          <w:tcPr>
            <w:tcW w:w="25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1,2</w:t>
            </w:r>
          </w:p>
        </w:tc>
        <w:tc>
          <w:tcPr>
            <w:tcW w:w="17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7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2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58"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58"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7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7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866"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Ликвид</w:t>
            </w:r>
          </w:p>
        </w:tc>
        <w:tc>
          <w:tcPr>
            <w:tcW w:w="25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1,1</w:t>
            </w:r>
          </w:p>
        </w:tc>
        <w:tc>
          <w:tcPr>
            <w:tcW w:w="17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7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2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58"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58"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7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7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866"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Деловая</w:t>
            </w:r>
          </w:p>
        </w:tc>
        <w:tc>
          <w:tcPr>
            <w:tcW w:w="25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0,6</w:t>
            </w:r>
          </w:p>
        </w:tc>
        <w:tc>
          <w:tcPr>
            <w:tcW w:w="17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7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2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58"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58"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7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7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5000" w:type="pct"/>
            <w:gridSpan w:val="17"/>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Осина</w:t>
            </w:r>
          </w:p>
        </w:tc>
      </w:tr>
      <w:tr w:rsidR="000949B2" w:rsidRPr="000949B2" w:rsidTr="000949B2">
        <w:trPr>
          <w:trHeight w:val="227"/>
        </w:trPr>
        <w:tc>
          <w:tcPr>
            <w:tcW w:w="866"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Всего включено в расчет</w:t>
            </w:r>
          </w:p>
        </w:tc>
        <w:tc>
          <w:tcPr>
            <w:tcW w:w="25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26,5</w:t>
            </w: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6,9</w:t>
            </w:r>
          </w:p>
        </w:tc>
        <w:tc>
          <w:tcPr>
            <w:tcW w:w="17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7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2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8,6</w:t>
            </w: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2,2</w:t>
            </w:r>
          </w:p>
        </w:tc>
        <w:tc>
          <w:tcPr>
            <w:tcW w:w="258"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9,1</w:t>
            </w: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2,5</w:t>
            </w:r>
          </w:p>
        </w:tc>
        <w:tc>
          <w:tcPr>
            <w:tcW w:w="258"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8,8</w:t>
            </w: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2,2</w:t>
            </w:r>
          </w:p>
        </w:tc>
        <w:tc>
          <w:tcPr>
            <w:tcW w:w="17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7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866"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Средний % выборки от общего запаса</w:t>
            </w:r>
          </w:p>
        </w:tc>
        <w:tc>
          <w:tcPr>
            <w:tcW w:w="25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22</w:t>
            </w:r>
          </w:p>
        </w:tc>
        <w:tc>
          <w:tcPr>
            <w:tcW w:w="17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7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2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27</w:t>
            </w:r>
          </w:p>
        </w:tc>
        <w:tc>
          <w:tcPr>
            <w:tcW w:w="258"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24</w:t>
            </w:r>
          </w:p>
        </w:tc>
        <w:tc>
          <w:tcPr>
            <w:tcW w:w="258"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14</w:t>
            </w:r>
          </w:p>
        </w:tc>
        <w:tc>
          <w:tcPr>
            <w:tcW w:w="17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7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866"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Запас, вырубаемый за 1 прием</w:t>
            </w:r>
          </w:p>
        </w:tc>
        <w:tc>
          <w:tcPr>
            <w:tcW w:w="25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1,5</w:t>
            </w:r>
          </w:p>
        </w:tc>
        <w:tc>
          <w:tcPr>
            <w:tcW w:w="17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7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2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0,6</w:t>
            </w:r>
          </w:p>
        </w:tc>
        <w:tc>
          <w:tcPr>
            <w:tcW w:w="258"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0,6</w:t>
            </w:r>
          </w:p>
        </w:tc>
        <w:tc>
          <w:tcPr>
            <w:tcW w:w="258"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0,3</w:t>
            </w:r>
          </w:p>
        </w:tc>
        <w:tc>
          <w:tcPr>
            <w:tcW w:w="17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7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866"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Средний период повторяемости</w:t>
            </w:r>
          </w:p>
        </w:tc>
        <w:tc>
          <w:tcPr>
            <w:tcW w:w="25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10</w:t>
            </w: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7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7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2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58"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58"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7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7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866"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Ежегодная расчетная лесосека:</w:t>
            </w:r>
          </w:p>
        </w:tc>
        <w:tc>
          <w:tcPr>
            <w:tcW w:w="25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2,6</w:t>
            </w: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7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7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2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58"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58"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7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7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866"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Корневой</w:t>
            </w:r>
          </w:p>
        </w:tc>
        <w:tc>
          <w:tcPr>
            <w:tcW w:w="25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0,2</w:t>
            </w:r>
          </w:p>
        </w:tc>
        <w:tc>
          <w:tcPr>
            <w:tcW w:w="17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7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2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58"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58"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7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7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866"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Ликвид</w:t>
            </w:r>
          </w:p>
        </w:tc>
        <w:tc>
          <w:tcPr>
            <w:tcW w:w="25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0,1</w:t>
            </w:r>
          </w:p>
        </w:tc>
        <w:tc>
          <w:tcPr>
            <w:tcW w:w="17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7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2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58"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58"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7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7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866"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Деловая</w:t>
            </w:r>
          </w:p>
        </w:tc>
        <w:tc>
          <w:tcPr>
            <w:tcW w:w="25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0,0</w:t>
            </w:r>
          </w:p>
        </w:tc>
        <w:tc>
          <w:tcPr>
            <w:tcW w:w="17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7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2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58"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58"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7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7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5000" w:type="pct"/>
            <w:gridSpan w:val="17"/>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Категория защитных лесов - защитные полосы лесов, расположенные вдоль железнодорожных путей общего пользования, федеральных автомобильных дорог общего пользования, автомобильных дорог общего пользования, находящихся в собственности субъектов Российской Федерации</w:t>
            </w:r>
          </w:p>
        </w:tc>
      </w:tr>
      <w:tr w:rsidR="000949B2" w:rsidRPr="000949B2" w:rsidTr="000949B2">
        <w:trPr>
          <w:trHeight w:val="227"/>
        </w:trPr>
        <w:tc>
          <w:tcPr>
            <w:tcW w:w="5000" w:type="pct"/>
            <w:gridSpan w:val="17"/>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Сосна</w:t>
            </w:r>
          </w:p>
        </w:tc>
      </w:tr>
      <w:tr w:rsidR="000949B2" w:rsidRPr="000949B2" w:rsidTr="000949B2">
        <w:trPr>
          <w:trHeight w:val="227"/>
        </w:trPr>
        <w:tc>
          <w:tcPr>
            <w:tcW w:w="866"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Всего включено в расчет</w:t>
            </w:r>
          </w:p>
        </w:tc>
        <w:tc>
          <w:tcPr>
            <w:tcW w:w="25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12,5</w:t>
            </w: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3,9</w:t>
            </w:r>
          </w:p>
        </w:tc>
        <w:tc>
          <w:tcPr>
            <w:tcW w:w="17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7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2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8,5</w:t>
            </w: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2,9</w:t>
            </w:r>
          </w:p>
        </w:tc>
        <w:tc>
          <w:tcPr>
            <w:tcW w:w="258"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4</w:t>
            </w: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1</w:t>
            </w:r>
          </w:p>
        </w:tc>
        <w:tc>
          <w:tcPr>
            <w:tcW w:w="258"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7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7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866"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Средний % выборки от общего запаса</w:t>
            </w:r>
          </w:p>
        </w:tc>
        <w:tc>
          <w:tcPr>
            <w:tcW w:w="25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31</w:t>
            </w:r>
          </w:p>
        </w:tc>
        <w:tc>
          <w:tcPr>
            <w:tcW w:w="17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7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2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34</w:t>
            </w:r>
          </w:p>
        </w:tc>
        <w:tc>
          <w:tcPr>
            <w:tcW w:w="258"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20</w:t>
            </w:r>
          </w:p>
        </w:tc>
        <w:tc>
          <w:tcPr>
            <w:tcW w:w="258"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7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7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866"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Запас, вырубаемый за 1 прием</w:t>
            </w:r>
          </w:p>
        </w:tc>
        <w:tc>
          <w:tcPr>
            <w:tcW w:w="25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1,2</w:t>
            </w:r>
          </w:p>
        </w:tc>
        <w:tc>
          <w:tcPr>
            <w:tcW w:w="17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7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2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1,0</w:t>
            </w:r>
          </w:p>
        </w:tc>
        <w:tc>
          <w:tcPr>
            <w:tcW w:w="258"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0,2</w:t>
            </w:r>
          </w:p>
        </w:tc>
        <w:tc>
          <w:tcPr>
            <w:tcW w:w="258"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7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7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866"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Средний период повторяемости</w:t>
            </w:r>
          </w:p>
        </w:tc>
        <w:tc>
          <w:tcPr>
            <w:tcW w:w="25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15</w:t>
            </w: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7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7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2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58"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58"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7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7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866"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 xml:space="preserve">Ежегодная расчетная </w:t>
            </w:r>
            <w:r w:rsidRPr="000949B2">
              <w:rPr>
                <w:rFonts w:ascii="Times New Roman" w:eastAsia="Times New Roman" w:hAnsi="Times New Roman" w:cs="Times New Roman"/>
                <w:sz w:val="20"/>
                <w:szCs w:val="20"/>
              </w:rPr>
              <w:lastRenderedPageBreak/>
              <w:t>лесосека:</w:t>
            </w:r>
          </w:p>
        </w:tc>
        <w:tc>
          <w:tcPr>
            <w:tcW w:w="25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lastRenderedPageBreak/>
              <w:t>0,8</w:t>
            </w: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7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7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2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58"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58"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7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7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866"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lastRenderedPageBreak/>
              <w:t>Корневой</w:t>
            </w:r>
          </w:p>
        </w:tc>
        <w:tc>
          <w:tcPr>
            <w:tcW w:w="25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0,1</w:t>
            </w:r>
          </w:p>
        </w:tc>
        <w:tc>
          <w:tcPr>
            <w:tcW w:w="17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7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2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58"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58"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7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7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866"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Ликвид</w:t>
            </w:r>
          </w:p>
        </w:tc>
        <w:tc>
          <w:tcPr>
            <w:tcW w:w="25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0,1</w:t>
            </w:r>
          </w:p>
        </w:tc>
        <w:tc>
          <w:tcPr>
            <w:tcW w:w="17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7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2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58"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58"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7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7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866"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Деловая</w:t>
            </w:r>
          </w:p>
        </w:tc>
        <w:tc>
          <w:tcPr>
            <w:tcW w:w="25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0,1</w:t>
            </w:r>
          </w:p>
        </w:tc>
        <w:tc>
          <w:tcPr>
            <w:tcW w:w="17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7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2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58"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58"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7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7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5000" w:type="pct"/>
            <w:gridSpan w:val="17"/>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Осина</w:t>
            </w:r>
          </w:p>
        </w:tc>
      </w:tr>
      <w:tr w:rsidR="000949B2" w:rsidRPr="000949B2" w:rsidTr="000949B2">
        <w:trPr>
          <w:trHeight w:val="227"/>
        </w:trPr>
        <w:tc>
          <w:tcPr>
            <w:tcW w:w="866"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Всего включено в расчет</w:t>
            </w:r>
          </w:p>
        </w:tc>
        <w:tc>
          <w:tcPr>
            <w:tcW w:w="25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13,5</w:t>
            </w: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3,7</w:t>
            </w:r>
          </w:p>
        </w:tc>
        <w:tc>
          <w:tcPr>
            <w:tcW w:w="17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7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2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8,8</w:t>
            </w: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2,5</w:t>
            </w:r>
          </w:p>
        </w:tc>
        <w:tc>
          <w:tcPr>
            <w:tcW w:w="258"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4,7</w:t>
            </w: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1,2</w:t>
            </w:r>
          </w:p>
        </w:tc>
        <w:tc>
          <w:tcPr>
            <w:tcW w:w="258"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7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7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866"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Средний % выборки от общего запаса</w:t>
            </w:r>
          </w:p>
        </w:tc>
        <w:tc>
          <w:tcPr>
            <w:tcW w:w="25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32</w:t>
            </w:r>
          </w:p>
        </w:tc>
        <w:tc>
          <w:tcPr>
            <w:tcW w:w="17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7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2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36</w:t>
            </w:r>
          </w:p>
        </w:tc>
        <w:tc>
          <w:tcPr>
            <w:tcW w:w="258"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25</w:t>
            </w:r>
          </w:p>
        </w:tc>
        <w:tc>
          <w:tcPr>
            <w:tcW w:w="258"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7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7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866"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Запас, вырубаемый за 1 прием</w:t>
            </w:r>
          </w:p>
        </w:tc>
        <w:tc>
          <w:tcPr>
            <w:tcW w:w="25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1,2</w:t>
            </w:r>
          </w:p>
        </w:tc>
        <w:tc>
          <w:tcPr>
            <w:tcW w:w="17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7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2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0,9</w:t>
            </w:r>
          </w:p>
        </w:tc>
        <w:tc>
          <w:tcPr>
            <w:tcW w:w="258"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0,3</w:t>
            </w:r>
          </w:p>
        </w:tc>
        <w:tc>
          <w:tcPr>
            <w:tcW w:w="258"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7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7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866"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Средний период повторяемости</w:t>
            </w:r>
          </w:p>
        </w:tc>
        <w:tc>
          <w:tcPr>
            <w:tcW w:w="25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10</w:t>
            </w: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7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7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2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58"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58"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7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7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866"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Ежегодная расчетная лесосека:</w:t>
            </w:r>
          </w:p>
        </w:tc>
        <w:tc>
          <w:tcPr>
            <w:tcW w:w="25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1,3</w:t>
            </w: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7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7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2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58"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58"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7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7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866"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Корневой</w:t>
            </w:r>
          </w:p>
        </w:tc>
        <w:tc>
          <w:tcPr>
            <w:tcW w:w="25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0,1</w:t>
            </w:r>
          </w:p>
        </w:tc>
        <w:tc>
          <w:tcPr>
            <w:tcW w:w="17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7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2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58"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58"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7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7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866"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Ликвид</w:t>
            </w:r>
          </w:p>
        </w:tc>
        <w:tc>
          <w:tcPr>
            <w:tcW w:w="25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0,1</w:t>
            </w:r>
          </w:p>
        </w:tc>
        <w:tc>
          <w:tcPr>
            <w:tcW w:w="17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7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2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58"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58"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7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7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866"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Деловая</w:t>
            </w:r>
          </w:p>
        </w:tc>
        <w:tc>
          <w:tcPr>
            <w:tcW w:w="25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0,0</w:t>
            </w:r>
          </w:p>
        </w:tc>
        <w:tc>
          <w:tcPr>
            <w:tcW w:w="17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7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2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58"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58"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7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7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5000" w:type="pct"/>
            <w:gridSpan w:val="17"/>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b/>
                <w:bCs/>
                <w:sz w:val="20"/>
                <w:szCs w:val="20"/>
              </w:rPr>
            </w:pPr>
            <w:r w:rsidRPr="000949B2">
              <w:rPr>
                <w:rFonts w:ascii="Times New Roman" w:eastAsia="Times New Roman" w:hAnsi="Times New Roman" w:cs="Times New Roman"/>
                <w:b/>
                <w:bCs/>
                <w:sz w:val="20"/>
                <w:szCs w:val="20"/>
              </w:rPr>
              <w:t>ИТОГО</w:t>
            </w:r>
          </w:p>
        </w:tc>
      </w:tr>
      <w:tr w:rsidR="000949B2" w:rsidRPr="000949B2" w:rsidTr="000949B2">
        <w:trPr>
          <w:trHeight w:val="227"/>
        </w:trPr>
        <w:tc>
          <w:tcPr>
            <w:tcW w:w="5000" w:type="pct"/>
            <w:gridSpan w:val="17"/>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Сосна</w:t>
            </w:r>
          </w:p>
        </w:tc>
      </w:tr>
      <w:tr w:rsidR="000949B2" w:rsidRPr="000949B2" w:rsidTr="000949B2">
        <w:trPr>
          <w:trHeight w:val="227"/>
        </w:trPr>
        <w:tc>
          <w:tcPr>
            <w:tcW w:w="866"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Всего включено в расчет</w:t>
            </w:r>
          </w:p>
        </w:tc>
        <w:tc>
          <w:tcPr>
            <w:tcW w:w="25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436,2</w:t>
            </w: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125,1</w:t>
            </w:r>
          </w:p>
        </w:tc>
        <w:tc>
          <w:tcPr>
            <w:tcW w:w="17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7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2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62,6</w:t>
            </w: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20</w:t>
            </w:r>
          </w:p>
        </w:tc>
        <w:tc>
          <w:tcPr>
            <w:tcW w:w="258"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204,6</w:t>
            </w: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62</w:t>
            </w:r>
          </w:p>
        </w:tc>
        <w:tc>
          <w:tcPr>
            <w:tcW w:w="258"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169</w:t>
            </w: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43,1</w:t>
            </w:r>
          </w:p>
        </w:tc>
        <w:tc>
          <w:tcPr>
            <w:tcW w:w="17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7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866"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Средний % выборки от общего запаса</w:t>
            </w:r>
          </w:p>
        </w:tc>
        <w:tc>
          <w:tcPr>
            <w:tcW w:w="25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23</w:t>
            </w:r>
          </w:p>
        </w:tc>
        <w:tc>
          <w:tcPr>
            <w:tcW w:w="17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7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2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32</w:t>
            </w:r>
          </w:p>
        </w:tc>
        <w:tc>
          <w:tcPr>
            <w:tcW w:w="258"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25</w:t>
            </w:r>
          </w:p>
        </w:tc>
        <w:tc>
          <w:tcPr>
            <w:tcW w:w="258"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15</w:t>
            </w:r>
          </w:p>
        </w:tc>
        <w:tc>
          <w:tcPr>
            <w:tcW w:w="17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7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866"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Запас, вырубаемый за 1 прием</w:t>
            </w:r>
          </w:p>
        </w:tc>
        <w:tc>
          <w:tcPr>
            <w:tcW w:w="25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28,2</w:t>
            </w:r>
          </w:p>
        </w:tc>
        <w:tc>
          <w:tcPr>
            <w:tcW w:w="17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7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2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6,3</w:t>
            </w:r>
          </w:p>
        </w:tc>
        <w:tc>
          <w:tcPr>
            <w:tcW w:w="258"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15,4</w:t>
            </w:r>
          </w:p>
        </w:tc>
        <w:tc>
          <w:tcPr>
            <w:tcW w:w="258"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6,5</w:t>
            </w:r>
          </w:p>
        </w:tc>
        <w:tc>
          <w:tcPr>
            <w:tcW w:w="17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7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866"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Средний период повторяемости</w:t>
            </w:r>
          </w:p>
        </w:tc>
        <w:tc>
          <w:tcPr>
            <w:tcW w:w="25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15</w:t>
            </w: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7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7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2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58"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58"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7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7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866"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Ежегодная расчетная лесосека:</w:t>
            </w:r>
          </w:p>
        </w:tc>
        <w:tc>
          <w:tcPr>
            <w:tcW w:w="25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29,0</w:t>
            </w: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7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7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2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58"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58"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7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7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866"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Корневой</w:t>
            </w:r>
          </w:p>
        </w:tc>
        <w:tc>
          <w:tcPr>
            <w:tcW w:w="25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1,9</w:t>
            </w:r>
          </w:p>
        </w:tc>
        <w:tc>
          <w:tcPr>
            <w:tcW w:w="17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7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2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58"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58"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7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7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866"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Ликвид</w:t>
            </w:r>
          </w:p>
        </w:tc>
        <w:tc>
          <w:tcPr>
            <w:tcW w:w="25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1,7</w:t>
            </w:r>
          </w:p>
        </w:tc>
        <w:tc>
          <w:tcPr>
            <w:tcW w:w="17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7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2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58"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58"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7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7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866"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Деловая</w:t>
            </w:r>
          </w:p>
        </w:tc>
        <w:tc>
          <w:tcPr>
            <w:tcW w:w="25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1,3</w:t>
            </w:r>
          </w:p>
        </w:tc>
        <w:tc>
          <w:tcPr>
            <w:tcW w:w="17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7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2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58"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58"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7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7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5000" w:type="pct"/>
            <w:gridSpan w:val="17"/>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Ель</w:t>
            </w:r>
          </w:p>
        </w:tc>
      </w:tr>
      <w:tr w:rsidR="000949B2" w:rsidRPr="000949B2" w:rsidTr="000949B2">
        <w:trPr>
          <w:trHeight w:val="227"/>
        </w:trPr>
        <w:tc>
          <w:tcPr>
            <w:tcW w:w="866"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Всего включено в расчет</w:t>
            </w:r>
          </w:p>
        </w:tc>
        <w:tc>
          <w:tcPr>
            <w:tcW w:w="25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73,3</w:t>
            </w: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20,9</w:t>
            </w:r>
          </w:p>
        </w:tc>
        <w:tc>
          <w:tcPr>
            <w:tcW w:w="17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7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2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58"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20</w:t>
            </w: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6,2</w:t>
            </w:r>
          </w:p>
        </w:tc>
        <w:tc>
          <w:tcPr>
            <w:tcW w:w="258"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53,3</w:t>
            </w: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14,7</w:t>
            </w:r>
          </w:p>
        </w:tc>
        <w:tc>
          <w:tcPr>
            <w:tcW w:w="17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7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866"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Средний % выборки от общего запаса</w:t>
            </w:r>
          </w:p>
        </w:tc>
        <w:tc>
          <w:tcPr>
            <w:tcW w:w="25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18</w:t>
            </w:r>
          </w:p>
        </w:tc>
        <w:tc>
          <w:tcPr>
            <w:tcW w:w="17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7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2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58"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26</w:t>
            </w:r>
          </w:p>
        </w:tc>
        <w:tc>
          <w:tcPr>
            <w:tcW w:w="258"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15</w:t>
            </w:r>
          </w:p>
        </w:tc>
        <w:tc>
          <w:tcPr>
            <w:tcW w:w="17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7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866"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 xml:space="preserve">Запас, вырубаемый за 1 </w:t>
            </w:r>
            <w:r w:rsidRPr="000949B2">
              <w:rPr>
                <w:rFonts w:ascii="Times New Roman" w:eastAsia="Times New Roman" w:hAnsi="Times New Roman" w:cs="Times New Roman"/>
                <w:sz w:val="20"/>
                <w:szCs w:val="20"/>
              </w:rPr>
              <w:lastRenderedPageBreak/>
              <w:t>прием</w:t>
            </w:r>
          </w:p>
        </w:tc>
        <w:tc>
          <w:tcPr>
            <w:tcW w:w="25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3,8</w:t>
            </w:r>
          </w:p>
        </w:tc>
        <w:tc>
          <w:tcPr>
            <w:tcW w:w="17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7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2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58"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1,6</w:t>
            </w:r>
          </w:p>
        </w:tc>
        <w:tc>
          <w:tcPr>
            <w:tcW w:w="258"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2,2</w:t>
            </w:r>
          </w:p>
        </w:tc>
        <w:tc>
          <w:tcPr>
            <w:tcW w:w="17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7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866"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lastRenderedPageBreak/>
              <w:t>Средний период повторяемости</w:t>
            </w:r>
          </w:p>
        </w:tc>
        <w:tc>
          <w:tcPr>
            <w:tcW w:w="25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15</w:t>
            </w: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7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7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2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58"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58"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7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7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866"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Ежегодная расчетная лесосека:</w:t>
            </w:r>
          </w:p>
        </w:tc>
        <w:tc>
          <w:tcPr>
            <w:tcW w:w="25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4,9</w:t>
            </w: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7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7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2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58"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58"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7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7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866"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Корневой</w:t>
            </w:r>
          </w:p>
        </w:tc>
        <w:tc>
          <w:tcPr>
            <w:tcW w:w="25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0,3</w:t>
            </w:r>
          </w:p>
        </w:tc>
        <w:tc>
          <w:tcPr>
            <w:tcW w:w="17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7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2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58"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58"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7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7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866"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Ликвид</w:t>
            </w:r>
          </w:p>
        </w:tc>
        <w:tc>
          <w:tcPr>
            <w:tcW w:w="25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0,2</w:t>
            </w:r>
          </w:p>
        </w:tc>
        <w:tc>
          <w:tcPr>
            <w:tcW w:w="17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7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2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58"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58"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7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7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866"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Деловая</w:t>
            </w:r>
          </w:p>
        </w:tc>
        <w:tc>
          <w:tcPr>
            <w:tcW w:w="25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0,2</w:t>
            </w:r>
          </w:p>
        </w:tc>
        <w:tc>
          <w:tcPr>
            <w:tcW w:w="17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7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2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58"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58"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7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7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5000" w:type="pct"/>
            <w:gridSpan w:val="17"/>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Береза</w:t>
            </w:r>
          </w:p>
        </w:tc>
      </w:tr>
      <w:tr w:rsidR="000949B2" w:rsidRPr="000949B2" w:rsidTr="000949B2">
        <w:trPr>
          <w:trHeight w:val="227"/>
        </w:trPr>
        <w:tc>
          <w:tcPr>
            <w:tcW w:w="866"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Всего включено в расчет</w:t>
            </w:r>
          </w:p>
        </w:tc>
        <w:tc>
          <w:tcPr>
            <w:tcW w:w="25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258,6</w:t>
            </w: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53,9</w:t>
            </w:r>
          </w:p>
        </w:tc>
        <w:tc>
          <w:tcPr>
            <w:tcW w:w="17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7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2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53,1</w:t>
            </w: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12,8</w:t>
            </w:r>
          </w:p>
        </w:tc>
        <w:tc>
          <w:tcPr>
            <w:tcW w:w="258"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96,5</w:t>
            </w: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21,0</w:t>
            </w:r>
          </w:p>
        </w:tc>
        <w:tc>
          <w:tcPr>
            <w:tcW w:w="258"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109,0</w:t>
            </w: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20,1</w:t>
            </w:r>
          </w:p>
        </w:tc>
        <w:tc>
          <w:tcPr>
            <w:tcW w:w="17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7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866"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Средний % выборки от общего запаса</w:t>
            </w:r>
          </w:p>
        </w:tc>
        <w:tc>
          <w:tcPr>
            <w:tcW w:w="25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22</w:t>
            </w:r>
          </w:p>
        </w:tc>
        <w:tc>
          <w:tcPr>
            <w:tcW w:w="17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7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2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30</w:t>
            </w:r>
          </w:p>
        </w:tc>
        <w:tc>
          <w:tcPr>
            <w:tcW w:w="258"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25</w:t>
            </w:r>
          </w:p>
        </w:tc>
        <w:tc>
          <w:tcPr>
            <w:tcW w:w="258"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15</w:t>
            </w:r>
          </w:p>
        </w:tc>
        <w:tc>
          <w:tcPr>
            <w:tcW w:w="17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7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866"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Запас, вырубаемый за 1 прием</w:t>
            </w:r>
          </w:p>
        </w:tc>
        <w:tc>
          <w:tcPr>
            <w:tcW w:w="25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12,1</w:t>
            </w:r>
          </w:p>
        </w:tc>
        <w:tc>
          <w:tcPr>
            <w:tcW w:w="17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7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2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3,8</w:t>
            </w:r>
          </w:p>
        </w:tc>
        <w:tc>
          <w:tcPr>
            <w:tcW w:w="258"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5,3</w:t>
            </w:r>
          </w:p>
        </w:tc>
        <w:tc>
          <w:tcPr>
            <w:tcW w:w="258"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3,0</w:t>
            </w:r>
          </w:p>
        </w:tc>
        <w:tc>
          <w:tcPr>
            <w:tcW w:w="17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7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866"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Средний период повторяемости</w:t>
            </w:r>
          </w:p>
        </w:tc>
        <w:tc>
          <w:tcPr>
            <w:tcW w:w="25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10</w:t>
            </w: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7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7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2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58"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58"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7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7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866"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Ежегодная расчетная лесосека:</w:t>
            </w:r>
          </w:p>
        </w:tc>
        <w:tc>
          <w:tcPr>
            <w:tcW w:w="25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25,9</w:t>
            </w: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7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7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2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58"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58"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7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7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866"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Корневой</w:t>
            </w:r>
          </w:p>
        </w:tc>
        <w:tc>
          <w:tcPr>
            <w:tcW w:w="25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1,2</w:t>
            </w:r>
          </w:p>
        </w:tc>
        <w:tc>
          <w:tcPr>
            <w:tcW w:w="17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7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2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58"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58"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7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7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866"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Ликвид</w:t>
            </w:r>
          </w:p>
        </w:tc>
        <w:tc>
          <w:tcPr>
            <w:tcW w:w="25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1,1</w:t>
            </w:r>
          </w:p>
        </w:tc>
        <w:tc>
          <w:tcPr>
            <w:tcW w:w="17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7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2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58"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58"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7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7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866"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Деловая</w:t>
            </w:r>
          </w:p>
        </w:tc>
        <w:tc>
          <w:tcPr>
            <w:tcW w:w="25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0,6</w:t>
            </w:r>
          </w:p>
        </w:tc>
        <w:tc>
          <w:tcPr>
            <w:tcW w:w="17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7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2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58"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58"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7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7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5000" w:type="pct"/>
            <w:gridSpan w:val="17"/>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Осина</w:t>
            </w:r>
          </w:p>
        </w:tc>
      </w:tr>
      <w:tr w:rsidR="000949B2" w:rsidRPr="000949B2" w:rsidTr="000949B2">
        <w:trPr>
          <w:trHeight w:val="227"/>
        </w:trPr>
        <w:tc>
          <w:tcPr>
            <w:tcW w:w="866"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Всего включено в расчет</w:t>
            </w:r>
          </w:p>
        </w:tc>
        <w:tc>
          <w:tcPr>
            <w:tcW w:w="25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40,0</w:t>
            </w: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10,6</w:t>
            </w:r>
          </w:p>
        </w:tc>
        <w:tc>
          <w:tcPr>
            <w:tcW w:w="17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7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2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17,4</w:t>
            </w: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4,7</w:t>
            </w:r>
          </w:p>
        </w:tc>
        <w:tc>
          <w:tcPr>
            <w:tcW w:w="258"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13,8</w:t>
            </w: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3,7</w:t>
            </w:r>
          </w:p>
        </w:tc>
        <w:tc>
          <w:tcPr>
            <w:tcW w:w="258"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8,8</w:t>
            </w: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2,2</w:t>
            </w:r>
          </w:p>
        </w:tc>
        <w:tc>
          <w:tcPr>
            <w:tcW w:w="17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7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866"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Средний % выборки от общего запаса</w:t>
            </w:r>
          </w:p>
        </w:tc>
        <w:tc>
          <w:tcPr>
            <w:tcW w:w="25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25</w:t>
            </w:r>
          </w:p>
        </w:tc>
        <w:tc>
          <w:tcPr>
            <w:tcW w:w="17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7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2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32</w:t>
            </w:r>
          </w:p>
        </w:tc>
        <w:tc>
          <w:tcPr>
            <w:tcW w:w="258"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24</w:t>
            </w:r>
          </w:p>
        </w:tc>
        <w:tc>
          <w:tcPr>
            <w:tcW w:w="258"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14</w:t>
            </w:r>
          </w:p>
        </w:tc>
        <w:tc>
          <w:tcPr>
            <w:tcW w:w="17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7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866"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Запас, вырубаемый за 1 прием</w:t>
            </w:r>
          </w:p>
        </w:tc>
        <w:tc>
          <w:tcPr>
            <w:tcW w:w="25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2,7</w:t>
            </w:r>
          </w:p>
        </w:tc>
        <w:tc>
          <w:tcPr>
            <w:tcW w:w="17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7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2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1,5</w:t>
            </w:r>
          </w:p>
        </w:tc>
        <w:tc>
          <w:tcPr>
            <w:tcW w:w="258"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0,9</w:t>
            </w:r>
          </w:p>
        </w:tc>
        <w:tc>
          <w:tcPr>
            <w:tcW w:w="258"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0,3</w:t>
            </w:r>
          </w:p>
        </w:tc>
        <w:tc>
          <w:tcPr>
            <w:tcW w:w="17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7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866"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Средний период повторяемости</w:t>
            </w:r>
          </w:p>
        </w:tc>
        <w:tc>
          <w:tcPr>
            <w:tcW w:w="25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10</w:t>
            </w: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7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7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2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58"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58"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7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7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866"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Ежегодная расчетная лесосека:</w:t>
            </w:r>
          </w:p>
        </w:tc>
        <w:tc>
          <w:tcPr>
            <w:tcW w:w="25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3,9</w:t>
            </w: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7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7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2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58"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58"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7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7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866"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Корневой</w:t>
            </w:r>
          </w:p>
        </w:tc>
        <w:tc>
          <w:tcPr>
            <w:tcW w:w="25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0,3</w:t>
            </w:r>
          </w:p>
        </w:tc>
        <w:tc>
          <w:tcPr>
            <w:tcW w:w="17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7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2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58"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58"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7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7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866"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Ликвид</w:t>
            </w:r>
          </w:p>
        </w:tc>
        <w:tc>
          <w:tcPr>
            <w:tcW w:w="25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0,2</w:t>
            </w:r>
          </w:p>
        </w:tc>
        <w:tc>
          <w:tcPr>
            <w:tcW w:w="17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7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2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58"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58"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7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7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866"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Деловая</w:t>
            </w:r>
          </w:p>
        </w:tc>
        <w:tc>
          <w:tcPr>
            <w:tcW w:w="25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0,0</w:t>
            </w:r>
          </w:p>
        </w:tc>
        <w:tc>
          <w:tcPr>
            <w:tcW w:w="17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7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2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58"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58"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7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7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30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bl>
    <w:p w:rsidR="00235E0B" w:rsidRPr="00F41548" w:rsidRDefault="00235E0B" w:rsidP="007869A3">
      <w:pPr>
        <w:widowControl w:val="0"/>
        <w:spacing w:after="0" w:line="360" w:lineRule="auto"/>
        <w:ind w:firstLine="600"/>
        <w:jc w:val="right"/>
        <w:rPr>
          <w:rFonts w:ascii="Times New Roman" w:eastAsia="Times New Roman" w:hAnsi="Times New Roman" w:cs="Times New Roman"/>
          <w:sz w:val="28"/>
          <w:szCs w:val="28"/>
        </w:rPr>
      </w:pPr>
    </w:p>
    <w:p w:rsidR="005F2D46" w:rsidRPr="00F41548" w:rsidRDefault="005F2D46" w:rsidP="005F2D46">
      <w:pPr>
        <w:widowControl w:val="0"/>
        <w:spacing w:after="0" w:line="360" w:lineRule="auto"/>
        <w:ind w:firstLine="600"/>
        <w:jc w:val="right"/>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lastRenderedPageBreak/>
        <w:t>Таблица 7.5</w:t>
      </w:r>
    </w:p>
    <w:p w:rsidR="005F2D46" w:rsidRPr="00F41548" w:rsidRDefault="005F2D46" w:rsidP="005F2D46">
      <w:pPr>
        <w:widowControl w:val="0"/>
        <w:autoSpaceDE w:val="0"/>
        <w:autoSpaceDN w:val="0"/>
        <w:adjustRightInd w:val="0"/>
        <w:spacing w:after="0" w:line="360" w:lineRule="auto"/>
        <w:jc w:val="center"/>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Расчетная лесосека для осуществления выборочных рубок спелых и перестойных лесных насаждений на ревизионный период по видам целевого назначения по лесному участку №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1"/>
        <w:gridCol w:w="706"/>
        <w:gridCol w:w="858"/>
        <w:gridCol w:w="432"/>
        <w:gridCol w:w="858"/>
        <w:gridCol w:w="432"/>
        <w:gridCol w:w="858"/>
        <w:gridCol w:w="600"/>
        <w:gridCol w:w="858"/>
        <w:gridCol w:w="600"/>
        <w:gridCol w:w="858"/>
        <w:gridCol w:w="600"/>
        <w:gridCol w:w="858"/>
        <w:gridCol w:w="441"/>
        <w:gridCol w:w="858"/>
        <w:gridCol w:w="441"/>
        <w:gridCol w:w="849"/>
      </w:tblGrid>
      <w:tr w:rsidR="004A5E67" w:rsidRPr="00F41548" w:rsidTr="004A5E67">
        <w:trPr>
          <w:trHeight w:val="227"/>
          <w:tblHeader/>
        </w:trPr>
        <w:tc>
          <w:tcPr>
            <w:tcW w:w="1245" w:type="pct"/>
            <w:vMerge w:val="restart"/>
            <w:shd w:val="clear" w:color="auto" w:fill="auto"/>
            <w:vAlign w:val="center"/>
            <w:hideMark/>
          </w:tcPr>
          <w:p w:rsidR="004A5E67" w:rsidRPr="00F41548" w:rsidRDefault="004A5E67" w:rsidP="004A5E67">
            <w:pPr>
              <w:spacing w:after="0" w:line="240" w:lineRule="auto"/>
              <w:jc w:val="center"/>
              <w:rPr>
                <w:rFonts w:ascii="Times New Roman" w:eastAsia="Times New Roman" w:hAnsi="Times New Roman" w:cs="Times New Roman"/>
                <w:b/>
                <w:bCs/>
                <w:sz w:val="20"/>
                <w:szCs w:val="20"/>
              </w:rPr>
            </w:pPr>
            <w:r w:rsidRPr="00F41548">
              <w:rPr>
                <w:rFonts w:ascii="Times New Roman" w:eastAsia="Times New Roman" w:hAnsi="Times New Roman" w:cs="Times New Roman"/>
                <w:b/>
                <w:bCs/>
                <w:sz w:val="20"/>
                <w:szCs w:val="20"/>
              </w:rPr>
              <w:t>Показатели</w:t>
            </w:r>
          </w:p>
        </w:tc>
        <w:tc>
          <w:tcPr>
            <w:tcW w:w="529" w:type="pct"/>
            <w:gridSpan w:val="2"/>
            <w:vMerge w:val="restart"/>
            <w:shd w:val="clear" w:color="auto" w:fill="auto"/>
            <w:vAlign w:val="center"/>
            <w:hideMark/>
          </w:tcPr>
          <w:p w:rsidR="004A5E67" w:rsidRPr="00F41548" w:rsidRDefault="004A5E67" w:rsidP="004A5E67">
            <w:pPr>
              <w:spacing w:after="0" w:line="240" w:lineRule="auto"/>
              <w:jc w:val="center"/>
              <w:rPr>
                <w:rFonts w:ascii="Times New Roman" w:eastAsia="Times New Roman" w:hAnsi="Times New Roman" w:cs="Times New Roman"/>
                <w:b/>
                <w:bCs/>
                <w:sz w:val="20"/>
                <w:szCs w:val="20"/>
              </w:rPr>
            </w:pPr>
            <w:r w:rsidRPr="00F41548">
              <w:rPr>
                <w:rFonts w:ascii="Times New Roman" w:eastAsia="Times New Roman" w:hAnsi="Times New Roman" w:cs="Times New Roman"/>
                <w:b/>
                <w:bCs/>
                <w:sz w:val="20"/>
                <w:szCs w:val="20"/>
              </w:rPr>
              <w:t>Всего</w:t>
            </w:r>
          </w:p>
        </w:tc>
        <w:tc>
          <w:tcPr>
            <w:tcW w:w="3226" w:type="pct"/>
            <w:gridSpan w:val="14"/>
            <w:shd w:val="clear" w:color="auto" w:fill="auto"/>
            <w:vAlign w:val="center"/>
            <w:hideMark/>
          </w:tcPr>
          <w:p w:rsidR="004A5E67" w:rsidRPr="00F41548" w:rsidRDefault="004A5E67" w:rsidP="004A5E67">
            <w:pPr>
              <w:spacing w:after="0" w:line="240" w:lineRule="auto"/>
              <w:jc w:val="center"/>
              <w:rPr>
                <w:rFonts w:ascii="Times New Roman" w:eastAsia="Times New Roman" w:hAnsi="Times New Roman" w:cs="Times New Roman"/>
                <w:b/>
                <w:bCs/>
                <w:sz w:val="20"/>
                <w:szCs w:val="20"/>
              </w:rPr>
            </w:pPr>
            <w:r w:rsidRPr="00F41548">
              <w:rPr>
                <w:rFonts w:ascii="Times New Roman" w:eastAsia="Times New Roman" w:hAnsi="Times New Roman" w:cs="Times New Roman"/>
                <w:b/>
                <w:bCs/>
                <w:sz w:val="20"/>
                <w:szCs w:val="20"/>
              </w:rPr>
              <w:t>В том числе по полнотам</w:t>
            </w:r>
          </w:p>
        </w:tc>
      </w:tr>
      <w:tr w:rsidR="004A5E67" w:rsidRPr="00F41548" w:rsidTr="004A5E67">
        <w:trPr>
          <w:trHeight w:val="227"/>
          <w:tblHeader/>
        </w:trPr>
        <w:tc>
          <w:tcPr>
            <w:tcW w:w="1245" w:type="pct"/>
            <w:vMerge/>
            <w:shd w:val="clear" w:color="auto" w:fill="auto"/>
            <w:vAlign w:val="center"/>
            <w:hideMark/>
          </w:tcPr>
          <w:p w:rsidR="004A5E67" w:rsidRPr="00F41548" w:rsidRDefault="004A5E67" w:rsidP="004A5E67">
            <w:pPr>
              <w:spacing w:after="0" w:line="240" w:lineRule="auto"/>
              <w:jc w:val="center"/>
              <w:rPr>
                <w:rFonts w:ascii="Times New Roman" w:eastAsia="Times New Roman" w:hAnsi="Times New Roman" w:cs="Times New Roman"/>
                <w:b/>
                <w:bCs/>
                <w:sz w:val="20"/>
                <w:szCs w:val="20"/>
              </w:rPr>
            </w:pPr>
          </w:p>
        </w:tc>
        <w:tc>
          <w:tcPr>
            <w:tcW w:w="529" w:type="pct"/>
            <w:gridSpan w:val="2"/>
            <w:vMerge/>
            <w:shd w:val="clear" w:color="auto" w:fill="auto"/>
            <w:vAlign w:val="center"/>
            <w:hideMark/>
          </w:tcPr>
          <w:p w:rsidR="004A5E67" w:rsidRPr="00F41548" w:rsidRDefault="004A5E67" w:rsidP="004A5E67">
            <w:pPr>
              <w:spacing w:after="0" w:line="240" w:lineRule="auto"/>
              <w:jc w:val="center"/>
              <w:rPr>
                <w:rFonts w:ascii="Times New Roman" w:eastAsia="Times New Roman" w:hAnsi="Times New Roman" w:cs="Times New Roman"/>
                <w:b/>
                <w:bCs/>
                <w:sz w:val="20"/>
                <w:szCs w:val="20"/>
              </w:rPr>
            </w:pPr>
          </w:p>
        </w:tc>
        <w:tc>
          <w:tcPr>
            <w:tcW w:w="436" w:type="pct"/>
            <w:gridSpan w:val="2"/>
            <w:shd w:val="clear" w:color="auto" w:fill="auto"/>
            <w:vAlign w:val="center"/>
            <w:hideMark/>
          </w:tcPr>
          <w:p w:rsidR="004A5E67" w:rsidRPr="00F41548" w:rsidRDefault="004A5E67" w:rsidP="004A5E67">
            <w:pPr>
              <w:spacing w:after="0" w:line="240" w:lineRule="auto"/>
              <w:jc w:val="center"/>
              <w:rPr>
                <w:rFonts w:ascii="Times New Roman" w:eastAsia="Times New Roman" w:hAnsi="Times New Roman" w:cs="Times New Roman"/>
                <w:b/>
                <w:bCs/>
                <w:sz w:val="20"/>
                <w:szCs w:val="20"/>
              </w:rPr>
            </w:pPr>
            <w:r w:rsidRPr="00F41548">
              <w:rPr>
                <w:rFonts w:ascii="Times New Roman" w:eastAsia="Times New Roman" w:hAnsi="Times New Roman" w:cs="Times New Roman"/>
                <w:b/>
                <w:bCs/>
                <w:sz w:val="20"/>
                <w:szCs w:val="20"/>
              </w:rPr>
              <w:t>1</w:t>
            </w:r>
          </w:p>
        </w:tc>
        <w:tc>
          <w:tcPr>
            <w:tcW w:w="436" w:type="pct"/>
            <w:gridSpan w:val="2"/>
            <w:shd w:val="clear" w:color="auto" w:fill="auto"/>
            <w:vAlign w:val="center"/>
            <w:hideMark/>
          </w:tcPr>
          <w:p w:rsidR="004A5E67" w:rsidRPr="00F41548" w:rsidRDefault="004A5E67" w:rsidP="004A5E67">
            <w:pPr>
              <w:spacing w:after="0" w:line="240" w:lineRule="auto"/>
              <w:jc w:val="center"/>
              <w:rPr>
                <w:rFonts w:ascii="Times New Roman" w:eastAsia="Times New Roman" w:hAnsi="Times New Roman" w:cs="Times New Roman"/>
                <w:b/>
                <w:bCs/>
                <w:sz w:val="20"/>
                <w:szCs w:val="20"/>
              </w:rPr>
            </w:pPr>
            <w:r w:rsidRPr="00F41548">
              <w:rPr>
                <w:rFonts w:ascii="Times New Roman" w:eastAsia="Times New Roman" w:hAnsi="Times New Roman" w:cs="Times New Roman"/>
                <w:b/>
                <w:bCs/>
                <w:sz w:val="20"/>
                <w:szCs w:val="20"/>
              </w:rPr>
              <w:t>0,9</w:t>
            </w:r>
          </w:p>
        </w:tc>
        <w:tc>
          <w:tcPr>
            <w:tcW w:w="493" w:type="pct"/>
            <w:gridSpan w:val="2"/>
            <w:shd w:val="clear" w:color="auto" w:fill="auto"/>
            <w:vAlign w:val="center"/>
            <w:hideMark/>
          </w:tcPr>
          <w:p w:rsidR="004A5E67" w:rsidRPr="00F41548" w:rsidRDefault="004A5E67" w:rsidP="004A5E67">
            <w:pPr>
              <w:spacing w:after="0" w:line="240" w:lineRule="auto"/>
              <w:jc w:val="center"/>
              <w:rPr>
                <w:rFonts w:ascii="Times New Roman" w:eastAsia="Times New Roman" w:hAnsi="Times New Roman" w:cs="Times New Roman"/>
                <w:b/>
                <w:bCs/>
                <w:sz w:val="20"/>
                <w:szCs w:val="20"/>
              </w:rPr>
            </w:pPr>
            <w:r w:rsidRPr="00F41548">
              <w:rPr>
                <w:rFonts w:ascii="Times New Roman" w:eastAsia="Times New Roman" w:hAnsi="Times New Roman" w:cs="Times New Roman"/>
                <w:b/>
                <w:bCs/>
                <w:sz w:val="20"/>
                <w:szCs w:val="20"/>
              </w:rPr>
              <w:t>0,8</w:t>
            </w:r>
          </w:p>
        </w:tc>
        <w:tc>
          <w:tcPr>
            <w:tcW w:w="493" w:type="pct"/>
            <w:gridSpan w:val="2"/>
            <w:shd w:val="clear" w:color="auto" w:fill="auto"/>
            <w:vAlign w:val="center"/>
            <w:hideMark/>
          </w:tcPr>
          <w:p w:rsidR="004A5E67" w:rsidRPr="00F41548" w:rsidRDefault="004A5E67" w:rsidP="004A5E67">
            <w:pPr>
              <w:spacing w:after="0" w:line="240" w:lineRule="auto"/>
              <w:jc w:val="center"/>
              <w:rPr>
                <w:rFonts w:ascii="Times New Roman" w:eastAsia="Times New Roman" w:hAnsi="Times New Roman" w:cs="Times New Roman"/>
                <w:b/>
                <w:bCs/>
                <w:sz w:val="20"/>
                <w:szCs w:val="20"/>
              </w:rPr>
            </w:pPr>
            <w:r w:rsidRPr="00F41548">
              <w:rPr>
                <w:rFonts w:ascii="Times New Roman" w:eastAsia="Times New Roman" w:hAnsi="Times New Roman" w:cs="Times New Roman"/>
                <w:b/>
                <w:bCs/>
                <w:sz w:val="20"/>
                <w:szCs w:val="20"/>
              </w:rPr>
              <w:t>0,7</w:t>
            </w:r>
          </w:p>
        </w:tc>
        <w:tc>
          <w:tcPr>
            <w:tcW w:w="493" w:type="pct"/>
            <w:gridSpan w:val="2"/>
            <w:shd w:val="clear" w:color="auto" w:fill="auto"/>
            <w:vAlign w:val="center"/>
            <w:hideMark/>
          </w:tcPr>
          <w:p w:rsidR="004A5E67" w:rsidRPr="00F41548" w:rsidRDefault="004A5E67" w:rsidP="004A5E67">
            <w:pPr>
              <w:spacing w:after="0" w:line="240" w:lineRule="auto"/>
              <w:jc w:val="center"/>
              <w:rPr>
                <w:rFonts w:ascii="Times New Roman" w:eastAsia="Times New Roman" w:hAnsi="Times New Roman" w:cs="Times New Roman"/>
                <w:b/>
                <w:bCs/>
                <w:sz w:val="20"/>
                <w:szCs w:val="20"/>
              </w:rPr>
            </w:pPr>
            <w:r w:rsidRPr="00F41548">
              <w:rPr>
                <w:rFonts w:ascii="Times New Roman" w:eastAsia="Times New Roman" w:hAnsi="Times New Roman" w:cs="Times New Roman"/>
                <w:b/>
                <w:bCs/>
                <w:sz w:val="20"/>
                <w:szCs w:val="20"/>
              </w:rPr>
              <w:t>0,6</w:t>
            </w:r>
          </w:p>
        </w:tc>
        <w:tc>
          <w:tcPr>
            <w:tcW w:w="439" w:type="pct"/>
            <w:gridSpan w:val="2"/>
            <w:shd w:val="clear" w:color="auto" w:fill="auto"/>
            <w:vAlign w:val="center"/>
            <w:hideMark/>
          </w:tcPr>
          <w:p w:rsidR="004A5E67" w:rsidRPr="00F41548" w:rsidRDefault="004A5E67" w:rsidP="004A5E67">
            <w:pPr>
              <w:spacing w:after="0" w:line="240" w:lineRule="auto"/>
              <w:jc w:val="center"/>
              <w:rPr>
                <w:rFonts w:ascii="Times New Roman" w:eastAsia="Times New Roman" w:hAnsi="Times New Roman" w:cs="Times New Roman"/>
                <w:b/>
                <w:bCs/>
                <w:sz w:val="20"/>
                <w:szCs w:val="20"/>
              </w:rPr>
            </w:pPr>
            <w:r w:rsidRPr="00F41548">
              <w:rPr>
                <w:rFonts w:ascii="Times New Roman" w:eastAsia="Times New Roman" w:hAnsi="Times New Roman" w:cs="Times New Roman"/>
                <w:b/>
                <w:bCs/>
                <w:sz w:val="20"/>
                <w:szCs w:val="20"/>
              </w:rPr>
              <w:t>0,5</w:t>
            </w:r>
          </w:p>
        </w:tc>
        <w:tc>
          <w:tcPr>
            <w:tcW w:w="439" w:type="pct"/>
            <w:gridSpan w:val="2"/>
            <w:shd w:val="clear" w:color="auto" w:fill="auto"/>
            <w:vAlign w:val="center"/>
            <w:hideMark/>
          </w:tcPr>
          <w:p w:rsidR="004A5E67" w:rsidRPr="00F41548" w:rsidRDefault="004A5E67" w:rsidP="004A5E67">
            <w:pPr>
              <w:spacing w:after="0" w:line="240" w:lineRule="auto"/>
              <w:jc w:val="center"/>
              <w:rPr>
                <w:rFonts w:ascii="Times New Roman" w:eastAsia="Times New Roman" w:hAnsi="Times New Roman" w:cs="Times New Roman"/>
                <w:b/>
                <w:bCs/>
                <w:sz w:val="20"/>
                <w:szCs w:val="20"/>
              </w:rPr>
            </w:pPr>
            <w:r w:rsidRPr="00F41548">
              <w:rPr>
                <w:rFonts w:ascii="Times New Roman" w:eastAsia="Times New Roman" w:hAnsi="Times New Roman" w:cs="Times New Roman"/>
                <w:b/>
                <w:bCs/>
                <w:sz w:val="20"/>
                <w:szCs w:val="20"/>
              </w:rPr>
              <w:t>0,3-0,4</w:t>
            </w:r>
          </w:p>
        </w:tc>
      </w:tr>
      <w:tr w:rsidR="004A5E67" w:rsidRPr="00F41548" w:rsidTr="004A5E67">
        <w:trPr>
          <w:trHeight w:val="227"/>
          <w:tblHeader/>
        </w:trPr>
        <w:tc>
          <w:tcPr>
            <w:tcW w:w="1245" w:type="pct"/>
            <w:vMerge/>
            <w:shd w:val="clear" w:color="auto" w:fill="auto"/>
            <w:vAlign w:val="center"/>
            <w:hideMark/>
          </w:tcPr>
          <w:p w:rsidR="004A5E67" w:rsidRPr="00F41548" w:rsidRDefault="004A5E67" w:rsidP="004A5E67">
            <w:pPr>
              <w:spacing w:after="0" w:line="240" w:lineRule="auto"/>
              <w:jc w:val="center"/>
              <w:rPr>
                <w:rFonts w:ascii="Times New Roman" w:eastAsia="Times New Roman" w:hAnsi="Times New Roman" w:cs="Times New Roman"/>
                <w:b/>
                <w:bCs/>
                <w:sz w:val="20"/>
                <w:szCs w:val="20"/>
              </w:rPr>
            </w:pPr>
          </w:p>
        </w:tc>
        <w:tc>
          <w:tcPr>
            <w:tcW w:w="239" w:type="pct"/>
            <w:shd w:val="clear" w:color="auto" w:fill="auto"/>
            <w:vAlign w:val="center"/>
            <w:hideMark/>
          </w:tcPr>
          <w:p w:rsidR="004A5E67" w:rsidRPr="00F41548" w:rsidRDefault="004A5E67" w:rsidP="004A5E67">
            <w:pPr>
              <w:spacing w:after="0" w:line="240" w:lineRule="auto"/>
              <w:jc w:val="center"/>
              <w:rPr>
                <w:rFonts w:ascii="Times New Roman" w:eastAsia="Times New Roman" w:hAnsi="Times New Roman" w:cs="Times New Roman"/>
                <w:b/>
                <w:bCs/>
                <w:sz w:val="20"/>
                <w:szCs w:val="20"/>
              </w:rPr>
            </w:pPr>
            <w:r w:rsidRPr="00F41548">
              <w:rPr>
                <w:rFonts w:ascii="Times New Roman" w:eastAsia="Times New Roman" w:hAnsi="Times New Roman" w:cs="Times New Roman"/>
                <w:b/>
                <w:bCs/>
                <w:sz w:val="20"/>
                <w:szCs w:val="20"/>
              </w:rPr>
              <w:t>га</w:t>
            </w:r>
          </w:p>
        </w:tc>
        <w:tc>
          <w:tcPr>
            <w:tcW w:w="289" w:type="pct"/>
            <w:shd w:val="clear" w:color="auto" w:fill="auto"/>
            <w:vAlign w:val="center"/>
            <w:hideMark/>
          </w:tcPr>
          <w:p w:rsidR="004A5E67" w:rsidRPr="00F41548" w:rsidRDefault="004A5E67" w:rsidP="004A5E67">
            <w:pPr>
              <w:spacing w:after="0" w:line="240" w:lineRule="auto"/>
              <w:jc w:val="center"/>
              <w:rPr>
                <w:rFonts w:ascii="Times New Roman" w:eastAsia="Times New Roman" w:hAnsi="Times New Roman" w:cs="Times New Roman"/>
                <w:b/>
                <w:bCs/>
                <w:sz w:val="20"/>
                <w:szCs w:val="20"/>
              </w:rPr>
            </w:pPr>
            <w:r w:rsidRPr="00F41548">
              <w:rPr>
                <w:rFonts w:ascii="Times New Roman" w:eastAsia="Times New Roman" w:hAnsi="Times New Roman" w:cs="Times New Roman"/>
                <w:b/>
                <w:bCs/>
                <w:sz w:val="20"/>
                <w:szCs w:val="20"/>
              </w:rPr>
              <w:t>тыс.м³</w:t>
            </w:r>
          </w:p>
        </w:tc>
        <w:tc>
          <w:tcPr>
            <w:tcW w:w="146" w:type="pct"/>
            <w:shd w:val="clear" w:color="auto" w:fill="auto"/>
            <w:vAlign w:val="center"/>
            <w:hideMark/>
          </w:tcPr>
          <w:p w:rsidR="004A5E67" w:rsidRPr="00F41548" w:rsidRDefault="004A5E67" w:rsidP="004A5E67">
            <w:pPr>
              <w:spacing w:after="0" w:line="240" w:lineRule="auto"/>
              <w:jc w:val="center"/>
              <w:rPr>
                <w:rFonts w:ascii="Times New Roman" w:eastAsia="Times New Roman" w:hAnsi="Times New Roman" w:cs="Times New Roman"/>
                <w:b/>
                <w:bCs/>
                <w:sz w:val="20"/>
                <w:szCs w:val="20"/>
              </w:rPr>
            </w:pPr>
            <w:r w:rsidRPr="00F41548">
              <w:rPr>
                <w:rFonts w:ascii="Times New Roman" w:eastAsia="Times New Roman" w:hAnsi="Times New Roman" w:cs="Times New Roman"/>
                <w:b/>
                <w:bCs/>
                <w:sz w:val="20"/>
                <w:szCs w:val="20"/>
              </w:rPr>
              <w:t>га</w:t>
            </w:r>
          </w:p>
        </w:tc>
        <w:tc>
          <w:tcPr>
            <w:tcW w:w="289" w:type="pct"/>
            <w:shd w:val="clear" w:color="auto" w:fill="auto"/>
            <w:vAlign w:val="center"/>
            <w:hideMark/>
          </w:tcPr>
          <w:p w:rsidR="004A5E67" w:rsidRPr="00F41548" w:rsidRDefault="004A5E67" w:rsidP="004A5E67">
            <w:pPr>
              <w:spacing w:after="0" w:line="240" w:lineRule="auto"/>
              <w:jc w:val="center"/>
              <w:rPr>
                <w:rFonts w:ascii="Times New Roman" w:eastAsia="Times New Roman" w:hAnsi="Times New Roman" w:cs="Times New Roman"/>
                <w:b/>
                <w:bCs/>
                <w:sz w:val="20"/>
                <w:szCs w:val="20"/>
              </w:rPr>
            </w:pPr>
            <w:r w:rsidRPr="00F41548">
              <w:rPr>
                <w:rFonts w:ascii="Times New Roman" w:eastAsia="Times New Roman" w:hAnsi="Times New Roman" w:cs="Times New Roman"/>
                <w:b/>
                <w:bCs/>
                <w:sz w:val="20"/>
                <w:szCs w:val="20"/>
              </w:rPr>
              <w:t>тыс.м³</w:t>
            </w:r>
          </w:p>
        </w:tc>
        <w:tc>
          <w:tcPr>
            <w:tcW w:w="146" w:type="pct"/>
            <w:shd w:val="clear" w:color="auto" w:fill="auto"/>
            <w:vAlign w:val="center"/>
            <w:hideMark/>
          </w:tcPr>
          <w:p w:rsidR="004A5E67" w:rsidRPr="00F41548" w:rsidRDefault="004A5E67" w:rsidP="004A5E67">
            <w:pPr>
              <w:spacing w:after="0" w:line="240" w:lineRule="auto"/>
              <w:jc w:val="center"/>
              <w:rPr>
                <w:rFonts w:ascii="Times New Roman" w:eastAsia="Times New Roman" w:hAnsi="Times New Roman" w:cs="Times New Roman"/>
                <w:b/>
                <w:bCs/>
                <w:sz w:val="20"/>
                <w:szCs w:val="20"/>
              </w:rPr>
            </w:pPr>
            <w:r w:rsidRPr="00F41548">
              <w:rPr>
                <w:rFonts w:ascii="Times New Roman" w:eastAsia="Times New Roman" w:hAnsi="Times New Roman" w:cs="Times New Roman"/>
                <w:b/>
                <w:bCs/>
                <w:sz w:val="20"/>
                <w:szCs w:val="20"/>
              </w:rPr>
              <w:t>га</w:t>
            </w:r>
          </w:p>
        </w:tc>
        <w:tc>
          <w:tcPr>
            <w:tcW w:w="289" w:type="pct"/>
            <w:shd w:val="clear" w:color="auto" w:fill="auto"/>
            <w:vAlign w:val="center"/>
            <w:hideMark/>
          </w:tcPr>
          <w:p w:rsidR="004A5E67" w:rsidRPr="00F41548" w:rsidRDefault="004A5E67" w:rsidP="004A5E67">
            <w:pPr>
              <w:spacing w:after="0" w:line="240" w:lineRule="auto"/>
              <w:jc w:val="center"/>
              <w:rPr>
                <w:rFonts w:ascii="Times New Roman" w:eastAsia="Times New Roman" w:hAnsi="Times New Roman" w:cs="Times New Roman"/>
                <w:b/>
                <w:bCs/>
                <w:sz w:val="20"/>
                <w:szCs w:val="20"/>
              </w:rPr>
            </w:pPr>
            <w:r w:rsidRPr="00F41548">
              <w:rPr>
                <w:rFonts w:ascii="Times New Roman" w:eastAsia="Times New Roman" w:hAnsi="Times New Roman" w:cs="Times New Roman"/>
                <w:b/>
                <w:bCs/>
                <w:sz w:val="20"/>
                <w:szCs w:val="20"/>
              </w:rPr>
              <w:t>тыс.м³</w:t>
            </w:r>
          </w:p>
        </w:tc>
        <w:tc>
          <w:tcPr>
            <w:tcW w:w="203" w:type="pct"/>
            <w:shd w:val="clear" w:color="auto" w:fill="auto"/>
            <w:vAlign w:val="center"/>
            <w:hideMark/>
          </w:tcPr>
          <w:p w:rsidR="004A5E67" w:rsidRPr="00F41548" w:rsidRDefault="004A5E67" w:rsidP="004A5E67">
            <w:pPr>
              <w:spacing w:after="0" w:line="240" w:lineRule="auto"/>
              <w:jc w:val="center"/>
              <w:rPr>
                <w:rFonts w:ascii="Times New Roman" w:eastAsia="Times New Roman" w:hAnsi="Times New Roman" w:cs="Times New Roman"/>
                <w:b/>
                <w:bCs/>
                <w:sz w:val="20"/>
                <w:szCs w:val="20"/>
              </w:rPr>
            </w:pPr>
            <w:r w:rsidRPr="00F41548">
              <w:rPr>
                <w:rFonts w:ascii="Times New Roman" w:eastAsia="Times New Roman" w:hAnsi="Times New Roman" w:cs="Times New Roman"/>
                <w:b/>
                <w:bCs/>
                <w:sz w:val="20"/>
                <w:szCs w:val="20"/>
              </w:rPr>
              <w:t>га</w:t>
            </w:r>
          </w:p>
        </w:tc>
        <w:tc>
          <w:tcPr>
            <w:tcW w:w="289" w:type="pct"/>
            <w:shd w:val="clear" w:color="auto" w:fill="auto"/>
            <w:vAlign w:val="center"/>
            <w:hideMark/>
          </w:tcPr>
          <w:p w:rsidR="004A5E67" w:rsidRPr="00F41548" w:rsidRDefault="004A5E67" w:rsidP="004A5E67">
            <w:pPr>
              <w:spacing w:after="0" w:line="240" w:lineRule="auto"/>
              <w:jc w:val="center"/>
              <w:rPr>
                <w:rFonts w:ascii="Times New Roman" w:eastAsia="Times New Roman" w:hAnsi="Times New Roman" w:cs="Times New Roman"/>
                <w:b/>
                <w:bCs/>
                <w:sz w:val="20"/>
                <w:szCs w:val="20"/>
              </w:rPr>
            </w:pPr>
            <w:r w:rsidRPr="00F41548">
              <w:rPr>
                <w:rFonts w:ascii="Times New Roman" w:eastAsia="Times New Roman" w:hAnsi="Times New Roman" w:cs="Times New Roman"/>
                <w:b/>
                <w:bCs/>
                <w:sz w:val="20"/>
                <w:szCs w:val="20"/>
              </w:rPr>
              <w:t>тыс.м³</w:t>
            </w:r>
          </w:p>
        </w:tc>
        <w:tc>
          <w:tcPr>
            <w:tcW w:w="203" w:type="pct"/>
            <w:shd w:val="clear" w:color="auto" w:fill="auto"/>
            <w:vAlign w:val="center"/>
            <w:hideMark/>
          </w:tcPr>
          <w:p w:rsidR="004A5E67" w:rsidRPr="00F41548" w:rsidRDefault="004A5E67" w:rsidP="004A5E67">
            <w:pPr>
              <w:spacing w:after="0" w:line="240" w:lineRule="auto"/>
              <w:jc w:val="center"/>
              <w:rPr>
                <w:rFonts w:ascii="Times New Roman" w:eastAsia="Times New Roman" w:hAnsi="Times New Roman" w:cs="Times New Roman"/>
                <w:b/>
                <w:bCs/>
                <w:sz w:val="20"/>
                <w:szCs w:val="20"/>
              </w:rPr>
            </w:pPr>
            <w:r w:rsidRPr="00F41548">
              <w:rPr>
                <w:rFonts w:ascii="Times New Roman" w:eastAsia="Times New Roman" w:hAnsi="Times New Roman" w:cs="Times New Roman"/>
                <w:b/>
                <w:bCs/>
                <w:sz w:val="20"/>
                <w:szCs w:val="20"/>
              </w:rPr>
              <w:t>га</w:t>
            </w:r>
          </w:p>
        </w:tc>
        <w:tc>
          <w:tcPr>
            <w:tcW w:w="289" w:type="pct"/>
            <w:shd w:val="clear" w:color="auto" w:fill="auto"/>
            <w:vAlign w:val="center"/>
            <w:hideMark/>
          </w:tcPr>
          <w:p w:rsidR="004A5E67" w:rsidRPr="00F41548" w:rsidRDefault="004A5E67" w:rsidP="004A5E67">
            <w:pPr>
              <w:spacing w:after="0" w:line="240" w:lineRule="auto"/>
              <w:jc w:val="center"/>
              <w:rPr>
                <w:rFonts w:ascii="Times New Roman" w:eastAsia="Times New Roman" w:hAnsi="Times New Roman" w:cs="Times New Roman"/>
                <w:b/>
                <w:bCs/>
                <w:sz w:val="20"/>
                <w:szCs w:val="20"/>
              </w:rPr>
            </w:pPr>
            <w:r w:rsidRPr="00F41548">
              <w:rPr>
                <w:rFonts w:ascii="Times New Roman" w:eastAsia="Times New Roman" w:hAnsi="Times New Roman" w:cs="Times New Roman"/>
                <w:b/>
                <w:bCs/>
                <w:sz w:val="20"/>
                <w:szCs w:val="20"/>
              </w:rPr>
              <w:t>тыс.м³</w:t>
            </w:r>
          </w:p>
        </w:tc>
        <w:tc>
          <w:tcPr>
            <w:tcW w:w="203" w:type="pct"/>
            <w:shd w:val="clear" w:color="auto" w:fill="auto"/>
            <w:vAlign w:val="center"/>
            <w:hideMark/>
          </w:tcPr>
          <w:p w:rsidR="004A5E67" w:rsidRPr="00F41548" w:rsidRDefault="004A5E67" w:rsidP="004A5E67">
            <w:pPr>
              <w:spacing w:after="0" w:line="240" w:lineRule="auto"/>
              <w:jc w:val="center"/>
              <w:rPr>
                <w:rFonts w:ascii="Times New Roman" w:eastAsia="Times New Roman" w:hAnsi="Times New Roman" w:cs="Times New Roman"/>
                <w:b/>
                <w:bCs/>
                <w:sz w:val="20"/>
                <w:szCs w:val="20"/>
              </w:rPr>
            </w:pPr>
            <w:r w:rsidRPr="00F41548">
              <w:rPr>
                <w:rFonts w:ascii="Times New Roman" w:eastAsia="Times New Roman" w:hAnsi="Times New Roman" w:cs="Times New Roman"/>
                <w:b/>
                <w:bCs/>
                <w:sz w:val="20"/>
                <w:szCs w:val="20"/>
              </w:rPr>
              <w:t>га</w:t>
            </w:r>
          </w:p>
        </w:tc>
        <w:tc>
          <w:tcPr>
            <w:tcW w:w="289" w:type="pct"/>
            <w:shd w:val="clear" w:color="auto" w:fill="auto"/>
            <w:vAlign w:val="center"/>
            <w:hideMark/>
          </w:tcPr>
          <w:p w:rsidR="004A5E67" w:rsidRPr="00F41548" w:rsidRDefault="004A5E67" w:rsidP="004A5E67">
            <w:pPr>
              <w:spacing w:after="0" w:line="240" w:lineRule="auto"/>
              <w:jc w:val="center"/>
              <w:rPr>
                <w:rFonts w:ascii="Times New Roman" w:eastAsia="Times New Roman" w:hAnsi="Times New Roman" w:cs="Times New Roman"/>
                <w:b/>
                <w:bCs/>
                <w:sz w:val="20"/>
                <w:szCs w:val="20"/>
              </w:rPr>
            </w:pPr>
            <w:r w:rsidRPr="00F41548">
              <w:rPr>
                <w:rFonts w:ascii="Times New Roman" w:eastAsia="Times New Roman" w:hAnsi="Times New Roman" w:cs="Times New Roman"/>
                <w:b/>
                <w:bCs/>
                <w:sz w:val="20"/>
                <w:szCs w:val="20"/>
              </w:rPr>
              <w:t>тыс.м³</w:t>
            </w:r>
          </w:p>
        </w:tc>
        <w:tc>
          <w:tcPr>
            <w:tcW w:w="149" w:type="pct"/>
            <w:shd w:val="clear" w:color="auto" w:fill="auto"/>
            <w:vAlign w:val="center"/>
            <w:hideMark/>
          </w:tcPr>
          <w:p w:rsidR="004A5E67" w:rsidRPr="00F41548" w:rsidRDefault="004A5E67" w:rsidP="004A5E67">
            <w:pPr>
              <w:spacing w:after="0" w:line="240" w:lineRule="auto"/>
              <w:jc w:val="center"/>
              <w:rPr>
                <w:rFonts w:ascii="Times New Roman" w:eastAsia="Times New Roman" w:hAnsi="Times New Roman" w:cs="Times New Roman"/>
                <w:b/>
                <w:bCs/>
                <w:sz w:val="20"/>
                <w:szCs w:val="20"/>
              </w:rPr>
            </w:pPr>
            <w:r w:rsidRPr="00F41548">
              <w:rPr>
                <w:rFonts w:ascii="Times New Roman" w:eastAsia="Times New Roman" w:hAnsi="Times New Roman" w:cs="Times New Roman"/>
                <w:b/>
                <w:bCs/>
                <w:sz w:val="20"/>
                <w:szCs w:val="20"/>
              </w:rPr>
              <w:t>га</w:t>
            </w:r>
          </w:p>
        </w:tc>
        <w:tc>
          <w:tcPr>
            <w:tcW w:w="289" w:type="pct"/>
            <w:shd w:val="clear" w:color="auto" w:fill="auto"/>
            <w:vAlign w:val="center"/>
            <w:hideMark/>
          </w:tcPr>
          <w:p w:rsidR="004A5E67" w:rsidRPr="00F41548" w:rsidRDefault="004A5E67" w:rsidP="004A5E67">
            <w:pPr>
              <w:spacing w:after="0" w:line="240" w:lineRule="auto"/>
              <w:jc w:val="center"/>
              <w:rPr>
                <w:rFonts w:ascii="Times New Roman" w:eastAsia="Times New Roman" w:hAnsi="Times New Roman" w:cs="Times New Roman"/>
                <w:b/>
                <w:bCs/>
                <w:sz w:val="20"/>
                <w:szCs w:val="20"/>
              </w:rPr>
            </w:pPr>
            <w:r w:rsidRPr="00F41548">
              <w:rPr>
                <w:rFonts w:ascii="Times New Roman" w:eastAsia="Times New Roman" w:hAnsi="Times New Roman" w:cs="Times New Roman"/>
                <w:b/>
                <w:bCs/>
                <w:sz w:val="20"/>
                <w:szCs w:val="20"/>
              </w:rPr>
              <w:t>тыс.м³</w:t>
            </w:r>
          </w:p>
        </w:tc>
        <w:tc>
          <w:tcPr>
            <w:tcW w:w="149" w:type="pct"/>
            <w:shd w:val="clear" w:color="auto" w:fill="auto"/>
            <w:vAlign w:val="center"/>
            <w:hideMark/>
          </w:tcPr>
          <w:p w:rsidR="004A5E67" w:rsidRPr="00F41548" w:rsidRDefault="004A5E67" w:rsidP="004A5E67">
            <w:pPr>
              <w:spacing w:after="0" w:line="240" w:lineRule="auto"/>
              <w:jc w:val="center"/>
              <w:rPr>
                <w:rFonts w:ascii="Times New Roman" w:eastAsia="Times New Roman" w:hAnsi="Times New Roman" w:cs="Times New Roman"/>
                <w:b/>
                <w:bCs/>
                <w:sz w:val="20"/>
                <w:szCs w:val="20"/>
              </w:rPr>
            </w:pPr>
            <w:r w:rsidRPr="00F41548">
              <w:rPr>
                <w:rFonts w:ascii="Times New Roman" w:eastAsia="Times New Roman" w:hAnsi="Times New Roman" w:cs="Times New Roman"/>
                <w:b/>
                <w:bCs/>
                <w:sz w:val="20"/>
                <w:szCs w:val="20"/>
              </w:rPr>
              <w:t>га</w:t>
            </w:r>
          </w:p>
        </w:tc>
        <w:tc>
          <w:tcPr>
            <w:tcW w:w="289" w:type="pct"/>
            <w:shd w:val="clear" w:color="auto" w:fill="auto"/>
            <w:vAlign w:val="center"/>
            <w:hideMark/>
          </w:tcPr>
          <w:p w:rsidR="004A5E67" w:rsidRPr="00F41548" w:rsidRDefault="004A5E67" w:rsidP="004A5E67">
            <w:pPr>
              <w:spacing w:after="0" w:line="240" w:lineRule="auto"/>
              <w:jc w:val="center"/>
              <w:rPr>
                <w:rFonts w:ascii="Times New Roman" w:eastAsia="Times New Roman" w:hAnsi="Times New Roman" w:cs="Times New Roman"/>
                <w:b/>
                <w:bCs/>
                <w:sz w:val="20"/>
                <w:szCs w:val="20"/>
              </w:rPr>
            </w:pPr>
            <w:r w:rsidRPr="00F41548">
              <w:rPr>
                <w:rFonts w:ascii="Times New Roman" w:eastAsia="Times New Roman" w:hAnsi="Times New Roman" w:cs="Times New Roman"/>
                <w:b/>
                <w:bCs/>
                <w:sz w:val="20"/>
                <w:szCs w:val="20"/>
              </w:rPr>
              <w:t>тыс.м³</w:t>
            </w:r>
          </w:p>
        </w:tc>
      </w:tr>
      <w:tr w:rsidR="004A5E67" w:rsidRPr="00F41548" w:rsidTr="004A5E67">
        <w:trPr>
          <w:trHeight w:val="227"/>
          <w:tblHeader/>
        </w:trPr>
        <w:tc>
          <w:tcPr>
            <w:tcW w:w="1245" w:type="pct"/>
            <w:shd w:val="clear" w:color="auto" w:fill="auto"/>
            <w:vAlign w:val="center"/>
            <w:hideMark/>
          </w:tcPr>
          <w:p w:rsidR="004A5E67" w:rsidRPr="00F41548" w:rsidRDefault="004A5E67" w:rsidP="004A5E67">
            <w:pPr>
              <w:spacing w:after="0" w:line="240" w:lineRule="auto"/>
              <w:jc w:val="center"/>
              <w:rPr>
                <w:rFonts w:ascii="Times New Roman" w:eastAsia="Times New Roman" w:hAnsi="Times New Roman" w:cs="Times New Roman"/>
                <w:b/>
                <w:bCs/>
                <w:sz w:val="20"/>
                <w:szCs w:val="20"/>
              </w:rPr>
            </w:pPr>
            <w:r w:rsidRPr="00F41548">
              <w:rPr>
                <w:rFonts w:ascii="Times New Roman" w:eastAsia="Times New Roman" w:hAnsi="Times New Roman" w:cs="Times New Roman"/>
                <w:b/>
                <w:bCs/>
                <w:sz w:val="20"/>
                <w:szCs w:val="20"/>
              </w:rPr>
              <w:t>1</w:t>
            </w:r>
          </w:p>
        </w:tc>
        <w:tc>
          <w:tcPr>
            <w:tcW w:w="239" w:type="pct"/>
            <w:shd w:val="clear" w:color="auto" w:fill="auto"/>
            <w:vAlign w:val="center"/>
            <w:hideMark/>
          </w:tcPr>
          <w:p w:rsidR="004A5E67" w:rsidRPr="00F41548" w:rsidRDefault="004A5E67" w:rsidP="004A5E67">
            <w:pPr>
              <w:spacing w:after="0" w:line="240" w:lineRule="auto"/>
              <w:jc w:val="center"/>
              <w:rPr>
                <w:rFonts w:ascii="Times New Roman" w:eastAsia="Times New Roman" w:hAnsi="Times New Roman" w:cs="Times New Roman"/>
                <w:b/>
                <w:bCs/>
                <w:sz w:val="20"/>
                <w:szCs w:val="20"/>
              </w:rPr>
            </w:pPr>
            <w:r w:rsidRPr="00F41548">
              <w:rPr>
                <w:rFonts w:ascii="Times New Roman" w:eastAsia="Times New Roman" w:hAnsi="Times New Roman" w:cs="Times New Roman"/>
                <w:b/>
                <w:bCs/>
                <w:sz w:val="20"/>
                <w:szCs w:val="20"/>
              </w:rPr>
              <w:t>2</w:t>
            </w:r>
          </w:p>
        </w:tc>
        <w:tc>
          <w:tcPr>
            <w:tcW w:w="289" w:type="pct"/>
            <w:shd w:val="clear" w:color="auto" w:fill="auto"/>
            <w:vAlign w:val="center"/>
            <w:hideMark/>
          </w:tcPr>
          <w:p w:rsidR="004A5E67" w:rsidRPr="00F41548" w:rsidRDefault="004A5E67" w:rsidP="004A5E67">
            <w:pPr>
              <w:spacing w:after="0" w:line="240" w:lineRule="auto"/>
              <w:jc w:val="center"/>
              <w:rPr>
                <w:rFonts w:ascii="Times New Roman" w:eastAsia="Times New Roman" w:hAnsi="Times New Roman" w:cs="Times New Roman"/>
                <w:b/>
                <w:bCs/>
                <w:sz w:val="20"/>
                <w:szCs w:val="20"/>
              </w:rPr>
            </w:pPr>
            <w:r w:rsidRPr="00F41548">
              <w:rPr>
                <w:rFonts w:ascii="Times New Roman" w:eastAsia="Times New Roman" w:hAnsi="Times New Roman" w:cs="Times New Roman"/>
                <w:b/>
                <w:bCs/>
                <w:sz w:val="20"/>
                <w:szCs w:val="20"/>
              </w:rPr>
              <w:t>3</w:t>
            </w:r>
          </w:p>
        </w:tc>
        <w:tc>
          <w:tcPr>
            <w:tcW w:w="146" w:type="pct"/>
            <w:shd w:val="clear" w:color="auto" w:fill="auto"/>
            <w:vAlign w:val="center"/>
            <w:hideMark/>
          </w:tcPr>
          <w:p w:rsidR="004A5E67" w:rsidRPr="00F41548" w:rsidRDefault="004A5E67" w:rsidP="004A5E67">
            <w:pPr>
              <w:spacing w:after="0" w:line="240" w:lineRule="auto"/>
              <w:jc w:val="center"/>
              <w:rPr>
                <w:rFonts w:ascii="Times New Roman" w:eastAsia="Times New Roman" w:hAnsi="Times New Roman" w:cs="Times New Roman"/>
                <w:b/>
                <w:bCs/>
                <w:sz w:val="20"/>
                <w:szCs w:val="20"/>
              </w:rPr>
            </w:pPr>
            <w:r w:rsidRPr="00F41548">
              <w:rPr>
                <w:rFonts w:ascii="Times New Roman" w:eastAsia="Times New Roman" w:hAnsi="Times New Roman" w:cs="Times New Roman"/>
                <w:b/>
                <w:bCs/>
                <w:sz w:val="20"/>
                <w:szCs w:val="20"/>
              </w:rPr>
              <w:t>4</w:t>
            </w:r>
          </w:p>
        </w:tc>
        <w:tc>
          <w:tcPr>
            <w:tcW w:w="289" w:type="pct"/>
            <w:shd w:val="clear" w:color="auto" w:fill="auto"/>
            <w:vAlign w:val="center"/>
            <w:hideMark/>
          </w:tcPr>
          <w:p w:rsidR="004A5E67" w:rsidRPr="00F41548" w:rsidRDefault="004A5E67" w:rsidP="004A5E67">
            <w:pPr>
              <w:spacing w:after="0" w:line="240" w:lineRule="auto"/>
              <w:jc w:val="center"/>
              <w:rPr>
                <w:rFonts w:ascii="Times New Roman" w:eastAsia="Times New Roman" w:hAnsi="Times New Roman" w:cs="Times New Roman"/>
                <w:b/>
                <w:bCs/>
                <w:sz w:val="20"/>
                <w:szCs w:val="20"/>
              </w:rPr>
            </w:pPr>
            <w:r w:rsidRPr="00F41548">
              <w:rPr>
                <w:rFonts w:ascii="Times New Roman" w:eastAsia="Times New Roman" w:hAnsi="Times New Roman" w:cs="Times New Roman"/>
                <w:b/>
                <w:bCs/>
                <w:sz w:val="20"/>
                <w:szCs w:val="20"/>
              </w:rPr>
              <w:t>5</w:t>
            </w:r>
          </w:p>
        </w:tc>
        <w:tc>
          <w:tcPr>
            <w:tcW w:w="146" w:type="pct"/>
            <w:shd w:val="clear" w:color="auto" w:fill="auto"/>
            <w:vAlign w:val="center"/>
            <w:hideMark/>
          </w:tcPr>
          <w:p w:rsidR="004A5E67" w:rsidRPr="00F41548" w:rsidRDefault="004A5E67" w:rsidP="004A5E67">
            <w:pPr>
              <w:spacing w:after="0" w:line="240" w:lineRule="auto"/>
              <w:jc w:val="center"/>
              <w:rPr>
                <w:rFonts w:ascii="Times New Roman" w:eastAsia="Times New Roman" w:hAnsi="Times New Roman" w:cs="Times New Roman"/>
                <w:b/>
                <w:bCs/>
                <w:sz w:val="20"/>
                <w:szCs w:val="20"/>
              </w:rPr>
            </w:pPr>
            <w:r w:rsidRPr="00F41548">
              <w:rPr>
                <w:rFonts w:ascii="Times New Roman" w:eastAsia="Times New Roman" w:hAnsi="Times New Roman" w:cs="Times New Roman"/>
                <w:b/>
                <w:bCs/>
                <w:sz w:val="20"/>
                <w:szCs w:val="20"/>
              </w:rPr>
              <w:t>6</w:t>
            </w:r>
          </w:p>
        </w:tc>
        <w:tc>
          <w:tcPr>
            <w:tcW w:w="289" w:type="pct"/>
            <w:shd w:val="clear" w:color="auto" w:fill="auto"/>
            <w:vAlign w:val="center"/>
            <w:hideMark/>
          </w:tcPr>
          <w:p w:rsidR="004A5E67" w:rsidRPr="00F41548" w:rsidRDefault="004A5E67" w:rsidP="004A5E67">
            <w:pPr>
              <w:spacing w:after="0" w:line="240" w:lineRule="auto"/>
              <w:jc w:val="center"/>
              <w:rPr>
                <w:rFonts w:ascii="Times New Roman" w:eastAsia="Times New Roman" w:hAnsi="Times New Roman" w:cs="Times New Roman"/>
                <w:b/>
                <w:bCs/>
                <w:sz w:val="20"/>
                <w:szCs w:val="20"/>
              </w:rPr>
            </w:pPr>
            <w:r w:rsidRPr="00F41548">
              <w:rPr>
                <w:rFonts w:ascii="Times New Roman" w:eastAsia="Times New Roman" w:hAnsi="Times New Roman" w:cs="Times New Roman"/>
                <w:b/>
                <w:bCs/>
                <w:sz w:val="20"/>
                <w:szCs w:val="20"/>
              </w:rPr>
              <w:t>7</w:t>
            </w:r>
          </w:p>
        </w:tc>
        <w:tc>
          <w:tcPr>
            <w:tcW w:w="203" w:type="pct"/>
            <w:shd w:val="clear" w:color="auto" w:fill="auto"/>
            <w:vAlign w:val="center"/>
            <w:hideMark/>
          </w:tcPr>
          <w:p w:rsidR="004A5E67" w:rsidRPr="00F41548" w:rsidRDefault="004A5E67" w:rsidP="004A5E67">
            <w:pPr>
              <w:spacing w:after="0" w:line="240" w:lineRule="auto"/>
              <w:jc w:val="center"/>
              <w:rPr>
                <w:rFonts w:ascii="Times New Roman" w:eastAsia="Times New Roman" w:hAnsi="Times New Roman" w:cs="Times New Roman"/>
                <w:b/>
                <w:bCs/>
                <w:sz w:val="20"/>
                <w:szCs w:val="20"/>
              </w:rPr>
            </w:pPr>
            <w:r w:rsidRPr="00F41548">
              <w:rPr>
                <w:rFonts w:ascii="Times New Roman" w:eastAsia="Times New Roman" w:hAnsi="Times New Roman" w:cs="Times New Roman"/>
                <w:b/>
                <w:bCs/>
                <w:sz w:val="20"/>
                <w:szCs w:val="20"/>
              </w:rPr>
              <w:t>8</w:t>
            </w:r>
          </w:p>
        </w:tc>
        <w:tc>
          <w:tcPr>
            <w:tcW w:w="289" w:type="pct"/>
            <w:shd w:val="clear" w:color="auto" w:fill="auto"/>
            <w:vAlign w:val="center"/>
            <w:hideMark/>
          </w:tcPr>
          <w:p w:rsidR="004A5E67" w:rsidRPr="00F41548" w:rsidRDefault="004A5E67" w:rsidP="004A5E67">
            <w:pPr>
              <w:spacing w:after="0" w:line="240" w:lineRule="auto"/>
              <w:jc w:val="center"/>
              <w:rPr>
                <w:rFonts w:ascii="Times New Roman" w:eastAsia="Times New Roman" w:hAnsi="Times New Roman" w:cs="Times New Roman"/>
                <w:b/>
                <w:bCs/>
                <w:sz w:val="20"/>
                <w:szCs w:val="20"/>
              </w:rPr>
            </w:pPr>
            <w:r w:rsidRPr="00F41548">
              <w:rPr>
                <w:rFonts w:ascii="Times New Roman" w:eastAsia="Times New Roman" w:hAnsi="Times New Roman" w:cs="Times New Roman"/>
                <w:b/>
                <w:bCs/>
                <w:sz w:val="20"/>
                <w:szCs w:val="20"/>
              </w:rPr>
              <w:t>9</w:t>
            </w:r>
          </w:p>
        </w:tc>
        <w:tc>
          <w:tcPr>
            <w:tcW w:w="203" w:type="pct"/>
            <w:shd w:val="clear" w:color="auto" w:fill="auto"/>
            <w:vAlign w:val="center"/>
            <w:hideMark/>
          </w:tcPr>
          <w:p w:rsidR="004A5E67" w:rsidRPr="00F41548" w:rsidRDefault="004A5E67" w:rsidP="004A5E67">
            <w:pPr>
              <w:spacing w:after="0" w:line="240" w:lineRule="auto"/>
              <w:jc w:val="center"/>
              <w:rPr>
                <w:rFonts w:ascii="Times New Roman" w:eastAsia="Times New Roman" w:hAnsi="Times New Roman" w:cs="Times New Roman"/>
                <w:b/>
                <w:bCs/>
                <w:sz w:val="20"/>
                <w:szCs w:val="20"/>
              </w:rPr>
            </w:pPr>
            <w:r w:rsidRPr="00F41548">
              <w:rPr>
                <w:rFonts w:ascii="Times New Roman" w:eastAsia="Times New Roman" w:hAnsi="Times New Roman" w:cs="Times New Roman"/>
                <w:b/>
                <w:bCs/>
                <w:sz w:val="20"/>
                <w:szCs w:val="20"/>
              </w:rPr>
              <w:t>10</w:t>
            </w:r>
          </w:p>
        </w:tc>
        <w:tc>
          <w:tcPr>
            <w:tcW w:w="289" w:type="pct"/>
            <w:shd w:val="clear" w:color="auto" w:fill="auto"/>
            <w:vAlign w:val="center"/>
            <w:hideMark/>
          </w:tcPr>
          <w:p w:rsidR="004A5E67" w:rsidRPr="00F41548" w:rsidRDefault="004A5E67" w:rsidP="004A5E67">
            <w:pPr>
              <w:spacing w:after="0" w:line="240" w:lineRule="auto"/>
              <w:jc w:val="center"/>
              <w:rPr>
                <w:rFonts w:ascii="Times New Roman" w:eastAsia="Times New Roman" w:hAnsi="Times New Roman" w:cs="Times New Roman"/>
                <w:b/>
                <w:bCs/>
                <w:sz w:val="20"/>
                <w:szCs w:val="20"/>
              </w:rPr>
            </w:pPr>
            <w:r w:rsidRPr="00F41548">
              <w:rPr>
                <w:rFonts w:ascii="Times New Roman" w:eastAsia="Times New Roman" w:hAnsi="Times New Roman" w:cs="Times New Roman"/>
                <w:b/>
                <w:bCs/>
                <w:sz w:val="20"/>
                <w:szCs w:val="20"/>
              </w:rPr>
              <w:t>11</w:t>
            </w:r>
          </w:p>
        </w:tc>
        <w:tc>
          <w:tcPr>
            <w:tcW w:w="203" w:type="pct"/>
            <w:shd w:val="clear" w:color="auto" w:fill="auto"/>
            <w:vAlign w:val="center"/>
            <w:hideMark/>
          </w:tcPr>
          <w:p w:rsidR="004A5E67" w:rsidRPr="00F41548" w:rsidRDefault="004A5E67" w:rsidP="004A5E67">
            <w:pPr>
              <w:spacing w:after="0" w:line="240" w:lineRule="auto"/>
              <w:jc w:val="center"/>
              <w:rPr>
                <w:rFonts w:ascii="Times New Roman" w:eastAsia="Times New Roman" w:hAnsi="Times New Roman" w:cs="Times New Roman"/>
                <w:b/>
                <w:bCs/>
                <w:sz w:val="20"/>
                <w:szCs w:val="20"/>
              </w:rPr>
            </w:pPr>
            <w:r w:rsidRPr="00F41548">
              <w:rPr>
                <w:rFonts w:ascii="Times New Roman" w:eastAsia="Times New Roman" w:hAnsi="Times New Roman" w:cs="Times New Roman"/>
                <w:b/>
                <w:bCs/>
                <w:sz w:val="20"/>
                <w:szCs w:val="20"/>
              </w:rPr>
              <w:t>12</w:t>
            </w:r>
          </w:p>
        </w:tc>
        <w:tc>
          <w:tcPr>
            <w:tcW w:w="289" w:type="pct"/>
            <w:shd w:val="clear" w:color="auto" w:fill="auto"/>
            <w:vAlign w:val="center"/>
            <w:hideMark/>
          </w:tcPr>
          <w:p w:rsidR="004A5E67" w:rsidRPr="00F41548" w:rsidRDefault="004A5E67" w:rsidP="004A5E67">
            <w:pPr>
              <w:spacing w:after="0" w:line="240" w:lineRule="auto"/>
              <w:jc w:val="center"/>
              <w:rPr>
                <w:rFonts w:ascii="Times New Roman" w:eastAsia="Times New Roman" w:hAnsi="Times New Roman" w:cs="Times New Roman"/>
                <w:b/>
                <w:bCs/>
                <w:sz w:val="20"/>
                <w:szCs w:val="20"/>
              </w:rPr>
            </w:pPr>
            <w:r w:rsidRPr="00F41548">
              <w:rPr>
                <w:rFonts w:ascii="Times New Roman" w:eastAsia="Times New Roman" w:hAnsi="Times New Roman" w:cs="Times New Roman"/>
                <w:b/>
                <w:bCs/>
                <w:sz w:val="20"/>
                <w:szCs w:val="20"/>
              </w:rPr>
              <w:t>13</w:t>
            </w:r>
          </w:p>
        </w:tc>
        <w:tc>
          <w:tcPr>
            <w:tcW w:w="149" w:type="pct"/>
            <w:shd w:val="clear" w:color="auto" w:fill="auto"/>
            <w:vAlign w:val="center"/>
            <w:hideMark/>
          </w:tcPr>
          <w:p w:rsidR="004A5E67" w:rsidRPr="00F41548" w:rsidRDefault="004A5E67" w:rsidP="004A5E67">
            <w:pPr>
              <w:spacing w:after="0" w:line="240" w:lineRule="auto"/>
              <w:jc w:val="center"/>
              <w:rPr>
                <w:rFonts w:ascii="Times New Roman" w:eastAsia="Times New Roman" w:hAnsi="Times New Roman" w:cs="Times New Roman"/>
                <w:b/>
                <w:bCs/>
                <w:sz w:val="20"/>
                <w:szCs w:val="20"/>
              </w:rPr>
            </w:pPr>
            <w:r w:rsidRPr="00F41548">
              <w:rPr>
                <w:rFonts w:ascii="Times New Roman" w:eastAsia="Times New Roman" w:hAnsi="Times New Roman" w:cs="Times New Roman"/>
                <w:b/>
                <w:bCs/>
                <w:sz w:val="20"/>
                <w:szCs w:val="20"/>
              </w:rPr>
              <w:t>14</w:t>
            </w:r>
          </w:p>
        </w:tc>
        <w:tc>
          <w:tcPr>
            <w:tcW w:w="289" w:type="pct"/>
            <w:shd w:val="clear" w:color="auto" w:fill="auto"/>
            <w:vAlign w:val="center"/>
            <w:hideMark/>
          </w:tcPr>
          <w:p w:rsidR="004A5E67" w:rsidRPr="00F41548" w:rsidRDefault="004A5E67" w:rsidP="004A5E67">
            <w:pPr>
              <w:spacing w:after="0" w:line="240" w:lineRule="auto"/>
              <w:jc w:val="center"/>
              <w:rPr>
                <w:rFonts w:ascii="Times New Roman" w:eastAsia="Times New Roman" w:hAnsi="Times New Roman" w:cs="Times New Roman"/>
                <w:b/>
                <w:bCs/>
                <w:sz w:val="20"/>
                <w:szCs w:val="20"/>
              </w:rPr>
            </w:pPr>
            <w:r w:rsidRPr="00F41548">
              <w:rPr>
                <w:rFonts w:ascii="Times New Roman" w:eastAsia="Times New Roman" w:hAnsi="Times New Roman" w:cs="Times New Roman"/>
                <w:b/>
                <w:bCs/>
                <w:sz w:val="20"/>
                <w:szCs w:val="20"/>
              </w:rPr>
              <w:t>15</w:t>
            </w:r>
          </w:p>
        </w:tc>
        <w:tc>
          <w:tcPr>
            <w:tcW w:w="149" w:type="pct"/>
            <w:shd w:val="clear" w:color="auto" w:fill="auto"/>
            <w:vAlign w:val="center"/>
            <w:hideMark/>
          </w:tcPr>
          <w:p w:rsidR="004A5E67" w:rsidRPr="00F41548" w:rsidRDefault="004A5E67" w:rsidP="004A5E67">
            <w:pPr>
              <w:spacing w:after="0" w:line="240" w:lineRule="auto"/>
              <w:jc w:val="center"/>
              <w:rPr>
                <w:rFonts w:ascii="Times New Roman" w:eastAsia="Times New Roman" w:hAnsi="Times New Roman" w:cs="Times New Roman"/>
                <w:b/>
                <w:bCs/>
                <w:sz w:val="20"/>
                <w:szCs w:val="20"/>
              </w:rPr>
            </w:pPr>
            <w:r w:rsidRPr="00F41548">
              <w:rPr>
                <w:rFonts w:ascii="Times New Roman" w:eastAsia="Times New Roman" w:hAnsi="Times New Roman" w:cs="Times New Roman"/>
                <w:b/>
                <w:bCs/>
                <w:sz w:val="20"/>
                <w:szCs w:val="20"/>
              </w:rPr>
              <w:t>16</w:t>
            </w:r>
          </w:p>
        </w:tc>
        <w:tc>
          <w:tcPr>
            <w:tcW w:w="289" w:type="pct"/>
            <w:shd w:val="clear" w:color="auto" w:fill="auto"/>
            <w:vAlign w:val="center"/>
            <w:hideMark/>
          </w:tcPr>
          <w:p w:rsidR="004A5E67" w:rsidRPr="00F41548" w:rsidRDefault="004A5E67" w:rsidP="004A5E67">
            <w:pPr>
              <w:spacing w:after="0" w:line="240" w:lineRule="auto"/>
              <w:jc w:val="center"/>
              <w:rPr>
                <w:rFonts w:ascii="Times New Roman" w:eastAsia="Times New Roman" w:hAnsi="Times New Roman" w:cs="Times New Roman"/>
                <w:b/>
                <w:bCs/>
                <w:sz w:val="20"/>
                <w:szCs w:val="20"/>
              </w:rPr>
            </w:pPr>
            <w:r w:rsidRPr="00F41548">
              <w:rPr>
                <w:rFonts w:ascii="Times New Roman" w:eastAsia="Times New Roman" w:hAnsi="Times New Roman" w:cs="Times New Roman"/>
                <w:b/>
                <w:bCs/>
                <w:sz w:val="20"/>
                <w:szCs w:val="20"/>
              </w:rPr>
              <w:t>17</w:t>
            </w:r>
          </w:p>
        </w:tc>
      </w:tr>
      <w:tr w:rsidR="004A5E67" w:rsidRPr="00F41548" w:rsidTr="004A5E67">
        <w:trPr>
          <w:trHeight w:val="227"/>
        </w:trPr>
        <w:tc>
          <w:tcPr>
            <w:tcW w:w="5000" w:type="pct"/>
            <w:gridSpan w:val="17"/>
            <w:shd w:val="clear" w:color="auto" w:fill="auto"/>
            <w:vAlign w:val="center"/>
            <w:hideMark/>
          </w:tcPr>
          <w:p w:rsidR="004A5E67" w:rsidRPr="00F41548" w:rsidRDefault="004A5E67" w:rsidP="004A5E67">
            <w:pPr>
              <w:spacing w:after="0" w:line="240" w:lineRule="auto"/>
              <w:jc w:val="center"/>
              <w:rPr>
                <w:rFonts w:ascii="Times New Roman" w:eastAsia="Times New Roman" w:hAnsi="Times New Roman" w:cs="Times New Roman"/>
                <w:b/>
                <w:bCs/>
                <w:sz w:val="20"/>
                <w:szCs w:val="20"/>
              </w:rPr>
            </w:pPr>
            <w:r w:rsidRPr="00F41548">
              <w:rPr>
                <w:rFonts w:ascii="Times New Roman" w:eastAsia="Times New Roman" w:hAnsi="Times New Roman" w:cs="Times New Roman"/>
                <w:b/>
                <w:bCs/>
                <w:sz w:val="20"/>
                <w:szCs w:val="20"/>
              </w:rPr>
              <w:t>Лесной участок № 5</w:t>
            </w:r>
          </w:p>
        </w:tc>
      </w:tr>
      <w:tr w:rsidR="004A5E67" w:rsidRPr="00F41548" w:rsidTr="004A5E67">
        <w:trPr>
          <w:trHeight w:val="227"/>
        </w:trPr>
        <w:tc>
          <w:tcPr>
            <w:tcW w:w="5000" w:type="pct"/>
            <w:gridSpan w:val="17"/>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 xml:space="preserve">Целевое назначение лесов – </w:t>
            </w:r>
            <w:r w:rsidRPr="00F41548">
              <w:rPr>
                <w:rFonts w:ascii="Times New Roman" w:eastAsia="Times New Roman" w:hAnsi="Times New Roman" w:cs="Times New Roman"/>
                <w:b/>
                <w:bCs/>
                <w:sz w:val="20"/>
                <w:szCs w:val="20"/>
              </w:rPr>
              <w:t>защитные леса</w:t>
            </w:r>
          </w:p>
        </w:tc>
      </w:tr>
      <w:tr w:rsidR="004A5E67" w:rsidRPr="00F41548" w:rsidTr="004A5E67">
        <w:trPr>
          <w:trHeight w:val="227"/>
        </w:trPr>
        <w:tc>
          <w:tcPr>
            <w:tcW w:w="5000" w:type="pct"/>
            <w:gridSpan w:val="17"/>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Категория защитных лесов - запретные полосы лесов, расположенные вдоль водных объектов</w:t>
            </w:r>
          </w:p>
        </w:tc>
      </w:tr>
      <w:tr w:rsidR="004A5E67" w:rsidRPr="00F41548" w:rsidTr="004A5E67">
        <w:trPr>
          <w:trHeight w:val="227"/>
        </w:trPr>
        <w:tc>
          <w:tcPr>
            <w:tcW w:w="5000" w:type="pct"/>
            <w:gridSpan w:val="17"/>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Береза</w:t>
            </w:r>
          </w:p>
        </w:tc>
      </w:tr>
      <w:tr w:rsidR="004A5E67" w:rsidRPr="00F41548" w:rsidTr="004A5E67">
        <w:trPr>
          <w:trHeight w:val="227"/>
        </w:trPr>
        <w:tc>
          <w:tcPr>
            <w:tcW w:w="1245" w:type="pct"/>
            <w:shd w:val="clear" w:color="auto" w:fill="auto"/>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Всего включено в расчет</w:t>
            </w:r>
          </w:p>
        </w:tc>
        <w:tc>
          <w:tcPr>
            <w:tcW w:w="239"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171,9</w:t>
            </w:r>
          </w:p>
        </w:tc>
        <w:tc>
          <w:tcPr>
            <w:tcW w:w="289"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40,4</w:t>
            </w:r>
          </w:p>
        </w:tc>
        <w:tc>
          <w:tcPr>
            <w:tcW w:w="146"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c>
          <w:tcPr>
            <w:tcW w:w="203"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82,7</w:t>
            </w:r>
          </w:p>
        </w:tc>
        <w:tc>
          <w:tcPr>
            <w:tcW w:w="289"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21,6</w:t>
            </w:r>
          </w:p>
        </w:tc>
        <w:tc>
          <w:tcPr>
            <w:tcW w:w="203"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68,7</w:t>
            </w:r>
          </w:p>
        </w:tc>
        <w:tc>
          <w:tcPr>
            <w:tcW w:w="289"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15,0</w:t>
            </w:r>
          </w:p>
        </w:tc>
        <w:tc>
          <w:tcPr>
            <w:tcW w:w="203"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20,5</w:t>
            </w:r>
          </w:p>
        </w:tc>
        <w:tc>
          <w:tcPr>
            <w:tcW w:w="289"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3,8</w:t>
            </w:r>
          </w:p>
        </w:tc>
        <w:tc>
          <w:tcPr>
            <w:tcW w:w="149"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r>
      <w:tr w:rsidR="004A5E67" w:rsidRPr="00F41548" w:rsidTr="004A5E67">
        <w:trPr>
          <w:trHeight w:val="227"/>
        </w:trPr>
        <w:tc>
          <w:tcPr>
            <w:tcW w:w="1245" w:type="pct"/>
            <w:shd w:val="clear" w:color="auto" w:fill="auto"/>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Средний % выборки от общего запаса</w:t>
            </w:r>
          </w:p>
        </w:tc>
        <w:tc>
          <w:tcPr>
            <w:tcW w:w="239"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24</w:t>
            </w:r>
          </w:p>
        </w:tc>
        <w:tc>
          <w:tcPr>
            <w:tcW w:w="146"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c>
          <w:tcPr>
            <w:tcW w:w="203"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30</w:t>
            </w:r>
          </w:p>
        </w:tc>
        <w:tc>
          <w:tcPr>
            <w:tcW w:w="203"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20</w:t>
            </w:r>
          </w:p>
        </w:tc>
        <w:tc>
          <w:tcPr>
            <w:tcW w:w="203"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11</w:t>
            </w:r>
          </w:p>
        </w:tc>
        <w:tc>
          <w:tcPr>
            <w:tcW w:w="149"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r>
      <w:tr w:rsidR="004A5E67" w:rsidRPr="00F41548" w:rsidTr="004A5E67">
        <w:trPr>
          <w:trHeight w:val="227"/>
        </w:trPr>
        <w:tc>
          <w:tcPr>
            <w:tcW w:w="1245" w:type="pct"/>
            <w:shd w:val="clear" w:color="auto" w:fill="auto"/>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Запас, вырубаемый за 1 прием</w:t>
            </w:r>
          </w:p>
        </w:tc>
        <w:tc>
          <w:tcPr>
            <w:tcW w:w="239"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9,8</w:t>
            </w:r>
          </w:p>
        </w:tc>
        <w:tc>
          <w:tcPr>
            <w:tcW w:w="146"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c>
          <w:tcPr>
            <w:tcW w:w="203"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6,4</w:t>
            </w:r>
          </w:p>
        </w:tc>
        <w:tc>
          <w:tcPr>
            <w:tcW w:w="203"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3,0</w:t>
            </w:r>
          </w:p>
        </w:tc>
        <w:tc>
          <w:tcPr>
            <w:tcW w:w="203"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0,4</w:t>
            </w:r>
          </w:p>
        </w:tc>
        <w:tc>
          <w:tcPr>
            <w:tcW w:w="149"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r>
      <w:tr w:rsidR="004A5E67" w:rsidRPr="00F41548" w:rsidTr="004A5E67">
        <w:trPr>
          <w:trHeight w:val="227"/>
        </w:trPr>
        <w:tc>
          <w:tcPr>
            <w:tcW w:w="1245" w:type="pct"/>
            <w:shd w:val="clear" w:color="auto" w:fill="auto"/>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Средний период повторяемости</w:t>
            </w:r>
          </w:p>
        </w:tc>
        <w:tc>
          <w:tcPr>
            <w:tcW w:w="239"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10</w:t>
            </w:r>
          </w:p>
        </w:tc>
        <w:tc>
          <w:tcPr>
            <w:tcW w:w="289"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c>
          <w:tcPr>
            <w:tcW w:w="203"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c>
          <w:tcPr>
            <w:tcW w:w="203"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c>
          <w:tcPr>
            <w:tcW w:w="203"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r>
      <w:tr w:rsidR="004A5E67" w:rsidRPr="00F41548" w:rsidTr="004A5E67">
        <w:trPr>
          <w:trHeight w:val="227"/>
        </w:trPr>
        <w:tc>
          <w:tcPr>
            <w:tcW w:w="1245" w:type="pct"/>
            <w:shd w:val="clear" w:color="auto" w:fill="auto"/>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Ежегодная расчетная лесосека:</w:t>
            </w:r>
          </w:p>
        </w:tc>
        <w:tc>
          <w:tcPr>
            <w:tcW w:w="239"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17,2</w:t>
            </w:r>
          </w:p>
        </w:tc>
        <w:tc>
          <w:tcPr>
            <w:tcW w:w="289"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c>
          <w:tcPr>
            <w:tcW w:w="203"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c>
          <w:tcPr>
            <w:tcW w:w="203"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c>
          <w:tcPr>
            <w:tcW w:w="203"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r>
      <w:tr w:rsidR="004A5E67" w:rsidRPr="00F41548" w:rsidTr="004A5E67">
        <w:trPr>
          <w:trHeight w:val="227"/>
        </w:trPr>
        <w:tc>
          <w:tcPr>
            <w:tcW w:w="1245" w:type="pct"/>
            <w:shd w:val="clear" w:color="auto" w:fill="auto"/>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Корневой</w:t>
            </w:r>
          </w:p>
        </w:tc>
        <w:tc>
          <w:tcPr>
            <w:tcW w:w="239"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1,0</w:t>
            </w:r>
          </w:p>
        </w:tc>
        <w:tc>
          <w:tcPr>
            <w:tcW w:w="146"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c>
          <w:tcPr>
            <w:tcW w:w="203"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c>
          <w:tcPr>
            <w:tcW w:w="203"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c>
          <w:tcPr>
            <w:tcW w:w="203"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r>
      <w:tr w:rsidR="004A5E67" w:rsidRPr="00F41548" w:rsidTr="004A5E67">
        <w:trPr>
          <w:trHeight w:val="227"/>
        </w:trPr>
        <w:tc>
          <w:tcPr>
            <w:tcW w:w="1245" w:type="pct"/>
            <w:shd w:val="clear" w:color="auto" w:fill="auto"/>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Ликвид</w:t>
            </w:r>
          </w:p>
        </w:tc>
        <w:tc>
          <w:tcPr>
            <w:tcW w:w="239"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0,7</w:t>
            </w:r>
          </w:p>
        </w:tc>
        <w:tc>
          <w:tcPr>
            <w:tcW w:w="146"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c>
          <w:tcPr>
            <w:tcW w:w="203"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c>
          <w:tcPr>
            <w:tcW w:w="203"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c>
          <w:tcPr>
            <w:tcW w:w="203"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r>
      <w:tr w:rsidR="004A5E67" w:rsidRPr="00F41548" w:rsidTr="004A5E67">
        <w:trPr>
          <w:trHeight w:val="227"/>
        </w:trPr>
        <w:tc>
          <w:tcPr>
            <w:tcW w:w="1245" w:type="pct"/>
            <w:shd w:val="clear" w:color="auto" w:fill="auto"/>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Деловая</w:t>
            </w:r>
          </w:p>
        </w:tc>
        <w:tc>
          <w:tcPr>
            <w:tcW w:w="239"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0,5</w:t>
            </w:r>
          </w:p>
        </w:tc>
        <w:tc>
          <w:tcPr>
            <w:tcW w:w="146"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c>
          <w:tcPr>
            <w:tcW w:w="203"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c>
          <w:tcPr>
            <w:tcW w:w="203"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c>
          <w:tcPr>
            <w:tcW w:w="203"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r>
      <w:tr w:rsidR="004A5E67" w:rsidRPr="00F41548" w:rsidTr="004A5E67">
        <w:trPr>
          <w:trHeight w:val="227"/>
        </w:trPr>
        <w:tc>
          <w:tcPr>
            <w:tcW w:w="5000" w:type="pct"/>
            <w:gridSpan w:val="17"/>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Осина</w:t>
            </w:r>
          </w:p>
        </w:tc>
      </w:tr>
      <w:tr w:rsidR="004A5E67" w:rsidRPr="00F41548" w:rsidTr="004A5E67">
        <w:trPr>
          <w:trHeight w:val="227"/>
        </w:trPr>
        <w:tc>
          <w:tcPr>
            <w:tcW w:w="1245" w:type="pct"/>
            <w:shd w:val="clear" w:color="auto" w:fill="auto"/>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Всего включено в расчет</w:t>
            </w:r>
          </w:p>
        </w:tc>
        <w:tc>
          <w:tcPr>
            <w:tcW w:w="239"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35,3</w:t>
            </w:r>
          </w:p>
        </w:tc>
        <w:tc>
          <w:tcPr>
            <w:tcW w:w="289"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8,1</w:t>
            </w:r>
          </w:p>
        </w:tc>
        <w:tc>
          <w:tcPr>
            <w:tcW w:w="146"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c>
          <w:tcPr>
            <w:tcW w:w="203"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9,1</w:t>
            </w:r>
          </w:p>
        </w:tc>
        <w:tc>
          <w:tcPr>
            <w:tcW w:w="289"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2,0</w:t>
            </w:r>
          </w:p>
        </w:tc>
        <w:tc>
          <w:tcPr>
            <w:tcW w:w="203"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11,3</w:t>
            </w:r>
          </w:p>
        </w:tc>
        <w:tc>
          <w:tcPr>
            <w:tcW w:w="289"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2,6</w:t>
            </w:r>
          </w:p>
        </w:tc>
        <w:tc>
          <w:tcPr>
            <w:tcW w:w="203"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14,9</w:t>
            </w:r>
          </w:p>
        </w:tc>
        <w:tc>
          <w:tcPr>
            <w:tcW w:w="289"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3,5</w:t>
            </w:r>
          </w:p>
        </w:tc>
        <w:tc>
          <w:tcPr>
            <w:tcW w:w="149"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r>
      <w:tr w:rsidR="004A5E67" w:rsidRPr="00F41548" w:rsidTr="004A5E67">
        <w:trPr>
          <w:trHeight w:val="227"/>
        </w:trPr>
        <w:tc>
          <w:tcPr>
            <w:tcW w:w="1245" w:type="pct"/>
            <w:shd w:val="clear" w:color="auto" w:fill="auto"/>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Средний % выборки от общего запаса</w:t>
            </w:r>
          </w:p>
        </w:tc>
        <w:tc>
          <w:tcPr>
            <w:tcW w:w="239"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19</w:t>
            </w:r>
          </w:p>
        </w:tc>
        <w:tc>
          <w:tcPr>
            <w:tcW w:w="146"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c>
          <w:tcPr>
            <w:tcW w:w="203"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30</w:t>
            </w:r>
          </w:p>
        </w:tc>
        <w:tc>
          <w:tcPr>
            <w:tcW w:w="203"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19</w:t>
            </w:r>
          </w:p>
        </w:tc>
        <w:tc>
          <w:tcPr>
            <w:tcW w:w="203"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11</w:t>
            </w:r>
          </w:p>
        </w:tc>
        <w:tc>
          <w:tcPr>
            <w:tcW w:w="149"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r>
      <w:tr w:rsidR="004A5E67" w:rsidRPr="00F41548" w:rsidTr="004A5E67">
        <w:trPr>
          <w:trHeight w:val="227"/>
        </w:trPr>
        <w:tc>
          <w:tcPr>
            <w:tcW w:w="1245" w:type="pct"/>
            <w:shd w:val="clear" w:color="auto" w:fill="auto"/>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Запас, вырубаемый за 1 прием</w:t>
            </w:r>
          </w:p>
        </w:tc>
        <w:tc>
          <w:tcPr>
            <w:tcW w:w="239"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1,5</w:t>
            </w:r>
          </w:p>
        </w:tc>
        <w:tc>
          <w:tcPr>
            <w:tcW w:w="146"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c>
          <w:tcPr>
            <w:tcW w:w="203"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0,6</w:t>
            </w:r>
          </w:p>
        </w:tc>
        <w:tc>
          <w:tcPr>
            <w:tcW w:w="203"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0,5</w:t>
            </w:r>
          </w:p>
        </w:tc>
        <w:tc>
          <w:tcPr>
            <w:tcW w:w="203"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0,4</w:t>
            </w:r>
          </w:p>
        </w:tc>
        <w:tc>
          <w:tcPr>
            <w:tcW w:w="149"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r>
      <w:tr w:rsidR="004A5E67" w:rsidRPr="00F41548" w:rsidTr="004A5E67">
        <w:trPr>
          <w:trHeight w:val="227"/>
        </w:trPr>
        <w:tc>
          <w:tcPr>
            <w:tcW w:w="1245" w:type="pct"/>
            <w:shd w:val="clear" w:color="auto" w:fill="auto"/>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Средний период повторяемости</w:t>
            </w:r>
          </w:p>
        </w:tc>
        <w:tc>
          <w:tcPr>
            <w:tcW w:w="239"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10</w:t>
            </w:r>
          </w:p>
        </w:tc>
        <w:tc>
          <w:tcPr>
            <w:tcW w:w="289"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c>
          <w:tcPr>
            <w:tcW w:w="203"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c>
          <w:tcPr>
            <w:tcW w:w="203"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c>
          <w:tcPr>
            <w:tcW w:w="203"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r>
      <w:tr w:rsidR="004A5E67" w:rsidRPr="00F41548" w:rsidTr="004A5E67">
        <w:trPr>
          <w:trHeight w:val="227"/>
        </w:trPr>
        <w:tc>
          <w:tcPr>
            <w:tcW w:w="1245" w:type="pct"/>
            <w:shd w:val="clear" w:color="auto" w:fill="auto"/>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Ежегодная расчетная лесосека:</w:t>
            </w:r>
          </w:p>
        </w:tc>
        <w:tc>
          <w:tcPr>
            <w:tcW w:w="239"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3,5</w:t>
            </w:r>
          </w:p>
        </w:tc>
        <w:tc>
          <w:tcPr>
            <w:tcW w:w="289"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c>
          <w:tcPr>
            <w:tcW w:w="203"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c>
          <w:tcPr>
            <w:tcW w:w="203"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c>
          <w:tcPr>
            <w:tcW w:w="203"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r>
      <w:tr w:rsidR="004A5E67" w:rsidRPr="00F41548" w:rsidTr="004A5E67">
        <w:trPr>
          <w:trHeight w:val="227"/>
        </w:trPr>
        <w:tc>
          <w:tcPr>
            <w:tcW w:w="1245" w:type="pct"/>
            <w:shd w:val="clear" w:color="auto" w:fill="auto"/>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Корневой</w:t>
            </w:r>
          </w:p>
        </w:tc>
        <w:tc>
          <w:tcPr>
            <w:tcW w:w="239"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0,1</w:t>
            </w:r>
          </w:p>
        </w:tc>
        <w:tc>
          <w:tcPr>
            <w:tcW w:w="146"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c>
          <w:tcPr>
            <w:tcW w:w="203"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c>
          <w:tcPr>
            <w:tcW w:w="203"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c>
          <w:tcPr>
            <w:tcW w:w="203"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r>
      <w:tr w:rsidR="004A5E67" w:rsidRPr="00F41548" w:rsidTr="004A5E67">
        <w:trPr>
          <w:trHeight w:val="227"/>
        </w:trPr>
        <w:tc>
          <w:tcPr>
            <w:tcW w:w="1245" w:type="pct"/>
            <w:shd w:val="clear" w:color="auto" w:fill="auto"/>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Ликвид</w:t>
            </w:r>
          </w:p>
        </w:tc>
        <w:tc>
          <w:tcPr>
            <w:tcW w:w="239"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0,1</w:t>
            </w:r>
          </w:p>
        </w:tc>
        <w:tc>
          <w:tcPr>
            <w:tcW w:w="146"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c>
          <w:tcPr>
            <w:tcW w:w="203"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c>
          <w:tcPr>
            <w:tcW w:w="203"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c>
          <w:tcPr>
            <w:tcW w:w="203"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r>
      <w:tr w:rsidR="004A5E67" w:rsidRPr="00F41548" w:rsidTr="004A5E67">
        <w:trPr>
          <w:trHeight w:val="227"/>
        </w:trPr>
        <w:tc>
          <w:tcPr>
            <w:tcW w:w="1245" w:type="pct"/>
            <w:shd w:val="clear" w:color="auto" w:fill="auto"/>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Деловая</w:t>
            </w:r>
          </w:p>
        </w:tc>
        <w:tc>
          <w:tcPr>
            <w:tcW w:w="239"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0,0</w:t>
            </w:r>
          </w:p>
        </w:tc>
        <w:tc>
          <w:tcPr>
            <w:tcW w:w="146"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c>
          <w:tcPr>
            <w:tcW w:w="203"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c>
          <w:tcPr>
            <w:tcW w:w="203"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c>
          <w:tcPr>
            <w:tcW w:w="203"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r>
      <w:tr w:rsidR="004A5E67" w:rsidRPr="00F41548" w:rsidTr="004A5E67">
        <w:trPr>
          <w:trHeight w:val="227"/>
        </w:trPr>
        <w:tc>
          <w:tcPr>
            <w:tcW w:w="5000" w:type="pct"/>
            <w:gridSpan w:val="17"/>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 xml:space="preserve">Целевое назначение лесов – </w:t>
            </w:r>
            <w:r w:rsidRPr="00F41548">
              <w:rPr>
                <w:rFonts w:ascii="Times New Roman" w:eastAsia="Times New Roman" w:hAnsi="Times New Roman" w:cs="Times New Roman"/>
                <w:b/>
                <w:bCs/>
                <w:sz w:val="20"/>
                <w:szCs w:val="20"/>
              </w:rPr>
              <w:t>эксплуатационные леса</w:t>
            </w:r>
          </w:p>
        </w:tc>
      </w:tr>
      <w:tr w:rsidR="004A5E67" w:rsidRPr="00F41548" w:rsidTr="004A5E67">
        <w:trPr>
          <w:trHeight w:val="227"/>
        </w:trPr>
        <w:tc>
          <w:tcPr>
            <w:tcW w:w="5000" w:type="pct"/>
            <w:gridSpan w:val="17"/>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Липа</w:t>
            </w:r>
          </w:p>
        </w:tc>
      </w:tr>
      <w:tr w:rsidR="004A5E67" w:rsidRPr="00F41548" w:rsidTr="004A5E67">
        <w:trPr>
          <w:trHeight w:val="227"/>
        </w:trPr>
        <w:tc>
          <w:tcPr>
            <w:tcW w:w="1245" w:type="pct"/>
            <w:shd w:val="clear" w:color="auto" w:fill="auto"/>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Всего включено в расчет</w:t>
            </w:r>
          </w:p>
        </w:tc>
        <w:tc>
          <w:tcPr>
            <w:tcW w:w="239"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47,1</w:t>
            </w:r>
          </w:p>
        </w:tc>
        <w:tc>
          <w:tcPr>
            <w:tcW w:w="289"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13,9</w:t>
            </w:r>
          </w:p>
        </w:tc>
        <w:tc>
          <w:tcPr>
            <w:tcW w:w="146"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c>
          <w:tcPr>
            <w:tcW w:w="203"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2,0</w:t>
            </w:r>
          </w:p>
        </w:tc>
        <w:tc>
          <w:tcPr>
            <w:tcW w:w="289"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0,6</w:t>
            </w:r>
          </w:p>
        </w:tc>
        <w:tc>
          <w:tcPr>
            <w:tcW w:w="203"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17,6</w:t>
            </w:r>
          </w:p>
        </w:tc>
        <w:tc>
          <w:tcPr>
            <w:tcW w:w="289"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5,3</w:t>
            </w:r>
          </w:p>
        </w:tc>
        <w:tc>
          <w:tcPr>
            <w:tcW w:w="203"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27,5</w:t>
            </w:r>
          </w:p>
        </w:tc>
        <w:tc>
          <w:tcPr>
            <w:tcW w:w="289"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8,0</w:t>
            </w:r>
          </w:p>
        </w:tc>
        <w:tc>
          <w:tcPr>
            <w:tcW w:w="149"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r>
      <w:tr w:rsidR="004A5E67" w:rsidRPr="00F41548" w:rsidTr="004A5E67">
        <w:trPr>
          <w:trHeight w:val="227"/>
        </w:trPr>
        <w:tc>
          <w:tcPr>
            <w:tcW w:w="1245" w:type="pct"/>
            <w:shd w:val="clear" w:color="auto" w:fill="auto"/>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Средний % выборки от общего запаса</w:t>
            </w:r>
          </w:p>
        </w:tc>
        <w:tc>
          <w:tcPr>
            <w:tcW w:w="239"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15</w:t>
            </w:r>
          </w:p>
        </w:tc>
        <w:tc>
          <w:tcPr>
            <w:tcW w:w="146"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c>
          <w:tcPr>
            <w:tcW w:w="203"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33</w:t>
            </w:r>
          </w:p>
        </w:tc>
        <w:tc>
          <w:tcPr>
            <w:tcW w:w="203"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21</w:t>
            </w:r>
          </w:p>
        </w:tc>
        <w:tc>
          <w:tcPr>
            <w:tcW w:w="203"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10</w:t>
            </w:r>
          </w:p>
        </w:tc>
        <w:tc>
          <w:tcPr>
            <w:tcW w:w="149"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r>
      <w:tr w:rsidR="004A5E67" w:rsidRPr="00F41548" w:rsidTr="004A5E67">
        <w:trPr>
          <w:trHeight w:val="227"/>
        </w:trPr>
        <w:tc>
          <w:tcPr>
            <w:tcW w:w="1245" w:type="pct"/>
            <w:shd w:val="clear" w:color="auto" w:fill="auto"/>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Запас, вырубаемый за 1 прием</w:t>
            </w:r>
          </w:p>
        </w:tc>
        <w:tc>
          <w:tcPr>
            <w:tcW w:w="239"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2,1</w:t>
            </w:r>
          </w:p>
        </w:tc>
        <w:tc>
          <w:tcPr>
            <w:tcW w:w="146"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c>
          <w:tcPr>
            <w:tcW w:w="203"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0,2</w:t>
            </w:r>
          </w:p>
        </w:tc>
        <w:tc>
          <w:tcPr>
            <w:tcW w:w="203"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1,1</w:t>
            </w:r>
          </w:p>
        </w:tc>
        <w:tc>
          <w:tcPr>
            <w:tcW w:w="203"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0,8</w:t>
            </w:r>
          </w:p>
        </w:tc>
        <w:tc>
          <w:tcPr>
            <w:tcW w:w="149"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r>
      <w:tr w:rsidR="004A5E67" w:rsidRPr="00F41548" w:rsidTr="004A5E67">
        <w:trPr>
          <w:trHeight w:val="227"/>
        </w:trPr>
        <w:tc>
          <w:tcPr>
            <w:tcW w:w="1245" w:type="pct"/>
            <w:shd w:val="clear" w:color="auto" w:fill="auto"/>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Средний период повторяемости</w:t>
            </w:r>
          </w:p>
        </w:tc>
        <w:tc>
          <w:tcPr>
            <w:tcW w:w="239"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10</w:t>
            </w:r>
          </w:p>
        </w:tc>
        <w:tc>
          <w:tcPr>
            <w:tcW w:w="289"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c>
          <w:tcPr>
            <w:tcW w:w="203"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c>
          <w:tcPr>
            <w:tcW w:w="203"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c>
          <w:tcPr>
            <w:tcW w:w="203"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r>
      <w:tr w:rsidR="004A5E67" w:rsidRPr="00F41548" w:rsidTr="004A5E67">
        <w:trPr>
          <w:trHeight w:val="227"/>
        </w:trPr>
        <w:tc>
          <w:tcPr>
            <w:tcW w:w="1245" w:type="pct"/>
            <w:shd w:val="clear" w:color="auto" w:fill="auto"/>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Ежегодная расчетная лесосека:</w:t>
            </w:r>
          </w:p>
        </w:tc>
        <w:tc>
          <w:tcPr>
            <w:tcW w:w="239"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4,7</w:t>
            </w:r>
          </w:p>
        </w:tc>
        <w:tc>
          <w:tcPr>
            <w:tcW w:w="289"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c>
          <w:tcPr>
            <w:tcW w:w="203"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c>
          <w:tcPr>
            <w:tcW w:w="203"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c>
          <w:tcPr>
            <w:tcW w:w="203"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r>
      <w:tr w:rsidR="004A5E67" w:rsidRPr="00F41548" w:rsidTr="004A5E67">
        <w:trPr>
          <w:trHeight w:val="227"/>
        </w:trPr>
        <w:tc>
          <w:tcPr>
            <w:tcW w:w="1245" w:type="pct"/>
            <w:shd w:val="clear" w:color="auto" w:fill="auto"/>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Корневой</w:t>
            </w:r>
          </w:p>
        </w:tc>
        <w:tc>
          <w:tcPr>
            <w:tcW w:w="239"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0,2</w:t>
            </w:r>
          </w:p>
        </w:tc>
        <w:tc>
          <w:tcPr>
            <w:tcW w:w="146"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c>
          <w:tcPr>
            <w:tcW w:w="203"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c>
          <w:tcPr>
            <w:tcW w:w="203"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c>
          <w:tcPr>
            <w:tcW w:w="203"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r>
      <w:tr w:rsidR="004A5E67" w:rsidRPr="00F41548" w:rsidTr="004A5E67">
        <w:trPr>
          <w:trHeight w:val="227"/>
        </w:trPr>
        <w:tc>
          <w:tcPr>
            <w:tcW w:w="1245" w:type="pct"/>
            <w:shd w:val="clear" w:color="auto" w:fill="auto"/>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Ликвид</w:t>
            </w:r>
          </w:p>
        </w:tc>
        <w:tc>
          <w:tcPr>
            <w:tcW w:w="239"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0,1</w:t>
            </w:r>
          </w:p>
        </w:tc>
        <w:tc>
          <w:tcPr>
            <w:tcW w:w="146"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c>
          <w:tcPr>
            <w:tcW w:w="203"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c>
          <w:tcPr>
            <w:tcW w:w="203"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c>
          <w:tcPr>
            <w:tcW w:w="203"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r>
      <w:tr w:rsidR="004A5E67" w:rsidRPr="00F41548" w:rsidTr="004A5E67">
        <w:trPr>
          <w:trHeight w:val="227"/>
        </w:trPr>
        <w:tc>
          <w:tcPr>
            <w:tcW w:w="1245" w:type="pct"/>
            <w:shd w:val="clear" w:color="auto" w:fill="auto"/>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lastRenderedPageBreak/>
              <w:t>Деловая</w:t>
            </w:r>
          </w:p>
        </w:tc>
        <w:tc>
          <w:tcPr>
            <w:tcW w:w="239"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0,1</w:t>
            </w:r>
          </w:p>
        </w:tc>
        <w:tc>
          <w:tcPr>
            <w:tcW w:w="146"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c>
          <w:tcPr>
            <w:tcW w:w="203"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c>
          <w:tcPr>
            <w:tcW w:w="203"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c>
          <w:tcPr>
            <w:tcW w:w="203"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4A5E67" w:rsidRPr="00F41548" w:rsidRDefault="004A5E67" w:rsidP="004A5E67">
            <w:pPr>
              <w:spacing w:after="0" w:line="240" w:lineRule="auto"/>
              <w:jc w:val="center"/>
              <w:rPr>
                <w:rFonts w:ascii="Times New Roman" w:eastAsia="Times New Roman" w:hAnsi="Times New Roman" w:cs="Times New Roman"/>
                <w:sz w:val="20"/>
                <w:szCs w:val="20"/>
              </w:rPr>
            </w:pPr>
          </w:p>
        </w:tc>
      </w:tr>
    </w:tbl>
    <w:p w:rsidR="00235E0B" w:rsidRPr="00F41548" w:rsidRDefault="00235E0B" w:rsidP="007869A3">
      <w:pPr>
        <w:widowControl w:val="0"/>
        <w:spacing w:after="0" w:line="360" w:lineRule="auto"/>
        <w:ind w:firstLine="600"/>
        <w:jc w:val="right"/>
        <w:rPr>
          <w:rFonts w:ascii="Times New Roman" w:eastAsia="Times New Roman" w:hAnsi="Times New Roman" w:cs="Times New Roman"/>
          <w:sz w:val="28"/>
          <w:szCs w:val="28"/>
        </w:rPr>
      </w:pPr>
    </w:p>
    <w:p w:rsidR="004A5E67" w:rsidRPr="00F41548" w:rsidRDefault="004A5E67" w:rsidP="004A5E67">
      <w:pPr>
        <w:widowControl w:val="0"/>
        <w:spacing w:after="0" w:line="360" w:lineRule="auto"/>
        <w:ind w:firstLine="600"/>
        <w:jc w:val="right"/>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Таблица 7.6</w:t>
      </w:r>
    </w:p>
    <w:p w:rsidR="004A5E67" w:rsidRPr="00F41548" w:rsidRDefault="004A5E67" w:rsidP="004A5E67">
      <w:pPr>
        <w:widowControl w:val="0"/>
        <w:autoSpaceDE w:val="0"/>
        <w:autoSpaceDN w:val="0"/>
        <w:adjustRightInd w:val="0"/>
        <w:spacing w:after="0" w:line="360" w:lineRule="auto"/>
        <w:jc w:val="center"/>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Расчетная лесосека для осуществления выборочных рубок спелых и перестойных лесных насаждений на ревизионный период по видам целевого назначения по лесному участку № 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54"/>
        <w:gridCol w:w="613"/>
        <w:gridCol w:w="872"/>
        <w:gridCol w:w="441"/>
        <w:gridCol w:w="872"/>
        <w:gridCol w:w="441"/>
        <w:gridCol w:w="872"/>
        <w:gridCol w:w="441"/>
        <w:gridCol w:w="872"/>
        <w:gridCol w:w="612"/>
        <w:gridCol w:w="872"/>
        <w:gridCol w:w="612"/>
        <w:gridCol w:w="872"/>
        <w:gridCol w:w="450"/>
        <w:gridCol w:w="872"/>
        <w:gridCol w:w="450"/>
        <w:gridCol w:w="870"/>
      </w:tblGrid>
      <w:tr w:rsidR="008A6D4A" w:rsidRPr="00F41548" w:rsidTr="008A6D4A">
        <w:trPr>
          <w:trHeight w:val="227"/>
          <w:tblHeader/>
        </w:trPr>
        <w:tc>
          <w:tcPr>
            <w:tcW w:w="1269" w:type="pct"/>
            <w:vMerge w:val="restart"/>
            <w:shd w:val="clear" w:color="auto" w:fill="auto"/>
            <w:vAlign w:val="center"/>
            <w:hideMark/>
          </w:tcPr>
          <w:p w:rsidR="008A6D4A" w:rsidRPr="00F41548" w:rsidRDefault="008A6D4A" w:rsidP="008A6D4A">
            <w:pPr>
              <w:spacing w:after="0" w:line="240" w:lineRule="auto"/>
              <w:jc w:val="center"/>
              <w:rPr>
                <w:rFonts w:ascii="Times New Roman" w:eastAsia="Times New Roman" w:hAnsi="Times New Roman" w:cs="Times New Roman"/>
                <w:b/>
                <w:bCs/>
                <w:sz w:val="20"/>
                <w:szCs w:val="20"/>
              </w:rPr>
            </w:pPr>
            <w:r w:rsidRPr="00F41548">
              <w:rPr>
                <w:rFonts w:ascii="Times New Roman" w:eastAsia="Times New Roman" w:hAnsi="Times New Roman" w:cs="Times New Roman"/>
                <w:b/>
                <w:bCs/>
                <w:sz w:val="20"/>
                <w:szCs w:val="20"/>
              </w:rPr>
              <w:t>Показатели</w:t>
            </w:r>
          </w:p>
        </w:tc>
        <w:tc>
          <w:tcPr>
            <w:tcW w:w="502" w:type="pct"/>
            <w:gridSpan w:val="2"/>
            <w:vMerge w:val="restart"/>
            <w:shd w:val="clear" w:color="auto" w:fill="auto"/>
            <w:vAlign w:val="center"/>
            <w:hideMark/>
          </w:tcPr>
          <w:p w:rsidR="008A6D4A" w:rsidRPr="00F41548" w:rsidRDefault="008A6D4A" w:rsidP="008A6D4A">
            <w:pPr>
              <w:spacing w:after="0" w:line="240" w:lineRule="auto"/>
              <w:jc w:val="center"/>
              <w:rPr>
                <w:rFonts w:ascii="Times New Roman" w:eastAsia="Times New Roman" w:hAnsi="Times New Roman" w:cs="Times New Roman"/>
                <w:b/>
                <w:bCs/>
                <w:sz w:val="20"/>
                <w:szCs w:val="20"/>
              </w:rPr>
            </w:pPr>
            <w:r w:rsidRPr="00F41548">
              <w:rPr>
                <w:rFonts w:ascii="Times New Roman" w:eastAsia="Times New Roman" w:hAnsi="Times New Roman" w:cs="Times New Roman"/>
                <w:b/>
                <w:bCs/>
                <w:sz w:val="20"/>
                <w:szCs w:val="20"/>
              </w:rPr>
              <w:t>Всего</w:t>
            </w:r>
          </w:p>
        </w:tc>
        <w:tc>
          <w:tcPr>
            <w:tcW w:w="3229" w:type="pct"/>
            <w:gridSpan w:val="14"/>
            <w:shd w:val="clear" w:color="auto" w:fill="auto"/>
            <w:vAlign w:val="center"/>
            <w:hideMark/>
          </w:tcPr>
          <w:p w:rsidR="008A6D4A" w:rsidRPr="00F41548" w:rsidRDefault="008A6D4A" w:rsidP="008A6D4A">
            <w:pPr>
              <w:spacing w:after="0" w:line="240" w:lineRule="auto"/>
              <w:jc w:val="center"/>
              <w:rPr>
                <w:rFonts w:ascii="Times New Roman" w:eastAsia="Times New Roman" w:hAnsi="Times New Roman" w:cs="Times New Roman"/>
                <w:b/>
                <w:bCs/>
                <w:sz w:val="20"/>
                <w:szCs w:val="20"/>
              </w:rPr>
            </w:pPr>
            <w:r w:rsidRPr="00F41548">
              <w:rPr>
                <w:rFonts w:ascii="Times New Roman" w:eastAsia="Times New Roman" w:hAnsi="Times New Roman" w:cs="Times New Roman"/>
                <w:b/>
                <w:bCs/>
                <w:sz w:val="20"/>
                <w:szCs w:val="20"/>
              </w:rPr>
              <w:t>В том числе по полнотам</w:t>
            </w:r>
          </w:p>
        </w:tc>
      </w:tr>
      <w:tr w:rsidR="008A6D4A" w:rsidRPr="00F41548" w:rsidTr="008A6D4A">
        <w:trPr>
          <w:trHeight w:val="227"/>
          <w:tblHeader/>
        </w:trPr>
        <w:tc>
          <w:tcPr>
            <w:tcW w:w="1269" w:type="pct"/>
            <w:vMerge/>
            <w:shd w:val="clear" w:color="auto" w:fill="auto"/>
            <w:vAlign w:val="center"/>
            <w:hideMark/>
          </w:tcPr>
          <w:p w:rsidR="008A6D4A" w:rsidRPr="00F41548" w:rsidRDefault="008A6D4A" w:rsidP="008A6D4A">
            <w:pPr>
              <w:spacing w:after="0" w:line="240" w:lineRule="auto"/>
              <w:jc w:val="center"/>
              <w:rPr>
                <w:rFonts w:ascii="Times New Roman" w:eastAsia="Times New Roman" w:hAnsi="Times New Roman" w:cs="Times New Roman"/>
                <w:b/>
                <w:bCs/>
                <w:sz w:val="20"/>
                <w:szCs w:val="20"/>
              </w:rPr>
            </w:pPr>
          </w:p>
        </w:tc>
        <w:tc>
          <w:tcPr>
            <w:tcW w:w="502" w:type="pct"/>
            <w:gridSpan w:val="2"/>
            <w:vMerge/>
            <w:shd w:val="clear" w:color="auto" w:fill="auto"/>
            <w:vAlign w:val="center"/>
            <w:hideMark/>
          </w:tcPr>
          <w:p w:rsidR="008A6D4A" w:rsidRPr="00F41548" w:rsidRDefault="008A6D4A" w:rsidP="008A6D4A">
            <w:pPr>
              <w:spacing w:after="0" w:line="240" w:lineRule="auto"/>
              <w:jc w:val="center"/>
              <w:rPr>
                <w:rFonts w:ascii="Times New Roman" w:eastAsia="Times New Roman" w:hAnsi="Times New Roman" w:cs="Times New Roman"/>
                <w:b/>
                <w:bCs/>
                <w:sz w:val="20"/>
                <w:szCs w:val="20"/>
              </w:rPr>
            </w:pPr>
          </w:p>
        </w:tc>
        <w:tc>
          <w:tcPr>
            <w:tcW w:w="444" w:type="pct"/>
            <w:gridSpan w:val="2"/>
            <w:shd w:val="clear" w:color="auto" w:fill="auto"/>
            <w:vAlign w:val="center"/>
            <w:hideMark/>
          </w:tcPr>
          <w:p w:rsidR="008A6D4A" w:rsidRPr="00F41548" w:rsidRDefault="008A6D4A" w:rsidP="008A6D4A">
            <w:pPr>
              <w:spacing w:after="0" w:line="240" w:lineRule="auto"/>
              <w:jc w:val="center"/>
              <w:rPr>
                <w:rFonts w:ascii="Times New Roman" w:eastAsia="Times New Roman" w:hAnsi="Times New Roman" w:cs="Times New Roman"/>
                <w:b/>
                <w:bCs/>
                <w:sz w:val="20"/>
                <w:szCs w:val="20"/>
              </w:rPr>
            </w:pPr>
            <w:r w:rsidRPr="00F41548">
              <w:rPr>
                <w:rFonts w:ascii="Times New Roman" w:eastAsia="Times New Roman" w:hAnsi="Times New Roman" w:cs="Times New Roman"/>
                <w:b/>
                <w:bCs/>
                <w:sz w:val="20"/>
                <w:szCs w:val="20"/>
              </w:rPr>
              <w:t>1</w:t>
            </w:r>
          </w:p>
        </w:tc>
        <w:tc>
          <w:tcPr>
            <w:tcW w:w="444" w:type="pct"/>
            <w:gridSpan w:val="2"/>
            <w:shd w:val="clear" w:color="auto" w:fill="auto"/>
            <w:vAlign w:val="center"/>
            <w:hideMark/>
          </w:tcPr>
          <w:p w:rsidR="008A6D4A" w:rsidRPr="00F41548" w:rsidRDefault="008A6D4A" w:rsidP="008A6D4A">
            <w:pPr>
              <w:spacing w:after="0" w:line="240" w:lineRule="auto"/>
              <w:jc w:val="center"/>
              <w:rPr>
                <w:rFonts w:ascii="Times New Roman" w:eastAsia="Times New Roman" w:hAnsi="Times New Roman" w:cs="Times New Roman"/>
                <w:b/>
                <w:bCs/>
                <w:sz w:val="20"/>
                <w:szCs w:val="20"/>
              </w:rPr>
            </w:pPr>
            <w:r w:rsidRPr="00F41548">
              <w:rPr>
                <w:rFonts w:ascii="Times New Roman" w:eastAsia="Times New Roman" w:hAnsi="Times New Roman" w:cs="Times New Roman"/>
                <w:b/>
                <w:bCs/>
                <w:sz w:val="20"/>
                <w:szCs w:val="20"/>
              </w:rPr>
              <w:t>0,9</w:t>
            </w:r>
          </w:p>
        </w:tc>
        <w:tc>
          <w:tcPr>
            <w:tcW w:w="444" w:type="pct"/>
            <w:gridSpan w:val="2"/>
            <w:shd w:val="clear" w:color="auto" w:fill="auto"/>
            <w:vAlign w:val="center"/>
            <w:hideMark/>
          </w:tcPr>
          <w:p w:rsidR="008A6D4A" w:rsidRPr="00F41548" w:rsidRDefault="008A6D4A" w:rsidP="008A6D4A">
            <w:pPr>
              <w:spacing w:after="0" w:line="240" w:lineRule="auto"/>
              <w:jc w:val="center"/>
              <w:rPr>
                <w:rFonts w:ascii="Times New Roman" w:eastAsia="Times New Roman" w:hAnsi="Times New Roman" w:cs="Times New Roman"/>
                <w:b/>
                <w:bCs/>
                <w:sz w:val="20"/>
                <w:szCs w:val="20"/>
              </w:rPr>
            </w:pPr>
            <w:r w:rsidRPr="00F41548">
              <w:rPr>
                <w:rFonts w:ascii="Times New Roman" w:eastAsia="Times New Roman" w:hAnsi="Times New Roman" w:cs="Times New Roman"/>
                <w:b/>
                <w:bCs/>
                <w:sz w:val="20"/>
                <w:szCs w:val="20"/>
              </w:rPr>
              <w:t>0,8</w:t>
            </w:r>
          </w:p>
        </w:tc>
        <w:tc>
          <w:tcPr>
            <w:tcW w:w="502" w:type="pct"/>
            <w:gridSpan w:val="2"/>
            <w:shd w:val="clear" w:color="auto" w:fill="auto"/>
            <w:vAlign w:val="center"/>
            <w:hideMark/>
          </w:tcPr>
          <w:p w:rsidR="008A6D4A" w:rsidRPr="00F41548" w:rsidRDefault="008A6D4A" w:rsidP="008A6D4A">
            <w:pPr>
              <w:spacing w:after="0" w:line="240" w:lineRule="auto"/>
              <w:jc w:val="center"/>
              <w:rPr>
                <w:rFonts w:ascii="Times New Roman" w:eastAsia="Times New Roman" w:hAnsi="Times New Roman" w:cs="Times New Roman"/>
                <w:b/>
                <w:bCs/>
                <w:sz w:val="20"/>
                <w:szCs w:val="20"/>
              </w:rPr>
            </w:pPr>
            <w:r w:rsidRPr="00F41548">
              <w:rPr>
                <w:rFonts w:ascii="Times New Roman" w:eastAsia="Times New Roman" w:hAnsi="Times New Roman" w:cs="Times New Roman"/>
                <w:b/>
                <w:bCs/>
                <w:sz w:val="20"/>
                <w:szCs w:val="20"/>
              </w:rPr>
              <w:t>0,7</w:t>
            </w:r>
          </w:p>
        </w:tc>
        <w:tc>
          <w:tcPr>
            <w:tcW w:w="502" w:type="pct"/>
            <w:gridSpan w:val="2"/>
            <w:shd w:val="clear" w:color="auto" w:fill="auto"/>
            <w:vAlign w:val="center"/>
            <w:hideMark/>
          </w:tcPr>
          <w:p w:rsidR="008A6D4A" w:rsidRPr="00F41548" w:rsidRDefault="008A6D4A" w:rsidP="008A6D4A">
            <w:pPr>
              <w:spacing w:after="0" w:line="240" w:lineRule="auto"/>
              <w:jc w:val="center"/>
              <w:rPr>
                <w:rFonts w:ascii="Times New Roman" w:eastAsia="Times New Roman" w:hAnsi="Times New Roman" w:cs="Times New Roman"/>
                <w:b/>
                <w:bCs/>
                <w:sz w:val="20"/>
                <w:szCs w:val="20"/>
              </w:rPr>
            </w:pPr>
            <w:r w:rsidRPr="00F41548">
              <w:rPr>
                <w:rFonts w:ascii="Times New Roman" w:eastAsia="Times New Roman" w:hAnsi="Times New Roman" w:cs="Times New Roman"/>
                <w:b/>
                <w:bCs/>
                <w:sz w:val="20"/>
                <w:szCs w:val="20"/>
              </w:rPr>
              <w:t>0,6</w:t>
            </w:r>
          </w:p>
        </w:tc>
        <w:tc>
          <w:tcPr>
            <w:tcW w:w="447" w:type="pct"/>
            <w:gridSpan w:val="2"/>
            <w:shd w:val="clear" w:color="auto" w:fill="auto"/>
            <w:vAlign w:val="center"/>
            <w:hideMark/>
          </w:tcPr>
          <w:p w:rsidR="008A6D4A" w:rsidRPr="00F41548" w:rsidRDefault="008A6D4A" w:rsidP="008A6D4A">
            <w:pPr>
              <w:spacing w:after="0" w:line="240" w:lineRule="auto"/>
              <w:jc w:val="center"/>
              <w:rPr>
                <w:rFonts w:ascii="Times New Roman" w:eastAsia="Times New Roman" w:hAnsi="Times New Roman" w:cs="Times New Roman"/>
                <w:b/>
                <w:bCs/>
                <w:sz w:val="20"/>
                <w:szCs w:val="20"/>
              </w:rPr>
            </w:pPr>
            <w:r w:rsidRPr="00F41548">
              <w:rPr>
                <w:rFonts w:ascii="Times New Roman" w:eastAsia="Times New Roman" w:hAnsi="Times New Roman" w:cs="Times New Roman"/>
                <w:b/>
                <w:bCs/>
                <w:sz w:val="20"/>
                <w:szCs w:val="20"/>
              </w:rPr>
              <w:t>0,5</w:t>
            </w:r>
          </w:p>
        </w:tc>
        <w:tc>
          <w:tcPr>
            <w:tcW w:w="447" w:type="pct"/>
            <w:gridSpan w:val="2"/>
            <w:shd w:val="clear" w:color="auto" w:fill="auto"/>
            <w:vAlign w:val="center"/>
            <w:hideMark/>
          </w:tcPr>
          <w:p w:rsidR="008A6D4A" w:rsidRPr="00F41548" w:rsidRDefault="008A6D4A" w:rsidP="008A6D4A">
            <w:pPr>
              <w:spacing w:after="0" w:line="240" w:lineRule="auto"/>
              <w:jc w:val="center"/>
              <w:rPr>
                <w:rFonts w:ascii="Times New Roman" w:eastAsia="Times New Roman" w:hAnsi="Times New Roman" w:cs="Times New Roman"/>
                <w:b/>
                <w:bCs/>
                <w:sz w:val="20"/>
                <w:szCs w:val="20"/>
              </w:rPr>
            </w:pPr>
            <w:r w:rsidRPr="00F41548">
              <w:rPr>
                <w:rFonts w:ascii="Times New Roman" w:eastAsia="Times New Roman" w:hAnsi="Times New Roman" w:cs="Times New Roman"/>
                <w:b/>
                <w:bCs/>
                <w:sz w:val="20"/>
                <w:szCs w:val="20"/>
              </w:rPr>
              <w:t>0,3-0,4</w:t>
            </w:r>
          </w:p>
        </w:tc>
      </w:tr>
      <w:tr w:rsidR="008A6D4A" w:rsidRPr="00F41548" w:rsidTr="008A6D4A">
        <w:trPr>
          <w:trHeight w:val="227"/>
          <w:tblHeader/>
        </w:trPr>
        <w:tc>
          <w:tcPr>
            <w:tcW w:w="1269" w:type="pct"/>
            <w:vMerge/>
            <w:shd w:val="clear" w:color="auto" w:fill="auto"/>
            <w:vAlign w:val="center"/>
            <w:hideMark/>
          </w:tcPr>
          <w:p w:rsidR="008A6D4A" w:rsidRPr="00F41548" w:rsidRDefault="008A6D4A" w:rsidP="008A6D4A">
            <w:pPr>
              <w:spacing w:after="0" w:line="240" w:lineRule="auto"/>
              <w:jc w:val="center"/>
              <w:rPr>
                <w:rFonts w:ascii="Times New Roman" w:eastAsia="Times New Roman" w:hAnsi="Times New Roman" w:cs="Times New Roman"/>
                <w:b/>
                <w:bCs/>
                <w:sz w:val="20"/>
                <w:szCs w:val="20"/>
              </w:rPr>
            </w:pPr>
          </w:p>
        </w:tc>
        <w:tc>
          <w:tcPr>
            <w:tcW w:w="207" w:type="pct"/>
            <w:shd w:val="clear" w:color="auto" w:fill="auto"/>
            <w:vAlign w:val="center"/>
            <w:hideMark/>
          </w:tcPr>
          <w:p w:rsidR="008A6D4A" w:rsidRPr="00F41548" w:rsidRDefault="008A6D4A" w:rsidP="008A6D4A">
            <w:pPr>
              <w:spacing w:after="0" w:line="240" w:lineRule="auto"/>
              <w:jc w:val="center"/>
              <w:rPr>
                <w:rFonts w:ascii="Times New Roman" w:eastAsia="Times New Roman" w:hAnsi="Times New Roman" w:cs="Times New Roman"/>
                <w:b/>
                <w:bCs/>
                <w:sz w:val="20"/>
                <w:szCs w:val="20"/>
              </w:rPr>
            </w:pPr>
            <w:r w:rsidRPr="00F41548">
              <w:rPr>
                <w:rFonts w:ascii="Times New Roman" w:eastAsia="Times New Roman" w:hAnsi="Times New Roman" w:cs="Times New Roman"/>
                <w:b/>
                <w:bCs/>
                <w:sz w:val="20"/>
                <w:szCs w:val="20"/>
              </w:rPr>
              <w:t>га</w:t>
            </w:r>
          </w:p>
        </w:tc>
        <w:tc>
          <w:tcPr>
            <w:tcW w:w="295" w:type="pct"/>
            <w:shd w:val="clear" w:color="auto" w:fill="auto"/>
            <w:vAlign w:val="center"/>
            <w:hideMark/>
          </w:tcPr>
          <w:p w:rsidR="008A6D4A" w:rsidRPr="00F41548" w:rsidRDefault="008A6D4A" w:rsidP="008A6D4A">
            <w:pPr>
              <w:spacing w:after="0" w:line="240" w:lineRule="auto"/>
              <w:jc w:val="center"/>
              <w:rPr>
                <w:rFonts w:ascii="Times New Roman" w:eastAsia="Times New Roman" w:hAnsi="Times New Roman" w:cs="Times New Roman"/>
                <w:b/>
                <w:bCs/>
                <w:sz w:val="20"/>
                <w:szCs w:val="20"/>
              </w:rPr>
            </w:pPr>
            <w:r w:rsidRPr="00F41548">
              <w:rPr>
                <w:rFonts w:ascii="Times New Roman" w:eastAsia="Times New Roman" w:hAnsi="Times New Roman" w:cs="Times New Roman"/>
                <w:b/>
                <w:bCs/>
                <w:sz w:val="20"/>
                <w:szCs w:val="20"/>
              </w:rPr>
              <w:t>тыс.м³</w:t>
            </w:r>
          </w:p>
        </w:tc>
        <w:tc>
          <w:tcPr>
            <w:tcW w:w="149" w:type="pct"/>
            <w:shd w:val="clear" w:color="auto" w:fill="auto"/>
            <w:vAlign w:val="center"/>
            <w:hideMark/>
          </w:tcPr>
          <w:p w:rsidR="008A6D4A" w:rsidRPr="00F41548" w:rsidRDefault="008A6D4A" w:rsidP="008A6D4A">
            <w:pPr>
              <w:spacing w:after="0" w:line="240" w:lineRule="auto"/>
              <w:jc w:val="center"/>
              <w:rPr>
                <w:rFonts w:ascii="Times New Roman" w:eastAsia="Times New Roman" w:hAnsi="Times New Roman" w:cs="Times New Roman"/>
                <w:b/>
                <w:bCs/>
                <w:sz w:val="20"/>
                <w:szCs w:val="20"/>
              </w:rPr>
            </w:pPr>
            <w:r w:rsidRPr="00F41548">
              <w:rPr>
                <w:rFonts w:ascii="Times New Roman" w:eastAsia="Times New Roman" w:hAnsi="Times New Roman" w:cs="Times New Roman"/>
                <w:b/>
                <w:bCs/>
                <w:sz w:val="20"/>
                <w:szCs w:val="20"/>
              </w:rPr>
              <w:t>га</w:t>
            </w:r>
          </w:p>
        </w:tc>
        <w:tc>
          <w:tcPr>
            <w:tcW w:w="295" w:type="pct"/>
            <w:shd w:val="clear" w:color="auto" w:fill="auto"/>
            <w:vAlign w:val="center"/>
            <w:hideMark/>
          </w:tcPr>
          <w:p w:rsidR="008A6D4A" w:rsidRPr="00F41548" w:rsidRDefault="008A6D4A" w:rsidP="008A6D4A">
            <w:pPr>
              <w:spacing w:after="0" w:line="240" w:lineRule="auto"/>
              <w:jc w:val="center"/>
              <w:rPr>
                <w:rFonts w:ascii="Times New Roman" w:eastAsia="Times New Roman" w:hAnsi="Times New Roman" w:cs="Times New Roman"/>
                <w:b/>
                <w:bCs/>
                <w:sz w:val="20"/>
                <w:szCs w:val="20"/>
              </w:rPr>
            </w:pPr>
            <w:r w:rsidRPr="00F41548">
              <w:rPr>
                <w:rFonts w:ascii="Times New Roman" w:eastAsia="Times New Roman" w:hAnsi="Times New Roman" w:cs="Times New Roman"/>
                <w:b/>
                <w:bCs/>
                <w:sz w:val="20"/>
                <w:szCs w:val="20"/>
              </w:rPr>
              <w:t>тыс.м³</w:t>
            </w:r>
          </w:p>
        </w:tc>
        <w:tc>
          <w:tcPr>
            <w:tcW w:w="149" w:type="pct"/>
            <w:shd w:val="clear" w:color="auto" w:fill="auto"/>
            <w:vAlign w:val="center"/>
            <w:hideMark/>
          </w:tcPr>
          <w:p w:rsidR="008A6D4A" w:rsidRPr="00F41548" w:rsidRDefault="008A6D4A" w:rsidP="008A6D4A">
            <w:pPr>
              <w:spacing w:after="0" w:line="240" w:lineRule="auto"/>
              <w:jc w:val="center"/>
              <w:rPr>
                <w:rFonts w:ascii="Times New Roman" w:eastAsia="Times New Roman" w:hAnsi="Times New Roman" w:cs="Times New Roman"/>
                <w:b/>
                <w:bCs/>
                <w:sz w:val="20"/>
                <w:szCs w:val="20"/>
              </w:rPr>
            </w:pPr>
            <w:r w:rsidRPr="00F41548">
              <w:rPr>
                <w:rFonts w:ascii="Times New Roman" w:eastAsia="Times New Roman" w:hAnsi="Times New Roman" w:cs="Times New Roman"/>
                <w:b/>
                <w:bCs/>
                <w:sz w:val="20"/>
                <w:szCs w:val="20"/>
              </w:rPr>
              <w:t>га</w:t>
            </w:r>
          </w:p>
        </w:tc>
        <w:tc>
          <w:tcPr>
            <w:tcW w:w="295" w:type="pct"/>
            <w:shd w:val="clear" w:color="auto" w:fill="auto"/>
            <w:vAlign w:val="center"/>
            <w:hideMark/>
          </w:tcPr>
          <w:p w:rsidR="008A6D4A" w:rsidRPr="00F41548" w:rsidRDefault="008A6D4A" w:rsidP="008A6D4A">
            <w:pPr>
              <w:spacing w:after="0" w:line="240" w:lineRule="auto"/>
              <w:jc w:val="center"/>
              <w:rPr>
                <w:rFonts w:ascii="Times New Roman" w:eastAsia="Times New Roman" w:hAnsi="Times New Roman" w:cs="Times New Roman"/>
                <w:b/>
                <w:bCs/>
                <w:sz w:val="20"/>
                <w:szCs w:val="20"/>
              </w:rPr>
            </w:pPr>
            <w:r w:rsidRPr="00F41548">
              <w:rPr>
                <w:rFonts w:ascii="Times New Roman" w:eastAsia="Times New Roman" w:hAnsi="Times New Roman" w:cs="Times New Roman"/>
                <w:b/>
                <w:bCs/>
                <w:sz w:val="20"/>
                <w:szCs w:val="20"/>
              </w:rPr>
              <w:t>тыс.м³</w:t>
            </w:r>
          </w:p>
        </w:tc>
        <w:tc>
          <w:tcPr>
            <w:tcW w:w="149" w:type="pct"/>
            <w:shd w:val="clear" w:color="auto" w:fill="auto"/>
            <w:vAlign w:val="center"/>
            <w:hideMark/>
          </w:tcPr>
          <w:p w:rsidR="008A6D4A" w:rsidRPr="00F41548" w:rsidRDefault="008A6D4A" w:rsidP="008A6D4A">
            <w:pPr>
              <w:spacing w:after="0" w:line="240" w:lineRule="auto"/>
              <w:jc w:val="center"/>
              <w:rPr>
                <w:rFonts w:ascii="Times New Roman" w:eastAsia="Times New Roman" w:hAnsi="Times New Roman" w:cs="Times New Roman"/>
                <w:b/>
                <w:bCs/>
                <w:sz w:val="20"/>
                <w:szCs w:val="20"/>
              </w:rPr>
            </w:pPr>
            <w:r w:rsidRPr="00F41548">
              <w:rPr>
                <w:rFonts w:ascii="Times New Roman" w:eastAsia="Times New Roman" w:hAnsi="Times New Roman" w:cs="Times New Roman"/>
                <w:b/>
                <w:bCs/>
                <w:sz w:val="20"/>
                <w:szCs w:val="20"/>
              </w:rPr>
              <w:t>га</w:t>
            </w:r>
          </w:p>
        </w:tc>
        <w:tc>
          <w:tcPr>
            <w:tcW w:w="295" w:type="pct"/>
            <w:shd w:val="clear" w:color="auto" w:fill="auto"/>
            <w:vAlign w:val="center"/>
            <w:hideMark/>
          </w:tcPr>
          <w:p w:rsidR="008A6D4A" w:rsidRPr="00F41548" w:rsidRDefault="008A6D4A" w:rsidP="008A6D4A">
            <w:pPr>
              <w:spacing w:after="0" w:line="240" w:lineRule="auto"/>
              <w:jc w:val="center"/>
              <w:rPr>
                <w:rFonts w:ascii="Times New Roman" w:eastAsia="Times New Roman" w:hAnsi="Times New Roman" w:cs="Times New Roman"/>
                <w:b/>
                <w:bCs/>
                <w:sz w:val="20"/>
                <w:szCs w:val="20"/>
              </w:rPr>
            </w:pPr>
            <w:r w:rsidRPr="00F41548">
              <w:rPr>
                <w:rFonts w:ascii="Times New Roman" w:eastAsia="Times New Roman" w:hAnsi="Times New Roman" w:cs="Times New Roman"/>
                <w:b/>
                <w:bCs/>
                <w:sz w:val="20"/>
                <w:szCs w:val="20"/>
              </w:rPr>
              <w:t>тыс.м³</w:t>
            </w:r>
          </w:p>
        </w:tc>
        <w:tc>
          <w:tcPr>
            <w:tcW w:w="207" w:type="pct"/>
            <w:shd w:val="clear" w:color="auto" w:fill="auto"/>
            <w:vAlign w:val="center"/>
            <w:hideMark/>
          </w:tcPr>
          <w:p w:rsidR="008A6D4A" w:rsidRPr="00F41548" w:rsidRDefault="008A6D4A" w:rsidP="008A6D4A">
            <w:pPr>
              <w:spacing w:after="0" w:line="240" w:lineRule="auto"/>
              <w:jc w:val="center"/>
              <w:rPr>
                <w:rFonts w:ascii="Times New Roman" w:eastAsia="Times New Roman" w:hAnsi="Times New Roman" w:cs="Times New Roman"/>
                <w:b/>
                <w:bCs/>
                <w:sz w:val="20"/>
                <w:szCs w:val="20"/>
              </w:rPr>
            </w:pPr>
            <w:r w:rsidRPr="00F41548">
              <w:rPr>
                <w:rFonts w:ascii="Times New Roman" w:eastAsia="Times New Roman" w:hAnsi="Times New Roman" w:cs="Times New Roman"/>
                <w:b/>
                <w:bCs/>
                <w:sz w:val="20"/>
                <w:szCs w:val="20"/>
              </w:rPr>
              <w:t>га</w:t>
            </w:r>
          </w:p>
        </w:tc>
        <w:tc>
          <w:tcPr>
            <w:tcW w:w="295" w:type="pct"/>
            <w:shd w:val="clear" w:color="auto" w:fill="auto"/>
            <w:vAlign w:val="center"/>
            <w:hideMark/>
          </w:tcPr>
          <w:p w:rsidR="008A6D4A" w:rsidRPr="00F41548" w:rsidRDefault="008A6D4A" w:rsidP="008A6D4A">
            <w:pPr>
              <w:spacing w:after="0" w:line="240" w:lineRule="auto"/>
              <w:jc w:val="center"/>
              <w:rPr>
                <w:rFonts w:ascii="Times New Roman" w:eastAsia="Times New Roman" w:hAnsi="Times New Roman" w:cs="Times New Roman"/>
                <w:b/>
                <w:bCs/>
                <w:sz w:val="20"/>
                <w:szCs w:val="20"/>
              </w:rPr>
            </w:pPr>
            <w:r w:rsidRPr="00F41548">
              <w:rPr>
                <w:rFonts w:ascii="Times New Roman" w:eastAsia="Times New Roman" w:hAnsi="Times New Roman" w:cs="Times New Roman"/>
                <w:b/>
                <w:bCs/>
                <w:sz w:val="20"/>
                <w:szCs w:val="20"/>
              </w:rPr>
              <w:t>тыс.м³</w:t>
            </w:r>
          </w:p>
        </w:tc>
        <w:tc>
          <w:tcPr>
            <w:tcW w:w="207" w:type="pct"/>
            <w:shd w:val="clear" w:color="auto" w:fill="auto"/>
            <w:vAlign w:val="center"/>
            <w:hideMark/>
          </w:tcPr>
          <w:p w:rsidR="008A6D4A" w:rsidRPr="00F41548" w:rsidRDefault="008A6D4A" w:rsidP="008A6D4A">
            <w:pPr>
              <w:spacing w:after="0" w:line="240" w:lineRule="auto"/>
              <w:jc w:val="center"/>
              <w:rPr>
                <w:rFonts w:ascii="Times New Roman" w:eastAsia="Times New Roman" w:hAnsi="Times New Roman" w:cs="Times New Roman"/>
                <w:b/>
                <w:bCs/>
                <w:sz w:val="20"/>
                <w:szCs w:val="20"/>
              </w:rPr>
            </w:pPr>
            <w:r w:rsidRPr="00F41548">
              <w:rPr>
                <w:rFonts w:ascii="Times New Roman" w:eastAsia="Times New Roman" w:hAnsi="Times New Roman" w:cs="Times New Roman"/>
                <w:b/>
                <w:bCs/>
                <w:sz w:val="20"/>
                <w:szCs w:val="20"/>
              </w:rPr>
              <w:t>га</w:t>
            </w:r>
          </w:p>
        </w:tc>
        <w:tc>
          <w:tcPr>
            <w:tcW w:w="295" w:type="pct"/>
            <w:shd w:val="clear" w:color="auto" w:fill="auto"/>
            <w:vAlign w:val="center"/>
            <w:hideMark/>
          </w:tcPr>
          <w:p w:rsidR="008A6D4A" w:rsidRPr="00F41548" w:rsidRDefault="008A6D4A" w:rsidP="008A6D4A">
            <w:pPr>
              <w:spacing w:after="0" w:line="240" w:lineRule="auto"/>
              <w:jc w:val="center"/>
              <w:rPr>
                <w:rFonts w:ascii="Times New Roman" w:eastAsia="Times New Roman" w:hAnsi="Times New Roman" w:cs="Times New Roman"/>
                <w:b/>
                <w:bCs/>
                <w:sz w:val="20"/>
                <w:szCs w:val="20"/>
              </w:rPr>
            </w:pPr>
            <w:r w:rsidRPr="00F41548">
              <w:rPr>
                <w:rFonts w:ascii="Times New Roman" w:eastAsia="Times New Roman" w:hAnsi="Times New Roman" w:cs="Times New Roman"/>
                <w:b/>
                <w:bCs/>
                <w:sz w:val="20"/>
                <w:szCs w:val="20"/>
              </w:rPr>
              <w:t>тыс.м³</w:t>
            </w:r>
          </w:p>
        </w:tc>
        <w:tc>
          <w:tcPr>
            <w:tcW w:w="152" w:type="pct"/>
            <w:shd w:val="clear" w:color="auto" w:fill="auto"/>
            <w:vAlign w:val="center"/>
            <w:hideMark/>
          </w:tcPr>
          <w:p w:rsidR="008A6D4A" w:rsidRPr="00F41548" w:rsidRDefault="008A6D4A" w:rsidP="008A6D4A">
            <w:pPr>
              <w:spacing w:after="0" w:line="240" w:lineRule="auto"/>
              <w:jc w:val="center"/>
              <w:rPr>
                <w:rFonts w:ascii="Times New Roman" w:eastAsia="Times New Roman" w:hAnsi="Times New Roman" w:cs="Times New Roman"/>
                <w:b/>
                <w:bCs/>
                <w:sz w:val="20"/>
                <w:szCs w:val="20"/>
              </w:rPr>
            </w:pPr>
            <w:r w:rsidRPr="00F41548">
              <w:rPr>
                <w:rFonts w:ascii="Times New Roman" w:eastAsia="Times New Roman" w:hAnsi="Times New Roman" w:cs="Times New Roman"/>
                <w:b/>
                <w:bCs/>
                <w:sz w:val="20"/>
                <w:szCs w:val="20"/>
              </w:rPr>
              <w:t>га</w:t>
            </w:r>
          </w:p>
        </w:tc>
        <w:tc>
          <w:tcPr>
            <w:tcW w:w="295" w:type="pct"/>
            <w:shd w:val="clear" w:color="auto" w:fill="auto"/>
            <w:vAlign w:val="center"/>
            <w:hideMark/>
          </w:tcPr>
          <w:p w:rsidR="008A6D4A" w:rsidRPr="00F41548" w:rsidRDefault="008A6D4A" w:rsidP="008A6D4A">
            <w:pPr>
              <w:spacing w:after="0" w:line="240" w:lineRule="auto"/>
              <w:jc w:val="center"/>
              <w:rPr>
                <w:rFonts w:ascii="Times New Roman" w:eastAsia="Times New Roman" w:hAnsi="Times New Roman" w:cs="Times New Roman"/>
                <w:b/>
                <w:bCs/>
                <w:sz w:val="20"/>
                <w:szCs w:val="20"/>
              </w:rPr>
            </w:pPr>
            <w:r w:rsidRPr="00F41548">
              <w:rPr>
                <w:rFonts w:ascii="Times New Roman" w:eastAsia="Times New Roman" w:hAnsi="Times New Roman" w:cs="Times New Roman"/>
                <w:b/>
                <w:bCs/>
                <w:sz w:val="20"/>
                <w:szCs w:val="20"/>
              </w:rPr>
              <w:t>тыс.м³</w:t>
            </w:r>
          </w:p>
        </w:tc>
        <w:tc>
          <w:tcPr>
            <w:tcW w:w="152" w:type="pct"/>
            <w:shd w:val="clear" w:color="auto" w:fill="auto"/>
            <w:vAlign w:val="center"/>
            <w:hideMark/>
          </w:tcPr>
          <w:p w:rsidR="008A6D4A" w:rsidRPr="00F41548" w:rsidRDefault="008A6D4A" w:rsidP="008A6D4A">
            <w:pPr>
              <w:spacing w:after="0" w:line="240" w:lineRule="auto"/>
              <w:jc w:val="center"/>
              <w:rPr>
                <w:rFonts w:ascii="Times New Roman" w:eastAsia="Times New Roman" w:hAnsi="Times New Roman" w:cs="Times New Roman"/>
                <w:b/>
                <w:bCs/>
                <w:sz w:val="20"/>
                <w:szCs w:val="20"/>
              </w:rPr>
            </w:pPr>
            <w:r w:rsidRPr="00F41548">
              <w:rPr>
                <w:rFonts w:ascii="Times New Roman" w:eastAsia="Times New Roman" w:hAnsi="Times New Roman" w:cs="Times New Roman"/>
                <w:b/>
                <w:bCs/>
                <w:sz w:val="20"/>
                <w:szCs w:val="20"/>
              </w:rPr>
              <w:t>га</w:t>
            </w:r>
          </w:p>
        </w:tc>
        <w:tc>
          <w:tcPr>
            <w:tcW w:w="295" w:type="pct"/>
            <w:shd w:val="clear" w:color="auto" w:fill="auto"/>
            <w:vAlign w:val="center"/>
            <w:hideMark/>
          </w:tcPr>
          <w:p w:rsidR="008A6D4A" w:rsidRPr="00F41548" w:rsidRDefault="008A6D4A" w:rsidP="008A6D4A">
            <w:pPr>
              <w:spacing w:after="0" w:line="240" w:lineRule="auto"/>
              <w:jc w:val="center"/>
              <w:rPr>
                <w:rFonts w:ascii="Times New Roman" w:eastAsia="Times New Roman" w:hAnsi="Times New Roman" w:cs="Times New Roman"/>
                <w:b/>
                <w:bCs/>
                <w:sz w:val="20"/>
                <w:szCs w:val="20"/>
              </w:rPr>
            </w:pPr>
            <w:r w:rsidRPr="00F41548">
              <w:rPr>
                <w:rFonts w:ascii="Times New Roman" w:eastAsia="Times New Roman" w:hAnsi="Times New Roman" w:cs="Times New Roman"/>
                <w:b/>
                <w:bCs/>
                <w:sz w:val="20"/>
                <w:szCs w:val="20"/>
              </w:rPr>
              <w:t>тыс.м³</w:t>
            </w:r>
          </w:p>
        </w:tc>
      </w:tr>
      <w:tr w:rsidR="008A6D4A" w:rsidRPr="00F41548" w:rsidTr="008A6D4A">
        <w:trPr>
          <w:trHeight w:val="227"/>
          <w:tblHeader/>
        </w:trPr>
        <w:tc>
          <w:tcPr>
            <w:tcW w:w="1269" w:type="pct"/>
            <w:shd w:val="clear" w:color="auto" w:fill="auto"/>
            <w:vAlign w:val="center"/>
            <w:hideMark/>
          </w:tcPr>
          <w:p w:rsidR="008A6D4A" w:rsidRPr="00F41548" w:rsidRDefault="008A6D4A" w:rsidP="008A6D4A">
            <w:pPr>
              <w:spacing w:after="0" w:line="240" w:lineRule="auto"/>
              <w:jc w:val="center"/>
              <w:rPr>
                <w:rFonts w:ascii="Times New Roman" w:eastAsia="Times New Roman" w:hAnsi="Times New Roman" w:cs="Times New Roman"/>
                <w:b/>
                <w:bCs/>
                <w:sz w:val="20"/>
                <w:szCs w:val="20"/>
              </w:rPr>
            </w:pPr>
            <w:r w:rsidRPr="00F41548">
              <w:rPr>
                <w:rFonts w:ascii="Times New Roman" w:eastAsia="Times New Roman" w:hAnsi="Times New Roman" w:cs="Times New Roman"/>
                <w:b/>
                <w:bCs/>
                <w:sz w:val="20"/>
                <w:szCs w:val="20"/>
              </w:rPr>
              <w:t>1</w:t>
            </w:r>
          </w:p>
        </w:tc>
        <w:tc>
          <w:tcPr>
            <w:tcW w:w="207" w:type="pct"/>
            <w:shd w:val="clear" w:color="auto" w:fill="auto"/>
            <w:vAlign w:val="center"/>
            <w:hideMark/>
          </w:tcPr>
          <w:p w:rsidR="008A6D4A" w:rsidRPr="00F41548" w:rsidRDefault="008A6D4A" w:rsidP="008A6D4A">
            <w:pPr>
              <w:spacing w:after="0" w:line="240" w:lineRule="auto"/>
              <w:jc w:val="center"/>
              <w:rPr>
                <w:rFonts w:ascii="Times New Roman" w:eastAsia="Times New Roman" w:hAnsi="Times New Roman" w:cs="Times New Roman"/>
                <w:b/>
                <w:bCs/>
                <w:sz w:val="20"/>
                <w:szCs w:val="20"/>
              </w:rPr>
            </w:pPr>
            <w:r w:rsidRPr="00F41548">
              <w:rPr>
                <w:rFonts w:ascii="Times New Roman" w:eastAsia="Times New Roman" w:hAnsi="Times New Roman" w:cs="Times New Roman"/>
                <w:b/>
                <w:bCs/>
                <w:sz w:val="20"/>
                <w:szCs w:val="20"/>
              </w:rPr>
              <w:t>2</w:t>
            </w:r>
          </w:p>
        </w:tc>
        <w:tc>
          <w:tcPr>
            <w:tcW w:w="295" w:type="pct"/>
            <w:shd w:val="clear" w:color="auto" w:fill="auto"/>
            <w:vAlign w:val="center"/>
            <w:hideMark/>
          </w:tcPr>
          <w:p w:rsidR="008A6D4A" w:rsidRPr="00F41548" w:rsidRDefault="008A6D4A" w:rsidP="008A6D4A">
            <w:pPr>
              <w:spacing w:after="0" w:line="240" w:lineRule="auto"/>
              <w:jc w:val="center"/>
              <w:rPr>
                <w:rFonts w:ascii="Times New Roman" w:eastAsia="Times New Roman" w:hAnsi="Times New Roman" w:cs="Times New Roman"/>
                <w:b/>
                <w:bCs/>
                <w:sz w:val="20"/>
                <w:szCs w:val="20"/>
              </w:rPr>
            </w:pPr>
            <w:r w:rsidRPr="00F41548">
              <w:rPr>
                <w:rFonts w:ascii="Times New Roman" w:eastAsia="Times New Roman" w:hAnsi="Times New Roman" w:cs="Times New Roman"/>
                <w:b/>
                <w:bCs/>
                <w:sz w:val="20"/>
                <w:szCs w:val="20"/>
              </w:rPr>
              <w:t>3</w:t>
            </w:r>
          </w:p>
        </w:tc>
        <w:tc>
          <w:tcPr>
            <w:tcW w:w="149" w:type="pct"/>
            <w:shd w:val="clear" w:color="auto" w:fill="auto"/>
            <w:vAlign w:val="center"/>
            <w:hideMark/>
          </w:tcPr>
          <w:p w:rsidR="008A6D4A" w:rsidRPr="00F41548" w:rsidRDefault="008A6D4A" w:rsidP="008A6D4A">
            <w:pPr>
              <w:spacing w:after="0" w:line="240" w:lineRule="auto"/>
              <w:jc w:val="center"/>
              <w:rPr>
                <w:rFonts w:ascii="Times New Roman" w:eastAsia="Times New Roman" w:hAnsi="Times New Roman" w:cs="Times New Roman"/>
                <w:b/>
                <w:bCs/>
                <w:sz w:val="20"/>
                <w:szCs w:val="20"/>
              </w:rPr>
            </w:pPr>
            <w:r w:rsidRPr="00F41548">
              <w:rPr>
                <w:rFonts w:ascii="Times New Roman" w:eastAsia="Times New Roman" w:hAnsi="Times New Roman" w:cs="Times New Roman"/>
                <w:b/>
                <w:bCs/>
                <w:sz w:val="20"/>
                <w:szCs w:val="20"/>
              </w:rPr>
              <w:t>4</w:t>
            </w:r>
          </w:p>
        </w:tc>
        <w:tc>
          <w:tcPr>
            <w:tcW w:w="295" w:type="pct"/>
            <w:shd w:val="clear" w:color="auto" w:fill="auto"/>
            <w:vAlign w:val="center"/>
            <w:hideMark/>
          </w:tcPr>
          <w:p w:rsidR="008A6D4A" w:rsidRPr="00F41548" w:rsidRDefault="008A6D4A" w:rsidP="008A6D4A">
            <w:pPr>
              <w:spacing w:after="0" w:line="240" w:lineRule="auto"/>
              <w:jc w:val="center"/>
              <w:rPr>
                <w:rFonts w:ascii="Times New Roman" w:eastAsia="Times New Roman" w:hAnsi="Times New Roman" w:cs="Times New Roman"/>
                <w:b/>
                <w:bCs/>
                <w:sz w:val="20"/>
                <w:szCs w:val="20"/>
              </w:rPr>
            </w:pPr>
            <w:r w:rsidRPr="00F41548">
              <w:rPr>
                <w:rFonts w:ascii="Times New Roman" w:eastAsia="Times New Roman" w:hAnsi="Times New Roman" w:cs="Times New Roman"/>
                <w:b/>
                <w:bCs/>
                <w:sz w:val="20"/>
                <w:szCs w:val="20"/>
              </w:rPr>
              <w:t>5</w:t>
            </w:r>
          </w:p>
        </w:tc>
        <w:tc>
          <w:tcPr>
            <w:tcW w:w="149" w:type="pct"/>
            <w:shd w:val="clear" w:color="auto" w:fill="auto"/>
            <w:vAlign w:val="center"/>
            <w:hideMark/>
          </w:tcPr>
          <w:p w:rsidR="008A6D4A" w:rsidRPr="00F41548" w:rsidRDefault="008A6D4A" w:rsidP="008A6D4A">
            <w:pPr>
              <w:spacing w:after="0" w:line="240" w:lineRule="auto"/>
              <w:jc w:val="center"/>
              <w:rPr>
                <w:rFonts w:ascii="Times New Roman" w:eastAsia="Times New Roman" w:hAnsi="Times New Roman" w:cs="Times New Roman"/>
                <w:b/>
                <w:bCs/>
                <w:sz w:val="20"/>
                <w:szCs w:val="20"/>
              </w:rPr>
            </w:pPr>
            <w:r w:rsidRPr="00F41548">
              <w:rPr>
                <w:rFonts w:ascii="Times New Roman" w:eastAsia="Times New Roman" w:hAnsi="Times New Roman" w:cs="Times New Roman"/>
                <w:b/>
                <w:bCs/>
                <w:sz w:val="20"/>
                <w:szCs w:val="20"/>
              </w:rPr>
              <w:t>6</w:t>
            </w:r>
          </w:p>
        </w:tc>
        <w:tc>
          <w:tcPr>
            <w:tcW w:w="295" w:type="pct"/>
            <w:shd w:val="clear" w:color="auto" w:fill="auto"/>
            <w:vAlign w:val="center"/>
            <w:hideMark/>
          </w:tcPr>
          <w:p w:rsidR="008A6D4A" w:rsidRPr="00F41548" w:rsidRDefault="008A6D4A" w:rsidP="008A6D4A">
            <w:pPr>
              <w:spacing w:after="0" w:line="240" w:lineRule="auto"/>
              <w:jc w:val="center"/>
              <w:rPr>
                <w:rFonts w:ascii="Times New Roman" w:eastAsia="Times New Roman" w:hAnsi="Times New Roman" w:cs="Times New Roman"/>
                <w:b/>
                <w:bCs/>
                <w:sz w:val="20"/>
                <w:szCs w:val="20"/>
              </w:rPr>
            </w:pPr>
            <w:r w:rsidRPr="00F41548">
              <w:rPr>
                <w:rFonts w:ascii="Times New Roman" w:eastAsia="Times New Roman" w:hAnsi="Times New Roman" w:cs="Times New Roman"/>
                <w:b/>
                <w:bCs/>
                <w:sz w:val="20"/>
                <w:szCs w:val="20"/>
              </w:rPr>
              <w:t>7</w:t>
            </w:r>
          </w:p>
        </w:tc>
        <w:tc>
          <w:tcPr>
            <w:tcW w:w="149" w:type="pct"/>
            <w:shd w:val="clear" w:color="auto" w:fill="auto"/>
            <w:vAlign w:val="center"/>
            <w:hideMark/>
          </w:tcPr>
          <w:p w:rsidR="008A6D4A" w:rsidRPr="00F41548" w:rsidRDefault="008A6D4A" w:rsidP="008A6D4A">
            <w:pPr>
              <w:spacing w:after="0" w:line="240" w:lineRule="auto"/>
              <w:jc w:val="center"/>
              <w:rPr>
                <w:rFonts w:ascii="Times New Roman" w:eastAsia="Times New Roman" w:hAnsi="Times New Roman" w:cs="Times New Roman"/>
                <w:b/>
                <w:bCs/>
                <w:sz w:val="20"/>
                <w:szCs w:val="20"/>
              </w:rPr>
            </w:pPr>
            <w:r w:rsidRPr="00F41548">
              <w:rPr>
                <w:rFonts w:ascii="Times New Roman" w:eastAsia="Times New Roman" w:hAnsi="Times New Roman" w:cs="Times New Roman"/>
                <w:b/>
                <w:bCs/>
                <w:sz w:val="20"/>
                <w:szCs w:val="20"/>
              </w:rPr>
              <w:t>8</w:t>
            </w:r>
          </w:p>
        </w:tc>
        <w:tc>
          <w:tcPr>
            <w:tcW w:w="295" w:type="pct"/>
            <w:shd w:val="clear" w:color="auto" w:fill="auto"/>
            <w:vAlign w:val="center"/>
            <w:hideMark/>
          </w:tcPr>
          <w:p w:rsidR="008A6D4A" w:rsidRPr="00F41548" w:rsidRDefault="008A6D4A" w:rsidP="008A6D4A">
            <w:pPr>
              <w:spacing w:after="0" w:line="240" w:lineRule="auto"/>
              <w:jc w:val="center"/>
              <w:rPr>
                <w:rFonts w:ascii="Times New Roman" w:eastAsia="Times New Roman" w:hAnsi="Times New Roman" w:cs="Times New Roman"/>
                <w:b/>
                <w:bCs/>
                <w:sz w:val="20"/>
                <w:szCs w:val="20"/>
              </w:rPr>
            </w:pPr>
            <w:r w:rsidRPr="00F41548">
              <w:rPr>
                <w:rFonts w:ascii="Times New Roman" w:eastAsia="Times New Roman" w:hAnsi="Times New Roman" w:cs="Times New Roman"/>
                <w:b/>
                <w:bCs/>
                <w:sz w:val="20"/>
                <w:szCs w:val="20"/>
              </w:rPr>
              <w:t>9</w:t>
            </w:r>
          </w:p>
        </w:tc>
        <w:tc>
          <w:tcPr>
            <w:tcW w:w="207" w:type="pct"/>
            <w:shd w:val="clear" w:color="auto" w:fill="auto"/>
            <w:vAlign w:val="center"/>
            <w:hideMark/>
          </w:tcPr>
          <w:p w:rsidR="008A6D4A" w:rsidRPr="00F41548" w:rsidRDefault="008A6D4A" w:rsidP="008A6D4A">
            <w:pPr>
              <w:spacing w:after="0" w:line="240" w:lineRule="auto"/>
              <w:jc w:val="center"/>
              <w:rPr>
                <w:rFonts w:ascii="Times New Roman" w:eastAsia="Times New Roman" w:hAnsi="Times New Roman" w:cs="Times New Roman"/>
                <w:b/>
                <w:bCs/>
                <w:sz w:val="20"/>
                <w:szCs w:val="20"/>
              </w:rPr>
            </w:pPr>
            <w:r w:rsidRPr="00F41548">
              <w:rPr>
                <w:rFonts w:ascii="Times New Roman" w:eastAsia="Times New Roman" w:hAnsi="Times New Roman" w:cs="Times New Roman"/>
                <w:b/>
                <w:bCs/>
                <w:sz w:val="20"/>
                <w:szCs w:val="20"/>
              </w:rPr>
              <w:t>10</w:t>
            </w:r>
          </w:p>
        </w:tc>
        <w:tc>
          <w:tcPr>
            <w:tcW w:w="295" w:type="pct"/>
            <w:shd w:val="clear" w:color="auto" w:fill="auto"/>
            <w:vAlign w:val="center"/>
            <w:hideMark/>
          </w:tcPr>
          <w:p w:rsidR="008A6D4A" w:rsidRPr="00F41548" w:rsidRDefault="008A6D4A" w:rsidP="008A6D4A">
            <w:pPr>
              <w:spacing w:after="0" w:line="240" w:lineRule="auto"/>
              <w:jc w:val="center"/>
              <w:rPr>
                <w:rFonts w:ascii="Times New Roman" w:eastAsia="Times New Roman" w:hAnsi="Times New Roman" w:cs="Times New Roman"/>
                <w:b/>
                <w:bCs/>
                <w:sz w:val="20"/>
                <w:szCs w:val="20"/>
              </w:rPr>
            </w:pPr>
            <w:r w:rsidRPr="00F41548">
              <w:rPr>
                <w:rFonts w:ascii="Times New Roman" w:eastAsia="Times New Roman" w:hAnsi="Times New Roman" w:cs="Times New Roman"/>
                <w:b/>
                <w:bCs/>
                <w:sz w:val="20"/>
                <w:szCs w:val="20"/>
              </w:rPr>
              <w:t>11</w:t>
            </w:r>
          </w:p>
        </w:tc>
        <w:tc>
          <w:tcPr>
            <w:tcW w:w="207" w:type="pct"/>
            <w:shd w:val="clear" w:color="auto" w:fill="auto"/>
            <w:vAlign w:val="center"/>
            <w:hideMark/>
          </w:tcPr>
          <w:p w:rsidR="008A6D4A" w:rsidRPr="00F41548" w:rsidRDefault="008A6D4A" w:rsidP="008A6D4A">
            <w:pPr>
              <w:spacing w:after="0" w:line="240" w:lineRule="auto"/>
              <w:jc w:val="center"/>
              <w:rPr>
                <w:rFonts w:ascii="Times New Roman" w:eastAsia="Times New Roman" w:hAnsi="Times New Roman" w:cs="Times New Roman"/>
                <w:b/>
                <w:bCs/>
                <w:sz w:val="20"/>
                <w:szCs w:val="20"/>
              </w:rPr>
            </w:pPr>
            <w:r w:rsidRPr="00F41548">
              <w:rPr>
                <w:rFonts w:ascii="Times New Roman" w:eastAsia="Times New Roman" w:hAnsi="Times New Roman" w:cs="Times New Roman"/>
                <w:b/>
                <w:bCs/>
                <w:sz w:val="20"/>
                <w:szCs w:val="20"/>
              </w:rPr>
              <w:t>12</w:t>
            </w:r>
          </w:p>
        </w:tc>
        <w:tc>
          <w:tcPr>
            <w:tcW w:w="295" w:type="pct"/>
            <w:shd w:val="clear" w:color="auto" w:fill="auto"/>
            <w:vAlign w:val="center"/>
            <w:hideMark/>
          </w:tcPr>
          <w:p w:rsidR="008A6D4A" w:rsidRPr="00F41548" w:rsidRDefault="008A6D4A" w:rsidP="008A6D4A">
            <w:pPr>
              <w:spacing w:after="0" w:line="240" w:lineRule="auto"/>
              <w:jc w:val="center"/>
              <w:rPr>
                <w:rFonts w:ascii="Times New Roman" w:eastAsia="Times New Roman" w:hAnsi="Times New Roman" w:cs="Times New Roman"/>
                <w:b/>
                <w:bCs/>
                <w:sz w:val="20"/>
                <w:szCs w:val="20"/>
              </w:rPr>
            </w:pPr>
            <w:r w:rsidRPr="00F41548">
              <w:rPr>
                <w:rFonts w:ascii="Times New Roman" w:eastAsia="Times New Roman" w:hAnsi="Times New Roman" w:cs="Times New Roman"/>
                <w:b/>
                <w:bCs/>
                <w:sz w:val="20"/>
                <w:szCs w:val="20"/>
              </w:rPr>
              <w:t>13</w:t>
            </w:r>
          </w:p>
        </w:tc>
        <w:tc>
          <w:tcPr>
            <w:tcW w:w="152" w:type="pct"/>
            <w:shd w:val="clear" w:color="auto" w:fill="auto"/>
            <w:vAlign w:val="center"/>
            <w:hideMark/>
          </w:tcPr>
          <w:p w:rsidR="008A6D4A" w:rsidRPr="00F41548" w:rsidRDefault="008A6D4A" w:rsidP="008A6D4A">
            <w:pPr>
              <w:spacing w:after="0" w:line="240" w:lineRule="auto"/>
              <w:jc w:val="center"/>
              <w:rPr>
                <w:rFonts w:ascii="Times New Roman" w:eastAsia="Times New Roman" w:hAnsi="Times New Roman" w:cs="Times New Roman"/>
                <w:b/>
                <w:bCs/>
                <w:sz w:val="20"/>
                <w:szCs w:val="20"/>
              </w:rPr>
            </w:pPr>
            <w:r w:rsidRPr="00F41548">
              <w:rPr>
                <w:rFonts w:ascii="Times New Roman" w:eastAsia="Times New Roman" w:hAnsi="Times New Roman" w:cs="Times New Roman"/>
                <w:b/>
                <w:bCs/>
                <w:sz w:val="20"/>
                <w:szCs w:val="20"/>
              </w:rPr>
              <w:t>14</w:t>
            </w:r>
          </w:p>
        </w:tc>
        <w:tc>
          <w:tcPr>
            <w:tcW w:w="295" w:type="pct"/>
            <w:shd w:val="clear" w:color="auto" w:fill="auto"/>
            <w:vAlign w:val="center"/>
            <w:hideMark/>
          </w:tcPr>
          <w:p w:rsidR="008A6D4A" w:rsidRPr="00F41548" w:rsidRDefault="008A6D4A" w:rsidP="008A6D4A">
            <w:pPr>
              <w:spacing w:after="0" w:line="240" w:lineRule="auto"/>
              <w:jc w:val="center"/>
              <w:rPr>
                <w:rFonts w:ascii="Times New Roman" w:eastAsia="Times New Roman" w:hAnsi="Times New Roman" w:cs="Times New Roman"/>
                <w:b/>
                <w:bCs/>
                <w:sz w:val="20"/>
                <w:szCs w:val="20"/>
              </w:rPr>
            </w:pPr>
            <w:r w:rsidRPr="00F41548">
              <w:rPr>
                <w:rFonts w:ascii="Times New Roman" w:eastAsia="Times New Roman" w:hAnsi="Times New Roman" w:cs="Times New Roman"/>
                <w:b/>
                <w:bCs/>
                <w:sz w:val="20"/>
                <w:szCs w:val="20"/>
              </w:rPr>
              <w:t>15</w:t>
            </w:r>
          </w:p>
        </w:tc>
        <w:tc>
          <w:tcPr>
            <w:tcW w:w="152" w:type="pct"/>
            <w:shd w:val="clear" w:color="auto" w:fill="auto"/>
            <w:vAlign w:val="center"/>
            <w:hideMark/>
          </w:tcPr>
          <w:p w:rsidR="008A6D4A" w:rsidRPr="00F41548" w:rsidRDefault="008A6D4A" w:rsidP="008A6D4A">
            <w:pPr>
              <w:spacing w:after="0" w:line="240" w:lineRule="auto"/>
              <w:jc w:val="center"/>
              <w:rPr>
                <w:rFonts w:ascii="Times New Roman" w:eastAsia="Times New Roman" w:hAnsi="Times New Roman" w:cs="Times New Roman"/>
                <w:b/>
                <w:bCs/>
                <w:sz w:val="20"/>
                <w:szCs w:val="20"/>
              </w:rPr>
            </w:pPr>
            <w:r w:rsidRPr="00F41548">
              <w:rPr>
                <w:rFonts w:ascii="Times New Roman" w:eastAsia="Times New Roman" w:hAnsi="Times New Roman" w:cs="Times New Roman"/>
                <w:b/>
                <w:bCs/>
                <w:sz w:val="20"/>
                <w:szCs w:val="20"/>
              </w:rPr>
              <w:t>16</w:t>
            </w:r>
          </w:p>
        </w:tc>
        <w:tc>
          <w:tcPr>
            <w:tcW w:w="295" w:type="pct"/>
            <w:shd w:val="clear" w:color="auto" w:fill="auto"/>
            <w:vAlign w:val="center"/>
            <w:hideMark/>
          </w:tcPr>
          <w:p w:rsidR="008A6D4A" w:rsidRPr="00F41548" w:rsidRDefault="008A6D4A" w:rsidP="008A6D4A">
            <w:pPr>
              <w:spacing w:after="0" w:line="240" w:lineRule="auto"/>
              <w:jc w:val="center"/>
              <w:rPr>
                <w:rFonts w:ascii="Times New Roman" w:eastAsia="Times New Roman" w:hAnsi="Times New Roman" w:cs="Times New Roman"/>
                <w:b/>
                <w:bCs/>
                <w:sz w:val="20"/>
                <w:szCs w:val="20"/>
              </w:rPr>
            </w:pPr>
            <w:r w:rsidRPr="00F41548">
              <w:rPr>
                <w:rFonts w:ascii="Times New Roman" w:eastAsia="Times New Roman" w:hAnsi="Times New Roman" w:cs="Times New Roman"/>
                <w:b/>
                <w:bCs/>
                <w:sz w:val="20"/>
                <w:szCs w:val="20"/>
              </w:rPr>
              <w:t>17</w:t>
            </w:r>
          </w:p>
        </w:tc>
      </w:tr>
      <w:tr w:rsidR="008A6D4A" w:rsidRPr="00F41548" w:rsidTr="008A6D4A">
        <w:trPr>
          <w:trHeight w:val="227"/>
        </w:trPr>
        <w:tc>
          <w:tcPr>
            <w:tcW w:w="5000" w:type="pct"/>
            <w:gridSpan w:val="17"/>
            <w:shd w:val="clear" w:color="auto" w:fill="auto"/>
            <w:vAlign w:val="center"/>
            <w:hideMark/>
          </w:tcPr>
          <w:p w:rsidR="008A6D4A" w:rsidRPr="00F41548" w:rsidRDefault="008A6D4A" w:rsidP="008A6D4A">
            <w:pPr>
              <w:spacing w:after="0" w:line="240" w:lineRule="auto"/>
              <w:jc w:val="center"/>
              <w:rPr>
                <w:rFonts w:ascii="Times New Roman" w:eastAsia="Times New Roman" w:hAnsi="Times New Roman" w:cs="Times New Roman"/>
                <w:b/>
                <w:bCs/>
                <w:sz w:val="20"/>
                <w:szCs w:val="20"/>
              </w:rPr>
            </w:pPr>
            <w:r w:rsidRPr="00F41548">
              <w:rPr>
                <w:rFonts w:ascii="Times New Roman" w:eastAsia="Times New Roman" w:hAnsi="Times New Roman" w:cs="Times New Roman"/>
                <w:b/>
                <w:bCs/>
                <w:sz w:val="20"/>
                <w:szCs w:val="20"/>
              </w:rPr>
              <w:t>Лесной участок № 6</w:t>
            </w:r>
          </w:p>
        </w:tc>
      </w:tr>
      <w:tr w:rsidR="008A6D4A" w:rsidRPr="00F41548" w:rsidTr="008A6D4A">
        <w:trPr>
          <w:trHeight w:val="227"/>
        </w:trPr>
        <w:tc>
          <w:tcPr>
            <w:tcW w:w="5000" w:type="pct"/>
            <w:gridSpan w:val="17"/>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 xml:space="preserve">Целевое назначение лесов – </w:t>
            </w:r>
            <w:r w:rsidRPr="00F41548">
              <w:rPr>
                <w:rFonts w:ascii="Times New Roman" w:eastAsia="Times New Roman" w:hAnsi="Times New Roman" w:cs="Times New Roman"/>
                <w:b/>
                <w:bCs/>
                <w:sz w:val="20"/>
                <w:szCs w:val="20"/>
              </w:rPr>
              <w:t>защитные леса</w:t>
            </w:r>
          </w:p>
        </w:tc>
      </w:tr>
      <w:tr w:rsidR="008A6D4A" w:rsidRPr="00F41548" w:rsidTr="008A6D4A">
        <w:trPr>
          <w:trHeight w:val="227"/>
        </w:trPr>
        <w:tc>
          <w:tcPr>
            <w:tcW w:w="5000" w:type="pct"/>
            <w:gridSpan w:val="17"/>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Категория защитных лесов - запретные полосы лесов, расположенные вдоль водных объектов</w:t>
            </w:r>
          </w:p>
        </w:tc>
      </w:tr>
      <w:tr w:rsidR="008A6D4A" w:rsidRPr="00F41548" w:rsidTr="008A6D4A">
        <w:trPr>
          <w:trHeight w:val="227"/>
        </w:trPr>
        <w:tc>
          <w:tcPr>
            <w:tcW w:w="5000" w:type="pct"/>
            <w:gridSpan w:val="17"/>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Береза</w:t>
            </w:r>
          </w:p>
        </w:tc>
      </w:tr>
      <w:tr w:rsidR="008A6D4A" w:rsidRPr="00F41548" w:rsidTr="008A6D4A">
        <w:trPr>
          <w:trHeight w:val="227"/>
        </w:trPr>
        <w:tc>
          <w:tcPr>
            <w:tcW w:w="1269" w:type="pct"/>
            <w:shd w:val="clear" w:color="auto" w:fill="auto"/>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Всего включено в расчет</w:t>
            </w:r>
          </w:p>
        </w:tc>
        <w:tc>
          <w:tcPr>
            <w:tcW w:w="207"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76,8</w:t>
            </w:r>
          </w:p>
        </w:tc>
        <w:tc>
          <w:tcPr>
            <w:tcW w:w="295"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14,8</w:t>
            </w:r>
          </w:p>
        </w:tc>
        <w:tc>
          <w:tcPr>
            <w:tcW w:w="149"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c>
          <w:tcPr>
            <w:tcW w:w="207"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42,6</w:t>
            </w:r>
          </w:p>
        </w:tc>
        <w:tc>
          <w:tcPr>
            <w:tcW w:w="295"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8,6</w:t>
            </w:r>
          </w:p>
        </w:tc>
        <w:tc>
          <w:tcPr>
            <w:tcW w:w="207"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34,2</w:t>
            </w:r>
          </w:p>
        </w:tc>
        <w:tc>
          <w:tcPr>
            <w:tcW w:w="295"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6,2</w:t>
            </w:r>
          </w:p>
        </w:tc>
        <w:tc>
          <w:tcPr>
            <w:tcW w:w="152"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c>
          <w:tcPr>
            <w:tcW w:w="152"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r>
      <w:tr w:rsidR="008A6D4A" w:rsidRPr="00F41548" w:rsidTr="008A6D4A">
        <w:trPr>
          <w:trHeight w:val="227"/>
        </w:trPr>
        <w:tc>
          <w:tcPr>
            <w:tcW w:w="1269" w:type="pct"/>
            <w:shd w:val="clear" w:color="auto" w:fill="auto"/>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Средний % выборки от общего запаса</w:t>
            </w:r>
          </w:p>
        </w:tc>
        <w:tc>
          <w:tcPr>
            <w:tcW w:w="207"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19</w:t>
            </w:r>
          </w:p>
        </w:tc>
        <w:tc>
          <w:tcPr>
            <w:tcW w:w="149"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c>
          <w:tcPr>
            <w:tcW w:w="207"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22</w:t>
            </w:r>
          </w:p>
        </w:tc>
        <w:tc>
          <w:tcPr>
            <w:tcW w:w="207"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15</w:t>
            </w:r>
          </w:p>
        </w:tc>
        <w:tc>
          <w:tcPr>
            <w:tcW w:w="152"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c>
          <w:tcPr>
            <w:tcW w:w="152"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r>
      <w:tr w:rsidR="008A6D4A" w:rsidRPr="00F41548" w:rsidTr="008A6D4A">
        <w:trPr>
          <w:trHeight w:val="227"/>
        </w:trPr>
        <w:tc>
          <w:tcPr>
            <w:tcW w:w="1269" w:type="pct"/>
            <w:shd w:val="clear" w:color="auto" w:fill="auto"/>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Запас, вырубаемый за 1 прием</w:t>
            </w:r>
          </w:p>
        </w:tc>
        <w:tc>
          <w:tcPr>
            <w:tcW w:w="207"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2,8</w:t>
            </w:r>
          </w:p>
        </w:tc>
        <w:tc>
          <w:tcPr>
            <w:tcW w:w="149"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c>
          <w:tcPr>
            <w:tcW w:w="207"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1,9</w:t>
            </w:r>
          </w:p>
        </w:tc>
        <w:tc>
          <w:tcPr>
            <w:tcW w:w="207"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0,9</w:t>
            </w:r>
          </w:p>
        </w:tc>
        <w:tc>
          <w:tcPr>
            <w:tcW w:w="152"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c>
          <w:tcPr>
            <w:tcW w:w="152"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r>
      <w:tr w:rsidR="008A6D4A" w:rsidRPr="00F41548" w:rsidTr="008A6D4A">
        <w:trPr>
          <w:trHeight w:val="227"/>
        </w:trPr>
        <w:tc>
          <w:tcPr>
            <w:tcW w:w="1269" w:type="pct"/>
            <w:shd w:val="clear" w:color="auto" w:fill="auto"/>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Средний период повторяемости</w:t>
            </w:r>
          </w:p>
        </w:tc>
        <w:tc>
          <w:tcPr>
            <w:tcW w:w="207"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10</w:t>
            </w:r>
          </w:p>
        </w:tc>
        <w:tc>
          <w:tcPr>
            <w:tcW w:w="295"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c>
          <w:tcPr>
            <w:tcW w:w="207"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c>
          <w:tcPr>
            <w:tcW w:w="207"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c>
          <w:tcPr>
            <w:tcW w:w="152"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c>
          <w:tcPr>
            <w:tcW w:w="152"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r>
      <w:tr w:rsidR="008A6D4A" w:rsidRPr="00F41548" w:rsidTr="008A6D4A">
        <w:trPr>
          <w:trHeight w:val="227"/>
        </w:trPr>
        <w:tc>
          <w:tcPr>
            <w:tcW w:w="1269" w:type="pct"/>
            <w:shd w:val="clear" w:color="auto" w:fill="auto"/>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Ежегодная расчетная лесосека:</w:t>
            </w:r>
          </w:p>
        </w:tc>
        <w:tc>
          <w:tcPr>
            <w:tcW w:w="207"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7,7</w:t>
            </w:r>
          </w:p>
        </w:tc>
        <w:tc>
          <w:tcPr>
            <w:tcW w:w="295"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c>
          <w:tcPr>
            <w:tcW w:w="207"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c>
          <w:tcPr>
            <w:tcW w:w="207"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c>
          <w:tcPr>
            <w:tcW w:w="152"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c>
          <w:tcPr>
            <w:tcW w:w="152"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r>
      <w:tr w:rsidR="008A6D4A" w:rsidRPr="00F41548" w:rsidTr="008A6D4A">
        <w:trPr>
          <w:trHeight w:val="227"/>
        </w:trPr>
        <w:tc>
          <w:tcPr>
            <w:tcW w:w="1269" w:type="pct"/>
            <w:shd w:val="clear" w:color="auto" w:fill="auto"/>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Корневой</w:t>
            </w:r>
          </w:p>
        </w:tc>
        <w:tc>
          <w:tcPr>
            <w:tcW w:w="207"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0,3</w:t>
            </w:r>
          </w:p>
        </w:tc>
        <w:tc>
          <w:tcPr>
            <w:tcW w:w="149"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c>
          <w:tcPr>
            <w:tcW w:w="207"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c>
          <w:tcPr>
            <w:tcW w:w="207"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c>
          <w:tcPr>
            <w:tcW w:w="152"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c>
          <w:tcPr>
            <w:tcW w:w="152"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r>
      <w:tr w:rsidR="008A6D4A" w:rsidRPr="00F41548" w:rsidTr="008A6D4A">
        <w:trPr>
          <w:trHeight w:val="227"/>
        </w:trPr>
        <w:tc>
          <w:tcPr>
            <w:tcW w:w="1269" w:type="pct"/>
            <w:shd w:val="clear" w:color="auto" w:fill="auto"/>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Ликвид</w:t>
            </w:r>
          </w:p>
        </w:tc>
        <w:tc>
          <w:tcPr>
            <w:tcW w:w="207"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0,2</w:t>
            </w:r>
          </w:p>
        </w:tc>
        <w:tc>
          <w:tcPr>
            <w:tcW w:w="149"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c>
          <w:tcPr>
            <w:tcW w:w="207"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c>
          <w:tcPr>
            <w:tcW w:w="207"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c>
          <w:tcPr>
            <w:tcW w:w="152"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c>
          <w:tcPr>
            <w:tcW w:w="152"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r>
      <w:tr w:rsidR="008A6D4A" w:rsidRPr="00F41548" w:rsidTr="008A6D4A">
        <w:trPr>
          <w:trHeight w:val="227"/>
        </w:trPr>
        <w:tc>
          <w:tcPr>
            <w:tcW w:w="1269" w:type="pct"/>
            <w:shd w:val="clear" w:color="auto" w:fill="auto"/>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Деловая</w:t>
            </w:r>
          </w:p>
        </w:tc>
        <w:tc>
          <w:tcPr>
            <w:tcW w:w="207"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0,1</w:t>
            </w:r>
          </w:p>
        </w:tc>
        <w:tc>
          <w:tcPr>
            <w:tcW w:w="149"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c>
          <w:tcPr>
            <w:tcW w:w="207"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c>
          <w:tcPr>
            <w:tcW w:w="207"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c>
          <w:tcPr>
            <w:tcW w:w="152"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c>
          <w:tcPr>
            <w:tcW w:w="152"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r>
      <w:tr w:rsidR="008A6D4A" w:rsidRPr="00F41548" w:rsidTr="008A6D4A">
        <w:trPr>
          <w:trHeight w:val="227"/>
        </w:trPr>
        <w:tc>
          <w:tcPr>
            <w:tcW w:w="5000" w:type="pct"/>
            <w:gridSpan w:val="17"/>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Осина</w:t>
            </w:r>
          </w:p>
        </w:tc>
      </w:tr>
      <w:tr w:rsidR="008A6D4A" w:rsidRPr="00F41548" w:rsidTr="008A6D4A">
        <w:trPr>
          <w:trHeight w:val="227"/>
        </w:trPr>
        <w:tc>
          <w:tcPr>
            <w:tcW w:w="1269" w:type="pct"/>
            <w:shd w:val="clear" w:color="auto" w:fill="auto"/>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Всего включено в расчет</w:t>
            </w:r>
          </w:p>
        </w:tc>
        <w:tc>
          <w:tcPr>
            <w:tcW w:w="207"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54,8</w:t>
            </w:r>
          </w:p>
        </w:tc>
        <w:tc>
          <w:tcPr>
            <w:tcW w:w="295"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15,3</w:t>
            </w:r>
          </w:p>
        </w:tc>
        <w:tc>
          <w:tcPr>
            <w:tcW w:w="149"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c>
          <w:tcPr>
            <w:tcW w:w="207"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53,5</w:t>
            </w:r>
          </w:p>
        </w:tc>
        <w:tc>
          <w:tcPr>
            <w:tcW w:w="295"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15,0</w:t>
            </w:r>
          </w:p>
        </w:tc>
        <w:tc>
          <w:tcPr>
            <w:tcW w:w="207"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1,3</w:t>
            </w:r>
          </w:p>
        </w:tc>
        <w:tc>
          <w:tcPr>
            <w:tcW w:w="295"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0,3</w:t>
            </w:r>
          </w:p>
        </w:tc>
        <w:tc>
          <w:tcPr>
            <w:tcW w:w="152"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c>
          <w:tcPr>
            <w:tcW w:w="152"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r>
      <w:tr w:rsidR="008A6D4A" w:rsidRPr="00F41548" w:rsidTr="008A6D4A">
        <w:trPr>
          <w:trHeight w:val="227"/>
        </w:trPr>
        <w:tc>
          <w:tcPr>
            <w:tcW w:w="1269" w:type="pct"/>
            <w:shd w:val="clear" w:color="auto" w:fill="auto"/>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Средний % выборки от общего запаса</w:t>
            </w:r>
          </w:p>
        </w:tc>
        <w:tc>
          <w:tcPr>
            <w:tcW w:w="207"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25</w:t>
            </w:r>
          </w:p>
        </w:tc>
        <w:tc>
          <w:tcPr>
            <w:tcW w:w="149"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c>
          <w:tcPr>
            <w:tcW w:w="207"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25</w:t>
            </w:r>
          </w:p>
        </w:tc>
        <w:tc>
          <w:tcPr>
            <w:tcW w:w="207"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10</w:t>
            </w:r>
          </w:p>
        </w:tc>
        <w:tc>
          <w:tcPr>
            <w:tcW w:w="152"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c>
          <w:tcPr>
            <w:tcW w:w="152"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r>
      <w:tr w:rsidR="008A6D4A" w:rsidRPr="00F41548" w:rsidTr="008A6D4A">
        <w:trPr>
          <w:trHeight w:val="227"/>
        </w:trPr>
        <w:tc>
          <w:tcPr>
            <w:tcW w:w="1269" w:type="pct"/>
            <w:shd w:val="clear" w:color="auto" w:fill="auto"/>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Запас, вырубаемый за 1 прием</w:t>
            </w:r>
          </w:p>
        </w:tc>
        <w:tc>
          <w:tcPr>
            <w:tcW w:w="207"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3,8</w:t>
            </w:r>
          </w:p>
        </w:tc>
        <w:tc>
          <w:tcPr>
            <w:tcW w:w="149"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c>
          <w:tcPr>
            <w:tcW w:w="207"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3,7</w:t>
            </w:r>
          </w:p>
        </w:tc>
        <w:tc>
          <w:tcPr>
            <w:tcW w:w="207"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0,0</w:t>
            </w:r>
          </w:p>
        </w:tc>
        <w:tc>
          <w:tcPr>
            <w:tcW w:w="152"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c>
          <w:tcPr>
            <w:tcW w:w="152"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r>
      <w:tr w:rsidR="008A6D4A" w:rsidRPr="00F41548" w:rsidTr="008A6D4A">
        <w:trPr>
          <w:trHeight w:val="227"/>
        </w:trPr>
        <w:tc>
          <w:tcPr>
            <w:tcW w:w="1269" w:type="pct"/>
            <w:shd w:val="clear" w:color="auto" w:fill="auto"/>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Средний период повторяемости</w:t>
            </w:r>
          </w:p>
        </w:tc>
        <w:tc>
          <w:tcPr>
            <w:tcW w:w="207"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10</w:t>
            </w:r>
          </w:p>
        </w:tc>
        <w:tc>
          <w:tcPr>
            <w:tcW w:w="295"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c>
          <w:tcPr>
            <w:tcW w:w="207"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c>
          <w:tcPr>
            <w:tcW w:w="207"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c>
          <w:tcPr>
            <w:tcW w:w="152"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c>
          <w:tcPr>
            <w:tcW w:w="152"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r>
      <w:tr w:rsidR="008A6D4A" w:rsidRPr="00F41548" w:rsidTr="008A6D4A">
        <w:trPr>
          <w:trHeight w:val="227"/>
        </w:trPr>
        <w:tc>
          <w:tcPr>
            <w:tcW w:w="1269" w:type="pct"/>
            <w:shd w:val="clear" w:color="auto" w:fill="auto"/>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Ежегодная расчетная лесосека:</w:t>
            </w:r>
          </w:p>
        </w:tc>
        <w:tc>
          <w:tcPr>
            <w:tcW w:w="207"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5,5</w:t>
            </w:r>
          </w:p>
        </w:tc>
        <w:tc>
          <w:tcPr>
            <w:tcW w:w="295"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c>
          <w:tcPr>
            <w:tcW w:w="207"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c>
          <w:tcPr>
            <w:tcW w:w="207"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c>
          <w:tcPr>
            <w:tcW w:w="152"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c>
          <w:tcPr>
            <w:tcW w:w="152"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r>
      <w:tr w:rsidR="008A6D4A" w:rsidRPr="00F41548" w:rsidTr="008A6D4A">
        <w:trPr>
          <w:trHeight w:val="227"/>
        </w:trPr>
        <w:tc>
          <w:tcPr>
            <w:tcW w:w="1269" w:type="pct"/>
            <w:shd w:val="clear" w:color="auto" w:fill="auto"/>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Корневой</w:t>
            </w:r>
          </w:p>
        </w:tc>
        <w:tc>
          <w:tcPr>
            <w:tcW w:w="207"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0,4</w:t>
            </w:r>
          </w:p>
        </w:tc>
        <w:tc>
          <w:tcPr>
            <w:tcW w:w="149"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c>
          <w:tcPr>
            <w:tcW w:w="207"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c>
          <w:tcPr>
            <w:tcW w:w="207"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c>
          <w:tcPr>
            <w:tcW w:w="152"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c>
          <w:tcPr>
            <w:tcW w:w="152"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r>
      <w:tr w:rsidR="008A6D4A" w:rsidRPr="00F41548" w:rsidTr="008A6D4A">
        <w:trPr>
          <w:trHeight w:val="227"/>
        </w:trPr>
        <w:tc>
          <w:tcPr>
            <w:tcW w:w="1269" w:type="pct"/>
            <w:shd w:val="clear" w:color="auto" w:fill="auto"/>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Ликвид</w:t>
            </w:r>
          </w:p>
        </w:tc>
        <w:tc>
          <w:tcPr>
            <w:tcW w:w="207"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0,2</w:t>
            </w:r>
          </w:p>
        </w:tc>
        <w:tc>
          <w:tcPr>
            <w:tcW w:w="149"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c>
          <w:tcPr>
            <w:tcW w:w="207"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c>
          <w:tcPr>
            <w:tcW w:w="207"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c>
          <w:tcPr>
            <w:tcW w:w="152"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c>
          <w:tcPr>
            <w:tcW w:w="152"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r>
      <w:tr w:rsidR="008A6D4A" w:rsidRPr="00F41548" w:rsidTr="008A6D4A">
        <w:trPr>
          <w:trHeight w:val="227"/>
        </w:trPr>
        <w:tc>
          <w:tcPr>
            <w:tcW w:w="1269" w:type="pct"/>
            <w:shd w:val="clear" w:color="auto" w:fill="auto"/>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Деловая</w:t>
            </w:r>
          </w:p>
        </w:tc>
        <w:tc>
          <w:tcPr>
            <w:tcW w:w="207"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0,1</w:t>
            </w:r>
          </w:p>
        </w:tc>
        <w:tc>
          <w:tcPr>
            <w:tcW w:w="149"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c>
          <w:tcPr>
            <w:tcW w:w="207"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c>
          <w:tcPr>
            <w:tcW w:w="207"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c>
          <w:tcPr>
            <w:tcW w:w="152"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c>
          <w:tcPr>
            <w:tcW w:w="152"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r>
      <w:tr w:rsidR="008A6D4A" w:rsidRPr="00F41548" w:rsidTr="008A6D4A">
        <w:trPr>
          <w:trHeight w:val="227"/>
        </w:trPr>
        <w:tc>
          <w:tcPr>
            <w:tcW w:w="5000" w:type="pct"/>
            <w:gridSpan w:val="17"/>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Категория защитных лесов - нерестоохранные полосы лесов</w:t>
            </w:r>
          </w:p>
        </w:tc>
      </w:tr>
      <w:tr w:rsidR="008A6D4A" w:rsidRPr="00F41548" w:rsidTr="008A6D4A">
        <w:trPr>
          <w:trHeight w:val="227"/>
        </w:trPr>
        <w:tc>
          <w:tcPr>
            <w:tcW w:w="5000" w:type="pct"/>
            <w:gridSpan w:val="17"/>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Дуб низк.</w:t>
            </w:r>
          </w:p>
        </w:tc>
      </w:tr>
      <w:tr w:rsidR="008A6D4A" w:rsidRPr="00F41548" w:rsidTr="008A6D4A">
        <w:trPr>
          <w:trHeight w:val="227"/>
        </w:trPr>
        <w:tc>
          <w:tcPr>
            <w:tcW w:w="1269" w:type="pct"/>
            <w:shd w:val="clear" w:color="auto" w:fill="auto"/>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lastRenderedPageBreak/>
              <w:t>Всего включено в расчет</w:t>
            </w:r>
          </w:p>
        </w:tc>
        <w:tc>
          <w:tcPr>
            <w:tcW w:w="207"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49,6</w:t>
            </w:r>
          </w:p>
        </w:tc>
        <w:tc>
          <w:tcPr>
            <w:tcW w:w="295"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10,8</w:t>
            </w:r>
          </w:p>
        </w:tc>
        <w:tc>
          <w:tcPr>
            <w:tcW w:w="149"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c>
          <w:tcPr>
            <w:tcW w:w="207"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49,6</w:t>
            </w:r>
          </w:p>
        </w:tc>
        <w:tc>
          <w:tcPr>
            <w:tcW w:w="295"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10,8</w:t>
            </w:r>
          </w:p>
        </w:tc>
        <w:tc>
          <w:tcPr>
            <w:tcW w:w="207"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c>
          <w:tcPr>
            <w:tcW w:w="152"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c>
          <w:tcPr>
            <w:tcW w:w="152"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r>
      <w:tr w:rsidR="008A6D4A" w:rsidRPr="00F41548" w:rsidTr="008A6D4A">
        <w:trPr>
          <w:trHeight w:val="227"/>
        </w:trPr>
        <w:tc>
          <w:tcPr>
            <w:tcW w:w="1269" w:type="pct"/>
            <w:shd w:val="clear" w:color="auto" w:fill="auto"/>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Средний % выборки от общего запаса</w:t>
            </w:r>
          </w:p>
        </w:tc>
        <w:tc>
          <w:tcPr>
            <w:tcW w:w="207"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20</w:t>
            </w:r>
          </w:p>
        </w:tc>
        <w:tc>
          <w:tcPr>
            <w:tcW w:w="149"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c>
          <w:tcPr>
            <w:tcW w:w="207"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20</w:t>
            </w:r>
          </w:p>
        </w:tc>
        <w:tc>
          <w:tcPr>
            <w:tcW w:w="207"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c>
          <w:tcPr>
            <w:tcW w:w="152"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c>
          <w:tcPr>
            <w:tcW w:w="152"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r>
      <w:tr w:rsidR="008A6D4A" w:rsidRPr="00F41548" w:rsidTr="008A6D4A">
        <w:trPr>
          <w:trHeight w:val="227"/>
        </w:trPr>
        <w:tc>
          <w:tcPr>
            <w:tcW w:w="1269" w:type="pct"/>
            <w:shd w:val="clear" w:color="auto" w:fill="auto"/>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Запас, вырубаемый за 1 прием</w:t>
            </w:r>
          </w:p>
        </w:tc>
        <w:tc>
          <w:tcPr>
            <w:tcW w:w="207"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2,2</w:t>
            </w:r>
          </w:p>
        </w:tc>
        <w:tc>
          <w:tcPr>
            <w:tcW w:w="149"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c>
          <w:tcPr>
            <w:tcW w:w="207"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2,2</w:t>
            </w:r>
          </w:p>
        </w:tc>
        <w:tc>
          <w:tcPr>
            <w:tcW w:w="207"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c>
          <w:tcPr>
            <w:tcW w:w="152"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c>
          <w:tcPr>
            <w:tcW w:w="152"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r>
      <w:tr w:rsidR="008A6D4A" w:rsidRPr="00F41548" w:rsidTr="008A6D4A">
        <w:trPr>
          <w:trHeight w:val="227"/>
        </w:trPr>
        <w:tc>
          <w:tcPr>
            <w:tcW w:w="1269" w:type="pct"/>
            <w:shd w:val="clear" w:color="auto" w:fill="auto"/>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Средний период повторяемости</w:t>
            </w:r>
          </w:p>
        </w:tc>
        <w:tc>
          <w:tcPr>
            <w:tcW w:w="207"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10</w:t>
            </w:r>
          </w:p>
        </w:tc>
        <w:tc>
          <w:tcPr>
            <w:tcW w:w="295"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c>
          <w:tcPr>
            <w:tcW w:w="207"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c>
          <w:tcPr>
            <w:tcW w:w="207"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c>
          <w:tcPr>
            <w:tcW w:w="152"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c>
          <w:tcPr>
            <w:tcW w:w="152"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r>
      <w:tr w:rsidR="008A6D4A" w:rsidRPr="00F41548" w:rsidTr="008A6D4A">
        <w:trPr>
          <w:trHeight w:val="227"/>
        </w:trPr>
        <w:tc>
          <w:tcPr>
            <w:tcW w:w="1269" w:type="pct"/>
            <w:shd w:val="clear" w:color="auto" w:fill="auto"/>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Ежегодная расчетная лесосека:</w:t>
            </w:r>
          </w:p>
        </w:tc>
        <w:tc>
          <w:tcPr>
            <w:tcW w:w="207"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5,0</w:t>
            </w:r>
          </w:p>
        </w:tc>
        <w:tc>
          <w:tcPr>
            <w:tcW w:w="295"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c>
          <w:tcPr>
            <w:tcW w:w="207"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c>
          <w:tcPr>
            <w:tcW w:w="207"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c>
          <w:tcPr>
            <w:tcW w:w="152"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c>
          <w:tcPr>
            <w:tcW w:w="152"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r>
      <w:tr w:rsidR="008A6D4A" w:rsidRPr="00F41548" w:rsidTr="008A6D4A">
        <w:trPr>
          <w:trHeight w:val="227"/>
        </w:trPr>
        <w:tc>
          <w:tcPr>
            <w:tcW w:w="1269" w:type="pct"/>
            <w:shd w:val="clear" w:color="auto" w:fill="auto"/>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Корневой</w:t>
            </w:r>
          </w:p>
        </w:tc>
        <w:tc>
          <w:tcPr>
            <w:tcW w:w="207"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0,2</w:t>
            </w:r>
          </w:p>
        </w:tc>
        <w:tc>
          <w:tcPr>
            <w:tcW w:w="149"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c>
          <w:tcPr>
            <w:tcW w:w="207"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c>
          <w:tcPr>
            <w:tcW w:w="207"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c>
          <w:tcPr>
            <w:tcW w:w="152"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c>
          <w:tcPr>
            <w:tcW w:w="152"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r>
      <w:tr w:rsidR="008A6D4A" w:rsidRPr="00F41548" w:rsidTr="008A6D4A">
        <w:trPr>
          <w:trHeight w:val="227"/>
        </w:trPr>
        <w:tc>
          <w:tcPr>
            <w:tcW w:w="1269" w:type="pct"/>
            <w:shd w:val="clear" w:color="auto" w:fill="auto"/>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Ликвид</w:t>
            </w:r>
          </w:p>
        </w:tc>
        <w:tc>
          <w:tcPr>
            <w:tcW w:w="207"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0,1</w:t>
            </w:r>
          </w:p>
        </w:tc>
        <w:tc>
          <w:tcPr>
            <w:tcW w:w="149"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c>
          <w:tcPr>
            <w:tcW w:w="207"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c>
          <w:tcPr>
            <w:tcW w:w="207"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c>
          <w:tcPr>
            <w:tcW w:w="152"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c>
          <w:tcPr>
            <w:tcW w:w="152"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r>
      <w:tr w:rsidR="008A6D4A" w:rsidRPr="00F41548" w:rsidTr="008A6D4A">
        <w:trPr>
          <w:trHeight w:val="227"/>
        </w:trPr>
        <w:tc>
          <w:tcPr>
            <w:tcW w:w="1269" w:type="pct"/>
            <w:shd w:val="clear" w:color="auto" w:fill="auto"/>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Деловая</w:t>
            </w:r>
          </w:p>
        </w:tc>
        <w:tc>
          <w:tcPr>
            <w:tcW w:w="207"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0,1</w:t>
            </w:r>
          </w:p>
        </w:tc>
        <w:tc>
          <w:tcPr>
            <w:tcW w:w="149"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c>
          <w:tcPr>
            <w:tcW w:w="207"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c>
          <w:tcPr>
            <w:tcW w:w="207"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c>
          <w:tcPr>
            <w:tcW w:w="152"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c>
          <w:tcPr>
            <w:tcW w:w="152"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8A6D4A" w:rsidRPr="00F41548" w:rsidRDefault="008A6D4A" w:rsidP="008A6D4A">
            <w:pPr>
              <w:spacing w:after="0" w:line="240" w:lineRule="auto"/>
              <w:jc w:val="center"/>
              <w:rPr>
                <w:rFonts w:ascii="Times New Roman" w:eastAsia="Times New Roman" w:hAnsi="Times New Roman" w:cs="Times New Roman"/>
                <w:sz w:val="20"/>
                <w:szCs w:val="20"/>
              </w:rPr>
            </w:pPr>
          </w:p>
        </w:tc>
      </w:tr>
    </w:tbl>
    <w:p w:rsidR="004A5E67" w:rsidRPr="00F41548" w:rsidRDefault="004A5E67" w:rsidP="004A5E67">
      <w:pPr>
        <w:widowControl w:val="0"/>
        <w:autoSpaceDE w:val="0"/>
        <w:autoSpaceDN w:val="0"/>
        <w:adjustRightInd w:val="0"/>
        <w:spacing w:after="0" w:line="360" w:lineRule="auto"/>
        <w:jc w:val="center"/>
        <w:rPr>
          <w:rFonts w:ascii="Times New Roman" w:eastAsia="Times New Roman" w:hAnsi="Times New Roman" w:cs="Times New Roman"/>
          <w:sz w:val="28"/>
          <w:szCs w:val="28"/>
        </w:rPr>
      </w:pPr>
    </w:p>
    <w:p w:rsidR="003128DA" w:rsidRPr="00F41548" w:rsidRDefault="003128DA" w:rsidP="007869A3">
      <w:pPr>
        <w:widowControl w:val="0"/>
        <w:spacing w:after="0" w:line="360" w:lineRule="auto"/>
        <w:ind w:firstLine="600"/>
        <w:jc w:val="right"/>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Таблица 8</w:t>
      </w:r>
    </w:p>
    <w:p w:rsidR="003128DA" w:rsidRPr="00F41548" w:rsidRDefault="003128DA" w:rsidP="007869A3">
      <w:pPr>
        <w:widowControl w:val="0"/>
        <w:autoSpaceDE w:val="0"/>
        <w:autoSpaceDN w:val="0"/>
        <w:adjustRightInd w:val="0"/>
        <w:spacing w:after="0" w:line="360" w:lineRule="auto"/>
        <w:jc w:val="center"/>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 xml:space="preserve">Общая расчетная лесосека для осуществления выборочных рубок спелых и перестойных лесных насаждений на срок действия лесохозяйственного регламента по </w:t>
      </w:r>
      <w:r w:rsidR="00FA52AB" w:rsidRPr="00F41548">
        <w:rPr>
          <w:rFonts w:ascii="Times New Roman" w:eastAsia="Times New Roman" w:hAnsi="Times New Roman" w:cs="Times New Roman"/>
          <w:sz w:val="28"/>
          <w:szCs w:val="28"/>
        </w:rPr>
        <w:t>Юринскому</w:t>
      </w:r>
      <w:r w:rsidR="00AA26A7" w:rsidRPr="00F41548">
        <w:rPr>
          <w:rFonts w:ascii="Times New Roman" w:eastAsia="Times New Roman" w:hAnsi="Times New Roman" w:cs="Times New Roman"/>
          <w:sz w:val="28"/>
          <w:szCs w:val="28"/>
        </w:rPr>
        <w:t xml:space="preserve"> лесничеству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73"/>
        <w:gridCol w:w="838"/>
        <w:gridCol w:w="872"/>
        <w:gridCol w:w="536"/>
        <w:gridCol w:w="870"/>
        <w:gridCol w:w="536"/>
        <w:gridCol w:w="870"/>
        <w:gridCol w:w="753"/>
        <w:gridCol w:w="872"/>
        <w:gridCol w:w="753"/>
        <w:gridCol w:w="872"/>
        <w:gridCol w:w="836"/>
        <w:gridCol w:w="872"/>
        <w:gridCol w:w="752"/>
        <w:gridCol w:w="872"/>
        <w:gridCol w:w="544"/>
        <w:gridCol w:w="867"/>
      </w:tblGrid>
      <w:tr w:rsidR="000949B2" w:rsidRPr="000949B2" w:rsidTr="000949B2">
        <w:trPr>
          <w:trHeight w:val="227"/>
          <w:tblHeader/>
        </w:trPr>
        <w:tc>
          <w:tcPr>
            <w:tcW w:w="833" w:type="pct"/>
            <w:vMerge w:val="restar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b/>
                <w:bCs/>
                <w:sz w:val="20"/>
                <w:szCs w:val="20"/>
              </w:rPr>
            </w:pPr>
            <w:r w:rsidRPr="000949B2">
              <w:rPr>
                <w:rFonts w:ascii="Times New Roman" w:eastAsia="Times New Roman" w:hAnsi="Times New Roman" w:cs="Times New Roman"/>
                <w:b/>
                <w:bCs/>
                <w:sz w:val="20"/>
                <w:szCs w:val="20"/>
              </w:rPr>
              <w:t>Показатели</w:t>
            </w:r>
          </w:p>
        </w:tc>
        <w:tc>
          <w:tcPr>
            <w:tcW w:w="576" w:type="pct"/>
            <w:gridSpan w:val="2"/>
            <w:vMerge w:val="restar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b/>
                <w:bCs/>
                <w:sz w:val="20"/>
                <w:szCs w:val="20"/>
              </w:rPr>
            </w:pPr>
            <w:r w:rsidRPr="000949B2">
              <w:rPr>
                <w:rFonts w:ascii="Times New Roman" w:eastAsia="Times New Roman" w:hAnsi="Times New Roman" w:cs="Times New Roman"/>
                <w:b/>
                <w:bCs/>
                <w:sz w:val="20"/>
                <w:szCs w:val="20"/>
              </w:rPr>
              <w:t>Всего</w:t>
            </w:r>
          </w:p>
        </w:tc>
        <w:tc>
          <w:tcPr>
            <w:tcW w:w="3591" w:type="pct"/>
            <w:gridSpan w:val="14"/>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b/>
                <w:bCs/>
                <w:sz w:val="20"/>
                <w:szCs w:val="20"/>
              </w:rPr>
            </w:pPr>
            <w:r w:rsidRPr="000949B2">
              <w:rPr>
                <w:rFonts w:ascii="Times New Roman" w:eastAsia="Times New Roman" w:hAnsi="Times New Roman" w:cs="Times New Roman"/>
                <w:b/>
                <w:bCs/>
                <w:sz w:val="20"/>
                <w:szCs w:val="20"/>
              </w:rPr>
              <w:t>В том числе по полнотам</w:t>
            </w:r>
          </w:p>
        </w:tc>
      </w:tr>
      <w:tr w:rsidR="000949B2" w:rsidRPr="000949B2" w:rsidTr="000949B2">
        <w:trPr>
          <w:trHeight w:val="227"/>
          <w:tblHeader/>
        </w:trPr>
        <w:tc>
          <w:tcPr>
            <w:tcW w:w="833" w:type="pct"/>
            <w:vMerge/>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b/>
                <w:bCs/>
                <w:sz w:val="20"/>
                <w:szCs w:val="20"/>
              </w:rPr>
            </w:pPr>
          </w:p>
        </w:tc>
        <w:tc>
          <w:tcPr>
            <w:tcW w:w="576" w:type="pct"/>
            <w:gridSpan w:val="2"/>
            <w:vMerge/>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b/>
                <w:bCs/>
                <w:sz w:val="20"/>
                <w:szCs w:val="20"/>
              </w:rPr>
            </w:pPr>
          </w:p>
        </w:tc>
        <w:tc>
          <w:tcPr>
            <w:tcW w:w="460" w:type="pct"/>
            <w:gridSpan w:val="2"/>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b/>
                <w:bCs/>
                <w:sz w:val="20"/>
                <w:szCs w:val="20"/>
              </w:rPr>
            </w:pPr>
            <w:r w:rsidRPr="000949B2">
              <w:rPr>
                <w:rFonts w:ascii="Times New Roman" w:eastAsia="Times New Roman" w:hAnsi="Times New Roman" w:cs="Times New Roman"/>
                <w:b/>
                <w:bCs/>
                <w:sz w:val="20"/>
                <w:szCs w:val="20"/>
              </w:rPr>
              <w:t>1</w:t>
            </w:r>
          </w:p>
        </w:tc>
        <w:tc>
          <w:tcPr>
            <w:tcW w:w="460" w:type="pct"/>
            <w:gridSpan w:val="2"/>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b/>
                <w:bCs/>
                <w:sz w:val="20"/>
                <w:szCs w:val="20"/>
              </w:rPr>
            </w:pPr>
            <w:r w:rsidRPr="000949B2">
              <w:rPr>
                <w:rFonts w:ascii="Times New Roman" w:eastAsia="Times New Roman" w:hAnsi="Times New Roman" w:cs="Times New Roman"/>
                <w:b/>
                <w:bCs/>
                <w:sz w:val="20"/>
                <w:szCs w:val="20"/>
              </w:rPr>
              <w:t>0,9</w:t>
            </w:r>
          </w:p>
        </w:tc>
        <w:tc>
          <w:tcPr>
            <w:tcW w:w="544" w:type="pct"/>
            <w:gridSpan w:val="2"/>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b/>
                <w:bCs/>
                <w:sz w:val="20"/>
                <w:szCs w:val="20"/>
              </w:rPr>
            </w:pPr>
            <w:r w:rsidRPr="000949B2">
              <w:rPr>
                <w:rFonts w:ascii="Times New Roman" w:eastAsia="Times New Roman" w:hAnsi="Times New Roman" w:cs="Times New Roman"/>
                <w:b/>
                <w:bCs/>
                <w:sz w:val="20"/>
                <w:szCs w:val="20"/>
              </w:rPr>
              <w:t>0,8</w:t>
            </w:r>
          </w:p>
        </w:tc>
        <w:tc>
          <w:tcPr>
            <w:tcW w:w="544" w:type="pct"/>
            <w:gridSpan w:val="2"/>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b/>
                <w:bCs/>
                <w:sz w:val="20"/>
                <w:szCs w:val="20"/>
              </w:rPr>
            </w:pPr>
            <w:r w:rsidRPr="000949B2">
              <w:rPr>
                <w:rFonts w:ascii="Times New Roman" w:eastAsia="Times New Roman" w:hAnsi="Times New Roman" w:cs="Times New Roman"/>
                <w:b/>
                <w:bCs/>
                <w:sz w:val="20"/>
                <w:szCs w:val="20"/>
              </w:rPr>
              <w:t>0,7</w:t>
            </w:r>
          </w:p>
        </w:tc>
        <w:tc>
          <w:tcPr>
            <w:tcW w:w="576" w:type="pct"/>
            <w:gridSpan w:val="2"/>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b/>
                <w:bCs/>
                <w:sz w:val="20"/>
                <w:szCs w:val="20"/>
              </w:rPr>
            </w:pPr>
            <w:r w:rsidRPr="000949B2">
              <w:rPr>
                <w:rFonts w:ascii="Times New Roman" w:eastAsia="Times New Roman" w:hAnsi="Times New Roman" w:cs="Times New Roman"/>
                <w:b/>
                <w:bCs/>
                <w:sz w:val="20"/>
                <w:szCs w:val="20"/>
              </w:rPr>
              <w:t>0,6</w:t>
            </w:r>
          </w:p>
        </w:tc>
        <w:tc>
          <w:tcPr>
            <w:tcW w:w="544" w:type="pct"/>
            <w:gridSpan w:val="2"/>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b/>
                <w:bCs/>
                <w:sz w:val="20"/>
                <w:szCs w:val="20"/>
              </w:rPr>
            </w:pPr>
            <w:r w:rsidRPr="000949B2">
              <w:rPr>
                <w:rFonts w:ascii="Times New Roman" w:eastAsia="Times New Roman" w:hAnsi="Times New Roman" w:cs="Times New Roman"/>
                <w:b/>
                <w:bCs/>
                <w:sz w:val="20"/>
                <w:szCs w:val="20"/>
              </w:rPr>
              <w:t>0,5</w:t>
            </w:r>
          </w:p>
        </w:tc>
        <w:tc>
          <w:tcPr>
            <w:tcW w:w="463" w:type="pct"/>
            <w:gridSpan w:val="2"/>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b/>
                <w:bCs/>
                <w:sz w:val="20"/>
                <w:szCs w:val="20"/>
              </w:rPr>
            </w:pPr>
            <w:r w:rsidRPr="000949B2">
              <w:rPr>
                <w:rFonts w:ascii="Times New Roman" w:eastAsia="Times New Roman" w:hAnsi="Times New Roman" w:cs="Times New Roman"/>
                <w:b/>
                <w:bCs/>
                <w:sz w:val="20"/>
                <w:szCs w:val="20"/>
              </w:rPr>
              <w:t>0,3-0,4</w:t>
            </w:r>
          </w:p>
        </w:tc>
      </w:tr>
      <w:tr w:rsidR="000949B2" w:rsidRPr="000949B2" w:rsidTr="000949B2">
        <w:trPr>
          <w:trHeight w:val="227"/>
          <w:tblHeader/>
        </w:trPr>
        <w:tc>
          <w:tcPr>
            <w:tcW w:w="833" w:type="pct"/>
            <w:vMerge/>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b/>
                <w:bCs/>
                <w:sz w:val="20"/>
                <w:szCs w:val="20"/>
              </w:rPr>
            </w:pPr>
          </w:p>
        </w:tc>
        <w:tc>
          <w:tcPr>
            <w:tcW w:w="282"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b/>
                <w:bCs/>
                <w:sz w:val="20"/>
                <w:szCs w:val="20"/>
              </w:rPr>
            </w:pPr>
            <w:r w:rsidRPr="000949B2">
              <w:rPr>
                <w:rFonts w:ascii="Times New Roman" w:eastAsia="Times New Roman" w:hAnsi="Times New Roman" w:cs="Times New Roman"/>
                <w:b/>
                <w:bCs/>
                <w:sz w:val="20"/>
                <w:szCs w:val="20"/>
              </w:rPr>
              <w:t>га</w:t>
            </w:r>
          </w:p>
        </w:tc>
        <w:tc>
          <w:tcPr>
            <w:tcW w:w="295"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b/>
                <w:bCs/>
                <w:sz w:val="20"/>
                <w:szCs w:val="20"/>
              </w:rPr>
            </w:pPr>
            <w:r w:rsidRPr="000949B2">
              <w:rPr>
                <w:rFonts w:ascii="Times New Roman" w:eastAsia="Times New Roman" w:hAnsi="Times New Roman" w:cs="Times New Roman"/>
                <w:b/>
                <w:bCs/>
                <w:sz w:val="20"/>
                <w:szCs w:val="20"/>
              </w:rPr>
              <w:t>тыс.м³</w:t>
            </w:r>
          </w:p>
        </w:tc>
        <w:tc>
          <w:tcPr>
            <w:tcW w:w="166"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b/>
                <w:bCs/>
                <w:sz w:val="20"/>
                <w:szCs w:val="20"/>
              </w:rPr>
            </w:pPr>
            <w:r w:rsidRPr="000949B2">
              <w:rPr>
                <w:rFonts w:ascii="Times New Roman" w:eastAsia="Times New Roman" w:hAnsi="Times New Roman" w:cs="Times New Roman"/>
                <w:b/>
                <w:bCs/>
                <w:sz w:val="20"/>
                <w:szCs w:val="20"/>
              </w:rPr>
              <w:t>га</w:t>
            </w:r>
          </w:p>
        </w:tc>
        <w:tc>
          <w:tcPr>
            <w:tcW w:w="294"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b/>
                <w:bCs/>
                <w:sz w:val="20"/>
                <w:szCs w:val="20"/>
              </w:rPr>
            </w:pPr>
            <w:r w:rsidRPr="000949B2">
              <w:rPr>
                <w:rFonts w:ascii="Times New Roman" w:eastAsia="Times New Roman" w:hAnsi="Times New Roman" w:cs="Times New Roman"/>
                <w:b/>
                <w:bCs/>
                <w:sz w:val="20"/>
                <w:szCs w:val="20"/>
              </w:rPr>
              <w:t>тыс.м³</w:t>
            </w:r>
          </w:p>
        </w:tc>
        <w:tc>
          <w:tcPr>
            <w:tcW w:w="166"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b/>
                <w:bCs/>
                <w:sz w:val="20"/>
                <w:szCs w:val="20"/>
              </w:rPr>
            </w:pPr>
            <w:r w:rsidRPr="000949B2">
              <w:rPr>
                <w:rFonts w:ascii="Times New Roman" w:eastAsia="Times New Roman" w:hAnsi="Times New Roman" w:cs="Times New Roman"/>
                <w:b/>
                <w:bCs/>
                <w:sz w:val="20"/>
                <w:szCs w:val="20"/>
              </w:rPr>
              <w:t>га</w:t>
            </w:r>
          </w:p>
        </w:tc>
        <w:tc>
          <w:tcPr>
            <w:tcW w:w="294"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b/>
                <w:bCs/>
                <w:sz w:val="20"/>
                <w:szCs w:val="20"/>
              </w:rPr>
            </w:pPr>
            <w:r w:rsidRPr="000949B2">
              <w:rPr>
                <w:rFonts w:ascii="Times New Roman" w:eastAsia="Times New Roman" w:hAnsi="Times New Roman" w:cs="Times New Roman"/>
                <w:b/>
                <w:bCs/>
                <w:sz w:val="20"/>
                <w:szCs w:val="20"/>
              </w:rPr>
              <w:t>тыс.м³</w:t>
            </w:r>
          </w:p>
        </w:tc>
        <w:tc>
          <w:tcPr>
            <w:tcW w:w="249"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b/>
                <w:bCs/>
                <w:sz w:val="20"/>
                <w:szCs w:val="20"/>
              </w:rPr>
            </w:pPr>
            <w:r w:rsidRPr="000949B2">
              <w:rPr>
                <w:rFonts w:ascii="Times New Roman" w:eastAsia="Times New Roman" w:hAnsi="Times New Roman" w:cs="Times New Roman"/>
                <w:b/>
                <w:bCs/>
                <w:sz w:val="20"/>
                <w:szCs w:val="20"/>
              </w:rPr>
              <w:t>га</w:t>
            </w:r>
          </w:p>
        </w:tc>
        <w:tc>
          <w:tcPr>
            <w:tcW w:w="294"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b/>
                <w:bCs/>
                <w:sz w:val="20"/>
                <w:szCs w:val="20"/>
              </w:rPr>
            </w:pPr>
            <w:r w:rsidRPr="000949B2">
              <w:rPr>
                <w:rFonts w:ascii="Times New Roman" w:eastAsia="Times New Roman" w:hAnsi="Times New Roman" w:cs="Times New Roman"/>
                <w:b/>
                <w:bCs/>
                <w:sz w:val="20"/>
                <w:szCs w:val="20"/>
              </w:rPr>
              <w:t>тыс.м³</w:t>
            </w:r>
          </w:p>
        </w:tc>
        <w:tc>
          <w:tcPr>
            <w:tcW w:w="249"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b/>
                <w:bCs/>
                <w:sz w:val="20"/>
                <w:szCs w:val="20"/>
              </w:rPr>
            </w:pPr>
            <w:r w:rsidRPr="000949B2">
              <w:rPr>
                <w:rFonts w:ascii="Times New Roman" w:eastAsia="Times New Roman" w:hAnsi="Times New Roman" w:cs="Times New Roman"/>
                <w:b/>
                <w:bCs/>
                <w:sz w:val="20"/>
                <w:szCs w:val="20"/>
              </w:rPr>
              <w:t>га</w:t>
            </w:r>
          </w:p>
        </w:tc>
        <w:tc>
          <w:tcPr>
            <w:tcW w:w="294"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b/>
                <w:bCs/>
                <w:sz w:val="20"/>
                <w:szCs w:val="20"/>
              </w:rPr>
            </w:pPr>
            <w:r w:rsidRPr="000949B2">
              <w:rPr>
                <w:rFonts w:ascii="Times New Roman" w:eastAsia="Times New Roman" w:hAnsi="Times New Roman" w:cs="Times New Roman"/>
                <w:b/>
                <w:bCs/>
                <w:sz w:val="20"/>
                <w:szCs w:val="20"/>
              </w:rPr>
              <w:t>тыс.м³</w:t>
            </w:r>
          </w:p>
        </w:tc>
        <w:tc>
          <w:tcPr>
            <w:tcW w:w="281"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b/>
                <w:bCs/>
                <w:sz w:val="20"/>
                <w:szCs w:val="20"/>
              </w:rPr>
            </w:pPr>
            <w:r w:rsidRPr="000949B2">
              <w:rPr>
                <w:rFonts w:ascii="Times New Roman" w:eastAsia="Times New Roman" w:hAnsi="Times New Roman" w:cs="Times New Roman"/>
                <w:b/>
                <w:bCs/>
                <w:sz w:val="20"/>
                <w:szCs w:val="20"/>
              </w:rPr>
              <w:t>га</w:t>
            </w:r>
          </w:p>
        </w:tc>
        <w:tc>
          <w:tcPr>
            <w:tcW w:w="294"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b/>
                <w:bCs/>
                <w:sz w:val="20"/>
                <w:szCs w:val="20"/>
              </w:rPr>
            </w:pPr>
            <w:r w:rsidRPr="000949B2">
              <w:rPr>
                <w:rFonts w:ascii="Times New Roman" w:eastAsia="Times New Roman" w:hAnsi="Times New Roman" w:cs="Times New Roman"/>
                <w:b/>
                <w:bCs/>
                <w:sz w:val="20"/>
                <w:szCs w:val="20"/>
              </w:rPr>
              <w:t>тыс.м³</w:t>
            </w:r>
          </w:p>
        </w:tc>
        <w:tc>
          <w:tcPr>
            <w:tcW w:w="249"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b/>
                <w:bCs/>
                <w:sz w:val="20"/>
                <w:szCs w:val="20"/>
              </w:rPr>
            </w:pPr>
            <w:r w:rsidRPr="000949B2">
              <w:rPr>
                <w:rFonts w:ascii="Times New Roman" w:eastAsia="Times New Roman" w:hAnsi="Times New Roman" w:cs="Times New Roman"/>
                <w:b/>
                <w:bCs/>
                <w:sz w:val="20"/>
                <w:szCs w:val="20"/>
              </w:rPr>
              <w:t>га</w:t>
            </w:r>
          </w:p>
        </w:tc>
        <w:tc>
          <w:tcPr>
            <w:tcW w:w="294"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b/>
                <w:bCs/>
                <w:sz w:val="20"/>
                <w:szCs w:val="20"/>
              </w:rPr>
            </w:pPr>
            <w:r w:rsidRPr="000949B2">
              <w:rPr>
                <w:rFonts w:ascii="Times New Roman" w:eastAsia="Times New Roman" w:hAnsi="Times New Roman" w:cs="Times New Roman"/>
                <w:b/>
                <w:bCs/>
                <w:sz w:val="20"/>
                <w:szCs w:val="20"/>
              </w:rPr>
              <w:t>тыс.м³</w:t>
            </w:r>
          </w:p>
        </w:tc>
        <w:tc>
          <w:tcPr>
            <w:tcW w:w="169"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b/>
                <w:bCs/>
                <w:sz w:val="20"/>
                <w:szCs w:val="20"/>
              </w:rPr>
            </w:pPr>
            <w:r w:rsidRPr="000949B2">
              <w:rPr>
                <w:rFonts w:ascii="Times New Roman" w:eastAsia="Times New Roman" w:hAnsi="Times New Roman" w:cs="Times New Roman"/>
                <w:b/>
                <w:bCs/>
                <w:sz w:val="20"/>
                <w:szCs w:val="20"/>
              </w:rPr>
              <w:t>га</w:t>
            </w:r>
          </w:p>
        </w:tc>
        <w:tc>
          <w:tcPr>
            <w:tcW w:w="294"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b/>
                <w:bCs/>
                <w:sz w:val="20"/>
                <w:szCs w:val="20"/>
              </w:rPr>
            </w:pPr>
            <w:r w:rsidRPr="000949B2">
              <w:rPr>
                <w:rFonts w:ascii="Times New Roman" w:eastAsia="Times New Roman" w:hAnsi="Times New Roman" w:cs="Times New Roman"/>
                <w:b/>
                <w:bCs/>
                <w:sz w:val="20"/>
                <w:szCs w:val="20"/>
              </w:rPr>
              <w:t>тыс.м³</w:t>
            </w:r>
          </w:p>
        </w:tc>
      </w:tr>
      <w:tr w:rsidR="000949B2" w:rsidRPr="000949B2" w:rsidTr="000949B2">
        <w:trPr>
          <w:trHeight w:val="227"/>
          <w:tblHeader/>
        </w:trPr>
        <w:tc>
          <w:tcPr>
            <w:tcW w:w="833"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b/>
                <w:bCs/>
                <w:sz w:val="20"/>
                <w:szCs w:val="20"/>
              </w:rPr>
            </w:pPr>
            <w:r w:rsidRPr="000949B2">
              <w:rPr>
                <w:rFonts w:ascii="Times New Roman" w:eastAsia="Times New Roman" w:hAnsi="Times New Roman" w:cs="Times New Roman"/>
                <w:b/>
                <w:bCs/>
                <w:sz w:val="20"/>
                <w:szCs w:val="20"/>
              </w:rPr>
              <w:t>1</w:t>
            </w:r>
          </w:p>
        </w:tc>
        <w:tc>
          <w:tcPr>
            <w:tcW w:w="282"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b/>
                <w:bCs/>
                <w:sz w:val="20"/>
                <w:szCs w:val="20"/>
              </w:rPr>
            </w:pPr>
            <w:r w:rsidRPr="000949B2">
              <w:rPr>
                <w:rFonts w:ascii="Times New Roman" w:eastAsia="Times New Roman" w:hAnsi="Times New Roman" w:cs="Times New Roman"/>
                <w:b/>
                <w:bCs/>
                <w:sz w:val="20"/>
                <w:szCs w:val="20"/>
              </w:rPr>
              <w:t>2</w:t>
            </w:r>
          </w:p>
        </w:tc>
        <w:tc>
          <w:tcPr>
            <w:tcW w:w="295"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b/>
                <w:bCs/>
                <w:sz w:val="20"/>
                <w:szCs w:val="20"/>
              </w:rPr>
            </w:pPr>
            <w:r w:rsidRPr="000949B2">
              <w:rPr>
                <w:rFonts w:ascii="Times New Roman" w:eastAsia="Times New Roman" w:hAnsi="Times New Roman" w:cs="Times New Roman"/>
                <w:b/>
                <w:bCs/>
                <w:sz w:val="20"/>
                <w:szCs w:val="20"/>
              </w:rPr>
              <w:t>3</w:t>
            </w:r>
          </w:p>
        </w:tc>
        <w:tc>
          <w:tcPr>
            <w:tcW w:w="166"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b/>
                <w:bCs/>
                <w:sz w:val="20"/>
                <w:szCs w:val="20"/>
              </w:rPr>
            </w:pPr>
            <w:r w:rsidRPr="000949B2">
              <w:rPr>
                <w:rFonts w:ascii="Times New Roman" w:eastAsia="Times New Roman" w:hAnsi="Times New Roman" w:cs="Times New Roman"/>
                <w:b/>
                <w:bCs/>
                <w:sz w:val="20"/>
                <w:szCs w:val="20"/>
              </w:rPr>
              <w:t>4</w:t>
            </w:r>
          </w:p>
        </w:tc>
        <w:tc>
          <w:tcPr>
            <w:tcW w:w="294"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b/>
                <w:bCs/>
                <w:sz w:val="20"/>
                <w:szCs w:val="20"/>
              </w:rPr>
            </w:pPr>
            <w:r w:rsidRPr="000949B2">
              <w:rPr>
                <w:rFonts w:ascii="Times New Roman" w:eastAsia="Times New Roman" w:hAnsi="Times New Roman" w:cs="Times New Roman"/>
                <w:b/>
                <w:bCs/>
                <w:sz w:val="20"/>
                <w:szCs w:val="20"/>
              </w:rPr>
              <w:t>5</w:t>
            </w:r>
          </w:p>
        </w:tc>
        <w:tc>
          <w:tcPr>
            <w:tcW w:w="166"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b/>
                <w:bCs/>
                <w:sz w:val="20"/>
                <w:szCs w:val="20"/>
              </w:rPr>
            </w:pPr>
            <w:r w:rsidRPr="000949B2">
              <w:rPr>
                <w:rFonts w:ascii="Times New Roman" w:eastAsia="Times New Roman" w:hAnsi="Times New Roman" w:cs="Times New Roman"/>
                <w:b/>
                <w:bCs/>
                <w:sz w:val="20"/>
                <w:szCs w:val="20"/>
              </w:rPr>
              <w:t>6</w:t>
            </w:r>
          </w:p>
        </w:tc>
        <w:tc>
          <w:tcPr>
            <w:tcW w:w="294"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b/>
                <w:bCs/>
                <w:sz w:val="20"/>
                <w:szCs w:val="20"/>
              </w:rPr>
            </w:pPr>
            <w:r w:rsidRPr="000949B2">
              <w:rPr>
                <w:rFonts w:ascii="Times New Roman" w:eastAsia="Times New Roman" w:hAnsi="Times New Roman" w:cs="Times New Roman"/>
                <w:b/>
                <w:bCs/>
                <w:sz w:val="20"/>
                <w:szCs w:val="20"/>
              </w:rPr>
              <w:t>7</w:t>
            </w:r>
          </w:p>
        </w:tc>
        <w:tc>
          <w:tcPr>
            <w:tcW w:w="249"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b/>
                <w:bCs/>
                <w:sz w:val="20"/>
                <w:szCs w:val="20"/>
              </w:rPr>
            </w:pPr>
            <w:r w:rsidRPr="000949B2">
              <w:rPr>
                <w:rFonts w:ascii="Times New Roman" w:eastAsia="Times New Roman" w:hAnsi="Times New Roman" w:cs="Times New Roman"/>
                <w:b/>
                <w:bCs/>
                <w:sz w:val="20"/>
                <w:szCs w:val="20"/>
              </w:rPr>
              <w:t>8</w:t>
            </w:r>
          </w:p>
        </w:tc>
        <w:tc>
          <w:tcPr>
            <w:tcW w:w="294"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b/>
                <w:bCs/>
                <w:sz w:val="20"/>
                <w:szCs w:val="20"/>
              </w:rPr>
            </w:pPr>
            <w:r w:rsidRPr="000949B2">
              <w:rPr>
                <w:rFonts w:ascii="Times New Roman" w:eastAsia="Times New Roman" w:hAnsi="Times New Roman" w:cs="Times New Roman"/>
                <w:b/>
                <w:bCs/>
                <w:sz w:val="20"/>
                <w:szCs w:val="20"/>
              </w:rPr>
              <w:t>9</w:t>
            </w:r>
          </w:p>
        </w:tc>
        <w:tc>
          <w:tcPr>
            <w:tcW w:w="249"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b/>
                <w:bCs/>
                <w:sz w:val="20"/>
                <w:szCs w:val="20"/>
              </w:rPr>
            </w:pPr>
            <w:r w:rsidRPr="000949B2">
              <w:rPr>
                <w:rFonts w:ascii="Times New Roman" w:eastAsia="Times New Roman" w:hAnsi="Times New Roman" w:cs="Times New Roman"/>
                <w:b/>
                <w:bCs/>
                <w:sz w:val="20"/>
                <w:szCs w:val="20"/>
              </w:rPr>
              <w:t>10</w:t>
            </w:r>
          </w:p>
        </w:tc>
        <w:tc>
          <w:tcPr>
            <w:tcW w:w="294"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b/>
                <w:bCs/>
                <w:sz w:val="20"/>
                <w:szCs w:val="20"/>
              </w:rPr>
            </w:pPr>
            <w:r w:rsidRPr="000949B2">
              <w:rPr>
                <w:rFonts w:ascii="Times New Roman" w:eastAsia="Times New Roman" w:hAnsi="Times New Roman" w:cs="Times New Roman"/>
                <w:b/>
                <w:bCs/>
                <w:sz w:val="20"/>
                <w:szCs w:val="20"/>
              </w:rPr>
              <w:t>11</w:t>
            </w:r>
          </w:p>
        </w:tc>
        <w:tc>
          <w:tcPr>
            <w:tcW w:w="281"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b/>
                <w:bCs/>
                <w:sz w:val="20"/>
                <w:szCs w:val="20"/>
              </w:rPr>
            </w:pPr>
            <w:r w:rsidRPr="000949B2">
              <w:rPr>
                <w:rFonts w:ascii="Times New Roman" w:eastAsia="Times New Roman" w:hAnsi="Times New Roman" w:cs="Times New Roman"/>
                <w:b/>
                <w:bCs/>
                <w:sz w:val="20"/>
                <w:szCs w:val="20"/>
              </w:rPr>
              <w:t>12</w:t>
            </w:r>
          </w:p>
        </w:tc>
        <w:tc>
          <w:tcPr>
            <w:tcW w:w="294"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b/>
                <w:bCs/>
                <w:sz w:val="20"/>
                <w:szCs w:val="20"/>
              </w:rPr>
            </w:pPr>
            <w:r w:rsidRPr="000949B2">
              <w:rPr>
                <w:rFonts w:ascii="Times New Roman" w:eastAsia="Times New Roman" w:hAnsi="Times New Roman" w:cs="Times New Roman"/>
                <w:b/>
                <w:bCs/>
                <w:sz w:val="20"/>
                <w:szCs w:val="20"/>
              </w:rPr>
              <w:t>13</w:t>
            </w:r>
          </w:p>
        </w:tc>
        <w:tc>
          <w:tcPr>
            <w:tcW w:w="249"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b/>
                <w:bCs/>
                <w:sz w:val="20"/>
                <w:szCs w:val="20"/>
              </w:rPr>
            </w:pPr>
            <w:r w:rsidRPr="000949B2">
              <w:rPr>
                <w:rFonts w:ascii="Times New Roman" w:eastAsia="Times New Roman" w:hAnsi="Times New Roman" w:cs="Times New Roman"/>
                <w:b/>
                <w:bCs/>
                <w:sz w:val="20"/>
                <w:szCs w:val="20"/>
              </w:rPr>
              <w:t>14</w:t>
            </w:r>
          </w:p>
        </w:tc>
        <w:tc>
          <w:tcPr>
            <w:tcW w:w="294"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b/>
                <w:bCs/>
                <w:sz w:val="20"/>
                <w:szCs w:val="20"/>
              </w:rPr>
            </w:pPr>
            <w:r w:rsidRPr="000949B2">
              <w:rPr>
                <w:rFonts w:ascii="Times New Roman" w:eastAsia="Times New Roman" w:hAnsi="Times New Roman" w:cs="Times New Roman"/>
                <w:b/>
                <w:bCs/>
                <w:sz w:val="20"/>
                <w:szCs w:val="20"/>
              </w:rPr>
              <w:t>15</w:t>
            </w:r>
          </w:p>
        </w:tc>
        <w:tc>
          <w:tcPr>
            <w:tcW w:w="169"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b/>
                <w:bCs/>
                <w:sz w:val="20"/>
                <w:szCs w:val="20"/>
              </w:rPr>
            </w:pPr>
            <w:r w:rsidRPr="000949B2">
              <w:rPr>
                <w:rFonts w:ascii="Times New Roman" w:eastAsia="Times New Roman" w:hAnsi="Times New Roman" w:cs="Times New Roman"/>
                <w:b/>
                <w:bCs/>
                <w:sz w:val="20"/>
                <w:szCs w:val="20"/>
              </w:rPr>
              <w:t>16</w:t>
            </w:r>
          </w:p>
        </w:tc>
        <w:tc>
          <w:tcPr>
            <w:tcW w:w="294"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b/>
                <w:bCs/>
                <w:sz w:val="20"/>
                <w:szCs w:val="20"/>
              </w:rPr>
            </w:pPr>
            <w:r w:rsidRPr="000949B2">
              <w:rPr>
                <w:rFonts w:ascii="Times New Roman" w:eastAsia="Times New Roman" w:hAnsi="Times New Roman" w:cs="Times New Roman"/>
                <w:b/>
                <w:bCs/>
                <w:sz w:val="20"/>
                <w:szCs w:val="20"/>
              </w:rPr>
              <w:t>17</w:t>
            </w:r>
          </w:p>
        </w:tc>
      </w:tr>
      <w:tr w:rsidR="000949B2" w:rsidRPr="000949B2" w:rsidTr="000949B2">
        <w:trPr>
          <w:trHeight w:val="227"/>
        </w:trPr>
        <w:tc>
          <w:tcPr>
            <w:tcW w:w="5000" w:type="pct"/>
            <w:gridSpan w:val="17"/>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b/>
                <w:bCs/>
                <w:sz w:val="20"/>
                <w:szCs w:val="20"/>
              </w:rPr>
            </w:pPr>
            <w:r w:rsidRPr="000949B2">
              <w:rPr>
                <w:rFonts w:ascii="Times New Roman" w:eastAsia="Times New Roman" w:hAnsi="Times New Roman" w:cs="Times New Roman"/>
                <w:b/>
                <w:bCs/>
                <w:sz w:val="20"/>
                <w:szCs w:val="20"/>
              </w:rPr>
              <w:t>Юринское лесничество</w:t>
            </w:r>
          </w:p>
        </w:tc>
      </w:tr>
      <w:tr w:rsidR="000949B2" w:rsidRPr="000949B2" w:rsidTr="000949B2">
        <w:trPr>
          <w:trHeight w:val="227"/>
        </w:trPr>
        <w:tc>
          <w:tcPr>
            <w:tcW w:w="5000" w:type="pct"/>
            <w:gridSpan w:val="17"/>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 xml:space="preserve">Целевое назначение лесов – </w:t>
            </w:r>
            <w:r w:rsidRPr="000949B2">
              <w:rPr>
                <w:rFonts w:ascii="Times New Roman" w:eastAsia="Times New Roman" w:hAnsi="Times New Roman" w:cs="Times New Roman"/>
                <w:b/>
                <w:bCs/>
                <w:sz w:val="20"/>
                <w:szCs w:val="20"/>
              </w:rPr>
              <w:t>защитные леса</w:t>
            </w:r>
          </w:p>
        </w:tc>
      </w:tr>
      <w:tr w:rsidR="000949B2" w:rsidRPr="000949B2" w:rsidTr="000949B2">
        <w:trPr>
          <w:trHeight w:val="227"/>
        </w:trPr>
        <w:tc>
          <w:tcPr>
            <w:tcW w:w="5000" w:type="pct"/>
            <w:gridSpan w:val="17"/>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Категория защитных лесов - запретные полосы лесов, расположенные вдоль водных объектов</w:t>
            </w:r>
          </w:p>
        </w:tc>
      </w:tr>
      <w:tr w:rsidR="000949B2" w:rsidRPr="000949B2" w:rsidTr="000949B2">
        <w:trPr>
          <w:trHeight w:val="227"/>
        </w:trPr>
        <w:tc>
          <w:tcPr>
            <w:tcW w:w="5000" w:type="pct"/>
            <w:gridSpan w:val="17"/>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Сосна</w:t>
            </w:r>
          </w:p>
        </w:tc>
      </w:tr>
      <w:tr w:rsidR="000949B2" w:rsidRPr="000949B2" w:rsidTr="000949B2">
        <w:trPr>
          <w:trHeight w:val="227"/>
        </w:trPr>
        <w:tc>
          <w:tcPr>
            <w:tcW w:w="833"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Всего включено в расчет</w:t>
            </w:r>
          </w:p>
        </w:tc>
        <w:tc>
          <w:tcPr>
            <w:tcW w:w="28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2237,6</w:t>
            </w:r>
          </w:p>
        </w:tc>
        <w:tc>
          <w:tcPr>
            <w:tcW w:w="29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564,1</w:t>
            </w:r>
          </w:p>
        </w:tc>
        <w:tc>
          <w:tcPr>
            <w:tcW w:w="166"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6"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54,1</w:t>
            </w: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17,1</w:t>
            </w: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588,8</w:t>
            </w: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166,4</w:t>
            </w:r>
          </w:p>
        </w:tc>
        <w:tc>
          <w:tcPr>
            <w:tcW w:w="281"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973,3</w:t>
            </w: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253,5</w:t>
            </w: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621,4</w:t>
            </w: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127,1</w:t>
            </w:r>
          </w:p>
        </w:tc>
        <w:tc>
          <w:tcPr>
            <w:tcW w:w="16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833"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Средний % выборки от общего запаса</w:t>
            </w:r>
          </w:p>
        </w:tc>
        <w:tc>
          <w:tcPr>
            <w:tcW w:w="28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28</w:t>
            </w:r>
          </w:p>
        </w:tc>
        <w:tc>
          <w:tcPr>
            <w:tcW w:w="166"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6"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31</w:t>
            </w: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22</w:t>
            </w:r>
          </w:p>
        </w:tc>
        <w:tc>
          <w:tcPr>
            <w:tcW w:w="281"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27</w:t>
            </w: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35</w:t>
            </w:r>
          </w:p>
        </w:tc>
        <w:tc>
          <w:tcPr>
            <w:tcW w:w="16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833"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Запас, вырубаемый за 1 прием</w:t>
            </w:r>
          </w:p>
        </w:tc>
        <w:tc>
          <w:tcPr>
            <w:tcW w:w="28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155,7</w:t>
            </w:r>
          </w:p>
        </w:tc>
        <w:tc>
          <w:tcPr>
            <w:tcW w:w="166"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6"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5,3</w:t>
            </w: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36,8</w:t>
            </w:r>
          </w:p>
        </w:tc>
        <w:tc>
          <w:tcPr>
            <w:tcW w:w="281"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69,1</w:t>
            </w: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44,5</w:t>
            </w:r>
          </w:p>
        </w:tc>
        <w:tc>
          <w:tcPr>
            <w:tcW w:w="16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833"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Средний период повторяемости</w:t>
            </w:r>
          </w:p>
        </w:tc>
        <w:tc>
          <w:tcPr>
            <w:tcW w:w="28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11</w:t>
            </w:r>
          </w:p>
        </w:tc>
        <w:tc>
          <w:tcPr>
            <w:tcW w:w="29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6"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6"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833"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Ежегодная расчетная лесосека:</w:t>
            </w:r>
          </w:p>
        </w:tc>
        <w:tc>
          <w:tcPr>
            <w:tcW w:w="28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204,9</w:t>
            </w:r>
          </w:p>
        </w:tc>
        <w:tc>
          <w:tcPr>
            <w:tcW w:w="29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6"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6"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833"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Корневой</w:t>
            </w:r>
          </w:p>
        </w:tc>
        <w:tc>
          <w:tcPr>
            <w:tcW w:w="28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14,4</w:t>
            </w:r>
          </w:p>
        </w:tc>
        <w:tc>
          <w:tcPr>
            <w:tcW w:w="166"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6"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833"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Ликвид</w:t>
            </w:r>
          </w:p>
        </w:tc>
        <w:tc>
          <w:tcPr>
            <w:tcW w:w="28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12,6</w:t>
            </w:r>
          </w:p>
        </w:tc>
        <w:tc>
          <w:tcPr>
            <w:tcW w:w="166"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6"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833"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lastRenderedPageBreak/>
              <w:t>Деловая</w:t>
            </w:r>
          </w:p>
        </w:tc>
        <w:tc>
          <w:tcPr>
            <w:tcW w:w="28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9,0</w:t>
            </w:r>
          </w:p>
        </w:tc>
        <w:tc>
          <w:tcPr>
            <w:tcW w:w="166"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6"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5000" w:type="pct"/>
            <w:gridSpan w:val="17"/>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Ель</w:t>
            </w:r>
          </w:p>
        </w:tc>
      </w:tr>
      <w:tr w:rsidR="000949B2" w:rsidRPr="000949B2" w:rsidTr="000949B2">
        <w:trPr>
          <w:trHeight w:val="227"/>
        </w:trPr>
        <w:tc>
          <w:tcPr>
            <w:tcW w:w="833"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Всего включено в расчет</w:t>
            </w:r>
          </w:p>
        </w:tc>
        <w:tc>
          <w:tcPr>
            <w:tcW w:w="28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114,1</w:t>
            </w:r>
          </w:p>
        </w:tc>
        <w:tc>
          <w:tcPr>
            <w:tcW w:w="29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33,8</w:t>
            </w:r>
          </w:p>
        </w:tc>
        <w:tc>
          <w:tcPr>
            <w:tcW w:w="166"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6"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54,8</w:t>
            </w: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17,5</w:t>
            </w:r>
          </w:p>
        </w:tc>
        <w:tc>
          <w:tcPr>
            <w:tcW w:w="281"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59,3</w:t>
            </w: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16,2</w:t>
            </w: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833"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Средний % выборки от общего запаса</w:t>
            </w:r>
          </w:p>
        </w:tc>
        <w:tc>
          <w:tcPr>
            <w:tcW w:w="28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20</w:t>
            </w:r>
          </w:p>
        </w:tc>
        <w:tc>
          <w:tcPr>
            <w:tcW w:w="166"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6"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25</w:t>
            </w:r>
          </w:p>
        </w:tc>
        <w:tc>
          <w:tcPr>
            <w:tcW w:w="281"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15</w:t>
            </w: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833"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Запас, вырубаемый за 1 прием</w:t>
            </w:r>
          </w:p>
        </w:tc>
        <w:tc>
          <w:tcPr>
            <w:tcW w:w="28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6,8</w:t>
            </w:r>
          </w:p>
        </w:tc>
        <w:tc>
          <w:tcPr>
            <w:tcW w:w="166"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6"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4,4</w:t>
            </w:r>
          </w:p>
        </w:tc>
        <w:tc>
          <w:tcPr>
            <w:tcW w:w="281"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2,4</w:t>
            </w: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833"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Средний период повторяемости</w:t>
            </w:r>
          </w:p>
        </w:tc>
        <w:tc>
          <w:tcPr>
            <w:tcW w:w="28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13</w:t>
            </w:r>
          </w:p>
        </w:tc>
        <w:tc>
          <w:tcPr>
            <w:tcW w:w="29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6"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6"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833"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Ежегодная расчетная лесосека:</w:t>
            </w:r>
          </w:p>
        </w:tc>
        <w:tc>
          <w:tcPr>
            <w:tcW w:w="28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9,0</w:t>
            </w:r>
          </w:p>
        </w:tc>
        <w:tc>
          <w:tcPr>
            <w:tcW w:w="29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6"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6"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833"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Корневой</w:t>
            </w:r>
          </w:p>
        </w:tc>
        <w:tc>
          <w:tcPr>
            <w:tcW w:w="28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0,5</w:t>
            </w:r>
          </w:p>
        </w:tc>
        <w:tc>
          <w:tcPr>
            <w:tcW w:w="166"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6"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833"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Ликвид</w:t>
            </w:r>
          </w:p>
        </w:tc>
        <w:tc>
          <w:tcPr>
            <w:tcW w:w="28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0,4</w:t>
            </w:r>
          </w:p>
        </w:tc>
        <w:tc>
          <w:tcPr>
            <w:tcW w:w="166"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6"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833"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Деловая</w:t>
            </w:r>
          </w:p>
        </w:tc>
        <w:tc>
          <w:tcPr>
            <w:tcW w:w="28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0,2</w:t>
            </w:r>
          </w:p>
        </w:tc>
        <w:tc>
          <w:tcPr>
            <w:tcW w:w="166"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6"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5000" w:type="pct"/>
            <w:gridSpan w:val="17"/>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Береза</w:t>
            </w:r>
          </w:p>
        </w:tc>
      </w:tr>
      <w:tr w:rsidR="000949B2" w:rsidRPr="000949B2" w:rsidTr="000949B2">
        <w:trPr>
          <w:trHeight w:val="227"/>
        </w:trPr>
        <w:tc>
          <w:tcPr>
            <w:tcW w:w="833"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Всего включено в расчет</w:t>
            </w:r>
          </w:p>
        </w:tc>
        <w:tc>
          <w:tcPr>
            <w:tcW w:w="28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1414,7</w:t>
            </w:r>
          </w:p>
        </w:tc>
        <w:tc>
          <w:tcPr>
            <w:tcW w:w="29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278,6</w:t>
            </w:r>
          </w:p>
        </w:tc>
        <w:tc>
          <w:tcPr>
            <w:tcW w:w="166"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6"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212,6</w:t>
            </w: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49,5</w:t>
            </w: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608,7</w:t>
            </w: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124,4</w:t>
            </w:r>
          </w:p>
        </w:tc>
        <w:tc>
          <w:tcPr>
            <w:tcW w:w="281"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593,4</w:t>
            </w: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104,7</w:t>
            </w: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833"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Средний % выборки от общего запаса</w:t>
            </w:r>
          </w:p>
        </w:tc>
        <w:tc>
          <w:tcPr>
            <w:tcW w:w="28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20</w:t>
            </w:r>
          </w:p>
        </w:tc>
        <w:tc>
          <w:tcPr>
            <w:tcW w:w="166"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6"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30</w:t>
            </w: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22</w:t>
            </w:r>
          </w:p>
        </w:tc>
        <w:tc>
          <w:tcPr>
            <w:tcW w:w="281"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13</w:t>
            </w: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833"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Запас, вырубаемый за 1 прием</w:t>
            </w:r>
          </w:p>
        </w:tc>
        <w:tc>
          <w:tcPr>
            <w:tcW w:w="28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55,5</w:t>
            </w:r>
          </w:p>
        </w:tc>
        <w:tc>
          <w:tcPr>
            <w:tcW w:w="166"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6"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14,7</w:t>
            </w: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27,6</w:t>
            </w:r>
          </w:p>
        </w:tc>
        <w:tc>
          <w:tcPr>
            <w:tcW w:w="281"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13,1</w:t>
            </w: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833"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Средний период повторяемости</w:t>
            </w:r>
          </w:p>
        </w:tc>
        <w:tc>
          <w:tcPr>
            <w:tcW w:w="28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10</w:t>
            </w:r>
          </w:p>
        </w:tc>
        <w:tc>
          <w:tcPr>
            <w:tcW w:w="29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6"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6"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833"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Ежегодная расчетная лесосека:</w:t>
            </w:r>
          </w:p>
        </w:tc>
        <w:tc>
          <w:tcPr>
            <w:tcW w:w="28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141,6</w:t>
            </w:r>
          </w:p>
        </w:tc>
        <w:tc>
          <w:tcPr>
            <w:tcW w:w="29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6"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6"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833"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Корневой</w:t>
            </w:r>
          </w:p>
        </w:tc>
        <w:tc>
          <w:tcPr>
            <w:tcW w:w="28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5,6</w:t>
            </w:r>
          </w:p>
        </w:tc>
        <w:tc>
          <w:tcPr>
            <w:tcW w:w="166"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6"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833"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Ликвид</w:t>
            </w:r>
          </w:p>
        </w:tc>
        <w:tc>
          <w:tcPr>
            <w:tcW w:w="28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4,4</w:t>
            </w:r>
          </w:p>
        </w:tc>
        <w:tc>
          <w:tcPr>
            <w:tcW w:w="166"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6"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833"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Деловая</w:t>
            </w:r>
          </w:p>
        </w:tc>
        <w:tc>
          <w:tcPr>
            <w:tcW w:w="28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2,5</w:t>
            </w:r>
          </w:p>
        </w:tc>
        <w:tc>
          <w:tcPr>
            <w:tcW w:w="166"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6"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5000" w:type="pct"/>
            <w:gridSpan w:val="17"/>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Осина</w:t>
            </w:r>
          </w:p>
        </w:tc>
      </w:tr>
      <w:tr w:rsidR="000949B2" w:rsidRPr="000949B2" w:rsidTr="000949B2">
        <w:trPr>
          <w:trHeight w:val="227"/>
        </w:trPr>
        <w:tc>
          <w:tcPr>
            <w:tcW w:w="833"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Всего включено в расчет</w:t>
            </w:r>
          </w:p>
        </w:tc>
        <w:tc>
          <w:tcPr>
            <w:tcW w:w="28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286,5</w:t>
            </w:r>
          </w:p>
        </w:tc>
        <w:tc>
          <w:tcPr>
            <w:tcW w:w="29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65,0</w:t>
            </w:r>
          </w:p>
        </w:tc>
        <w:tc>
          <w:tcPr>
            <w:tcW w:w="166"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6"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41,4</w:t>
            </w: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10,7</w:t>
            </w: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166,8</w:t>
            </w: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38,8</w:t>
            </w:r>
          </w:p>
        </w:tc>
        <w:tc>
          <w:tcPr>
            <w:tcW w:w="281"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78,3</w:t>
            </w: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15,5</w:t>
            </w: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833"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Средний % выборки от общего запаса</w:t>
            </w:r>
          </w:p>
        </w:tc>
        <w:tc>
          <w:tcPr>
            <w:tcW w:w="28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22</w:t>
            </w:r>
          </w:p>
        </w:tc>
        <w:tc>
          <w:tcPr>
            <w:tcW w:w="166"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6"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29</w:t>
            </w: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24</w:t>
            </w:r>
          </w:p>
        </w:tc>
        <w:tc>
          <w:tcPr>
            <w:tcW w:w="281"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12</w:t>
            </w: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833"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Запас, вырубаемый за 1 прием</w:t>
            </w:r>
          </w:p>
        </w:tc>
        <w:tc>
          <w:tcPr>
            <w:tcW w:w="28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14,3</w:t>
            </w:r>
          </w:p>
        </w:tc>
        <w:tc>
          <w:tcPr>
            <w:tcW w:w="166"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6"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3,1</w:t>
            </w: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9,3</w:t>
            </w:r>
          </w:p>
        </w:tc>
        <w:tc>
          <w:tcPr>
            <w:tcW w:w="281"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1,8</w:t>
            </w: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833"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lastRenderedPageBreak/>
              <w:t>Средний период повторяемости</w:t>
            </w:r>
          </w:p>
        </w:tc>
        <w:tc>
          <w:tcPr>
            <w:tcW w:w="28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10</w:t>
            </w:r>
          </w:p>
        </w:tc>
        <w:tc>
          <w:tcPr>
            <w:tcW w:w="29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6"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6"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833"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Ежегодная расчетная лесосека:</w:t>
            </w:r>
          </w:p>
        </w:tc>
        <w:tc>
          <w:tcPr>
            <w:tcW w:w="28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28,6</w:t>
            </w:r>
          </w:p>
        </w:tc>
        <w:tc>
          <w:tcPr>
            <w:tcW w:w="29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6"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6"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833"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Корневой</w:t>
            </w:r>
          </w:p>
        </w:tc>
        <w:tc>
          <w:tcPr>
            <w:tcW w:w="28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1,4</w:t>
            </w:r>
          </w:p>
        </w:tc>
        <w:tc>
          <w:tcPr>
            <w:tcW w:w="166"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6"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833"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Ликвид</w:t>
            </w:r>
          </w:p>
        </w:tc>
        <w:tc>
          <w:tcPr>
            <w:tcW w:w="28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0,8</w:t>
            </w:r>
          </w:p>
        </w:tc>
        <w:tc>
          <w:tcPr>
            <w:tcW w:w="166"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6"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833"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Деловая</w:t>
            </w:r>
          </w:p>
        </w:tc>
        <w:tc>
          <w:tcPr>
            <w:tcW w:w="28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0,3</w:t>
            </w:r>
          </w:p>
        </w:tc>
        <w:tc>
          <w:tcPr>
            <w:tcW w:w="166"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6"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5000" w:type="pct"/>
            <w:gridSpan w:val="17"/>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Категория защитных лесов - нерестоохранные полосы лесов</w:t>
            </w:r>
          </w:p>
        </w:tc>
      </w:tr>
      <w:tr w:rsidR="000949B2" w:rsidRPr="000949B2" w:rsidTr="000949B2">
        <w:trPr>
          <w:trHeight w:val="227"/>
        </w:trPr>
        <w:tc>
          <w:tcPr>
            <w:tcW w:w="5000" w:type="pct"/>
            <w:gridSpan w:val="17"/>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Сосна</w:t>
            </w:r>
          </w:p>
        </w:tc>
      </w:tr>
      <w:tr w:rsidR="000949B2" w:rsidRPr="000949B2" w:rsidTr="000949B2">
        <w:trPr>
          <w:trHeight w:val="227"/>
        </w:trPr>
        <w:tc>
          <w:tcPr>
            <w:tcW w:w="833"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Всего включено в расчет</w:t>
            </w:r>
          </w:p>
        </w:tc>
        <w:tc>
          <w:tcPr>
            <w:tcW w:w="28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434,4</w:t>
            </w:r>
          </w:p>
        </w:tc>
        <w:tc>
          <w:tcPr>
            <w:tcW w:w="29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94,9</w:t>
            </w:r>
          </w:p>
        </w:tc>
        <w:tc>
          <w:tcPr>
            <w:tcW w:w="166"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6"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23,7</w:t>
            </w: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3,0</w:t>
            </w: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52,4</w:t>
            </w: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14,3</w:t>
            </w:r>
          </w:p>
        </w:tc>
        <w:tc>
          <w:tcPr>
            <w:tcW w:w="281"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132,7</w:t>
            </w: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34,4</w:t>
            </w: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225,6</w:t>
            </w: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43,4</w:t>
            </w:r>
          </w:p>
        </w:tc>
        <w:tc>
          <w:tcPr>
            <w:tcW w:w="16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833"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Средний % выборки от общего запаса</w:t>
            </w:r>
          </w:p>
        </w:tc>
        <w:tc>
          <w:tcPr>
            <w:tcW w:w="28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28</w:t>
            </w:r>
          </w:p>
        </w:tc>
        <w:tc>
          <w:tcPr>
            <w:tcW w:w="166"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6"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30</w:t>
            </w: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20</w:t>
            </w:r>
          </w:p>
        </w:tc>
        <w:tc>
          <w:tcPr>
            <w:tcW w:w="281"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29</w:t>
            </w: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29</w:t>
            </w:r>
          </w:p>
        </w:tc>
        <w:tc>
          <w:tcPr>
            <w:tcW w:w="16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833"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Запас, вырубаемый за 1 прием</w:t>
            </w:r>
          </w:p>
        </w:tc>
        <w:tc>
          <w:tcPr>
            <w:tcW w:w="28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26,3</w:t>
            </w:r>
          </w:p>
        </w:tc>
        <w:tc>
          <w:tcPr>
            <w:tcW w:w="166"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6"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0,9</w:t>
            </w: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2,8</w:t>
            </w:r>
          </w:p>
        </w:tc>
        <w:tc>
          <w:tcPr>
            <w:tcW w:w="281"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9,9</w:t>
            </w: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12,7</w:t>
            </w:r>
          </w:p>
        </w:tc>
        <w:tc>
          <w:tcPr>
            <w:tcW w:w="16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833"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Средний период повторяемости</w:t>
            </w:r>
          </w:p>
        </w:tc>
        <w:tc>
          <w:tcPr>
            <w:tcW w:w="28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10</w:t>
            </w:r>
          </w:p>
        </w:tc>
        <w:tc>
          <w:tcPr>
            <w:tcW w:w="29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6"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6"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833"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Ежегодная расчетная лесосека:</w:t>
            </w:r>
          </w:p>
        </w:tc>
        <w:tc>
          <w:tcPr>
            <w:tcW w:w="28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43,5</w:t>
            </w:r>
          </w:p>
        </w:tc>
        <w:tc>
          <w:tcPr>
            <w:tcW w:w="29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6"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6"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833"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Корневой</w:t>
            </w:r>
          </w:p>
        </w:tc>
        <w:tc>
          <w:tcPr>
            <w:tcW w:w="28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2,6</w:t>
            </w:r>
          </w:p>
        </w:tc>
        <w:tc>
          <w:tcPr>
            <w:tcW w:w="166"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6"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833"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Ликвид</w:t>
            </w:r>
          </w:p>
        </w:tc>
        <w:tc>
          <w:tcPr>
            <w:tcW w:w="28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2,3</w:t>
            </w:r>
          </w:p>
        </w:tc>
        <w:tc>
          <w:tcPr>
            <w:tcW w:w="166"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6"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833"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Деловая</w:t>
            </w:r>
          </w:p>
        </w:tc>
        <w:tc>
          <w:tcPr>
            <w:tcW w:w="28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1,6</w:t>
            </w:r>
          </w:p>
        </w:tc>
        <w:tc>
          <w:tcPr>
            <w:tcW w:w="166"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6"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5000" w:type="pct"/>
            <w:gridSpan w:val="17"/>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Береза</w:t>
            </w:r>
          </w:p>
        </w:tc>
      </w:tr>
      <w:tr w:rsidR="000949B2" w:rsidRPr="000949B2" w:rsidTr="000949B2">
        <w:trPr>
          <w:trHeight w:val="227"/>
        </w:trPr>
        <w:tc>
          <w:tcPr>
            <w:tcW w:w="833"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Всего включено в расчет</w:t>
            </w:r>
          </w:p>
        </w:tc>
        <w:tc>
          <w:tcPr>
            <w:tcW w:w="28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92,2</w:t>
            </w:r>
          </w:p>
        </w:tc>
        <w:tc>
          <w:tcPr>
            <w:tcW w:w="29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17,8</w:t>
            </w:r>
          </w:p>
        </w:tc>
        <w:tc>
          <w:tcPr>
            <w:tcW w:w="166"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6"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8,9</w:t>
            </w: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1,5</w:t>
            </w: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45,9</w:t>
            </w: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9,6</w:t>
            </w:r>
          </w:p>
        </w:tc>
        <w:tc>
          <w:tcPr>
            <w:tcW w:w="281"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37,4</w:t>
            </w: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6,8</w:t>
            </w: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833"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Средний % выборки от общего запаса</w:t>
            </w:r>
          </w:p>
        </w:tc>
        <w:tc>
          <w:tcPr>
            <w:tcW w:w="28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17</w:t>
            </w:r>
          </w:p>
        </w:tc>
        <w:tc>
          <w:tcPr>
            <w:tcW w:w="166"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6"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33</w:t>
            </w: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21</w:t>
            </w:r>
          </w:p>
        </w:tc>
        <w:tc>
          <w:tcPr>
            <w:tcW w:w="281"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10</w:t>
            </w: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833"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Запас, вырубаемый за 1 прием</w:t>
            </w:r>
          </w:p>
        </w:tc>
        <w:tc>
          <w:tcPr>
            <w:tcW w:w="28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3,0</w:t>
            </w:r>
          </w:p>
        </w:tc>
        <w:tc>
          <w:tcPr>
            <w:tcW w:w="166"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6"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0,5</w:t>
            </w: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2,0</w:t>
            </w:r>
          </w:p>
        </w:tc>
        <w:tc>
          <w:tcPr>
            <w:tcW w:w="281"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0,7</w:t>
            </w: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833"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Средний период повторяемости</w:t>
            </w:r>
          </w:p>
        </w:tc>
        <w:tc>
          <w:tcPr>
            <w:tcW w:w="28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10</w:t>
            </w:r>
          </w:p>
        </w:tc>
        <w:tc>
          <w:tcPr>
            <w:tcW w:w="29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6"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6"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833"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Ежегодная расчетная лесосека:</w:t>
            </w:r>
          </w:p>
        </w:tc>
        <w:tc>
          <w:tcPr>
            <w:tcW w:w="28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9,3</w:t>
            </w:r>
          </w:p>
        </w:tc>
        <w:tc>
          <w:tcPr>
            <w:tcW w:w="29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6"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6"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833"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Корневой</w:t>
            </w:r>
          </w:p>
        </w:tc>
        <w:tc>
          <w:tcPr>
            <w:tcW w:w="28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0,3</w:t>
            </w:r>
          </w:p>
        </w:tc>
        <w:tc>
          <w:tcPr>
            <w:tcW w:w="166"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6"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833"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Ликвид</w:t>
            </w:r>
          </w:p>
        </w:tc>
        <w:tc>
          <w:tcPr>
            <w:tcW w:w="28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0,2</w:t>
            </w:r>
          </w:p>
        </w:tc>
        <w:tc>
          <w:tcPr>
            <w:tcW w:w="166"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6"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833"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Деловая</w:t>
            </w:r>
          </w:p>
        </w:tc>
        <w:tc>
          <w:tcPr>
            <w:tcW w:w="28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0,1</w:t>
            </w:r>
          </w:p>
        </w:tc>
        <w:tc>
          <w:tcPr>
            <w:tcW w:w="166"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6"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5000" w:type="pct"/>
            <w:gridSpan w:val="17"/>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lastRenderedPageBreak/>
              <w:t>Дуб низк.</w:t>
            </w:r>
          </w:p>
        </w:tc>
      </w:tr>
      <w:tr w:rsidR="000949B2" w:rsidRPr="000949B2" w:rsidTr="000949B2">
        <w:trPr>
          <w:trHeight w:val="227"/>
        </w:trPr>
        <w:tc>
          <w:tcPr>
            <w:tcW w:w="833"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Всего включено в расчет</w:t>
            </w:r>
          </w:p>
        </w:tc>
        <w:tc>
          <w:tcPr>
            <w:tcW w:w="28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49,6</w:t>
            </w:r>
          </w:p>
        </w:tc>
        <w:tc>
          <w:tcPr>
            <w:tcW w:w="29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10,8</w:t>
            </w:r>
          </w:p>
        </w:tc>
        <w:tc>
          <w:tcPr>
            <w:tcW w:w="166"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6"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49,6</w:t>
            </w: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10,8</w:t>
            </w:r>
          </w:p>
        </w:tc>
        <w:tc>
          <w:tcPr>
            <w:tcW w:w="281"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833"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Средний % выборки от общего запаса</w:t>
            </w:r>
          </w:p>
        </w:tc>
        <w:tc>
          <w:tcPr>
            <w:tcW w:w="28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20</w:t>
            </w:r>
          </w:p>
        </w:tc>
        <w:tc>
          <w:tcPr>
            <w:tcW w:w="166"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6"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20</w:t>
            </w:r>
          </w:p>
        </w:tc>
        <w:tc>
          <w:tcPr>
            <w:tcW w:w="281"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833"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Запас, вырубаемый за 1 прием</w:t>
            </w:r>
          </w:p>
        </w:tc>
        <w:tc>
          <w:tcPr>
            <w:tcW w:w="28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2,2</w:t>
            </w:r>
          </w:p>
        </w:tc>
        <w:tc>
          <w:tcPr>
            <w:tcW w:w="166"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6"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2,2</w:t>
            </w:r>
          </w:p>
        </w:tc>
        <w:tc>
          <w:tcPr>
            <w:tcW w:w="281"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833"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Средний период повторяемости</w:t>
            </w:r>
          </w:p>
        </w:tc>
        <w:tc>
          <w:tcPr>
            <w:tcW w:w="28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10</w:t>
            </w:r>
          </w:p>
        </w:tc>
        <w:tc>
          <w:tcPr>
            <w:tcW w:w="29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6"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6"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833"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Ежегодная расчетная лесосека:</w:t>
            </w:r>
          </w:p>
        </w:tc>
        <w:tc>
          <w:tcPr>
            <w:tcW w:w="28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5,0</w:t>
            </w:r>
          </w:p>
        </w:tc>
        <w:tc>
          <w:tcPr>
            <w:tcW w:w="29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6"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6"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833"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Корневой</w:t>
            </w:r>
          </w:p>
        </w:tc>
        <w:tc>
          <w:tcPr>
            <w:tcW w:w="28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0,2</w:t>
            </w:r>
          </w:p>
        </w:tc>
        <w:tc>
          <w:tcPr>
            <w:tcW w:w="166"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6"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833"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Ликвид</w:t>
            </w:r>
          </w:p>
        </w:tc>
        <w:tc>
          <w:tcPr>
            <w:tcW w:w="28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0,1</w:t>
            </w:r>
          </w:p>
        </w:tc>
        <w:tc>
          <w:tcPr>
            <w:tcW w:w="166"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6"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833"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Деловая</w:t>
            </w:r>
          </w:p>
        </w:tc>
        <w:tc>
          <w:tcPr>
            <w:tcW w:w="28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0,1</w:t>
            </w:r>
          </w:p>
        </w:tc>
        <w:tc>
          <w:tcPr>
            <w:tcW w:w="166"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6"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5000" w:type="pct"/>
            <w:gridSpan w:val="17"/>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Категория защитных лесов - лесопарковые зоны</w:t>
            </w:r>
          </w:p>
        </w:tc>
      </w:tr>
      <w:tr w:rsidR="000949B2" w:rsidRPr="000949B2" w:rsidTr="000949B2">
        <w:trPr>
          <w:trHeight w:val="227"/>
        </w:trPr>
        <w:tc>
          <w:tcPr>
            <w:tcW w:w="5000" w:type="pct"/>
            <w:gridSpan w:val="17"/>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Сосна</w:t>
            </w:r>
          </w:p>
        </w:tc>
      </w:tr>
      <w:tr w:rsidR="000949B2" w:rsidRPr="000949B2" w:rsidTr="000949B2">
        <w:trPr>
          <w:trHeight w:val="227"/>
        </w:trPr>
        <w:tc>
          <w:tcPr>
            <w:tcW w:w="833"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Всего включено в расчет</w:t>
            </w:r>
          </w:p>
        </w:tc>
        <w:tc>
          <w:tcPr>
            <w:tcW w:w="28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286,2</w:t>
            </w:r>
          </w:p>
        </w:tc>
        <w:tc>
          <w:tcPr>
            <w:tcW w:w="29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74,5</w:t>
            </w:r>
          </w:p>
        </w:tc>
        <w:tc>
          <w:tcPr>
            <w:tcW w:w="166"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6"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6,9</w:t>
            </w: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2,5</w:t>
            </w: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169,5</w:t>
            </w: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48,4</w:t>
            </w:r>
          </w:p>
        </w:tc>
        <w:tc>
          <w:tcPr>
            <w:tcW w:w="281"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109,8</w:t>
            </w: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23,6</w:t>
            </w: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833"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Средний % выборки от общего запаса</w:t>
            </w:r>
          </w:p>
        </w:tc>
        <w:tc>
          <w:tcPr>
            <w:tcW w:w="28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19</w:t>
            </w:r>
          </w:p>
        </w:tc>
        <w:tc>
          <w:tcPr>
            <w:tcW w:w="166"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6"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28</w:t>
            </w: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23</w:t>
            </w:r>
          </w:p>
        </w:tc>
        <w:tc>
          <w:tcPr>
            <w:tcW w:w="281"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11</w:t>
            </w: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833"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Запас, вырубаемый за 1 прием</w:t>
            </w:r>
          </w:p>
        </w:tc>
        <w:tc>
          <w:tcPr>
            <w:tcW w:w="28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14,5</w:t>
            </w:r>
          </w:p>
        </w:tc>
        <w:tc>
          <w:tcPr>
            <w:tcW w:w="166"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6"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0,7</w:t>
            </w: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11,1</w:t>
            </w:r>
          </w:p>
        </w:tc>
        <w:tc>
          <w:tcPr>
            <w:tcW w:w="281"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2,6</w:t>
            </w: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833"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Средний период повторяемости</w:t>
            </w:r>
          </w:p>
        </w:tc>
        <w:tc>
          <w:tcPr>
            <w:tcW w:w="28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10</w:t>
            </w:r>
          </w:p>
        </w:tc>
        <w:tc>
          <w:tcPr>
            <w:tcW w:w="29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6"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6"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833"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Ежегодная расчетная лесосека:</w:t>
            </w:r>
          </w:p>
        </w:tc>
        <w:tc>
          <w:tcPr>
            <w:tcW w:w="28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28,6</w:t>
            </w:r>
          </w:p>
        </w:tc>
        <w:tc>
          <w:tcPr>
            <w:tcW w:w="29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6"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6"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833"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Корневой</w:t>
            </w:r>
          </w:p>
        </w:tc>
        <w:tc>
          <w:tcPr>
            <w:tcW w:w="28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1,4</w:t>
            </w:r>
          </w:p>
        </w:tc>
        <w:tc>
          <w:tcPr>
            <w:tcW w:w="166"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6"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833"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Ликвид</w:t>
            </w:r>
          </w:p>
        </w:tc>
        <w:tc>
          <w:tcPr>
            <w:tcW w:w="28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1,3</w:t>
            </w:r>
          </w:p>
        </w:tc>
        <w:tc>
          <w:tcPr>
            <w:tcW w:w="166"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6"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833"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Деловая</w:t>
            </w:r>
          </w:p>
        </w:tc>
        <w:tc>
          <w:tcPr>
            <w:tcW w:w="28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0,9</w:t>
            </w:r>
          </w:p>
        </w:tc>
        <w:tc>
          <w:tcPr>
            <w:tcW w:w="166"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6"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5000" w:type="pct"/>
            <w:gridSpan w:val="17"/>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Категория защитных лесов - защитные полосы лесов, расположенные вдоль железнодорожных путей общего пользования, федеральных автомобильных дорог общего пользования, автомобильных дорог общего пользования, находящихся в собственности субъектов Российской Федерации</w:t>
            </w:r>
          </w:p>
        </w:tc>
      </w:tr>
      <w:tr w:rsidR="000949B2" w:rsidRPr="000949B2" w:rsidTr="000949B2">
        <w:trPr>
          <w:trHeight w:val="227"/>
        </w:trPr>
        <w:tc>
          <w:tcPr>
            <w:tcW w:w="5000" w:type="pct"/>
            <w:gridSpan w:val="17"/>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Сосна</w:t>
            </w:r>
          </w:p>
        </w:tc>
      </w:tr>
      <w:tr w:rsidR="000949B2" w:rsidRPr="000949B2" w:rsidTr="000949B2">
        <w:trPr>
          <w:trHeight w:val="227"/>
        </w:trPr>
        <w:tc>
          <w:tcPr>
            <w:tcW w:w="833"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Всего включено в расчет</w:t>
            </w:r>
          </w:p>
        </w:tc>
        <w:tc>
          <w:tcPr>
            <w:tcW w:w="28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29,2</w:t>
            </w:r>
          </w:p>
        </w:tc>
        <w:tc>
          <w:tcPr>
            <w:tcW w:w="29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7,4</w:t>
            </w:r>
          </w:p>
        </w:tc>
        <w:tc>
          <w:tcPr>
            <w:tcW w:w="166"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6"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8,5</w:t>
            </w: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2,9</w:t>
            </w: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4,0</w:t>
            </w: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1,0</w:t>
            </w:r>
          </w:p>
        </w:tc>
        <w:tc>
          <w:tcPr>
            <w:tcW w:w="281"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9,8</w:t>
            </w: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2,1</w:t>
            </w: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6,9</w:t>
            </w: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1,4</w:t>
            </w:r>
          </w:p>
        </w:tc>
        <w:tc>
          <w:tcPr>
            <w:tcW w:w="16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833"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Средний % выборки от общего запаса</w:t>
            </w:r>
          </w:p>
        </w:tc>
        <w:tc>
          <w:tcPr>
            <w:tcW w:w="28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31</w:t>
            </w:r>
          </w:p>
        </w:tc>
        <w:tc>
          <w:tcPr>
            <w:tcW w:w="166"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6"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34</w:t>
            </w: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20</w:t>
            </w:r>
          </w:p>
        </w:tc>
        <w:tc>
          <w:tcPr>
            <w:tcW w:w="281"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29</w:t>
            </w: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36</w:t>
            </w:r>
          </w:p>
        </w:tc>
        <w:tc>
          <w:tcPr>
            <w:tcW w:w="16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833"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lastRenderedPageBreak/>
              <w:t>Запас, вырубаемый за 1 прием</w:t>
            </w:r>
          </w:p>
        </w:tc>
        <w:tc>
          <w:tcPr>
            <w:tcW w:w="28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2,3</w:t>
            </w:r>
          </w:p>
        </w:tc>
        <w:tc>
          <w:tcPr>
            <w:tcW w:w="166"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6"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1,0</w:t>
            </w: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0,2</w:t>
            </w:r>
          </w:p>
        </w:tc>
        <w:tc>
          <w:tcPr>
            <w:tcW w:w="281"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0,6</w:t>
            </w: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0,5</w:t>
            </w:r>
          </w:p>
        </w:tc>
        <w:tc>
          <w:tcPr>
            <w:tcW w:w="16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833"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Средний период повторяемости</w:t>
            </w:r>
          </w:p>
        </w:tc>
        <w:tc>
          <w:tcPr>
            <w:tcW w:w="28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12</w:t>
            </w:r>
          </w:p>
        </w:tc>
        <w:tc>
          <w:tcPr>
            <w:tcW w:w="29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6"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6"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833"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Ежегодная расчетная лесосека:</w:t>
            </w:r>
          </w:p>
        </w:tc>
        <w:tc>
          <w:tcPr>
            <w:tcW w:w="28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2,5</w:t>
            </w:r>
          </w:p>
        </w:tc>
        <w:tc>
          <w:tcPr>
            <w:tcW w:w="29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6"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6"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833"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Корневой</w:t>
            </w:r>
          </w:p>
        </w:tc>
        <w:tc>
          <w:tcPr>
            <w:tcW w:w="28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0,2</w:t>
            </w:r>
          </w:p>
        </w:tc>
        <w:tc>
          <w:tcPr>
            <w:tcW w:w="166"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6"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833"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Ликвид</w:t>
            </w:r>
          </w:p>
        </w:tc>
        <w:tc>
          <w:tcPr>
            <w:tcW w:w="28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0,2</w:t>
            </w:r>
          </w:p>
        </w:tc>
        <w:tc>
          <w:tcPr>
            <w:tcW w:w="166"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6"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833"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Деловая</w:t>
            </w:r>
          </w:p>
        </w:tc>
        <w:tc>
          <w:tcPr>
            <w:tcW w:w="28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0,2</w:t>
            </w:r>
          </w:p>
        </w:tc>
        <w:tc>
          <w:tcPr>
            <w:tcW w:w="166"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6"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5000" w:type="pct"/>
            <w:gridSpan w:val="17"/>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Осина</w:t>
            </w:r>
          </w:p>
        </w:tc>
      </w:tr>
      <w:tr w:rsidR="000949B2" w:rsidRPr="000949B2" w:rsidTr="000949B2">
        <w:trPr>
          <w:trHeight w:val="227"/>
        </w:trPr>
        <w:tc>
          <w:tcPr>
            <w:tcW w:w="833"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Всего включено в расчет</w:t>
            </w:r>
          </w:p>
        </w:tc>
        <w:tc>
          <w:tcPr>
            <w:tcW w:w="28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13,5</w:t>
            </w:r>
          </w:p>
        </w:tc>
        <w:tc>
          <w:tcPr>
            <w:tcW w:w="29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3,7</w:t>
            </w:r>
          </w:p>
        </w:tc>
        <w:tc>
          <w:tcPr>
            <w:tcW w:w="166"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6"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8,8</w:t>
            </w: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2,5</w:t>
            </w: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4,7</w:t>
            </w: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1,2</w:t>
            </w:r>
          </w:p>
        </w:tc>
        <w:tc>
          <w:tcPr>
            <w:tcW w:w="281"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833"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Средний % выборки от общего запаса</w:t>
            </w:r>
          </w:p>
        </w:tc>
        <w:tc>
          <w:tcPr>
            <w:tcW w:w="28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32</w:t>
            </w:r>
          </w:p>
        </w:tc>
        <w:tc>
          <w:tcPr>
            <w:tcW w:w="166"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6"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36</w:t>
            </w: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25</w:t>
            </w:r>
          </w:p>
        </w:tc>
        <w:tc>
          <w:tcPr>
            <w:tcW w:w="281"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833"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Запас, вырубаемый за 1 прием</w:t>
            </w:r>
          </w:p>
        </w:tc>
        <w:tc>
          <w:tcPr>
            <w:tcW w:w="28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1,2</w:t>
            </w:r>
          </w:p>
        </w:tc>
        <w:tc>
          <w:tcPr>
            <w:tcW w:w="166"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6"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0,9</w:t>
            </w: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0,3</w:t>
            </w:r>
          </w:p>
        </w:tc>
        <w:tc>
          <w:tcPr>
            <w:tcW w:w="281"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833"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Средний период повторяемости</w:t>
            </w:r>
          </w:p>
        </w:tc>
        <w:tc>
          <w:tcPr>
            <w:tcW w:w="28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10</w:t>
            </w:r>
          </w:p>
        </w:tc>
        <w:tc>
          <w:tcPr>
            <w:tcW w:w="29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6"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6"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833"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Ежегодная расчетная лесосека:</w:t>
            </w:r>
          </w:p>
        </w:tc>
        <w:tc>
          <w:tcPr>
            <w:tcW w:w="28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1,3</w:t>
            </w:r>
          </w:p>
        </w:tc>
        <w:tc>
          <w:tcPr>
            <w:tcW w:w="29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6"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6"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833"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Корневой</w:t>
            </w:r>
          </w:p>
        </w:tc>
        <w:tc>
          <w:tcPr>
            <w:tcW w:w="28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0,1</w:t>
            </w:r>
          </w:p>
        </w:tc>
        <w:tc>
          <w:tcPr>
            <w:tcW w:w="166"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6"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833"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Ликвид</w:t>
            </w:r>
          </w:p>
        </w:tc>
        <w:tc>
          <w:tcPr>
            <w:tcW w:w="28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0,1</w:t>
            </w:r>
          </w:p>
        </w:tc>
        <w:tc>
          <w:tcPr>
            <w:tcW w:w="166"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6"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833"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Деловая</w:t>
            </w:r>
          </w:p>
        </w:tc>
        <w:tc>
          <w:tcPr>
            <w:tcW w:w="28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0,0</w:t>
            </w:r>
          </w:p>
        </w:tc>
        <w:tc>
          <w:tcPr>
            <w:tcW w:w="166"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6"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5000" w:type="pct"/>
            <w:gridSpan w:val="17"/>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 xml:space="preserve">Целевое назначение лесов – </w:t>
            </w:r>
            <w:r w:rsidRPr="000949B2">
              <w:rPr>
                <w:rFonts w:ascii="Times New Roman" w:eastAsia="Times New Roman" w:hAnsi="Times New Roman" w:cs="Times New Roman"/>
                <w:b/>
                <w:bCs/>
                <w:sz w:val="20"/>
                <w:szCs w:val="20"/>
              </w:rPr>
              <w:t>эксплуатационные леса</w:t>
            </w:r>
          </w:p>
        </w:tc>
      </w:tr>
      <w:tr w:rsidR="000949B2" w:rsidRPr="000949B2" w:rsidTr="000949B2">
        <w:trPr>
          <w:trHeight w:val="227"/>
        </w:trPr>
        <w:tc>
          <w:tcPr>
            <w:tcW w:w="5000" w:type="pct"/>
            <w:gridSpan w:val="17"/>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Липа</w:t>
            </w:r>
          </w:p>
        </w:tc>
      </w:tr>
      <w:tr w:rsidR="000949B2" w:rsidRPr="000949B2" w:rsidTr="000949B2">
        <w:trPr>
          <w:trHeight w:val="227"/>
        </w:trPr>
        <w:tc>
          <w:tcPr>
            <w:tcW w:w="833"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Всего включено в расчет</w:t>
            </w:r>
          </w:p>
        </w:tc>
        <w:tc>
          <w:tcPr>
            <w:tcW w:w="28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47,1</w:t>
            </w:r>
          </w:p>
        </w:tc>
        <w:tc>
          <w:tcPr>
            <w:tcW w:w="29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13,9</w:t>
            </w:r>
          </w:p>
        </w:tc>
        <w:tc>
          <w:tcPr>
            <w:tcW w:w="166"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6"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2,0</w:t>
            </w: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0,6</w:t>
            </w: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17,6</w:t>
            </w: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5,3</w:t>
            </w:r>
          </w:p>
        </w:tc>
        <w:tc>
          <w:tcPr>
            <w:tcW w:w="281"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27,5</w:t>
            </w: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8,0</w:t>
            </w: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833"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Средний % выборки от общего запаса</w:t>
            </w:r>
          </w:p>
        </w:tc>
        <w:tc>
          <w:tcPr>
            <w:tcW w:w="28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15</w:t>
            </w:r>
          </w:p>
        </w:tc>
        <w:tc>
          <w:tcPr>
            <w:tcW w:w="166"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6"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33</w:t>
            </w: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21</w:t>
            </w:r>
          </w:p>
        </w:tc>
        <w:tc>
          <w:tcPr>
            <w:tcW w:w="281"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10</w:t>
            </w: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833"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Запас, вырубаемый за 1 прием</w:t>
            </w:r>
          </w:p>
        </w:tc>
        <w:tc>
          <w:tcPr>
            <w:tcW w:w="28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2,1</w:t>
            </w:r>
          </w:p>
        </w:tc>
        <w:tc>
          <w:tcPr>
            <w:tcW w:w="166"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6"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0,2</w:t>
            </w: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1,1</w:t>
            </w:r>
          </w:p>
        </w:tc>
        <w:tc>
          <w:tcPr>
            <w:tcW w:w="281"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0,8</w:t>
            </w: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833"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Средний период повторяемости</w:t>
            </w:r>
          </w:p>
        </w:tc>
        <w:tc>
          <w:tcPr>
            <w:tcW w:w="28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10</w:t>
            </w:r>
          </w:p>
        </w:tc>
        <w:tc>
          <w:tcPr>
            <w:tcW w:w="29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6"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6"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833"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Ежегодная расчетная лесосека:</w:t>
            </w:r>
          </w:p>
        </w:tc>
        <w:tc>
          <w:tcPr>
            <w:tcW w:w="28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4,7</w:t>
            </w:r>
          </w:p>
        </w:tc>
        <w:tc>
          <w:tcPr>
            <w:tcW w:w="29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6"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6"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833"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Корневой</w:t>
            </w:r>
          </w:p>
        </w:tc>
        <w:tc>
          <w:tcPr>
            <w:tcW w:w="28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0,2</w:t>
            </w:r>
          </w:p>
        </w:tc>
        <w:tc>
          <w:tcPr>
            <w:tcW w:w="166"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6"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833"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lastRenderedPageBreak/>
              <w:t>Ликвид</w:t>
            </w:r>
          </w:p>
        </w:tc>
        <w:tc>
          <w:tcPr>
            <w:tcW w:w="28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0,1</w:t>
            </w:r>
          </w:p>
        </w:tc>
        <w:tc>
          <w:tcPr>
            <w:tcW w:w="166"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6"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833"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Деловая</w:t>
            </w:r>
          </w:p>
        </w:tc>
        <w:tc>
          <w:tcPr>
            <w:tcW w:w="28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0,1</w:t>
            </w:r>
          </w:p>
        </w:tc>
        <w:tc>
          <w:tcPr>
            <w:tcW w:w="166"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6"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5000" w:type="pct"/>
            <w:gridSpan w:val="17"/>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b/>
                <w:bCs/>
                <w:sz w:val="20"/>
                <w:szCs w:val="20"/>
              </w:rPr>
            </w:pPr>
            <w:r w:rsidRPr="000949B2">
              <w:rPr>
                <w:rFonts w:ascii="Times New Roman" w:eastAsia="Times New Roman" w:hAnsi="Times New Roman" w:cs="Times New Roman"/>
                <w:b/>
                <w:bCs/>
                <w:sz w:val="20"/>
                <w:szCs w:val="20"/>
              </w:rPr>
              <w:t>ИТОГО</w:t>
            </w:r>
          </w:p>
        </w:tc>
      </w:tr>
      <w:tr w:rsidR="000949B2" w:rsidRPr="000949B2" w:rsidTr="000949B2">
        <w:trPr>
          <w:trHeight w:val="227"/>
        </w:trPr>
        <w:tc>
          <w:tcPr>
            <w:tcW w:w="5000" w:type="pct"/>
            <w:gridSpan w:val="17"/>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Сосна</w:t>
            </w:r>
          </w:p>
        </w:tc>
      </w:tr>
      <w:tr w:rsidR="000949B2" w:rsidRPr="000949B2" w:rsidTr="000949B2">
        <w:trPr>
          <w:trHeight w:val="227"/>
        </w:trPr>
        <w:tc>
          <w:tcPr>
            <w:tcW w:w="833"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Всего включено в расчет</w:t>
            </w:r>
          </w:p>
        </w:tc>
        <w:tc>
          <w:tcPr>
            <w:tcW w:w="28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2987,4</w:t>
            </w:r>
          </w:p>
        </w:tc>
        <w:tc>
          <w:tcPr>
            <w:tcW w:w="29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740,9</w:t>
            </w:r>
          </w:p>
        </w:tc>
        <w:tc>
          <w:tcPr>
            <w:tcW w:w="166"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6"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93,2</w:t>
            </w: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25,5</w:t>
            </w: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814,7</w:t>
            </w: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230,1</w:t>
            </w:r>
          </w:p>
        </w:tc>
        <w:tc>
          <w:tcPr>
            <w:tcW w:w="281"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1225,6</w:t>
            </w: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313,6</w:t>
            </w: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853,9</w:t>
            </w: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171,9</w:t>
            </w:r>
          </w:p>
        </w:tc>
        <w:tc>
          <w:tcPr>
            <w:tcW w:w="16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833"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Средний % выборки от общего запаса</w:t>
            </w:r>
          </w:p>
        </w:tc>
        <w:tc>
          <w:tcPr>
            <w:tcW w:w="28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27</w:t>
            </w:r>
          </w:p>
        </w:tc>
        <w:tc>
          <w:tcPr>
            <w:tcW w:w="166"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6"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31</w:t>
            </w: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22</w:t>
            </w:r>
          </w:p>
        </w:tc>
        <w:tc>
          <w:tcPr>
            <w:tcW w:w="281"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26</w:t>
            </w: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34</w:t>
            </w:r>
          </w:p>
        </w:tc>
        <w:tc>
          <w:tcPr>
            <w:tcW w:w="16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833"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Запас, вырубаемый за 1 прием</w:t>
            </w:r>
          </w:p>
        </w:tc>
        <w:tc>
          <w:tcPr>
            <w:tcW w:w="28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198,8</w:t>
            </w:r>
          </w:p>
        </w:tc>
        <w:tc>
          <w:tcPr>
            <w:tcW w:w="166"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6"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7,9</w:t>
            </w: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50,9</w:t>
            </w:r>
          </w:p>
        </w:tc>
        <w:tc>
          <w:tcPr>
            <w:tcW w:w="281"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82,2</w:t>
            </w: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57,7</w:t>
            </w:r>
          </w:p>
        </w:tc>
        <w:tc>
          <w:tcPr>
            <w:tcW w:w="16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833"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Средний период повторяемости</w:t>
            </w:r>
          </w:p>
        </w:tc>
        <w:tc>
          <w:tcPr>
            <w:tcW w:w="28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11</w:t>
            </w:r>
          </w:p>
        </w:tc>
        <w:tc>
          <w:tcPr>
            <w:tcW w:w="29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6"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6"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833"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Ежегодная расчетная лесосека:</w:t>
            </w:r>
          </w:p>
        </w:tc>
        <w:tc>
          <w:tcPr>
            <w:tcW w:w="28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279,5</w:t>
            </w:r>
          </w:p>
        </w:tc>
        <w:tc>
          <w:tcPr>
            <w:tcW w:w="29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6"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6"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833"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Корневой</w:t>
            </w:r>
          </w:p>
        </w:tc>
        <w:tc>
          <w:tcPr>
            <w:tcW w:w="28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18,6</w:t>
            </w:r>
          </w:p>
        </w:tc>
        <w:tc>
          <w:tcPr>
            <w:tcW w:w="166"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6"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833"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Ликвид</w:t>
            </w:r>
          </w:p>
        </w:tc>
        <w:tc>
          <w:tcPr>
            <w:tcW w:w="28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16,4</w:t>
            </w:r>
          </w:p>
        </w:tc>
        <w:tc>
          <w:tcPr>
            <w:tcW w:w="166"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6"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833"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Деловая</w:t>
            </w:r>
          </w:p>
        </w:tc>
        <w:tc>
          <w:tcPr>
            <w:tcW w:w="28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11,7</w:t>
            </w:r>
          </w:p>
        </w:tc>
        <w:tc>
          <w:tcPr>
            <w:tcW w:w="166"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6"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5000" w:type="pct"/>
            <w:gridSpan w:val="17"/>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Ель</w:t>
            </w:r>
          </w:p>
        </w:tc>
      </w:tr>
      <w:tr w:rsidR="000949B2" w:rsidRPr="000949B2" w:rsidTr="000949B2">
        <w:trPr>
          <w:trHeight w:val="227"/>
        </w:trPr>
        <w:tc>
          <w:tcPr>
            <w:tcW w:w="833"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Всего включено в расчет</w:t>
            </w:r>
          </w:p>
        </w:tc>
        <w:tc>
          <w:tcPr>
            <w:tcW w:w="28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114,1</w:t>
            </w:r>
          </w:p>
        </w:tc>
        <w:tc>
          <w:tcPr>
            <w:tcW w:w="29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33,8</w:t>
            </w:r>
          </w:p>
        </w:tc>
        <w:tc>
          <w:tcPr>
            <w:tcW w:w="166"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6"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54,8</w:t>
            </w: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17,5</w:t>
            </w:r>
          </w:p>
        </w:tc>
        <w:tc>
          <w:tcPr>
            <w:tcW w:w="281"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59,3</w:t>
            </w: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16,2</w:t>
            </w: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833"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Средний % выборки от общего запаса</w:t>
            </w:r>
          </w:p>
        </w:tc>
        <w:tc>
          <w:tcPr>
            <w:tcW w:w="28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20</w:t>
            </w:r>
          </w:p>
        </w:tc>
        <w:tc>
          <w:tcPr>
            <w:tcW w:w="166"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6"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25</w:t>
            </w:r>
          </w:p>
        </w:tc>
        <w:tc>
          <w:tcPr>
            <w:tcW w:w="281"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15</w:t>
            </w: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833"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Запас, вырубаемый за 1 прием</w:t>
            </w:r>
          </w:p>
        </w:tc>
        <w:tc>
          <w:tcPr>
            <w:tcW w:w="28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6,8</w:t>
            </w:r>
          </w:p>
        </w:tc>
        <w:tc>
          <w:tcPr>
            <w:tcW w:w="166"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6"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4,4</w:t>
            </w:r>
          </w:p>
        </w:tc>
        <w:tc>
          <w:tcPr>
            <w:tcW w:w="281"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2,4</w:t>
            </w: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833"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Средний период повторяемости</w:t>
            </w:r>
          </w:p>
        </w:tc>
        <w:tc>
          <w:tcPr>
            <w:tcW w:w="28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13</w:t>
            </w:r>
          </w:p>
        </w:tc>
        <w:tc>
          <w:tcPr>
            <w:tcW w:w="29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6"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6"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833"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Ежегодная расчетная лесосека:</w:t>
            </w:r>
          </w:p>
        </w:tc>
        <w:tc>
          <w:tcPr>
            <w:tcW w:w="28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9,0</w:t>
            </w:r>
          </w:p>
        </w:tc>
        <w:tc>
          <w:tcPr>
            <w:tcW w:w="29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6"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6"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833"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Корневой</w:t>
            </w:r>
          </w:p>
        </w:tc>
        <w:tc>
          <w:tcPr>
            <w:tcW w:w="28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0,5</w:t>
            </w:r>
          </w:p>
        </w:tc>
        <w:tc>
          <w:tcPr>
            <w:tcW w:w="166"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6"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833"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Ликвид</w:t>
            </w:r>
          </w:p>
        </w:tc>
        <w:tc>
          <w:tcPr>
            <w:tcW w:w="28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0,4</w:t>
            </w:r>
          </w:p>
        </w:tc>
        <w:tc>
          <w:tcPr>
            <w:tcW w:w="166"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6"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833"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Деловая</w:t>
            </w:r>
          </w:p>
        </w:tc>
        <w:tc>
          <w:tcPr>
            <w:tcW w:w="28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0,2</w:t>
            </w:r>
          </w:p>
        </w:tc>
        <w:tc>
          <w:tcPr>
            <w:tcW w:w="166"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6"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5000" w:type="pct"/>
            <w:gridSpan w:val="17"/>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Береза</w:t>
            </w:r>
          </w:p>
        </w:tc>
      </w:tr>
      <w:tr w:rsidR="000949B2" w:rsidRPr="000949B2" w:rsidTr="000949B2">
        <w:trPr>
          <w:trHeight w:val="227"/>
        </w:trPr>
        <w:tc>
          <w:tcPr>
            <w:tcW w:w="833"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Всего включено в расчет</w:t>
            </w:r>
          </w:p>
        </w:tc>
        <w:tc>
          <w:tcPr>
            <w:tcW w:w="28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1506,9</w:t>
            </w:r>
          </w:p>
        </w:tc>
        <w:tc>
          <w:tcPr>
            <w:tcW w:w="29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296,4</w:t>
            </w:r>
          </w:p>
        </w:tc>
        <w:tc>
          <w:tcPr>
            <w:tcW w:w="166"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6"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221,5</w:t>
            </w: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51,0</w:t>
            </w: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654,6</w:t>
            </w: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134,0</w:t>
            </w:r>
          </w:p>
        </w:tc>
        <w:tc>
          <w:tcPr>
            <w:tcW w:w="281"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630,8</w:t>
            </w: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111,5</w:t>
            </w: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833"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Средний % выборки от общего запаса</w:t>
            </w:r>
          </w:p>
        </w:tc>
        <w:tc>
          <w:tcPr>
            <w:tcW w:w="28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20</w:t>
            </w:r>
          </w:p>
        </w:tc>
        <w:tc>
          <w:tcPr>
            <w:tcW w:w="166"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6"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30</w:t>
            </w: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22</w:t>
            </w:r>
          </w:p>
        </w:tc>
        <w:tc>
          <w:tcPr>
            <w:tcW w:w="281"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12</w:t>
            </w: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833"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lastRenderedPageBreak/>
              <w:t>Запас, вырубаемый за 1 прием</w:t>
            </w:r>
          </w:p>
        </w:tc>
        <w:tc>
          <w:tcPr>
            <w:tcW w:w="28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58,5</w:t>
            </w:r>
          </w:p>
        </w:tc>
        <w:tc>
          <w:tcPr>
            <w:tcW w:w="166"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6"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15,2</w:t>
            </w: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29,6</w:t>
            </w:r>
          </w:p>
        </w:tc>
        <w:tc>
          <w:tcPr>
            <w:tcW w:w="281"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13,8</w:t>
            </w: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833"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Средний период повторяемости</w:t>
            </w:r>
          </w:p>
        </w:tc>
        <w:tc>
          <w:tcPr>
            <w:tcW w:w="28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10</w:t>
            </w:r>
          </w:p>
        </w:tc>
        <w:tc>
          <w:tcPr>
            <w:tcW w:w="29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6"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6"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833"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Ежегодная расчетная лесосека:</w:t>
            </w:r>
          </w:p>
        </w:tc>
        <w:tc>
          <w:tcPr>
            <w:tcW w:w="28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150,9</w:t>
            </w:r>
          </w:p>
        </w:tc>
        <w:tc>
          <w:tcPr>
            <w:tcW w:w="29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6"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6"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833"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Корневой</w:t>
            </w:r>
          </w:p>
        </w:tc>
        <w:tc>
          <w:tcPr>
            <w:tcW w:w="28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5,9</w:t>
            </w:r>
          </w:p>
        </w:tc>
        <w:tc>
          <w:tcPr>
            <w:tcW w:w="166"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6"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833"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Ликвид</w:t>
            </w:r>
          </w:p>
        </w:tc>
        <w:tc>
          <w:tcPr>
            <w:tcW w:w="28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4,6</w:t>
            </w:r>
          </w:p>
        </w:tc>
        <w:tc>
          <w:tcPr>
            <w:tcW w:w="166"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6"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833"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Деловая</w:t>
            </w:r>
          </w:p>
        </w:tc>
        <w:tc>
          <w:tcPr>
            <w:tcW w:w="28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2,6</w:t>
            </w:r>
          </w:p>
        </w:tc>
        <w:tc>
          <w:tcPr>
            <w:tcW w:w="166"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6"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5000" w:type="pct"/>
            <w:gridSpan w:val="17"/>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Осина</w:t>
            </w:r>
          </w:p>
        </w:tc>
      </w:tr>
      <w:tr w:rsidR="000949B2" w:rsidRPr="000949B2" w:rsidTr="000949B2">
        <w:trPr>
          <w:trHeight w:val="227"/>
        </w:trPr>
        <w:tc>
          <w:tcPr>
            <w:tcW w:w="833"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Всего включено в расчет</w:t>
            </w:r>
          </w:p>
        </w:tc>
        <w:tc>
          <w:tcPr>
            <w:tcW w:w="28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300,0</w:t>
            </w:r>
          </w:p>
        </w:tc>
        <w:tc>
          <w:tcPr>
            <w:tcW w:w="29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68,7</w:t>
            </w:r>
          </w:p>
        </w:tc>
        <w:tc>
          <w:tcPr>
            <w:tcW w:w="166"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6"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50,2</w:t>
            </w: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13,2</w:t>
            </w: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171,5</w:t>
            </w: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40,0</w:t>
            </w:r>
          </w:p>
        </w:tc>
        <w:tc>
          <w:tcPr>
            <w:tcW w:w="281"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78,3</w:t>
            </w: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15,5</w:t>
            </w: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833"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Средний % выборки от общего запаса</w:t>
            </w:r>
          </w:p>
        </w:tc>
        <w:tc>
          <w:tcPr>
            <w:tcW w:w="28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23</w:t>
            </w:r>
          </w:p>
        </w:tc>
        <w:tc>
          <w:tcPr>
            <w:tcW w:w="166"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6"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30</w:t>
            </w: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24</w:t>
            </w:r>
          </w:p>
        </w:tc>
        <w:tc>
          <w:tcPr>
            <w:tcW w:w="281"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12</w:t>
            </w: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833"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Запас, вырубаемый за 1 прием</w:t>
            </w:r>
          </w:p>
        </w:tc>
        <w:tc>
          <w:tcPr>
            <w:tcW w:w="28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15,5</w:t>
            </w:r>
          </w:p>
        </w:tc>
        <w:tc>
          <w:tcPr>
            <w:tcW w:w="166"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6"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4,0</w:t>
            </w: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9,6</w:t>
            </w:r>
          </w:p>
        </w:tc>
        <w:tc>
          <w:tcPr>
            <w:tcW w:w="281"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1,8</w:t>
            </w: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833"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Средний период повторяемости</w:t>
            </w:r>
          </w:p>
        </w:tc>
        <w:tc>
          <w:tcPr>
            <w:tcW w:w="28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10</w:t>
            </w:r>
          </w:p>
        </w:tc>
        <w:tc>
          <w:tcPr>
            <w:tcW w:w="29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6"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6"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833"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Ежегодная расчетная лесосека:</w:t>
            </w:r>
          </w:p>
        </w:tc>
        <w:tc>
          <w:tcPr>
            <w:tcW w:w="28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29,9</w:t>
            </w:r>
          </w:p>
        </w:tc>
        <w:tc>
          <w:tcPr>
            <w:tcW w:w="29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6"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6"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833"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Корневой</w:t>
            </w:r>
          </w:p>
        </w:tc>
        <w:tc>
          <w:tcPr>
            <w:tcW w:w="28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1,5</w:t>
            </w:r>
          </w:p>
        </w:tc>
        <w:tc>
          <w:tcPr>
            <w:tcW w:w="166"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6"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833"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Ликвид</w:t>
            </w:r>
          </w:p>
        </w:tc>
        <w:tc>
          <w:tcPr>
            <w:tcW w:w="28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0,9</w:t>
            </w:r>
          </w:p>
        </w:tc>
        <w:tc>
          <w:tcPr>
            <w:tcW w:w="166"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6"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833"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Деловая</w:t>
            </w:r>
          </w:p>
        </w:tc>
        <w:tc>
          <w:tcPr>
            <w:tcW w:w="28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0,3</w:t>
            </w:r>
          </w:p>
        </w:tc>
        <w:tc>
          <w:tcPr>
            <w:tcW w:w="166"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6"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5000" w:type="pct"/>
            <w:gridSpan w:val="17"/>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Липа</w:t>
            </w:r>
          </w:p>
        </w:tc>
      </w:tr>
      <w:tr w:rsidR="000949B2" w:rsidRPr="000949B2" w:rsidTr="000949B2">
        <w:trPr>
          <w:trHeight w:val="227"/>
        </w:trPr>
        <w:tc>
          <w:tcPr>
            <w:tcW w:w="833"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Всего включено в расчет</w:t>
            </w:r>
          </w:p>
        </w:tc>
        <w:tc>
          <w:tcPr>
            <w:tcW w:w="28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47,1</w:t>
            </w:r>
          </w:p>
        </w:tc>
        <w:tc>
          <w:tcPr>
            <w:tcW w:w="29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13,9</w:t>
            </w:r>
          </w:p>
        </w:tc>
        <w:tc>
          <w:tcPr>
            <w:tcW w:w="166"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6"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2,0</w:t>
            </w: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0,6</w:t>
            </w: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17,6</w:t>
            </w: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5,3</w:t>
            </w:r>
          </w:p>
        </w:tc>
        <w:tc>
          <w:tcPr>
            <w:tcW w:w="281"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27,5</w:t>
            </w: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8,0</w:t>
            </w: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833"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Средний % выборки от общего запаса</w:t>
            </w:r>
          </w:p>
        </w:tc>
        <w:tc>
          <w:tcPr>
            <w:tcW w:w="28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15</w:t>
            </w:r>
          </w:p>
        </w:tc>
        <w:tc>
          <w:tcPr>
            <w:tcW w:w="166"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6"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33</w:t>
            </w: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21</w:t>
            </w:r>
          </w:p>
        </w:tc>
        <w:tc>
          <w:tcPr>
            <w:tcW w:w="281"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10</w:t>
            </w: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833"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Запас, вырубаемый за 1 прием</w:t>
            </w:r>
          </w:p>
        </w:tc>
        <w:tc>
          <w:tcPr>
            <w:tcW w:w="28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2,1</w:t>
            </w:r>
          </w:p>
        </w:tc>
        <w:tc>
          <w:tcPr>
            <w:tcW w:w="166"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6"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0,2</w:t>
            </w: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1,1</w:t>
            </w:r>
          </w:p>
        </w:tc>
        <w:tc>
          <w:tcPr>
            <w:tcW w:w="281"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0,8</w:t>
            </w: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833"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Средний период повторяемости</w:t>
            </w:r>
          </w:p>
        </w:tc>
        <w:tc>
          <w:tcPr>
            <w:tcW w:w="28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10</w:t>
            </w:r>
          </w:p>
        </w:tc>
        <w:tc>
          <w:tcPr>
            <w:tcW w:w="29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6"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6"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833"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Ежегодная расчетная лесосека:</w:t>
            </w:r>
          </w:p>
        </w:tc>
        <w:tc>
          <w:tcPr>
            <w:tcW w:w="28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4,7</w:t>
            </w:r>
          </w:p>
        </w:tc>
        <w:tc>
          <w:tcPr>
            <w:tcW w:w="29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6"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6"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833"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Корневой</w:t>
            </w:r>
          </w:p>
        </w:tc>
        <w:tc>
          <w:tcPr>
            <w:tcW w:w="28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0,2</w:t>
            </w:r>
          </w:p>
        </w:tc>
        <w:tc>
          <w:tcPr>
            <w:tcW w:w="166"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6"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833"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Ликвид</w:t>
            </w:r>
          </w:p>
        </w:tc>
        <w:tc>
          <w:tcPr>
            <w:tcW w:w="28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0,1</w:t>
            </w:r>
          </w:p>
        </w:tc>
        <w:tc>
          <w:tcPr>
            <w:tcW w:w="166"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6"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833"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lastRenderedPageBreak/>
              <w:t>Деловая</w:t>
            </w:r>
          </w:p>
        </w:tc>
        <w:tc>
          <w:tcPr>
            <w:tcW w:w="28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0,1</w:t>
            </w:r>
          </w:p>
        </w:tc>
        <w:tc>
          <w:tcPr>
            <w:tcW w:w="166"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6"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5000" w:type="pct"/>
            <w:gridSpan w:val="17"/>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Дуб низк.</w:t>
            </w:r>
          </w:p>
        </w:tc>
      </w:tr>
      <w:tr w:rsidR="000949B2" w:rsidRPr="000949B2" w:rsidTr="000949B2">
        <w:trPr>
          <w:trHeight w:val="227"/>
        </w:trPr>
        <w:tc>
          <w:tcPr>
            <w:tcW w:w="833"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Всего включено в расчет</w:t>
            </w:r>
          </w:p>
        </w:tc>
        <w:tc>
          <w:tcPr>
            <w:tcW w:w="28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49,6</w:t>
            </w:r>
          </w:p>
        </w:tc>
        <w:tc>
          <w:tcPr>
            <w:tcW w:w="29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10,8</w:t>
            </w:r>
          </w:p>
        </w:tc>
        <w:tc>
          <w:tcPr>
            <w:tcW w:w="166"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6"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49,6</w:t>
            </w: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10,8</w:t>
            </w:r>
          </w:p>
        </w:tc>
        <w:tc>
          <w:tcPr>
            <w:tcW w:w="281"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833"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Средний % выборки от общего запаса</w:t>
            </w:r>
          </w:p>
        </w:tc>
        <w:tc>
          <w:tcPr>
            <w:tcW w:w="28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20</w:t>
            </w:r>
          </w:p>
        </w:tc>
        <w:tc>
          <w:tcPr>
            <w:tcW w:w="166"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6"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20</w:t>
            </w:r>
          </w:p>
        </w:tc>
        <w:tc>
          <w:tcPr>
            <w:tcW w:w="281"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833"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Запас, вырубаемый за 1 прием</w:t>
            </w:r>
          </w:p>
        </w:tc>
        <w:tc>
          <w:tcPr>
            <w:tcW w:w="28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2,2</w:t>
            </w:r>
          </w:p>
        </w:tc>
        <w:tc>
          <w:tcPr>
            <w:tcW w:w="166"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6"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2,2</w:t>
            </w:r>
          </w:p>
        </w:tc>
        <w:tc>
          <w:tcPr>
            <w:tcW w:w="281"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833"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Средний период повторяемости</w:t>
            </w:r>
          </w:p>
        </w:tc>
        <w:tc>
          <w:tcPr>
            <w:tcW w:w="28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10</w:t>
            </w:r>
          </w:p>
        </w:tc>
        <w:tc>
          <w:tcPr>
            <w:tcW w:w="29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6"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6"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833"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Ежегодная расчетная лесосека:</w:t>
            </w:r>
          </w:p>
        </w:tc>
        <w:tc>
          <w:tcPr>
            <w:tcW w:w="28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5,0</w:t>
            </w:r>
          </w:p>
        </w:tc>
        <w:tc>
          <w:tcPr>
            <w:tcW w:w="29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6"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6"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833"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Корневой</w:t>
            </w:r>
          </w:p>
        </w:tc>
        <w:tc>
          <w:tcPr>
            <w:tcW w:w="28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0,2</w:t>
            </w:r>
          </w:p>
        </w:tc>
        <w:tc>
          <w:tcPr>
            <w:tcW w:w="166"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6"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833"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Ликвид</w:t>
            </w:r>
          </w:p>
        </w:tc>
        <w:tc>
          <w:tcPr>
            <w:tcW w:w="28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0,1</w:t>
            </w:r>
          </w:p>
        </w:tc>
        <w:tc>
          <w:tcPr>
            <w:tcW w:w="166"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6"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r w:rsidR="000949B2" w:rsidRPr="000949B2" w:rsidTr="000949B2">
        <w:trPr>
          <w:trHeight w:val="227"/>
        </w:trPr>
        <w:tc>
          <w:tcPr>
            <w:tcW w:w="833" w:type="pct"/>
            <w:shd w:val="clear" w:color="auto" w:fill="auto"/>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Деловая</w:t>
            </w:r>
          </w:p>
        </w:tc>
        <w:tc>
          <w:tcPr>
            <w:tcW w:w="282"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r w:rsidRPr="000949B2">
              <w:rPr>
                <w:rFonts w:ascii="Times New Roman" w:eastAsia="Times New Roman" w:hAnsi="Times New Roman" w:cs="Times New Roman"/>
                <w:sz w:val="20"/>
                <w:szCs w:val="20"/>
              </w:rPr>
              <w:t>0,1</w:t>
            </w:r>
          </w:p>
        </w:tc>
        <w:tc>
          <w:tcPr>
            <w:tcW w:w="166"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6"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4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169"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0949B2" w:rsidRPr="000949B2" w:rsidRDefault="000949B2" w:rsidP="000949B2">
            <w:pPr>
              <w:spacing w:after="0" w:line="240" w:lineRule="auto"/>
              <w:jc w:val="center"/>
              <w:rPr>
                <w:rFonts w:ascii="Times New Roman" w:eastAsia="Times New Roman" w:hAnsi="Times New Roman" w:cs="Times New Roman"/>
                <w:sz w:val="20"/>
                <w:szCs w:val="20"/>
              </w:rPr>
            </w:pPr>
          </w:p>
        </w:tc>
      </w:tr>
    </w:tbl>
    <w:p w:rsidR="008A6D4A" w:rsidRPr="00F41548" w:rsidRDefault="008A6D4A" w:rsidP="007869A3">
      <w:pPr>
        <w:widowControl w:val="0"/>
        <w:autoSpaceDE w:val="0"/>
        <w:autoSpaceDN w:val="0"/>
        <w:adjustRightInd w:val="0"/>
        <w:spacing w:after="0" w:line="360" w:lineRule="auto"/>
        <w:jc w:val="center"/>
        <w:rPr>
          <w:rFonts w:ascii="Times New Roman" w:eastAsia="Times New Roman" w:hAnsi="Times New Roman" w:cs="Times New Roman"/>
          <w:sz w:val="28"/>
          <w:szCs w:val="28"/>
        </w:rPr>
      </w:pPr>
    </w:p>
    <w:p w:rsidR="006773D5" w:rsidRPr="00F41548" w:rsidRDefault="00910E68" w:rsidP="007869A3">
      <w:pPr>
        <w:widowControl w:val="0"/>
        <w:spacing w:after="0" w:line="360" w:lineRule="auto"/>
        <w:ind w:firstLine="60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При заготовке древесины спелых и перестойных лесных насаждений выборочными рубками, при заготовке древесины при вырубке погибших и поврежденных лесных насаждений, при уходе за лесом, а также при изъятии древесины при рубке лесных насаждений на лесных участках, предназначенных для строительства, реконструкции и эксплуатации объектов лесной, лесоперерабатывающей инфраструктуры, и объектов, не связанных с лесной инфраструктурой, расчетная лесосека исчисляется исходя из интенсивности рубки (процента изымаемого за один прием рубки запаса древесины) и периодов повторения приемов рубок.</w:t>
      </w:r>
    </w:p>
    <w:p w:rsidR="00910E68" w:rsidRPr="00F41548" w:rsidRDefault="00910E68" w:rsidP="007869A3">
      <w:pPr>
        <w:widowControl w:val="0"/>
        <w:spacing w:after="0" w:line="360" w:lineRule="auto"/>
        <w:ind w:firstLine="60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Исчисление расчетной лесосеки при выборочных рубках по запасу изымаемой древесины осуществляется путем деления суммарного запаса древесины, намеченного к изъятию в соответствующем хозяйстве, на период повторения рубок.</w:t>
      </w:r>
    </w:p>
    <w:p w:rsidR="00910E68" w:rsidRPr="00F41548" w:rsidRDefault="00910E68" w:rsidP="007869A3">
      <w:pPr>
        <w:widowControl w:val="0"/>
        <w:spacing w:after="0" w:line="360" w:lineRule="auto"/>
        <w:ind w:firstLine="60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lastRenderedPageBreak/>
        <w:t>Исчисление расчетной лесосеки по площади определяется делением общего запаса древесины, намеченного к изъятию при выборочных рубках в соответствующем хозяйстве, на средний запас древесины, изымаемой с одного гектара.</w:t>
      </w:r>
    </w:p>
    <w:p w:rsidR="000949B2" w:rsidRDefault="000949B2" w:rsidP="007869A3">
      <w:pPr>
        <w:widowControl w:val="0"/>
        <w:spacing w:after="0" w:line="360" w:lineRule="auto"/>
        <w:ind w:firstLine="600"/>
        <w:jc w:val="right"/>
        <w:rPr>
          <w:rFonts w:ascii="Times New Roman" w:eastAsia="Times New Roman" w:hAnsi="Times New Roman" w:cs="Times New Roman"/>
          <w:sz w:val="28"/>
          <w:szCs w:val="28"/>
        </w:rPr>
      </w:pPr>
    </w:p>
    <w:p w:rsidR="00AB1290" w:rsidRPr="00F41548" w:rsidRDefault="00AB1290" w:rsidP="007869A3">
      <w:pPr>
        <w:widowControl w:val="0"/>
        <w:spacing w:after="0" w:line="360" w:lineRule="auto"/>
        <w:ind w:firstLine="600"/>
        <w:jc w:val="right"/>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Таблица 9</w:t>
      </w:r>
    </w:p>
    <w:p w:rsidR="00AB1290" w:rsidRPr="00F41548" w:rsidRDefault="00AB1290" w:rsidP="007869A3">
      <w:pPr>
        <w:widowControl w:val="0"/>
        <w:autoSpaceDE w:val="0"/>
        <w:autoSpaceDN w:val="0"/>
        <w:adjustRightInd w:val="0"/>
        <w:spacing w:after="0" w:line="360" w:lineRule="auto"/>
        <w:jc w:val="center"/>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Расчетная лесосека для осуществления сплошных рубок спелых и перестойных лесных насаждений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5"/>
        <w:gridCol w:w="641"/>
        <w:gridCol w:w="640"/>
        <w:gridCol w:w="640"/>
        <w:gridCol w:w="574"/>
        <w:gridCol w:w="640"/>
        <w:gridCol w:w="640"/>
        <w:gridCol w:w="574"/>
        <w:gridCol w:w="574"/>
        <w:gridCol w:w="509"/>
        <w:gridCol w:w="509"/>
        <w:gridCol w:w="412"/>
        <w:gridCol w:w="444"/>
        <w:gridCol w:w="448"/>
        <w:gridCol w:w="574"/>
        <w:gridCol w:w="509"/>
        <w:gridCol w:w="509"/>
        <w:gridCol w:w="509"/>
        <w:gridCol w:w="509"/>
        <w:gridCol w:w="444"/>
        <w:gridCol w:w="444"/>
        <w:gridCol w:w="444"/>
        <w:gridCol w:w="376"/>
        <w:gridCol w:w="376"/>
        <w:gridCol w:w="640"/>
        <w:gridCol w:w="574"/>
      </w:tblGrid>
      <w:tr w:rsidR="002577E3" w:rsidRPr="002577E3" w:rsidTr="002577E3">
        <w:trPr>
          <w:trHeight w:val="1305"/>
          <w:tblHeader/>
        </w:trPr>
        <w:tc>
          <w:tcPr>
            <w:tcW w:w="552" w:type="pct"/>
            <w:vMerge w:val="restart"/>
            <w:shd w:val="clear" w:color="auto" w:fill="auto"/>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Хозсекция и преобладающая порода</w:t>
            </w:r>
          </w:p>
        </w:tc>
        <w:tc>
          <w:tcPr>
            <w:tcW w:w="216" w:type="pct"/>
            <w:vMerge w:val="restart"/>
            <w:shd w:val="clear" w:color="auto" w:fill="auto"/>
            <w:textDirection w:val="btLr"/>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Земли покрытые лесной растительностью</w:t>
            </w:r>
          </w:p>
        </w:tc>
        <w:tc>
          <w:tcPr>
            <w:tcW w:w="1619" w:type="pct"/>
            <w:gridSpan w:val="8"/>
            <w:shd w:val="clear" w:color="auto" w:fill="auto"/>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в том числе по группам возраста</w:t>
            </w:r>
          </w:p>
        </w:tc>
        <w:tc>
          <w:tcPr>
            <w:tcW w:w="172" w:type="pct"/>
            <w:vMerge w:val="restart"/>
            <w:shd w:val="clear" w:color="auto" w:fill="auto"/>
            <w:textDirection w:val="btLr"/>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Запас спелых и перестойных лесных насаждений, тыс. м</w:t>
            </w:r>
            <w:r w:rsidRPr="002577E3">
              <w:rPr>
                <w:rFonts w:ascii="Times New Roman" w:eastAsia="Times New Roman" w:hAnsi="Times New Roman" w:cs="Times New Roman"/>
                <w:b/>
                <w:bCs/>
                <w:sz w:val="14"/>
                <w:szCs w:val="14"/>
                <w:vertAlign w:val="superscript"/>
              </w:rPr>
              <w:t>3</w:t>
            </w:r>
          </w:p>
        </w:tc>
        <w:tc>
          <w:tcPr>
            <w:tcW w:w="140" w:type="pct"/>
            <w:vMerge w:val="restart"/>
            <w:shd w:val="clear" w:color="auto" w:fill="auto"/>
            <w:textDirection w:val="btLr"/>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Средний запас на 1 га эксплуатационного фонда, м</w:t>
            </w:r>
            <w:r w:rsidRPr="002577E3">
              <w:rPr>
                <w:rFonts w:ascii="Times New Roman" w:eastAsia="Times New Roman" w:hAnsi="Times New Roman" w:cs="Times New Roman"/>
                <w:b/>
                <w:bCs/>
                <w:sz w:val="14"/>
                <w:szCs w:val="14"/>
                <w:vertAlign w:val="superscript"/>
              </w:rPr>
              <w:t>3</w:t>
            </w:r>
          </w:p>
        </w:tc>
        <w:tc>
          <w:tcPr>
            <w:tcW w:w="150" w:type="pct"/>
            <w:vMerge w:val="restart"/>
            <w:shd w:val="clear" w:color="auto" w:fill="auto"/>
            <w:textDirection w:val="btLr"/>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Средний прирост корневой массы, тыс. м</w:t>
            </w:r>
            <w:r w:rsidRPr="002577E3">
              <w:rPr>
                <w:rFonts w:ascii="Times New Roman" w:eastAsia="Times New Roman" w:hAnsi="Times New Roman" w:cs="Times New Roman"/>
                <w:b/>
                <w:bCs/>
                <w:sz w:val="14"/>
                <w:szCs w:val="14"/>
                <w:vertAlign w:val="superscript"/>
              </w:rPr>
              <w:t>3</w:t>
            </w:r>
          </w:p>
        </w:tc>
        <w:tc>
          <w:tcPr>
            <w:tcW w:w="151" w:type="pct"/>
            <w:shd w:val="clear" w:color="auto" w:fill="auto"/>
            <w:textDirection w:val="btLr"/>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возраст рубки</w:t>
            </w:r>
          </w:p>
        </w:tc>
        <w:tc>
          <w:tcPr>
            <w:tcW w:w="711" w:type="pct"/>
            <w:gridSpan w:val="4"/>
            <w:shd w:val="clear" w:color="auto" w:fill="auto"/>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Исчисленные расчетные лесосеки, га</w:t>
            </w:r>
          </w:p>
        </w:tc>
        <w:tc>
          <w:tcPr>
            <w:tcW w:w="751" w:type="pct"/>
            <w:gridSpan w:val="5"/>
            <w:shd w:val="clear" w:color="auto" w:fill="auto"/>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Рекомендуемая к принятию расчетная лесосека</w:t>
            </w:r>
          </w:p>
        </w:tc>
        <w:tc>
          <w:tcPr>
            <w:tcW w:w="128" w:type="pct"/>
            <w:vMerge w:val="restart"/>
            <w:shd w:val="clear" w:color="auto" w:fill="auto"/>
            <w:textDirection w:val="btLr"/>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Число лет использования эксплуатационного фонда</w:t>
            </w:r>
          </w:p>
        </w:tc>
        <w:tc>
          <w:tcPr>
            <w:tcW w:w="410" w:type="pct"/>
            <w:gridSpan w:val="2"/>
            <w:shd w:val="clear" w:color="auto" w:fill="auto"/>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Предпола-гаемый остаток насаждений, га</w:t>
            </w:r>
          </w:p>
        </w:tc>
      </w:tr>
      <w:tr w:rsidR="002577E3" w:rsidRPr="002577E3" w:rsidTr="002577E3">
        <w:trPr>
          <w:trHeight w:val="645"/>
          <w:tblHeader/>
        </w:trPr>
        <w:tc>
          <w:tcPr>
            <w:tcW w:w="552" w:type="pct"/>
            <w:vMerge/>
            <w:shd w:val="clear" w:color="auto" w:fill="auto"/>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p>
        </w:tc>
        <w:tc>
          <w:tcPr>
            <w:tcW w:w="216" w:type="pct"/>
            <w:vMerge/>
            <w:shd w:val="clear" w:color="auto" w:fill="auto"/>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p>
        </w:tc>
        <w:tc>
          <w:tcPr>
            <w:tcW w:w="216" w:type="pct"/>
            <w:vMerge w:val="restart"/>
            <w:shd w:val="clear" w:color="auto" w:fill="auto"/>
            <w:textDirection w:val="btLr"/>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молодняки</w:t>
            </w:r>
          </w:p>
        </w:tc>
        <w:tc>
          <w:tcPr>
            <w:tcW w:w="842" w:type="pct"/>
            <w:gridSpan w:val="4"/>
            <w:shd w:val="clear" w:color="auto" w:fill="auto"/>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средневозрастные</w:t>
            </w:r>
          </w:p>
        </w:tc>
        <w:tc>
          <w:tcPr>
            <w:tcW w:w="194" w:type="pct"/>
            <w:vMerge w:val="restart"/>
            <w:shd w:val="clear" w:color="auto" w:fill="auto"/>
            <w:textDirection w:val="btLr"/>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приспевающие</w:t>
            </w:r>
          </w:p>
        </w:tc>
        <w:tc>
          <w:tcPr>
            <w:tcW w:w="366" w:type="pct"/>
            <w:gridSpan w:val="2"/>
            <w:shd w:val="clear" w:color="auto" w:fill="auto"/>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спелые и перестойные</w:t>
            </w:r>
          </w:p>
        </w:tc>
        <w:tc>
          <w:tcPr>
            <w:tcW w:w="172" w:type="pct"/>
            <w:vMerge/>
            <w:shd w:val="clear" w:color="auto" w:fill="auto"/>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p>
        </w:tc>
        <w:tc>
          <w:tcPr>
            <w:tcW w:w="140" w:type="pct"/>
            <w:vMerge/>
            <w:shd w:val="clear" w:color="auto" w:fill="auto"/>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p>
        </w:tc>
        <w:tc>
          <w:tcPr>
            <w:tcW w:w="150" w:type="pct"/>
            <w:vMerge/>
            <w:shd w:val="clear" w:color="auto" w:fill="auto"/>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p>
        </w:tc>
        <w:tc>
          <w:tcPr>
            <w:tcW w:w="151" w:type="pct"/>
            <w:vMerge w:val="restart"/>
            <w:shd w:val="clear" w:color="auto" w:fill="auto"/>
            <w:textDirection w:val="btLr"/>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класс возраста</w:t>
            </w:r>
          </w:p>
        </w:tc>
        <w:tc>
          <w:tcPr>
            <w:tcW w:w="194" w:type="pct"/>
            <w:vMerge w:val="restart"/>
            <w:shd w:val="clear" w:color="auto" w:fill="auto"/>
            <w:textDirection w:val="btLr"/>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равномерного пользования</w:t>
            </w:r>
          </w:p>
        </w:tc>
        <w:tc>
          <w:tcPr>
            <w:tcW w:w="172" w:type="pct"/>
            <w:vMerge w:val="restart"/>
            <w:shd w:val="clear" w:color="auto" w:fill="auto"/>
            <w:textDirection w:val="btLr"/>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2-я возрастная</w:t>
            </w:r>
          </w:p>
        </w:tc>
        <w:tc>
          <w:tcPr>
            <w:tcW w:w="172" w:type="pct"/>
            <w:vMerge w:val="restart"/>
            <w:shd w:val="clear" w:color="auto" w:fill="auto"/>
            <w:textDirection w:val="btLr"/>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1-я возрастная</w:t>
            </w:r>
          </w:p>
        </w:tc>
        <w:tc>
          <w:tcPr>
            <w:tcW w:w="172" w:type="pct"/>
            <w:vMerge w:val="restart"/>
            <w:shd w:val="clear" w:color="auto" w:fill="auto"/>
            <w:textDirection w:val="btLr"/>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интегральная</w:t>
            </w:r>
          </w:p>
        </w:tc>
        <w:tc>
          <w:tcPr>
            <w:tcW w:w="172" w:type="pct"/>
            <w:vMerge w:val="restart"/>
            <w:shd w:val="clear" w:color="auto" w:fill="auto"/>
            <w:textDirection w:val="btLr"/>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площадь, га</w:t>
            </w:r>
          </w:p>
        </w:tc>
        <w:tc>
          <w:tcPr>
            <w:tcW w:w="150" w:type="pct"/>
            <w:vMerge w:val="restart"/>
            <w:shd w:val="clear" w:color="auto" w:fill="auto"/>
            <w:textDirection w:val="btLr"/>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запас корневой, тыс. м</w:t>
            </w:r>
            <w:r w:rsidRPr="002577E3">
              <w:rPr>
                <w:rFonts w:ascii="Times New Roman" w:eastAsia="Times New Roman" w:hAnsi="Times New Roman" w:cs="Times New Roman"/>
                <w:b/>
                <w:bCs/>
                <w:sz w:val="14"/>
                <w:szCs w:val="14"/>
                <w:vertAlign w:val="superscript"/>
              </w:rPr>
              <w:t>3</w:t>
            </w:r>
          </w:p>
        </w:tc>
        <w:tc>
          <w:tcPr>
            <w:tcW w:w="428" w:type="pct"/>
            <w:gridSpan w:val="3"/>
            <w:shd w:val="clear" w:color="auto" w:fill="auto"/>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в ликвиде</w:t>
            </w:r>
          </w:p>
        </w:tc>
        <w:tc>
          <w:tcPr>
            <w:tcW w:w="128" w:type="pct"/>
            <w:vMerge/>
            <w:shd w:val="clear" w:color="auto" w:fill="auto"/>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p>
        </w:tc>
        <w:tc>
          <w:tcPr>
            <w:tcW w:w="216" w:type="pct"/>
            <w:vMerge w:val="restart"/>
            <w:shd w:val="clear" w:color="auto" w:fill="auto"/>
            <w:textDirection w:val="btLr"/>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приспевающих</w:t>
            </w:r>
          </w:p>
        </w:tc>
        <w:tc>
          <w:tcPr>
            <w:tcW w:w="194" w:type="pct"/>
            <w:vMerge w:val="restart"/>
            <w:shd w:val="clear" w:color="auto" w:fill="auto"/>
            <w:textDirection w:val="btLr"/>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спелых и перестойных</w:t>
            </w:r>
          </w:p>
        </w:tc>
      </w:tr>
      <w:tr w:rsidR="002577E3" w:rsidRPr="002577E3" w:rsidTr="002577E3">
        <w:trPr>
          <w:trHeight w:val="1530"/>
          <w:tblHeader/>
        </w:trPr>
        <w:tc>
          <w:tcPr>
            <w:tcW w:w="552" w:type="pct"/>
            <w:vMerge/>
            <w:shd w:val="clear" w:color="auto" w:fill="auto"/>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p>
        </w:tc>
        <w:tc>
          <w:tcPr>
            <w:tcW w:w="216" w:type="pct"/>
            <w:vMerge/>
            <w:shd w:val="clear" w:color="auto" w:fill="auto"/>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p>
        </w:tc>
        <w:tc>
          <w:tcPr>
            <w:tcW w:w="216" w:type="pct"/>
            <w:vMerge/>
            <w:shd w:val="clear" w:color="auto" w:fill="auto"/>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p>
        </w:tc>
        <w:tc>
          <w:tcPr>
            <w:tcW w:w="216" w:type="pct"/>
            <w:shd w:val="clear" w:color="auto" w:fill="auto"/>
            <w:textDirection w:val="btLr"/>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всего</w:t>
            </w:r>
          </w:p>
        </w:tc>
        <w:tc>
          <w:tcPr>
            <w:tcW w:w="194" w:type="pct"/>
            <w:shd w:val="clear" w:color="auto" w:fill="auto"/>
            <w:textDirection w:val="btLr"/>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1 класс</w:t>
            </w:r>
          </w:p>
        </w:tc>
        <w:tc>
          <w:tcPr>
            <w:tcW w:w="216" w:type="pct"/>
            <w:shd w:val="clear" w:color="auto" w:fill="auto"/>
            <w:textDirection w:val="btLr"/>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2 класс</w:t>
            </w:r>
          </w:p>
        </w:tc>
        <w:tc>
          <w:tcPr>
            <w:tcW w:w="216" w:type="pct"/>
            <w:shd w:val="clear" w:color="auto" w:fill="auto"/>
            <w:textDirection w:val="btLr"/>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3 класс</w:t>
            </w:r>
          </w:p>
        </w:tc>
        <w:tc>
          <w:tcPr>
            <w:tcW w:w="194" w:type="pct"/>
            <w:vMerge/>
            <w:shd w:val="clear" w:color="auto" w:fill="auto"/>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p>
        </w:tc>
        <w:tc>
          <w:tcPr>
            <w:tcW w:w="194" w:type="pct"/>
            <w:shd w:val="clear" w:color="auto" w:fill="auto"/>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всего</w:t>
            </w:r>
          </w:p>
        </w:tc>
        <w:tc>
          <w:tcPr>
            <w:tcW w:w="172" w:type="pct"/>
            <w:shd w:val="clear" w:color="auto" w:fill="auto"/>
            <w:textDirection w:val="btLr"/>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в том числе перестойные</w:t>
            </w:r>
          </w:p>
        </w:tc>
        <w:tc>
          <w:tcPr>
            <w:tcW w:w="172" w:type="pct"/>
            <w:vMerge/>
            <w:shd w:val="clear" w:color="auto" w:fill="auto"/>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p>
        </w:tc>
        <w:tc>
          <w:tcPr>
            <w:tcW w:w="140" w:type="pct"/>
            <w:vMerge/>
            <w:shd w:val="clear" w:color="auto" w:fill="auto"/>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p>
        </w:tc>
        <w:tc>
          <w:tcPr>
            <w:tcW w:w="150" w:type="pct"/>
            <w:vMerge/>
            <w:shd w:val="clear" w:color="auto" w:fill="auto"/>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p>
        </w:tc>
        <w:tc>
          <w:tcPr>
            <w:tcW w:w="151" w:type="pct"/>
            <w:vMerge/>
            <w:shd w:val="clear" w:color="auto" w:fill="auto"/>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p>
        </w:tc>
        <w:tc>
          <w:tcPr>
            <w:tcW w:w="194" w:type="pct"/>
            <w:vMerge/>
            <w:shd w:val="clear" w:color="auto" w:fill="auto"/>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p>
        </w:tc>
        <w:tc>
          <w:tcPr>
            <w:tcW w:w="172" w:type="pct"/>
            <w:vMerge/>
            <w:shd w:val="clear" w:color="auto" w:fill="auto"/>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p>
        </w:tc>
        <w:tc>
          <w:tcPr>
            <w:tcW w:w="172" w:type="pct"/>
            <w:vMerge/>
            <w:shd w:val="clear" w:color="auto" w:fill="auto"/>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p>
        </w:tc>
        <w:tc>
          <w:tcPr>
            <w:tcW w:w="172" w:type="pct"/>
            <w:vMerge/>
            <w:shd w:val="clear" w:color="auto" w:fill="auto"/>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p>
        </w:tc>
        <w:tc>
          <w:tcPr>
            <w:tcW w:w="172" w:type="pct"/>
            <w:vMerge/>
            <w:shd w:val="clear" w:color="auto" w:fill="auto"/>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p>
        </w:tc>
        <w:tc>
          <w:tcPr>
            <w:tcW w:w="150" w:type="pct"/>
            <w:vMerge/>
            <w:shd w:val="clear" w:color="auto" w:fill="auto"/>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p>
        </w:tc>
        <w:tc>
          <w:tcPr>
            <w:tcW w:w="150" w:type="pct"/>
            <w:shd w:val="clear" w:color="auto" w:fill="auto"/>
            <w:textDirection w:val="btLr"/>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всего</w:t>
            </w:r>
          </w:p>
        </w:tc>
        <w:tc>
          <w:tcPr>
            <w:tcW w:w="150" w:type="pct"/>
            <w:shd w:val="clear" w:color="auto" w:fill="auto"/>
            <w:textDirection w:val="btLr"/>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в том числе деловой</w:t>
            </w:r>
          </w:p>
        </w:tc>
        <w:tc>
          <w:tcPr>
            <w:tcW w:w="128" w:type="pct"/>
            <w:shd w:val="clear" w:color="auto" w:fill="auto"/>
            <w:textDirection w:val="btLr"/>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 деловой от ликвида</w:t>
            </w:r>
          </w:p>
        </w:tc>
        <w:tc>
          <w:tcPr>
            <w:tcW w:w="128" w:type="pct"/>
            <w:vMerge/>
            <w:shd w:val="clear" w:color="auto" w:fill="auto"/>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p>
        </w:tc>
        <w:tc>
          <w:tcPr>
            <w:tcW w:w="216" w:type="pct"/>
            <w:vMerge/>
            <w:shd w:val="clear" w:color="auto" w:fill="auto"/>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p>
        </w:tc>
        <w:tc>
          <w:tcPr>
            <w:tcW w:w="194" w:type="pct"/>
            <w:vMerge/>
            <w:shd w:val="clear" w:color="auto" w:fill="auto"/>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p>
        </w:tc>
      </w:tr>
      <w:tr w:rsidR="002577E3" w:rsidRPr="002577E3" w:rsidTr="002577E3">
        <w:trPr>
          <w:trHeight w:val="315"/>
          <w:tblHeader/>
        </w:trPr>
        <w:tc>
          <w:tcPr>
            <w:tcW w:w="552" w:type="pct"/>
            <w:shd w:val="clear" w:color="auto" w:fill="auto"/>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1</w:t>
            </w:r>
          </w:p>
        </w:tc>
        <w:tc>
          <w:tcPr>
            <w:tcW w:w="216" w:type="pct"/>
            <w:shd w:val="clear" w:color="auto" w:fill="auto"/>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2</w:t>
            </w:r>
          </w:p>
        </w:tc>
        <w:tc>
          <w:tcPr>
            <w:tcW w:w="216" w:type="pct"/>
            <w:shd w:val="clear" w:color="auto" w:fill="auto"/>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3</w:t>
            </w:r>
          </w:p>
        </w:tc>
        <w:tc>
          <w:tcPr>
            <w:tcW w:w="216" w:type="pct"/>
            <w:shd w:val="clear" w:color="auto" w:fill="auto"/>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4</w:t>
            </w:r>
          </w:p>
        </w:tc>
        <w:tc>
          <w:tcPr>
            <w:tcW w:w="194" w:type="pct"/>
            <w:shd w:val="clear" w:color="auto" w:fill="auto"/>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5</w:t>
            </w:r>
          </w:p>
        </w:tc>
        <w:tc>
          <w:tcPr>
            <w:tcW w:w="216" w:type="pct"/>
            <w:shd w:val="clear" w:color="auto" w:fill="auto"/>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6</w:t>
            </w:r>
          </w:p>
        </w:tc>
        <w:tc>
          <w:tcPr>
            <w:tcW w:w="216" w:type="pct"/>
            <w:shd w:val="clear" w:color="auto" w:fill="auto"/>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7</w:t>
            </w:r>
          </w:p>
        </w:tc>
        <w:tc>
          <w:tcPr>
            <w:tcW w:w="194" w:type="pct"/>
            <w:shd w:val="clear" w:color="auto" w:fill="auto"/>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8</w:t>
            </w:r>
          </w:p>
        </w:tc>
        <w:tc>
          <w:tcPr>
            <w:tcW w:w="194" w:type="pct"/>
            <w:shd w:val="clear" w:color="auto" w:fill="auto"/>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9</w:t>
            </w:r>
          </w:p>
        </w:tc>
        <w:tc>
          <w:tcPr>
            <w:tcW w:w="172" w:type="pct"/>
            <w:shd w:val="clear" w:color="auto" w:fill="auto"/>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10</w:t>
            </w:r>
          </w:p>
        </w:tc>
        <w:tc>
          <w:tcPr>
            <w:tcW w:w="172" w:type="pct"/>
            <w:shd w:val="clear" w:color="auto" w:fill="auto"/>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11</w:t>
            </w:r>
          </w:p>
        </w:tc>
        <w:tc>
          <w:tcPr>
            <w:tcW w:w="140" w:type="pct"/>
            <w:shd w:val="clear" w:color="auto" w:fill="auto"/>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12</w:t>
            </w:r>
          </w:p>
        </w:tc>
        <w:tc>
          <w:tcPr>
            <w:tcW w:w="150" w:type="pct"/>
            <w:shd w:val="clear" w:color="auto" w:fill="auto"/>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13</w:t>
            </w:r>
          </w:p>
        </w:tc>
        <w:tc>
          <w:tcPr>
            <w:tcW w:w="151" w:type="pct"/>
            <w:shd w:val="clear" w:color="auto" w:fill="auto"/>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14</w:t>
            </w:r>
          </w:p>
        </w:tc>
        <w:tc>
          <w:tcPr>
            <w:tcW w:w="194" w:type="pct"/>
            <w:shd w:val="clear" w:color="auto" w:fill="auto"/>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15</w:t>
            </w:r>
          </w:p>
        </w:tc>
        <w:tc>
          <w:tcPr>
            <w:tcW w:w="172" w:type="pct"/>
            <w:shd w:val="clear" w:color="auto" w:fill="auto"/>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16</w:t>
            </w:r>
          </w:p>
        </w:tc>
        <w:tc>
          <w:tcPr>
            <w:tcW w:w="172" w:type="pct"/>
            <w:shd w:val="clear" w:color="auto" w:fill="auto"/>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17</w:t>
            </w:r>
          </w:p>
        </w:tc>
        <w:tc>
          <w:tcPr>
            <w:tcW w:w="172" w:type="pct"/>
            <w:shd w:val="clear" w:color="auto" w:fill="auto"/>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18</w:t>
            </w:r>
          </w:p>
        </w:tc>
        <w:tc>
          <w:tcPr>
            <w:tcW w:w="172" w:type="pct"/>
            <w:shd w:val="clear" w:color="auto" w:fill="auto"/>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19</w:t>
            </w:r>
          </w:p>
        </w:tc>
        <w:tc>
          <w:tcPr>
            <w:tcW w:w="150" w:type="pct"/>
            <w:shd w:val="clear" w:color="auto" w:fill="auto"/>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20</w:t>
            </w:r>
          </w:p>
        </w:tc>
        <w:tc>
          <w:tcPr>
            <w:tcW w:w="150" w:type="pct"/>
            <w:shd w:val="clear" w:color="auto" w:fill="auto"/>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21</w:t>
            </w:r>
          </w:p>
        </w:tc>
        <w:tc>
          <w:tcPr>
            <w:tcW w:w="150" w:type="pct"/>
            <w:shd w:val="clear" w:color="auto" w:fill="auto"/>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22</w:t>
            </w:r>
          </w:p>
        </w:tc>
        <w:tc>
          <w:tcPr>
            <w:tcW w:w="128" w:type="pct"/>
            <w:shd w:val="clear" w:color="auto" w:fill="auto"/>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23</w:t>
            </w:r>
          </w:p>
        </w:tc>
        <w:tc>
          <w:tcPr>
            <w:tcW w:w="128" w:type="pct"/>
            <w:shd w:val="clear" w:color="auto" w:fill="auto"/>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24</w:t>
            </w:r>
          </w:p>
        </w:tc>
        <w:tc>
          <w:tcPr>
            <w:tcW w:w="216" w:type="pct"/>
            <w:shd w:val="clear" w:color="auto" w:fill="auto"/>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25</w:t>
            </w:r>
          </w:p>
        </w:tc>
        <w:tc>
          <w:tcPr>
            <w:tcW w:w="194" w:type="pct"/>
            <w:shd w:val="clear" w:color="auto" w:fill="auto"/>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26</w:t>
            </w:r>
          </w:p>
        </w:tc>
      </w:tr>
      <w:tr w:rsidR="002577E3" w:rsidRPr="002577E3" w:rsidTr="002577E3">
        <w:trPr>
          <w:trHeight w:val="315"/>
        </w:trPr>
        <w:tc>
          <w:tcPr>
            <w:tcW w:w="5000" w:type="pct"/>
            <w:gridSpan w:val="26"/>
            <w:shd w:val="clear" w:color="auto" w:fill="auto"/>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Лесной участок № 1</w:t>
            </w:r>
          </w:p>
        </w:tc>
      </w:tr>
      <w:tr w:rsidR="002577E3" w:rsidRPr="002577E3" w:rsidTr="002577E3">
        <w:trPr>
          <w:trHeight w:val="315"/>
        </w:trPr>
        <w:tc>
          <w:tcPr>
            <w:tcW w:w="552"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Сосна</w:t>
            </w:r>
          </w:p>
        </w:tc>
        <w:tc>
          <w:tcPr>
            <w:tcW w:w="216"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4258,1</w:t>
            </w:r>
          </w:p>
        </w:tc>
        <w:tc>
          <w:tcPr>
            <w:tcW w:w="216"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2961,6</w:t>
            </w:r>
          </w:p>
        </w:tc>
        <w:tc>
          <w:tcPr>
            <w:tcW w:w="216"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495,9</w:t>
            </w:r>
          </w:p>
        </w:tc>
        <w:tc>
          <w:tcPr>
            <w:tcW w:w="194"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p>
        </w:tc>
        <w:tc>
          <w:tcPr>
            <w:tcW w:w="216"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p>
        </w:tc>
        <w:tc>
          <w:tcPr>
            <w:tcW w:w="216"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495,9</w:t>
            </w:r>
          </w:p>
        </w:tc>
        <w:tc>
          <w:tcPr>
            <w:tcW w:w="194"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567</w:t>
            </w:r>
          </w:p>
        </w:tc>
        <w:tc>
          <w:tcPr>
            <w:tcW w:w="194"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233,6</w:t>
            </w:r>
          </w:p>
        </w:tc>
        <w:tc>
          <w:tcPr>
            <w:tcW w:w="172"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11,2</w:t>
            </w:r>
          </w:p>
        </w:tc>
        <w:tc>
          <w:tcPr>
            <w:tcW w:w="172"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54,3</w:t>
            </w:r>
          </w:p>
        </w:tc>
        <w:tc>
          <w:tcPr>
            <w:tcW w:w="140"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232</w:t>
            </w:r>
          </w:p>
        </w:tc>
        <w:tc>
          <w:tcPr>
            <w:tcW w:w="150"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12</w:t>
            </w:r>
          </w:p>
        </w:tc>
        <w:tc>
          <w:tcPr>
            <w:tcW w:w="151"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81/5</w:t>
            </w:r>
          </w:p>
        </w:tc>
        <w:tc>
          <w:tcPr>
            <w:tcW w:w="194"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52,6</w:t>
            </w:r>
          </w:p>
        </w:tc>
        <w:tc>
          <w:tcPr>
            <w:tcW w:w="172"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21,6</w:t>
            </w:r>
          </w:p>
        </w:tc>
        <w:tc>
          <w:tcPr>
            <w:tcW w:w="172"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20</w:t>
            </w:r>
          </w:p>
        </w:tc>
        <w:tc>
          <w:tcPr>
            <w:tcW w:w="172"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21</w:t>
            </w:r>
          </w:p>
        </w:tc>
        <w:tc>
          <w:tcPr>
            <w:tcW w:w="172"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17</w:t>
            </w:r>
          </w:p>
        </w:tc>
        <w:tc>
          <w:tcPr>
            <w:tcW w:w="150"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4,5</w:t>
            </w:r>
          </w:p>
        </w:tc>
        <w:tc>
          <w:tcPr>
            <w:tcW w:w="150"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3,9</w:t>
            </w:r>
          </w:p>
        </w:tc>
        <w:tc>
          <w:tcPr>
            <w:tcW w:w="150"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2,5</w:t>
            </w:r>
          </w:p>
        </w:tc>
        <w:tc>
          <w:tcPr>
            <w:tcW w:w="128"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64</w:t>
            </w:r>
          </w:p>
        </w:tc>
        <w:tc>
          <w:tcPr>
            <w:tcW w:w="128"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12</w:t>
            </w:r>
          </w:p>
        </w:tc>
        <w:tc>
          <w:tcPr>
            <w:tcW w:w="216"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109,6</w:t>
            </w:r>
          </w:p>
        </w:tc>
        <w:tc>
          <w:tcPr>
            <w:tcW w:w="194"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584,7</w:t>
            </w:r>
          </w:p>
        </w:tc>
      </w:tr>
      <w:tr w:rsidR="002577E3" w:rsidRPr="002577E3" w:rsidTr="002577E3">
        <w:trPr>
          <w:trHeight w:val="315"/>
        </w:trPr>
        <w:tc>
          <w:tcPr>
            <w:tcW w:w="552"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Итого хвойное</w:t>
            </w:r>
          </w:p>
        </w:tc>
        <w:tc>
          <w:tcPr>
            <w:tcW w:w="216"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4258,1</w:t>
            </w:r>
          </w:p>
        </w:tc>
        <w:tc>
          <w:tcPr>
            <w:tcW w:w="216"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2961,6</w:t>
            </w:r>
          </w:p>
        </w:tc>
        <w:tc>
          <w:tcPr>
            <w:tcW w:w="216"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495,9</w:t>
            </w:r>
          </w:p>
        </w:tc>
        <w:tc>
          <w:tcPr>
            <w:tcW w:w="194"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p>
        </w:tc>
        <w:tc>
          <w:tcPr>
            <w:tcW w:w="216"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p>
        </w:tc>
        <w:tc>
          <w:tcPr>
            <w:tcW w:w="216"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495,9</w:t>
            </w:r>
          </w:p>
        </w:tc>
        <w:tc>
          <w:tcPr>
            <w:tcW w:w="194"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567</w:t>
            </w:r>
          </w:p>
        </w:tc>
        <w:tc>
          <w:tcPr>
            <w:tcW w:w="194"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233,6</w:t>
            </w:r>
          </w:p>
        </w:tc>
        <w:tc>
          <w:tcPr>
            <w:tcW w:w="172"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11,2</w:t>
            </w:r>
          </w:p>
        </w:tc>
        <w:tc>
          <w:tcPr>
            <w:tcW w:w="172"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54,3</w:t>
            </w:r>
          </w:p>
        </w:tc>
        <w:tc>
          <w:tcPr>
            <w:tcW w:w="140"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p>
        </w:tc>
        <w:tc>
          <w:tcPr>
            <w:tcW w:w="150"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p>
        </w:tc>
        <w:tc>
          <w:tcPr>
            <w:tcW w:w="151"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p>
        </w:tc>
        <w:tc>
          <w:tcPr>
            <w:tcW w:w="194"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52,6</w:t>
            </w:r>
          </w:p>
        </w:tc>
        <w:tc>
          <w:tcPr>
            <w:tcW w:w="172"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21,6</w:t>
            </w:r>
          </w:p>
        </w:tc>
        <w:tc>
          <w:tcPr>
            <w:tcW w:w="172"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20</w:t>
            </w:r>
          </w:p>
        </w:tc>
        <w:tc>
          <w:tcPr>
            <w:tcW w:w="172"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21</w:t>
            </w:r>
          </w:p>
        </w:tc>
        <w:tc>
          <w:tcPr>
            <w:tcW w:w="172"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17</w:t>
            </w:r>
          </w:p>
        </w:tc>
        <w:tc>
          <w:tcPr>
            <w:tcW w:w="150"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4,5</w:t>
            </w:r>
          </w:p>
        </w:tc>
        <w:tc>
          <w:tcPr>
            <w:tcW w:w="150"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3,9</w:t>
            </w:r>
          </w:p>
        </w:tc>
        <w:tc>
          <w:tcPr>
            <w:tcW w:w="150"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2,5</w:t>
            </w:r>
          </w:p>
        </w:tc>
        <w:tc>
          <w:tcPr>
            <w:tcW w:w="128"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p>
        </w:tc>
        <w:tc>
          <w:tcPr>
            <w:tcW w:w="128"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p>
        </w:tc>
        <w:tc>
          <w:tcPr>
            <w:tcW w:w="216"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109,6</w:t>
            </w:r>
          </w:p>
        </w:tc>
        <w:tc>
          <w:tcPr>
            <w:tcW w:w="194"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584,7</w:t>
            </w:r>
          </w:p>
        </w:tc>
      </w:tr>
      <w:tr w:rsidR="002577E3" w:rsidRPr="002577E3" w:rsidTr="002577E3">
        <w:trPr>
          <w:trHeight w:val="315"/>
        </w:trPr>
        <w:tc>
          <w:tcPr>
            <w:tcW w:w="552"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Береза</w:t>
            </w:r>
          </w:p>
        </w:tc>
        <w:tc>
          <w:tcPr>
            <w:tcW w:w="216"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1379,9</w:t>
            </w:r>
          </w:p>
        </w:tc>
        <w:tc>
          <w:tcPr>
            <w:tcW w:w="216"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22,6</w:t>
            </w:r>
          </w:p>
        </w:tc>
        <w:tc>
          <w:tcPr>
            <w:tcW w:w="216"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1240,3</w:t>
            </w:r>
          </w:p>
        </w:tc>
        <w:tc>
          <w:tcPr>
            <w:tcW w:w="194"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83</w:t>
            </w:r>
          </w:p>
        </w:tc>
        <w:tc>
          <w:tcPr>
            <w:tcW w:w="216"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1056,1</w:t>
            </w:r>
          </w:p>
        </w:tc>
        <w:tc>
          <w:tcPr>
            <w:tcW w:w="216"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101,2</w:t>
            </w:r>
          </w:p>
        </w:tc>
        <w:tc>
          <w:tcPr>
            <w:tcW w:w="194"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61,6</w:t>
            </w:r>
          </w:p>
        </w:tc>
        <w:tc>
          <w:tcPr>
            <w:tcW w:w="194"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55,4</w:t>
            </w:r>
          </w:p>
        </w:tc>
        <w:tc>
          <w:tcPr>
            <w:tcW w:w="172"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14</w:t>
            </w:r>
          </w:p>
        </w:tc>
        <w:tc>
          <w:tcPr>
            <w:tcW w:w="172"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7,8</w:t>
            </w:r>
          </w:p>
        </w:tc>
        <w:tc>
          <w:tcPr>
            <w:tcW w:w="140"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140</w:t>
            </w:r>
          </w:p>
        </w:tc>
        <w:tc>
          <w:tcPr>
            <w:tcW w:w="150"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2,5</w:t>
            </w:r>
          </w:p>
        </w:tc>
        <w:tc>
          <w:tcPr>
            <w:tcW w:w="151"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61/7</w:t>
            </w:r>
          </w:p>
        </w:tc>
        <w:tc>
          <w:tcPr>
            <w:tcW w:w="194"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22,6</w:t>
            </w:r>
          </w:p>
        </w:tc>
        <w:tc>
          <w:tcPr>
            <w:tcW w:w="172"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7,3</w:t>
            </w:r>
          </w:p>
        </w:tc>
        <w:tc>
          <w:tcPr>
            <w:tcW w:w="172"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5,9</w:t>
            </w:r>
          </w:p>
        </w:tc>
        <w:tc>
          <w:tcPr>
            <w:tcW w:w="172"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23,5</w:t>
            </w:r>
          </w:p>
        </w:tc>
        <w:tc>
          <w:tcPr>
            <w:tcW w:w="172"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4,6</w:t>
            </w:r>
          </w:p>
        </w:tc>
        <w:tc>
          <w:tcPr>
            <w:tcW w:w="150"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0,6</w:t>
            </w:r>
          </w:p>
        </w:tc>
        <w:tc>
          <w:tcPr>
            <w:tcW w:w="150"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0,5</w:t>
            </w:r>
          </w:p>
        </w:tc>
        <w:tc>
          <w:tcPr>
            <w:tcW w:w="150"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0,3</w:t>
            </w:r>
          </w:p>
        </w:tc>
        <w:tc>
          <w:tcPr>
            <w:tcW w:w="128"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50</w:t>
            </w:r>
          </w:p>
        </w:tc>
        <w:tc>
          <w:tcPr>
            <w:tcW w:w="128"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12</w:t>
            </w:r>
          </w:p>
        </w:tc>
        <w:tc>
          <w:tcPr>
            <w:tcW w:w="216"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101,2</w:t>
            </w:r>
          </w:p>
        </w:tc>
        <w:tc>
          <w:tcPr>
            <w:tcW w:w="194"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71</w:t>
            </w:r>
          </w:p>
        </w:tc>
      </w:tr>
      <w:tr w:rsidR="002577E3" w:rsidRPr="002577E3" w:rsidTr="002577E3">
        <w:trPr>
          <w:trHeight w:val="315"/>
        </w:trPr>
        <w:tc>
          <w:tcPr>
            <w:tcW w:w="552"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Итого мягколиственное</w:t>
            </w:r>
          </w:p>
        </w:tc>
        <w:tc>
          <w:tcPr>
            <w:tcW w:w="216"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1379,9</w:t>
            </w:r>
          </w:p>
        </w:tc>
        <w:tc>
          <w:tcPr>
            <w:tcW w:w="216"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22,6</w:t>
            </w:r>
          </w:p>
        </w:tc>
        <w:tc>
          <w:tcPr>
            <w:tcW w:w="216"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1240,3</w:t>
            </w:r>
          </w:p>
        </w:tc>
        <w:tc>
          <w:tcPr>
            <w:tcW w:w="194"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83</w:t>
            </w:r>
          </w:p>
        </w:tc>
        <w:tc>
          <w:tcPr>
            <w:tcW w:w="216"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1056,1</w:t>
            </w:r>
          </w:p>
        </w:tc>
        <w:tc>
          <w:tcPr>
            <w:tcW w:w="216"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101,2</w:t>
            </w:r>
          </w:p>
        </w:tc>
        <w:tc>
          <w:tcPr>
            <w:tcW w:w="194"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61,6</w:t>
            </w:r>
          </w:p>
        </w:tc>
        <w:tc>
          <w:tcPr>
            <w:tcW w:w="194"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55,4</w:t>
            </w:r>
          </w:p>
        </w:tc>
        <w:tc>
          <w:tcPr>
            <w:tcW w:w="172"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14</w:t>
            </w:r>
          </w:p>
        </w:tc>
        <w:tc>
          <w:tcPr>
            <w:tcW w:w="172"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7,8</w:t>
            </w:r>
          </w:p>
        </w:tc>
        <w:tc>
          <w:tcPr>
            <w:tcW w:w="140"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p>
        </w:tc>
        <w:tc>
          <w:tcPr>
            <w:tcW w:w="150"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p>
        </w:tc>
        <w:tc>
          <w:tcPr>
            <w:tcW w:w="151"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p>
        </w:tc>
        <w:tc>
          <w:tcPr>
            <w:tcW w:w="194"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22,6</w:t>
            </w:r>
          </w:p>
        </w:tc>
        <w:tc>
          <w:tcPr>
            <w:tcW w:w="172"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7,3</w:t>
            </w:r>
          </w:p>
        </w:tc>
        <w:tc>
          <w:tcPr>
            <w:tcW w:w="172"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5,9</w:t>
            </w:r>
          </w:p>
        </w:tc>
        <w:tc>
          <w:tcPr>
            <w:tcW w:w="172"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23,5</w:t>
            </w:r>
          </w:p>
        </w:tc>
        <w:tc>
          <w:tcPr>
            <w:tcW w:w="172"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4,6</w:t>
            </w:r>
          </w:p>
        </w:tc>
        <w:tc>
          <w:tcPr>
            <w:tcW w:w="150"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0,6</w:t>
            </w:r>
          </w:p>
        </w:tc>
        <w:tc>
          <w:tcPr>
            <w:tcW w:w="150"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0,5</w:t>
            </w:r>
          </w:p>
        </w:tc>
        <w:tc>
          <w:tcPr>
            <w:tcW w:w="150"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0,3</w:t>
            </w:r>
          </w:p>
        </w:tc>
        <w:tc>
          <w:tcPr>
            <w:tcW w:w="128"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p>
        </w:tc>
        <w:tc>
          <w:tcPr>
            <w:tcW w:w="128"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p>
        </w:tc>
        <w:tc>
          <w:tcPr>
            <w:tcW w:w="216"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101,2</w:t>
            </w:r>
          </w:p>
        </w:tc>
        <w:tc>
          <w:tcPr>
            <w:tcW w:w="194"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71</w:t>
            </w:r>
          </w:p>
        </w:tc>
      </w:tr>
      <w:tr w:rsidR="002577E3" w:rsidRPr="002577E3" w:rsidTr="002577E3">
        <w:trPr>
          <w:trHeight w:val="315"/>
        </w:trPr>
        <w:tc>
          <w:tcPr>
            <w:tcW w:w="552"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Всего</w:t>
            </w:r>
          </w:p>
        </w:tc>
        <w:tc>
          <w:tcPr>
            <w:tcW w:w="216"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5638</w:t>
            </w:r>
          </w:p>
        </w:tc>
        <w:tc>
          <w:tcPr>
            <w:tcW w:w="216"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2984,2</w:t>
            </w:r>
          </w:p>
        </w:tc>
        <w:tc>
          <w:tcPr>
            <w:tcW w:w="216"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1736,2</w:t>
            </w:r>
          </w:p>
        </w:tc>
        <w:tc>
          <w:tcPr>
            <w:tcW w:w="194"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p>
        </w:tc>
        <w:tc>
          <w:tcPr>
            <w:tcW w:w="216"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p>
        </w:tc>
        <w:tc>
          <w:tcPr>
            <w:tcW w:w="216"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597,1</w:t>
            </w:r>
          </w:p>
        </w:tc>
        <w:tc>
          <w:tcPr>
            <w:tcW w:w="194"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628,6</w:t>
            </w:r>
          </w:p>
        </w:tc>
        <w:tc>
          <w:tcPr>
            <w:tcW w:w="194"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289</w:t>
            </w:r>
          </w:p>
        </w:tc>
        <w:tc>
          <w:tcPr>
            <w:tcW w:w="172"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25,2</w:t>
            </w:r>
          </w:p>
        </w:tc>
        <w:tc>
          <w:tcPr>
            <w:tcW w:w="172"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62,1</w:t>
            </w:r>
          </w:p>
        </w:tc>
        <w:tc>
          <w:tcPr>
            <w:tcW w:w="140"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p>
        </w:tc>
        <w:tc>
          <w:tcPr>
            <w:tcW w:w="150"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p>
        </w:tc>
        <w:tc>
          <w:tcPr>
            <w:tcW w:w="151"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p>
        </w:tc>
        <w:tc>
          <w:tcPr>
            <w:tcW w:w="194"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75,2</w:t>
            </w:r>
          </w:p>
        </w:tc>
        <w:tc>
          <w:tcPr>
            <w:tcW w:w="172"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28,9</w:t>
            </w:r>
          </w:p>
        </w:tc>
        <w:tc>
          <w:tcPr>
            <w:tcW w:w="172"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25,9</w:t>
            </w:r>
          </w:p>
        </w:tc>
        <w:tc>
          <w:tcPr>
            <w:tcW w:w="172"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44,5</w:t>
            </w:r>
          </w:p>
        </w:tc>
        <w:tc>
          <w:tcPr>
            <w:tcW w:w="172"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21,6</w:t>
            </w:r>
          </w:p>
        </w:tc>
        <w:tc>
          <w:tcPr>
            <w:tcW w:w="150"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4,8</w:t>
            </w:r>
          </w:p>
        </w:tc>
        <w:tc>
          <w:tcPr>
            <w:tcW w:w="150"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3,9</w:t>
            </w:r>
          </w:p>
        </w:tc>
        <w:tc>
          <w:tcPr>
            <w:tcW w:w="150"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2,6</w:t>
            </w:r>
          </w:p>
        </w:tc>
        <w:tc>
          <w:tcPr>
            <w:tcW w:w="128"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p>
        </w:tc>
        <w:tc>
          <w:tcPr>
            <w:tcW w:w="128"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p>
        </w:tc>
        <w:tc>
          <w:tcPr>
            <w:tcW w:w="216"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210,8</w:t>
            </w:r>
          </w:p>
        </w:tc>
        <w:tc>
          <w:tcPr>
            <w:tcW w:w="194"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655,7</w:t>
            </w:r>
          </w:p>
        </w:tc>
      </w:tr>
      <w:tr w:rsidR="002577E3" w:rsidRPr="002577E3" w:rsidTr="002577E3">
        <w:trPr>
          <w:trHeight w:val="315"/>
        </w:trPr>
        <w:tc>
          <w:tcPr>
            <w:tcW w:w="5000" w:type="pct"/>
            <w:gridSpan w:val="26"/>
            <w:shd w:val="clear" w:color="auto" w:fill="auto"/>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Лесной участок № 2</w:t>
            </w:r>
          </w:p>
        </w:tc>
      </w:tr>
      <w:tr w:rsidR="002577E3" w:rsidRPr="002577E3" w:rsidTr="002577E3">
        <w:trPr>
          <w:trHeight w:val="315"/>
        </w:trPr>
        <w:tc>
          <w:tcPr>
            <w:tcW w:w="552"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Сосна</w:t>
            </w:r>
          </w:p>
        </w:tc>
        <w:tc>
          <w:tcPr>
            <w:tcW w:w="216"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5480</w:t>
            </w:r>
          </w:p>
        </w:tc>
        <w:tc>
          <w:tcPr>
            <w:tcW w:w="216"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3868,9</w:t>
            </w:r>
          </w:p>
        </w:tc>
        <w:tc>
          <w:tcPr>
            <w:tcW w:w="216"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804,4</w:t>
            </w:r>
          </w:p>
        </w:tc>
        <w:tc>
          <w:tcPr>
            <w:tcW w:w="194"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p>
        </w:tc>
        <w:tc>
          <w:tcPr>
            <w:tcW w:w="216"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p>
        </w:tc>
        <w:tc>
          <w:tcPr>
            <w:tcW w:w="216"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804,4</w:t>
            </w:r>
          </w:p>
        </w:tc>
        <w:tc>
          <w:tcPr>
            <w:tcW w:w="194"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597,7</w:t>
            </w:r>
          </w:p>
        </w:tc>
        <w:tc>
          <w:tcPr>
            <w:tcW w:w="194"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209</w:t>
            </w:r>
          </w:p>
        </w:tc>
        <w:tc>
          <w:tcPr>
            <w:tcW w:w="172"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56,7</w:t>
            </w:r>
          </w:p>
        </w:tc>
        <w:tc>
          <w:tcPr>
            <w:tcW w:w="172"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38,4</w:t>
            </w:r>
          </w:p>
        </w:tc>
        <w:tc>
          <w:tcPr>
            <w:tcW w:w="140"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184</w:t>
            </w:r>
          </w:p>
        </w:tc>
        <w:tc>
          <w:tcPr>
            <w:tcW w:w="150"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13</w:t>
            </w:r>
          </w:p>
        </w:tc>
        <w:tc>
          <w:tcPr>
            <w:tcW w:w="151"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81/5</w:t>
            </w:r>
          </w:p>
        </w:tc>
        <w:tc>
          <w:tcPr>
            <w:tcW w:w="194"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67,7</w:t>
            </w:r>
          </w:p>
        </w:tc>
        <w:tc>
          <w:tcPr>
            <w:tcW w:w="172"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26,9</w:t>
            </w:r>
          </w:p>
        </w:tc>
        <w:tc>
          <w:tcPr>
            <w:tcW w:w="172"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20,2</w:t>
            </w:r>
          </w:p>
        </w:tc>
        <w:tc>
          <w:tcPr>
            <w:tcW w:w="172"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24,7</w:t>
            </w:r>
          </w:p>
        </w:tc>
        <w:tc>
          <w:tcPr>
            <w:tcW w:w="172"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16</w:t>
            </w:r>
          </w:p>
        </w:tc>
        <w:tc>
          <w:tcPr>
            <w:tcW w:w="150"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3,2</w:t>
            </w:r>
          </w:p>
        </w:tc>
        <w:tc>
          <w:tcPr>
            <w:tcW w:w="150"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2,4</w:t>
            </w:r>
          </w:p>
        </w:tc>
        <w:tc>
          <w:tcPr>
            <w:tcW w:w="150"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1,5</w:t>
            </w:r>
          </w:p>
        </w:tc>
        <w:tc>
          <w:tcPr>
            <w:tcW w:w="128"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64</w:t>
            </w:r>
          </w:p>
        </w:tc>
        <w:tc>
          <w:tcPr>
            <w:tcW w:w="128"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12</w:t>
            </w:r>
          </w:p>
        </w:tc>
        <w:tc>
          <w:tcPr>
            <w:tcW w:w="216"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764,9</w:t>
            </w:r>
          </w:p>
        </w:tc>
        <w:tc>
          <w:tcPr>
            <w:tcW w:w="194"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376,3</w:t>
            </w:r>
          </w:p>
        </w:tc>
      </w:tr>
      <w:tr w:rsidR="002577E3" w:rsidRPr="002577E3" w:rsidTr="002577E3">
        <w:trPr>
          <w:trHeight w:val="315"/>
        </w:trPr>
        <w:tc>
          <w:tcPr>
            <w:tcW w:w="552"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lastRenderedPageBreak/>
              <w:t>Ель</w:t>
            </w:r>
          </w:p>
        </w:tc>
        <w:tc>
          <w:tcPr>
            <w:tcW w:w="216"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602,4</w:t>
            </w:r>
          </w:p>
        </w:tc>
        <w:tc>
          <w:tcPr>
            <w:tcW w:w="216"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491,7</w:t>
            </w:r>
          </w:p>
        </w:tc>
        <w:tc>
          <w:tcPr>
            <w:tcW w:w="216"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16,7</w:t>
            </w:r>
          </w:p>
        </w:tc>
        <w:tc>
          <w:tcPr>
            <w:tcW w:w="194"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p>
        </w:tc>
        <w:tc>
          <w:tcPr>
            <w:tcW w:w="216"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p>
        </w:tc>
        <w:tc>
          <w:tcPr>
            <w:tcW w:w="216"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16,7</w:t>
            </w:r>
          </w:p>
        </w:tc>
        <w:tc>
          <w:tcPr>
            <w:tcW w:w="194"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67,2</w:t>
            </w:r>
          </w:p>
        </w:tc>
        <w:tc>
          <w:tcPr>
            <w:tcW w:w="194"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26,8</w:t>
            </w:r>
          </w:p>
        </w:tc>
        <w:tc>
          <w:tcPr>
            <w:tcW w:w="172"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0</w:t>
            </w:r>
          </w:p>
        </w:tc>
        <w:tc>
          <w:tcPr>
            <w:tcW w:w="172"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6,5</w:t>
            </w:r>
          </w:p>
        </w:tc>
        <w:tc>
          <w:tcPr>
            <w:tcW w:w="140"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241</w:t>
            </w:r>
          </w:p>
        </w:tc>
        <w:tc>
          <w:tcPr>
            <w:tcW w:w="150"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1,1</w:t>
            </w:r>
          </w:p>
        </w:tc>
        <w:tc>
          <w:tcPr>
            <w:tcW w:w="151"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81/5</w:t>
            </w:r>
          </w:p>
        </w:tc>
        <w:tc>
          <w:tcPr>
            <w:tcW w:w="194"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7,4</w:t>
            </w:r>
          </w:p>
        </w:tc>
        <w:tc>
          <w:tcPr>
            <w:tcW w:w="172"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1,8</w:t>
            </w:r>
          </w:p>
        </w:tc>
        <w:tc>
          <w:tcPr>
            <w:tcW w:w="172"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2,4</w:t>
            </w:r>
          </w:p>
        </w:tc>
        <w:tc>
          <w:tcPr>
            <w:tcW w:w="172"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2,5</w:t>
            </w:r>
          </w:p>
        </w:tc>
        <w:tc>
          <w:tcPr>
            <w:tcW w:w="172"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2,1</w:t>
            </w:r>
          </w:p>
        </w:tc>
        <w:tc>
          <w:tcPr>
            <w:tcW w:w="150"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0,5</w:t>
            </w:r>
          </w:p>
        </w:tc>
        <w:tc>
          <w:tcPr>
            <w:tcW w:w="150"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0,4</w:t>
            </w:r>
          </w:p>
        </w:tc>
        <w:tc>
          <w:tcPr>
            <w:tcW w:w="150"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0,3</w:t>
            </w:r>
          </w:p>
        </w:tc>
        <w:tc>
          <w:tcPr>
            <w:tcW w:w="128"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64</w:t>
            </w:r>
          </w:p>
        </w:tc>
        <w:tc>
          <w:tcPr>
            <w:tcW w:w="128"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12</w:t>
            </w:r>
          </w:p>
        </w:tc>
        <w:tc>
          <w:tcPr>
            <w:tcW w:w="216"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22,1</w:t>
            </w:r>
          </w:p>
        </w:tc>
        <w:tc>
          <w:tcPr>
            <w:tcW w:w="194"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56,7</w:t>
            </w:r>
          </w:p>
        </w:tc>
      </w:tr>
      <w:tr w:rsidR="002577E3" w:rsidRPr="002577E3" w:rsidTr="002577E3">
        <w:trPr>
          <w:trHeight w:val="315"/>
        </w:trPr>
        <w:tc>
          <w:tcPr>
            <w:tcW w:w="552"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Итого хвойное</w:t>
            </w:r>
          </w:p>
        </w:tc>
        <w:tc>
          <w:tcPr>
            <w:tcW w:w="216"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6082,4</w:t>
            </w:r>
          </w:p>
        </w:tc>
        <w:tc>
          <w:tcPr>
            <w:tcW w:w="216"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4360,6</w:t>
            </w:r>
          </w:p>
        </w:tc>
        <w:tc>
          <w:tcPr>
            <w:tcW w:w="216"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821,1</w:t>
            </w:r>
          </w:p>
        </w:tc>
        <w:tc>
          <w:tcPr>
            <w:tcW w:w="194"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p>
        </w:tc>
        <w:tc>
          <w:tcPr>
            <w:tcW w:w="216"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p>
        </w:tc>
        <w:tc>
          <w:tcPr>
            <w:tcW w:w="216"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821,1</w:t>
            </w:r>
          </w:p>
        </w:tc>
        <w:tc>
          <w:tcPr>
            <w:tcW w:w="194"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664,9</w:t>
            </w:r>
          </w:p>
        </w:tc>
        <w:tc>
          <w:tcPr>
            <w:tcW w:w="194"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235,8</w:t>
            </w:r>
          </w:p>
        </w:tc>
        <w:tc>
          <w:tcPr>
            <w:tcW w:w="172"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56,7</w:t>
            </w:r>
          </w:p>
        </w:tc>
        <w:tc>
          <w:tcPr>
            <w:tcW w:w="172"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44,8</w:t>
            </w:r>
          </w:p>
        </w:tc>
        <w:tc>
          <w:tcPr>
            <w:tcW w:w="140"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p>
        </w:tc>
        <w:tc>
          <w:tcPr>
            <w:tcW w:w="150"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p>
        </w:tc>
        <w:tc>
          <w:tcPr>
            <w:tcW w:w="151"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p>
        </w:tc>
        <w:tc>
          <w:tcPr>
            <w:tcW w:w="194"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75,1</w:t>
            </w:r>
          </w:p>
        </w:tc>
        <w:tc>
          <w:tcPr>
            <w:tcW w:w="172"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28,7</w:t>
            </w:r>
          </w:p>
        </w:tc>
        <w:tc>
          <w:tcPr>
            <w:tcW w:w="172"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22,5</w:t>
            </w:r>
          </w:p>
        </w:tc>
        <w:tc>
          <w:tcPr>
            <w:tcW w:w="172"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27,2</w:t>
            </w:r>
          </w:p>
        </w:tc>
        <w:tc>
          <w:tcPr>
            <w:tcW w:w="172"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18,1</w:t>
            </w:r>
          </w:p>
        </w:tc>
        <w:tc>
          <w:tcPr>
            <w:tcW w:w="150"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3,7</w:t>
            </w:r>
          </w:p>
        </w:tc>
        <w:tc>
          <w:tcPr>
            <w:tcW w:w="150"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2,8</w:t>
            </w:r>
          </w:p>
        </w:tc>
        <w:tc>
          <w:tcPr>
            <w:tcW w:w="150"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1,8</w:t>
            </w:r>
          </w:p>
        </w:tc>
        <w:tc>
          <w:tcPr>
            <w:tcW w:w="128"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p>
        </w:tc>
        <w:tc>
          <w:tcPr>
            <w:tcW w:w="128"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p>
        </w:tc>
        <w:tc>
          <w:tcPr>
            <w:tcW w:w="216"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787</w:t>
            </w:r>
          </w:p>
        </w:tc>
        <w:tc>
          <w:tcPr>
            <w:tcW w:w="194"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433</w:t>
            </w:r>
          </w:p>
        </w:tc>
      </w:tr>
      <w:tr w:rsidR="002577E3" w:rsidRPr="002577E3" w:rsidTr="002577E3">
        <w:trPr>
          <w:trHeight w:val="315"/>
        </w:trPr>
        <w:tc>
          <w:tcPr>
            <w:tcW w:w="552"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Береза</w:t>
            </w:r>
          </w:p>
        </w:tc>
        <w:tc>
          <w:tcPr>
            <w:tcW w:w="216"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11922,5</w:t>
            </w:r>
          </w:p>
        </w:tc>
        <w:tc>
          <w:tcPr>
            <w:tcW w:w="216"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103,7</w:t>
            </w:r>
          </w:p>
        </w:tc>
        <w:tc>
          <w:tcPr>
            <w:tcW w:w="216"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10131,8</w:t>
            </w:r>
          </w:p>
        </w:tc>
        <w:tc>
          <w:tcPr>
            <w:tcW w:w="194"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364,7</w:t>
            </w:r>
          </w:p>
        </w:tc>
        <w:tc>
          <w:tcPr>
            <w:tcW w:w="216"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8734,3</w:t>
            </w:r>
          </w:p>
        </w:tc>
        <w:tc>
          <w:tcPr>
            <w:tcW w:w="216"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1032,8</w:t>
            </w:r>
          </w:p>
        </w:tc>
        <w:tc>
          <w:tcPr>
            <w:tcW w:w="194"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1073,4</w:t>
            </w:r>
          </w:p>
        </w:tc>
        <w:tc>
          <w:tcPr>
            <w:tcW w:w="194"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613,6</w:t>
            </w:r>
          </w:p>
        </w:tc>
        <w:tc>
          <w:tcPr>
            <w:tcW w:w="172"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95,5</w:t>
            </w:r>
          </w:p>
        </w:tc>
        <w:tc>
          <w:tcPr>
            <w:tcW w:w="172"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105,4</w:t>
            </w:r>
          </w:p>
        </w:tc>
        <w:tc>
          <w:tcPr>
            <w:tcW w:w="140"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172</w:t>
            </w:r>
          </w:p>
        </w:tc>
        <w:tc>
          <w:tcPr>
            <w:tcW w:w="150"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25,2</w:t>
            </w:r>
          </w:p>
        </w:tc>
        <w:tc>
          <w:tcPr>
            <w:tcW w:w="151"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61/7</w:t>
            </w:r>
          </w:p>
        </w:tc>
        <w:tc>
          <w:tcPr>
            <w:tcW w:w="194"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195,5</w:t>
            </w:r>
          </w:p>
        </w:tc>
        <w:tc>
          <w:tcPr>
            <w:tcW w:w="172"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90,7</w:t>
            </w:r>
          </w:p>
        </w:tc>
        <w:tc>
          <w:tcPr>
            <w:tcW w:w="172"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84,4</w:t>
            </w:r>
          </w:p>
        </w:tc>
        <w:tc>
          <w:tcPr>
            <w:tcW w:w="172"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218,6</w:t>
            </w:r>
          </w:p>
        </w:tc>
        <w:tc>
          <w:tcPr>
            <w:tcW w:w="172"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51,1</w:t>
            </w:r>
          </w:p>
        </w:tc>
        <w:tc>
          <w:tcPr>
            <w:tcW w:w="150"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8,8</w:t>
            </w:r>
          </w:p>
        </w:tc>
        <w:tc>
          <w:tcPr>
            <w:tcW w:w="150"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6,2</w:t>
            </w:r>
          </w:p>
        </w:tc>
        <w:tc>
          <w:tcPr>
            <w:tcW w:w="150"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3,1</w:t>
            </w:r>
          </w:p>
        </w:tc>
        <w:tc>
          <w:tcPr>
            <w:tcW w:w="128"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50</w:t>
            </w:r>
          </w:p>
        </w:tc>
        <w:tc>
          <w:tcPr>
            <w:tcW w:w="128"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12</w:t>
            </w:r>
          </w:p>
        </w:tc>
        <w:tc>
          <w:tcPr>
            <w:tcW w:w="216"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1032,8</w:t>
            </w:r>
          </w:p>
        </w:tc>
        <w:tc>
          <w:tcPr>
            <w:tcW w:w="194"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1176</w:t>
            </w:r>
          </w:p>
        </w:tc>
      </w:tr>
      <w:tr w:rsidR="002577E3" w:rsidRPr="002577E3" w:rsidTr="002577E3">
        <w:trPr>
          <w:trHeight w:val="315"/>
        </w:trPr>
        <w:tc>
          <w:tcPr>
            <w:tcW w:w="552"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Осина</w:t>
            </w:r>
          </w:p>
        </w:tc>
        <w:tc>
          <w:tcPr>
            <w:tcW w:w="216"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419,1</w:t>
            </w:r>
          </w:p>
        </w:tc>
        <w:tc>
          <w:tcPr>
            <w:tcW w:w="216"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19,2</w:t>
            </w:r>
          </w:p>
        </w:tc>
        <w:tc>
          <w:tcPr>
            <w:tcW w:w="216"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3,1</w:t>
            </w:r>
          </w:p>
        </w:tc>
        <w:tc>
          <w:tcPr>
            <w:tcW w:w="194"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p>
        </w:tc>
        <w:tc>
          <w:tcPr>
            <w:tcW w:w="216"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p>
        </w:tc>
        <w:tc>
          <w:tcPr>
            <w:tcW w:w="216"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3,1</w:t>
            </w:r>
          </w:p>
        </w:tc>
        <w:tc>
          <w:tcPr>
            <w:tcW w:w="194"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244,3</w:t>
            </w:r>
          </w:p>
        </w:tc>
        <w:tc>
          <w:tcPr>
            <w:tcW w:w="194"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152,5</w:t>
            </w:r>
          </w:p>
        </w:tc>
        <w:tc>
          <w:tcPr>
            <w:tcW w:w="172"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63,7</w:t>
            </w:r>
          </w:p>
        </w:tc>
        <w:tc>
          <w:tcPr>
            <w:tcW w:w="172"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36,2</w:t>
            </w:r>
          </w:p>
        </w:tc>
        <w:tc>
          <w:tcPr>
            <w:tcW w:w="140"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238</w:t>
            </w:r>
          </w:p>
        </w:tc>
        <w:tc>
          <w:tcPr>
            <w:tcW w:w="150"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1,7</w:t>
            </w:r>
          </w:p>
        </w:tc>
        <w:tc>
          <w:tcPr>
            <w:tcW w:w="151"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41/5</w:t>
            </w:r>
          </w:p>
        </w:tc>
        <w:tc>
          <w:tcPr>
            <w:tcW w:w="194"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10,2</w:t>
            </w:r>
          </w:p>
        </w:tc>
        <w:tc>
          <w:tcPr>
            <w:tcW w:w="172"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13,3</w:t>
            </w:r>
          </w:p>
        </w:tc>
        <w:tc>
          <w:tcPr>
            <w:tcW w:w="172"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19,8</w:t>
            </w:r>
          </w:p>
        </w:tc>
        <w:tc>
          <w:tcPr>
            <w:tcW w:w="172"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12,4</w:t>
            </w:r>
          </w:p>
        </w:tc>
        <w:tc>
          <w:tcPr>
            <w:tcW w:w="172"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11,7</w:t>
            </w:r>
          </w:p>
        </w:tc>
        <w:tc>
          <w:tcPr>
            <w:tcW w:w="150"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3</w:t>
            </w:r>
          </w:p>
        </w:tc>
        <w:tc>
          <w:tcPr>
            <w:tcW w:w="150"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1,6</w:t>
            </w:r>
          </w:p>
        </w:tc>
        <w:tc>
          <w:tcPr>
            <w:tcW w:w="150"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0,4</w:t>
            </w:r>
          </w:p>
        </w:tc>
        <w:tc>
          <w:tcPr>
            <w:tcW w:w="128"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22</w:t>
            </w:r>
          </w:p>
        </w:tc>
        <w:tc>
          <w:tcPr>
            <w:tcW w:w="128"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12</w:t>
            </w:r>
          </w:p>
        </w:tc>
        <w:tc>
          <w:tcPr>
            <w:tcW w:w="216"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3,1</w:t>
            </w:r>
          </w:p>
        </w:tc>
        <w:tc>
          <w:tcPr>
            <w:tcW w:w="194"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279,8</w:t>
            </w:r>
          </w:p>
        </w:tc>
      </w:tr>
      <w:tr w:rsidR="002577E3" w:rsidRPr="002577E3" w:rsidTr="002577E3">
        <w:trPr>
          <w:trHeight w:val="315"/>
        </w:trPr>
        <w:tc>
          <w:tcPr>
            <w:tcW w:w="552"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Итого мягколиственное</w:t>
            </w:r>
          </w:p>
        </w:tc>
        <w:tc>
          <w:tcPr>
            <w:tcW w:w="216"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12341,6</w:t>
            </w:r>
          </w:p>
        </w:tc>
        <w:tc>
          <w:tcPr>
            <w:tcW w:w="216"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122,9</w:t>
            </w:r>
          </w:p>
        </w:tc>
        <w:tc>
          <w:tcPr>
            <w:tcW w:w="216"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10134,9</w:t>
            </w:r>
          </w:p>
        </w:tc>
        <w:tc>
          <w:tcPr>
            <w:tcW w:w="194"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p>
        </w:tc>
        <w:tc>
          <w:tcPr>
            <w:tcW w:w="216"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p>
        </w:tc>
        <w:tc>
          <w:tcPr>
            <w:tcW w:w="216"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1035,9</w:t>
            </w:r>
          </w:p>
        </w:tc>
        <w:tc>
          <w:tcPr>
            <w:tcW w:w="194"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1317,7</w:t>
            </w:r>
          </w:p>
        </w:tc>
        <w:tc>
          <w:tcPr>
            <w:tcW w:w="194"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766,1</w:t>
            </w:r>
          </w:p>
        </w:tc>
        <w:tc>
          <w:tcPr>
            <w:tcW w:w="172"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159,2</w:t>
            </w:r>
          </w:p>
        </w:tc>
        <w:tc>
          <w:tcPr>
            <w:tcW w:w="172"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141,7</w:t>
            </w:r>
          </w:p>
        </w:tc>
        <w:tc>
          <w:tcPr>
            <w:tcW w:w="140"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p>
        </w:tc>
        <w:tc>
          <w:tcPr>
            <w:tcW w:w="150"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p>
        </w:tc>
        <w:tc>
          <w:tcPr>
            <w:tcW w:w="151"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p>
        </w:tc>
        <w:tc>
          <w:tcPr>
            <w:tcW w:w="194"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205,7</w:t>
            </w:r>
          </w:p>
        </w:tc>
        <w:tc>
          <w:tcPr>
            <w:tcW w:w="172"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104</w:t>
            </w:r>
          </w:p>
        </w:tc>
        <w:tc>
          <w:tcPr>
            <w:tcW w:w="172"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104,2</w:t>
            </w:r>
          </w:p>
        </w:tc>
        <w:tc>
          <w:tcPr>
            <w:tcW w:w="172"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231</w:t>
            </w:r>
          </w:p>
        </w:tc>
        <w:tc>
          <w:tcPr>
            <w:tcW w:w="172"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62,8</w:t>
            </w:r>
          </w:p>
        </w:tc>
        <w:tc>
          <w:tcPr>
            <w:tcW w:w="150"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11,8</w:t>
            </w:r>
          </w:p>
        </w:tc>
        <w:tc>
          <w:tcPr>
            <w:tcW w:w="150"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7,8</w:t>
            </w:r>
          </w:p>
        </w:tc>
        <w:tc>
          <w:tcPr>
            <w:tcW w:w="150"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3,5</w:t>
            </w:r>
          </w:p>
        </w:tc>
        <w:tc>
          <w:tcPr>
            <w:tcW w:w="128"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p>
        </w:tc>
        <w:tc>
          <w:tcPr>
            <w:tcW w:w="128"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p>
        </w:tc>
        <w:tc>
          <w:tcPr>
            <w:tcW w:w="216"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1035,9</w:t>
            </w:r>
          </w:p>
        </w:tc>
        <w:tc>
          <w:tcPr>
            <w:tcW w:w="194"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1455,8</w:t>
            </w:r>
          </w:p>
        </w:tc>
      </w:tr>
      <w:tr w:rsidR="002577E3" w:rsidRPr="002577E3" w:rsidTr="002577E3">
        <w:trPr>
          <w:trHeight w:val="315"/>
        </w:trPr>
        <w:tc>
          <w:tcPr>
            <w:tcW w:w="552"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Всего</w:t>
            </w:r>
          </w:p>
        </w:tc>
        <w:tc>
          <w:tcPr>
            <w:tcW w:w="216"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18424</w:t>
            </w:r>
          </w:p>
        </w:tc>
        <w:tc>
          <w:tcPr>
            <w:tcW w:w="216"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4483,5</w:t>
            </w:r>
          </w:p>
        </w:tc>
        <w:tc>
          <w:tcPr>
            <w:tcW w:w="216"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10956</w:t>
            </w:r>
          </w:p>
        </w:tc>
        <w:tc>
          <w:tcPr>
            <w:tcW w:w="194"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p>
        </w:tc>
        <w:tc>
          <w:tcPr>
            <w:tcW w:w="216"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p>
        </w:tc>
        <w:tc>
          <w:tcPr>
            <w:tcW w:w="216"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1857</w:t>
            </w:r>
          </w:p>
        </w:tc>
        <w:tc>
          <w:tcPr>
            <w:tcW w:w="194"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1982,6</w:t>
            </w:r>
          </w:p>
        </w:tc>
        <w:tc>
          <w:tcPr>
            <w:tcW w:w="194"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1001,9</w:t>
            </w:r>
          </w:p>
        </w:tc>
        <w:tc>
          <w:tcPr>
            <w:tcW w:w="172"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215,9</w:t>
            </w:r>
          </w:p>
        </w:tc>
        <w:tc>
          <w:tcPr>
            <w:tcW w:w="172"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186,5</w:t>
            </w:r>
          </w:p>
        </w:tc>
        <w:tc>
          <w:tcPr>
            <w:tcW w:w="140"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p>
        </w:tc>
        <w:tc>
          <w:tcPr>
            <w:tcW w:w="150"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p>
        </w:tc>
        <w:tc>
          <w:tcPr>
            <w:tcW w:w="151"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p>
        </w:tc>
        <w:tc>
          <w:tcPr>
            <w:tcW w:w="194"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280,8</w:t>
            </w:r>
          </w:p>
        </w:tc>
        <w:tc>
          <w:tcPr>
            <w:tcW w:w="172"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132,7</w:t>
            </w:r>
          </w:p>
        </w:tc>
        <w:tc>
          <w:tcPr>
            <w:tcW w:w="172"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126,7</w:t>
            </w:r>
          </w:p>
        </w:tc>
        <w:tc>
          <w:tcPr>
            <w:tcW w:w="172"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258,2</w:t>
            </w:r>
          </w:p>
        </w:tc>
        <w:tc>
          <w:tcPr>
            <w:tcW w:w="172"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80,9</w:t>
            </w:r>
          </w:p>
        </w:tc>
        <w:tc>
          <w:tcPr>
            <w:tcW w:w="150"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15,5</w:t>
            </w:r>
          </w:p>
        </w:tc>
        <w:tc>
          <w:tcPr>
            <w:tcW w:w="150"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10,6</w:t>
            </w:r>
          </w:p>
        </w:tc>
        <w:tc>
          <w:tcPr>
            <w:tcW w:w="150"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5,3</w:t>
            </w:r>
          </w:p>
        </w:tc>
        <w:tc>
          <w:tcPr>
            <w:tcW w:w="128"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p>
        </w:tc>
        <w:tc>
          <w:tcPr>
            <w:tcW w:w="128"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p>
        </w:tc>
        <w:tc>
          <w:tcPr>
            <w:tcW w:w="216"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1822,9</w:t>
            </w:r>
          </w:p>
        </w:tc>
        <w:tc>
          <w:tcPr>
            <w:tcW w:w="194"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1888,8</w:t>
            </w:r>
          </w:p>
        </w:tc>
      </w:tr>
      <w:tr w:rsidR="002577E3" w:rsidRPr="002577E3" w:rsidTr="002577E3">
        <w:trPr>
          <w:trHeight w:val="315"/>
        </w:trPr>
        <w:tc>
          <w:tcPr>
            <w:tcW w:w="5000" w:type="pct"/>
            <w:gridSpan w:val="26"/>
            <w:shd w:val="clear" w:color="auto" w:fill="auto"/>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Лесной участок № 3</w:t>
            </w:r>
          </w:p>
        </w:tc>
      </w:tr>
      <w:tr w:rsidR="002577E3" w:rsidRPr="002577E3" w:rsidTr="002577E3">
        <w:trPr>
          <w:trHeight w:val="315"/>
        </w:trPr>
        <w:tc>
          <w:tcPr>
            <w:tcW w:w="552"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Сосна</w:t>
            </w:r>
          </w:p>
        </w:tc>
        <w:tc>
          <w:tcPr>
            <w:tcW w:w="216"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3749,5</w:t>
            </w:r>
          </w:p>
        </w:tc>
        <w:tc>
          <w:tcPr>
            <w:tcW w:w="216"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1846,9</w:t>
            </w:r>
          </w:p>
        </w:tc>
        <w:tc>
          <w:tcPr>
            <w:tcW w:w="216"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1005,3</w:t>
            </w:r>
          </w:p>
        </w:tc>
        <w:tc>
          <w:tcPr>
            <w:tcW w:w="194"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p>
        </w:tc>
        <w:tc>
          <w:tcPr>
            <w:tcW w:w="216"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p>
        </w:tc>
        <w:tc>
          <w:tcPr>
            <w:tcW w:w="216"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1005,3</w:t>
            </w:r>
          </w:p>
        </w:tc>
        <w:tc>
          <w:tcPr>
            <w:tcW w:w="194"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612,5</w:t>
            </w:r>
          </w:p>
        </w:tc>
        <w:tc>
          <w:tcPr>
            <w:tcW w:w="194"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284,8</w:t>
            </w:r>
          </w:p>
        </w:tc>
        <w:tc>
          <w:tcPr>
            <w:tcW w:w="172"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22,3</w:t>
            </w:r>
          </w:p>
        </w:tc>
        <w:tc>
          <w:tcPr>
            <w:tcW w:w="172"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59,4</w:t>
            </w:r>
          </w:p>
        </w:tc>
        <w:tc>
          <w:tcPr>
            <w:tcW w:w="140"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208</w:t>
            </w:r>
          </w:p>
        </w:tc>
        <w:tc>
          <w:tcPr>
            <w:tcW w:w="150"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10,8</w:t>
            </w:r>
          </w:p>
        </w:tc>
        <w:tc>
          <w:tcPr>
            <w:tcW w:w="151"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81/5</w:t>
            </w:r>
          </w:p>
        </w:tc>
        <w:tc>
          <w:tcPr>
            <w:tcW w:w="194"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46,3</w:t>
            </w:r>
          </w:p>
        </w:tc>
        <w:tc>
          <w:tcPr>
            <w:tcW w:w="172"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31,7</w:t>
            </w:r>
          </w:p>
        </w:tc>
        <w:tc>
          <w:tcPr>
            <w:tcW w:w="172"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22,4</w:t>
            </w:r>
          </w:p>
        </w:tc>
        <w:tc>
          <w:tcPr>
            <w:tcW w:w="172"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23,4</w:t>
            </w:r>
          </w:p>
        </w:tc>
        <w:tc>
          <w:tcPr>
            <w:tcW w:w="172"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22,4</w:t>
            </w:r>
          </w:p>
        </w:tc>
        <w:tc>
          <w:tcPr>
            <w:tcW w:w="150"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4,7</w:t>
            </w:r>
          </w:p>
        </w:tc>
        <w:tc>
          <w:tcPr>
            <w:tcW w:w="150"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3,7</w:t>
            </w:r>
          </w:p>
        </w:tc>
        <w:tc>
          <w:tcPr>
            <w:tcW w:w="150"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2,8</w:t>
            </w:r>
          </w:p>
        </w:tc>
        <w:tc>
          <w:tcPr>
            <w:tcW w:w="128"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75</w:t>
            </w:r>
          </w:p>
        </w:tc>
        <w:tc>
          <w:tcPr>
            <w:tcW w:w="128"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12</w:t>
            </w:r>
          </w:p>
        </w:tc>
        <w:tc>
          <w:tcPr>
            <w:tcW w:w="216"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941,2</w:t>
            </w:r>
          </w:p>
        </w:tc>
        <w:tc>
          <w:tcPr>
            <w:tcW w:w="194"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291,0</w:t>
            </w:r>
          </w:p>
        </w:tc>
      </w:tr>
      <w:tr w:rsidR="002577E3" w:rsidRPr="002577E3" w:rsidTr="002577E3">
        <w:trPr>
          <w:trHeight w:val="315"/>
        </w:trPr>
        <w:tc>
          <w:tcPr>
            <w:tcW w:w="552"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Ель</w:t>
            </w:r>
          </w:p>
        </w:tc>
        <w:tc>
          <w:tcPr>
            <w:tcW w:w="216"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98,8</w:t>
            </w:r>
          </w:p>
        </w:tc>
        <w:tc>
          <w:tcPr>
            <w:tcW w:w="216"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74,4</w:t>
            </w:r>
          </w:p>
        </w:tc>
        <w:tc>
          <w:tcPr>
            <w:tcW w:w="216"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0,0</w:t>
            </w:r>
          </w:p>
        </w:tc>
        <w:tc>
          <w:tcPr>
            <w:tcW w:w="194"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p>
        </w:tc>
        <w:tc>
          <w:tcPr>
            <w:tcW w:w="216"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p>
        </w:tc>
        <w:tc>
          <w:tcPr>
            <w:tcW w:w="216"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0,0</w:t>
            </w:r>
          </w:p>
        </w:tc>
        <w:tc>
          <w:tcPr>
            <w:tcW w:w="194"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8,1</w:t>
            </w:r>
          </w:p>
        </w:tc>
        <w:tc>
          <w:tcPr>
            <w:tcW w:w="194"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16,3</w:t>
            </w:r>
          </w:p>
        </w:tc>
        <w:tc>
          <w:tcPr>
            <w:tcW w:w="172"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0,0</w:t>
            </w:r>
          </w:p>
        </w:tc>
        <w:tc>
          <w:tcPr>
            <w:tcW w:w="172"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3,9</w:t>
            </w:r>
          </w:p>
        </w:tc>
        <w:tc>
          <w:tcPr>
            <w:tcW w:w="140"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238</w:t>
            </w:r>
          </w:p>
        </w:tc>
        <w:tc>
          <w:tcPr>
            <w:tcW w:w="150"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0,3</w:t>
            </w:r>
          </w:p>
        </w:tc>
        <w:tc>
          <w:tcPr>
            <w:tcW w:w="151"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81/5</w:t>
            </w:r>
          </w:p>
        </w:tc>
        <w:tc>
          <w:tcPr>
            <w:tcW w:w="194"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1,2</w:t>
            </w:r>
          </w:p>
        </w:tc>
        <w:tc>
          <w:tcPr>
            <w:tcW w:w="172"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0,4</w:t>
            </w:r>
          </w:p>
        </w:tc>
        <w:tc>
          <w:tcPr>
            <w:tcW w:w="172"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0,6</w:t>
            </w:r>
          </w:p>
        </w:tc>
        <w:tc>
          <w:tcPr>
            <w:tcW w:w="172"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0,6</w:t>
            </w:r>
          </w:p>
        </w:tc>
        <w:tc>
          <w:tcPr>
            <w:tcW w:w="172"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1,3</w:t>
            </w:r>
          </w:p>
        </w:tc>
        <w:tc>
          <w:tcPr>
            <w:tcW w:w="150"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0,3</w:t>
            </w:r>
          </w:p>
        </w:tc>
        <w:tc>
          <w:tcPr>
            <w:tcW w:w="150"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0,1</w:t>
            </w:r>
          </w:p>
        </w:tc>
        <w:tc>
          <w:tcPr>
            <w:tcW w:w="150"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0,1</w:t>
            </w:r>
          </w:p>
        </w:tc>
        <w:tc>
          <w:tcPr>
            <w:tcW w:w="128"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60</w:t>
            </w:r>
          </w:p>
        </w:tc>
        <w:tc>
          <w:tcPr>
            <w:tcW w:w="128"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12</w:t>
            </w:r>
          </w:p>
        </w:tc>
        <w:tc>
          <w:tcPr>
            <w:tcW w:w="216"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6,5</w:t>
            </w:r>
          </w:p>
        </w:tc>
        <w:tc>
          <w:tcPr>
            <w:tcW w:w="194"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11,0</w:t>
            </w:r>
          </w:p>
        </w:tc>
      </w:tr>
      <w:tr w:rsidR="002577E3" w:rsidRPr="002577E3" w:rsidTr="002577E3">
        <w:trPr>
          <w:trHeight w:val="315"/>
        </w:trPr>
        <w:tc>
          <w:tcPr>
            <w:tcW w:w="552"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Итого хвойное</w:t>
            </w:r>
          </w:p>
        </w:tc>
        <w:tc>
          <w:tcPr>
            <w:tcW w:w="216"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3848,3</w:t>
            </w:r>
          </w:p>
        </w:tc>
        <w:tc>
          <w:tcPr>
            <w:tcW w:w="216"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1921,3</w:t>
            </w:r>
          </w:p>
        </w:tc>
        <w:tc>
          <w:tcPr>
            <w:tcW w:w="216"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1005,3</w:t>
            </w:r>
          </w:p>
        </w:tc>
        <w:tc>
          <w:tcPr>
            <w:tcW w:w="194"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p>
        </w:tc>
        <w:tc>
          <w:tcPr>
            <w:tcW w:w="216"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p>
        </w:tc>
        <w:tc>
          <w:tcPr>
            <w:tcW w:w="216"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1005,3</w:t>
            </w:r>
          </w:p>
        </w:tc>
        <w:tc>
          <w:tcPr>
            <w:tcW w:w="194"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620,6</w:t>
            </w:r>
          </w:p>
        </w:tc>
        <w:tc>
          <w:tcPr>
            <w:tcW w:w="194"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301,1</w:t>
            </w:r>
          </w:p>
        </w:tc>
        <w:tc>
          <w:tcPr>
            <w:tcW w:w="172"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22,3</w:t>
            </w:r>
          </w:p>
        </w:tc>
        <w:tc>
          <w:tcPr>
            <w:tcW w:w="172"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63,3</w:t>
            </w:r>
          </w:p>
        </w:tc>
        <w:tc>
          <w:tcPr>
            <w:tcW w:w="140"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p>
        </w:tc>
        <w:tc>
          <w:tcPr>
            <w:tcW w:w="150"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p>
        </w:tc>
        <w:tc>
          <w:tcPr>
            <w:tcW w:w="151"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p>
        </w:tc>
        <w:tc>
          <w:tcPr>
            <w:tcW w:w="194"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47,5</w:t>
            </w:r>
          </w:p>
        </w:tc>
        <w:tc>
          <w:tcPr>
            <w:tcW w:w="172"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32,1</w:t>
            </w:r>
          </w:p>
        </w:tc>
        <w:tc>
          <w:tcPr>
            <w:tcW w:w="172"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23,0</w:t>
            </w:r>
          </w:p>
        </w:tc>
        <w:tc>
          <w:tcPr>
            <w:tcW w:w="172"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24,0</w:t>
            </w:r>
          </w:p>
        </w:tc>
        <w:tc>
          <w:tcPr>
            <w:tcW w:w="172"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23,7</w:t>
            </w:r>
          </w:p>
        </w:tc>
        <w:tc>
          <w:tcPr>
            <w:tcW w:w="150"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5,0</w:t>
            </w:r>
          </w:p>
        </w:tc>
        <w:tc>
          <w:tcPr>
            <w:tcW w:w="150"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3,8</w:t>
            </w:r>
          </w:p>
        </w:tc>
        <w:tc>
          <w:tcPr>
            <w:tcW w:w="150"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2,9</w:t>
            </w:r>
          </w:p>
        </w:tc>
        <w:tc>
          <w:tcPr>
            <w:tcW w:w="128"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p>
        </w:tc>
        <w:tc>
          <w:tcPr>
            <w:tcW w:w="128"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p>
        </w:tc>
        <w:tc>
          <w:tcPr>
            <w:tcW w:w="216"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947,7</w:t>
            </w:r>
          </w:p>
        </w:tc>
        <w:tc>
          <w:tcPr>
            <w:tcW w:w="194"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302,0</w:t>
            </w:r>
          </w:p>
        </w:tc>
      </w:tr>
      <w:tr w:rsidR="002577E3" w:rsidRPr="002577E3" w:rsidTr="002577E3">
        <w:trPr>
          <w:trHeight w:val="315"/>
        </w:trPr>
        <w:tc>
          <w:tcPr>
            <w:tcW w:w="552"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Береза</w:t>
            </w:r>
          </w:p>
        </w:tc>
        <w:tc>
          <w:tcPr>
            <w:tcW w:w="216"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11163,1</w:t>
            </w:r>
          </w:p>
        </w:tc>
        <w:tc>
          <w:tcPr>
            <w:tcW w:w="216"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6747,9</w:t>
            </w:r>
          </w:p>
        </w:tc>
        <w:tc>
          <w:tcPr>
            <w:tcW w:w="216"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3775,3</w:t>
            </w:r>
          </w:p>
        </w:tc>
        <w:tc>
          <w:tcPr>
            <w:tcW w:w="194"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1070,4</w:t>
            </w:r>
          </w:p>
        </w:tc>
        <w:tc>
          <w:tcPr>
            <w:tcW w:w="216"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1070,5</w:t>
            </w:r>
          </w:p>
        </w:tc>
        <w:tc>
          <w:tcPr>
            <w:tcW w:w="216"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1634,4</w:t>
            </w:r>
          </w:p>
        </w:tc>
        <w:tc>
          <w:tcPr>
            <w:tcW w:w="194"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388,7</w:t>
            </w:r>
          </w:p>
        </w:tc>
        <w:tc>
          <w:tcPr>
            <w:tcW w:w="194"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204,3</w:t>
            </w:r>
          </w:p>
        </w:tc>
        <w:tc>
          <w:tcPr>
            <w:tcW w:w="172"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69,9</w:t>
            </w:r>
          </w:p>
        </w:tc>
        <w:tc>
          <w:tcPr>
            <w:tcW w:w="172"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34,9</w:t>
            </w:r>
          </w:p>
        </w:tc>
        <w:tc>
          <w:tcPr>
            <w:tcW w:w="140"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161</w:t>
            </w:r>
          </w:p>
        </w:tc>
        <w:tc>
          <w:tcPr>
            <w:tcW w:w="150"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27,4</w:t>
            </w:r>
          </w:p>
        </w:tc>
        <w:tc>
          <w:tcPr>
            <w:tcW w:w="151"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61/7</w:t>
            </w:r>
          </w:p>
        </w:tc>
        <w:tc>
          <w:tcPr>
            <w:tcW w:w="194"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183,0</w:t>
            </w:r>
          </w:p>
        </w:tc>
        <w:tc>
          <w:tcPr>
            <w:tcW w:w="172"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75,8</w:t>
            </w:r>
          </w:p>
        </w:tc>
        <w:tc>
          <w:tcPr>
            <w:tcW w:w="172"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15,7</w:t>
            </w:r>
          </w:p>
        </w:tc>
        <w:tc>
          <w:tcPr>
            <w:tcW w:w="172"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82,8</w:t>
            </w:r>
          </w:p>
        </w:tc>
        <w:tc>
          <w:tcPr>
            <w:tcW w:w="172"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15,7</w:t>
            </w:r>
          </w:p>
        </w:tc>
        <w:tc>
          <w:tcPr>
            <w:tcW w:w="150"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2,7</w:t>
            </w:r>
          </w:p>
        </w:tc>
        <w:tc>
          <w:tcPr>
            <w:tcW w:w="150"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1,9</w:t>
            </w:r>
          </w:p>
        </w:tc>
        <w:tc>
          <w:tcPr>
            <w:tcW w:w="150"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1,0</w:t>
            </w:r>
          </w:p>
        </w:tc>
        <w:tc>
          <w:tcPr>
            <w:tcW w:w="128"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46</w:t>
            </w:r>
          </w:p>
        </w:tc>
        <w:tc>
          <w:tcPr>
            <w:tcW w:w="128"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13</w:t>
            </w:r>
          </w:p>
        </w:tc>
        <w:tc>
          <w:tcPr>
            <w:tcW w:w="216"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1634,4</w:t>
            </w:r>
          </w:p>
        </w:tc>
        <w:tc>
          <w:tcPr>
            <w:tcW w:w="194"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319,0</w:t>
            </w:r>
          </w:p>
        </w:tc>
      </w:tr>
      <w:tr w:rsidR="002577E3" w:rsidRPr="002577E3" w:rsidTr="002577E3">
        <w:trPr>
          <w:trHeight w:val="315"/>
        </w:trPr>
        <w:tc>
          <w:tcPr>
            <w:tcW w:w="552"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Осина</w:t>
            </w:r>
          </w:p>
        </w:tc>
        <w:tc>
          <w:tcPr>
            <w:tcW w:w="216"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341,6</w:t>
            </w:r>
          </w:p>
        </w:tc>
        <w:tc>
          <w:tcPr>
            <w:tcW w:w="216"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270,6</w:t>
            </w:r>
          </w:p>
        </w:tc>
        <w:tc>
          <w:tcPr>
            <w:tcW w:w="216"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22,9</w:t>
            </w:r>
          </w:p>
        </w:tc>
        <w:tc>
          <w:tcPr>
            <w:tcW w:w="194"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p>
        </w:tc>
        <w:tc>
          <w:tcPr>
            <w:tcW w:w="216"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p>
        </w:tc>
        <w:tc>
          <w:tcPr>
            <w:tcW w:w="216"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22,9</w:t>
            </w:r>
          </w:p>
        </w:tc>
        <w:tc>
          <w:tcPr>
            <w:tcW w:w="194"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21,5</w:t>
            </w:r>
          </w:p>
        </w:tc>
        <w:tc>
          <w:tcPr>
            <w:tcW w:w="194"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23,1</w:t>
            </w:r>
          </w:p>
        </w:tc>
        <w:tc>
          <w:tcPr>
            <w:tcW w:w="172"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17,3</w:t>
            </w:r>
          </w:p>
        </w:tc>
        <w:tc>
          <w:tcPr>
            <w:tcW w:w="172"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4,6</w:t>
            </w:r>
          </w:p>
        </w:tc>
        <w:tc>
          <w:tcPr>
            <w:tcW w:w="140"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192</w:t>
            </w:r>
          </w:p>
        </w:tc>
        <w:tc>
          <w:tcPr>
            <w:tcW w:w="150"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0,8</w:t>
            </w:r>
          </w:p>
        </w:tc>
        <w:tc>
          <w:tcPr>
            <w:tcW w:w="151"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41/5</w:t>
            </w:r>
          </w:p>
        </w:tc>
        <w:tc>
          <w:tcPr>
            <w:tcW w:w="194"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8,3</w:t>
            </w:r>
          </w:p>
        </w:tc>
        <w:tc>
          <w:tcPr>
            <w:tcW w:w="172"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1,9</w:t>
            </w:r>
          </w:p>
        </w:tc>
        <w:tc>
          <w:tcPr>
            <w:tcW w:w="172"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1,4</w:t>
            </w:r>
          </w:p>
        </w:tc>
        <w:tc>
          <w:tcPr>
            <w:tcW w:w="172"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1,8</w:t>
            </w:r>
          </w:p>
        </w:tc>
        <w:tc>
          <w:tcPr>
            <w:tcW w:w="172"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1,8</w:t>
            </w:r>
          </w:p>
        </w:tc>
        <w:tc>
          <w:tcPr>
            <w:tcW w:w="150"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0,4</w:t>
            </w:r>
          </w:p>
        </w:tc>
        <w:tc>
          <w:tcPr>
            <w:tcW w:w="150"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0,2</w:t>
            </w:r>
          </w:p>
        </w:tc>
        <w:tc>
          <w:tcPr>
            <w:tcW w:w="150"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0,1</w:t>
            </w:r>
          </w:p>
        </w:tc>
        <w:tc>
          <w:tcPr>
            <w:tcW w:w="128"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26</w:t>
            </w:r>
          </w:p>
        </w:tc>
        <w:tc>
          <w:tcPr>
            <w:tcW w:w="128"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12</w:t>
            </w:r>
          </w:p>
        </w:tc>
        <w:tc>
          <w:tcPr>
            <w:tcW w:w="216"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22,9</w:t>
            </w:r>
          </w:p>
        </w:tc>
        <w:tc>
          <w:tcPr>
            <w:tcW w:w="194"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16,0</w:t>
            </w:r>
          </w:p>
        </w:tc>
      </w:tr>
      <w:tr w:rsidR="002577E3" w:rsidRPr="002577E3" w:rsidTr="002577E3">
        <w:trPr>
          <w:trHeight w:val="315"/>
        </w:trPr>
        <w:tc>
          <w:tcPr>
            <w:tcW w:w="552"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Ольха черная</w:t>
            </w:r>
          </w:p>
        </w:tc>
        <w:tc>
          <w:tcPr>
            <w:tcW w:w="216"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577,4</w:t>
            </w:r>
          </w:p>
        </w:tc>
        <w:tc>
          <w:tcPr>
            <w:tcW w:w="216"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221,6</w:t>
            </w:r>
          </w:p>
        </w:tc>
        <w:tc>
          <w:tcPr>
            <w:tcW w:w="216"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309,9</w:t>
            </w:r>
          </w:p>
        </w:tc>
        <w:tc>
          <w:tcPr>
            <w:tcW w:w="194"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113,6</w:t>
            </w:r>
          </w:p>
        </w:tc>
        <w:tc>
          <w:tcPr>
            <w:tcW w:w="216"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113,7</w:t>
            </w:r>
          </w:p>
        </w:tc>
        <w:tc>
          <w:tcPr>
            <w:tcW w:w="216"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82,6</w:t>
            </w:r>
          </w:p>
        </w:tc>
        <w:tc>
          <w:tcPr>
            <w:tcW w:w="194"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38,4</w:t>
            </w:r>
          </w:p>
        </w:tc>
        <w:tc>
          <w:tcPr>
            <w:tcW w:w="194"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7,5</w:t>
            </w:r>
          </w:p>
        </w:tc>
        <w:tc>
          <w:tcPr>
            <w:tcW w:w="172"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5,1</w:t>
            </w:r>
          </w:p>
        </w:tc>
        <w:tc>
          <w:tcPr>
            <w:tcW w:w="172"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1,7</w:t>
            </w:r>
          </w:p>
        </w:tc>
        <w:tc>
          <w:tcPr>
            <w:tcW w:w="140"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227</w:t>
            </w:r>
          </w:p>
        </w:tc>
        <w:tc>
          <w:tcPr>
            <w:tcW w:w="150"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1,7</w:t>
            </w:r>
          </w:p>
        </w:tc>
        <w:tc>
          <w:tcPr>
            <w:tcW w:w="151"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61/7</w:t>
            </w:r>
          </w:p>
        </w:tc>
        <w:tc>
          <w:tcPr>
            <w:tcW w:w="194"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9,5</w:t>
            </w:r>
          </w:p>
        </w:tc>
        <w:tc>
          <w:tcPr>
            <w:tcW w:w="172"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4,3</w:t>
            </w:r>
          </w:p>
        </w:tc>
        <w:tc>
          <w:tcPr>
            <w:tcW w:w="172"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2,3</w:t>
            </w:r>
          </w:p>
        </w:tc>
        <w:tc>
          <w:tcPr>
            <w:tcW w:w="172"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5,6</w:t>
            </w:r>
          </w:p>
        </w:tc>
        <w:tc>
          <w:tcPr>
            <w:tcW w:w="172"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0,6</w:t>
            </w:r>
          </w:p>
        </w:tc>
        <w:tc>
          <w:tcPr>
            <w:tcW w:w="150"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0,2</w:t>
            </w:r>
          </w:p>
        </w:tc>
        <w:tc>
          <w:tcPr>
            <w:tcW w:w="150"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0,1</w:t>
            </w:r>
          </w:p>
        </w:tc>
        <w:tc>
          <w:tcPr>
            <w:tcW w:w="150"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0,1</w:t>
            </w:r>
          </w:p>
        </w:tc>
        <w:tc>
          <w:tcPr>
            <w:tcW w:w="128"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52</w:t>
            </w:r>
          </w:p>
        </w:tc>
        <w:tc>
          <w:tcPr>
            <w:tcW w:w="128"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12</w:t>
            </w:r>
          </w:p>
        </w:tc>
        <w:tc>
          <w:tcPr>
            <w:tcW w:w="216"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82,6</w:t>
            </w:r>
          </w:p>
        </w:tc>
        <w:tc>
          <w:tcPr>
            <w:tcW w:w="194"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30,0</w:t>
            </w:r>
          </w:p>
        </w:tc>
      </w:tr>
      <w:tr w:rsidR="002577E3" w:rsidRPr="002577E3" w:rsidTr="002577E3">
        <w:trPr>
          <w:trHeight w:val="315"/>
        </w:trPr>
        <w:tc>
          <w:tcPr>
            <w:tcW w:w="552"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Итого мягколиственное</w:t>
            </w:r>
          </w:p>
        </w:tc>
        <w:tc>
          <w:tcPr>
            <w:tcW w:w="216"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12082,1</w:t>
            </w:r>
          </w:p>
        </w:tc>
        <w:tc>
          <w:tcPr>
            <w:tcW w:w="216"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7240,1</w:t>
            </w:r>
          </w:p>
        </w:tc>
        <w:tc>
          <w:tcPr>
            <w:tcW w:w="216"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4108,1</w:t>
            </w:r>
          </w:p>
        </w:tc>
        <w:tc>
          <w:tcPr>
            <w:tcW w:w="194"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1184,0</w:t>
            </w:r>
          </w:p>
        </w:tc>
        <w:tc>
          <w:tcPr>
            <w:tcW w:w="216"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1184,2</w:t>
            </w:r>
          </w:p>
        </w:tc>
        <w:tc>
          <w:tcPr>
            <w:tcW w:w="216"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1739,9</w:t>
            </w:r>
          </w:p>
        </w:tc>
        <w:tc>
          <w:tcPr>
            <w:tcW w:w="194"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448,6</w:t>
            </w:r>
          </w:p>
        </w:tc>
        <w:tc>
          <w:tcPr>
            <w:tcW w:w="194"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234,9</w:t>
            </w:r>
          </w:p>
        </w:tc>
        <w:tc>
          <w:tcPr>
            <w:tcW w:w="172"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92,3</w:t>
            </w:r>
          </w:p>
        </w:tc>
        <w:tc>
          <w:tcPr>
            <w:tcW w:w="172"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41,2</w:t>
            </w:r>
          </w:p>
        </w:tc>
        <w:tc>
          <w:tcPr>
            <w:tcW w:w="140"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p>
        </w:tc>
        <w:tc>
          <w:tcPr>
            <w:tcW w:w="150"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p>
        </w:tc>
        <w:tc>
          <w:tcPr>
            <w:tcW w:w="151"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p>
        </w:tc>
        <w:tc>
          <w:tcPr>
            <w:tcW w:w="194"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200,8</w:t>
            </w:r>
          </w:p>
        </w:tc>
        <w:tc>
          <w:tcPr>
            <w:tcW w:w="172"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82,0</w:t>
            </w:r>
          </w:p>
        </w:tc>
        <w:tc>
          <w:tcPr>
            <w:tcW w:w="172"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19,4</w:t>
            </w:r>
          </w:p>
        </w:tc>
        <w:tc>
          <w:tcPr>
            <w:tcW w:w="172"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90,2</w:t>
            </w:r>
          </w:p>
        </w:tc>
        <w:tc>
          <w:tcPr>
            <w:tcW w:w="172"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18,1</w:t>
            </w:r>
          </w:p>
        </w:tc>
        <w:tc>
          <w:tcPr>
            <w:tcW w:w="150"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3,3</w:t>
            </w:r>
          </w:p>
        </w:tc>
        <w:tc>
          <w:tcPr>
            <w:tcW w:w="150"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2,2</w:t>
            </w:r>
          </w:p>
        </w:tc>
        <w:tc>
          <w:tcPr>
            <w:tcW w:w="150"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1,2</w:t>
            </w:r>
          </w:p>
        </w:tc>
        <w:tc>
          <w:tcPr>
            <w:tcW w:w="128"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p>
        </w:tc>
        <w:tc>
          <w:tcPr>
            <w:tcW w:w="128"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p>
        </w:tc>
        <w:tc>
          <w:tcPr>
            <w:tcW w:w="216"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1739,9</w:t>
            </w:r>
          </w:p>
        </w:tc>
        <w:tc>
          <w:tcPr>
            <w:tcW w:w="194"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365,0</w:t>
            </w:r>
          </w:p>
        </w:tc>
      </w:tr>
      <w:tr w:rsidR="002577E3" w:rsidRPr="002577E3" w:rsidTr="002577E3">
        <w:trPr>
          <w:trHeight w:val="315"/>
        </w:trPr>
        <w:tc>
          <w:tcPr>
            <w:tcW w:w="552"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Всего</w:t>
            </w:r>
          </w:p>
        </w:tc>
        <w:tc>
          <w:tcPr>
            <w:tcW w:w="216"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15930,4</w:t>
            </w:r>
          </w:p>
        </w:tc>
        <w:tc>
          <w:tcPr>
            <w:tcW w:w="216"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9161,4</w:t>
            </w:r>
          </w:p>
        </w:tc>
        <w:tc>
          <w:tcPr>
            <w:tcW w:w="216"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5113,4</w:t>
            </w:r>
          </w:p>
        </w:tc>
        <w:tc>
          <w:tcPr>
            <w:tcW w:w="194"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1184,0</w:t>
            </w:r>
          </w:p>
        </w:tc>
        <w:tc>
          <w:tcPr>
            <w:tcW w:w="216"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1184,2</w:t>
            </w:r>
          </w:p>
        </w:tc>
        <w:tc>
          <w:tcPr>
            <w:tcW w:w="216"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2745,2</w:t>
            </w:r>
          </w:p>
        </w:tc>
        <w:tc>
          <w:tcPr>
            <w:tcW w:w="194"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1069,2</w:t>
            </w:r>
          </w:p>
        </w:tc>
        <w:tc>
          <w:tcPr>
            <w:tcW w:w="194"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536,0</w:t>
            </w:r>
          </w:p>
        </w:tc>
        <w:tc>
          <w:tcPr>
            <w:tcW w:w="172"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114,6</w:t>
            </w:r>
          </w:p>
        </w:tc>
        <w:tc>
          <w:tcPr>
            <w:tcW w:w="172"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104,5</w:t>
            </w:r>
          </w:p>
        </w:tc>
        <w:tc>
          <w:tcPr>
            <w:tcW w:w="140"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p>
        </w:tc>
        <w:tc>
          <w:tcPr>
            <w:tcW w:w="150"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p>
        </w:tc>
        <w:tc>
          <w:tcPr>
            <w:tcW w:w="151"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p>
        </w:tc>
        <w:tc>
          <w:tcPr>
            <w:tcW w:w="194"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248,3</w:t>
            </w:r>
          </w:p>
        </w:tc>
        <w:tc>
          <w:tcPr>
            <w:tcW w:w="172"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114,1</w:t>
            </w:r>
          </w:p>
        </w:tc>
        <w:tc>
          <w:tcPr>
            <w:tcW w:w="172"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42,4</w:t>
            </w:r>
          </w:p>
        </w:tc>
        <w:tc>
          <w:tcPr>
            <w:tcW w:w="172"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114,2</w:t>
            </w:r>
          </w:p>
        </w:tc>
        <w:tc>
          <w:tcPr>
            <w:tcW w:w="172"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41,8</w:t>
            </w:r>
          </w:p>
        </w:tc>
        <w:tc>
          <w:tcPr>
            <w:tcW w:w="150"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8,3</w:t>
            </w:r>
          </w:p>
        </w:tc>
        <w:tc>
          <w:tcPr>
            <w:tcW w:w="150"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6,0</w:t>
            </w:r>
          </w:p>
        </w:tc>
        <w:tc>
          <w:tcPr>
            <w:tcW w:w="150"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4,1</w:t>
            </w:r>
          </w:p>
        </w:tc>
        <w:tc>
          <w:tcPr>
            <w:tcW w:w="128"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p>
        </w:tc>
        <w:tc>
          <w:tcPr>
            <w:tcW w:w="128"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p>
        </w:tc>
        <w:tc>
          <w:tcPr>
            <w:tcW w:w="216"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2687,6</w:t>
            </w:r>
          </w:p>
        </w:tc>
        <w:tc>
          <w:tcPr>
            <w:tcW w:w="194"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667,0</w:t>
            </w:r>
          </w:p>
        </w:tc>
      </w:tr>
      <w:tr w:rsidR="002577E3" w:rsidRPr="002577E3" w:rsidTr="002577E3">
        <w:trPr>
          <w:trHeight w:val="315"/>
        </w:trPr>
        <w:tc>
          <w:tcPr>
            <w:tcW w:w="5000" w:type="pct"/>
            <w:gridSpan w:val="26"/>
            <w:shd w:val="clear" w:color="auto" w:fill="auto"/>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Лесной участок № 4</w:t>
            </w:r>
          </w:p>
        </w:tc>
      </w:tr>
      <w:tr w:rsidR="002577E3" w:rsidRPr="002577E3" w:rsidTr="002577E3">
        <w:trPr>
          <w:trHeight w:val="315"/>
        </w:trPr>
        <w:tc>
          <w:tcPr>
            <w:tcW w:w="552"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Сосна</w:t>
            </w:r>
          </w:p>
        </w:tc>
        <w:tc>
          <w:tcPr>
            <w:tcW w:w="216"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3486,9</w:t>
            </w:r>
          </w:p>
        </w:tc>
        <w:tc>
          <w:tcPr>
            <w:tcW w:w="216"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2004,0</w:t>
            </w:r>
          </w:p>
        </w:tc>
        <w:tc>
          <w:tcPr>
            <w:tcW w:w="216"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1173,4</w:t>
            </w:r>
          </w:p>
        </w:tc>
        <w:tc>
          <w:tcPr>
            <w:tcW w:w="194"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p>
        </w:tc>
        <w:tc>
          <w:tcPr>
            <w:tcW w:w="216"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p>
        </w:tc>
        <w:tc>
          <w:tcPr>
            <w:tcW w:w="216"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1173,4</w:t>
            </w:r>
          </w:p>
        </w:tc>
        <w:tc>
          <w:tcPr>
            <w:tcW w:w="194"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240,0</w:t>
            </w:r>
          </w:p>
        </w:tc>
        <w:tc>
          <w:tcPr>
            <w:tcW w:w="194"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69,5</w:t>
            </w:r>
          </w:p>
        </w:tc>
        <w:tc>
          <w:tcPr>
            <w:tcW w:w="172"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3,6</w:t>
            </w:r>
          </w:p>
        </w:tc>
        <w:tc>
          <w:tcPr>
            <w:tcW w:w="172"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15,7</w:t>
            </w:r>
          </w:p>
        </w:tc>
        <w:tc>
          <w:tcPr>
            <w:tcW w:w="140"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226</w:t>
            </w:r>
          </w:p>
        </w:tc>
        <w:tc>
          <w:tcPr>
            <w:tcW w:w="150"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11,6</w:t>
            </w:r>
          </w:p>
        </w:tc>
        <w:tc>
          <w:tcPr>
            <w:tcW w:w="151"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81/5</w:t>
            </w:r>
          </w:p>
        </w:tc>
        <w:tc>
          <w:tcPr>
            <w:tcW w:w="194"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43,0</w:t>
            </w:r>
          </w:p>
        </w:tc>
        <w:tc>
          <w:tcPr>
            <w:tcW w:w="172"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24,7</w:t>
            </w:r>
          </w:p>
        </w:tc>
        <w:tc>
          <w:tcPr>
            <w:tcW w:w="172"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7,7</w:t>
            </w:r>
          </w:p>
        </w:tc>
        <w:tc>
          <w:tcPr>
            <w:tcW w:w="172"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15,7</w:t>
            </w:r>
          </w:p>
        </w:tc>
        <w:tc>
          <w:tcPr>
            <w:tcW w:w="172"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4,8</w:t>
            </w:r>
          </w:p>
        </w:tc>
        <w:tc>
          <w:tcPr>
            <w:tcW w:w="150"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1,2</w:t>
            </w:r>
          </w:p>
        </w:tc>
        <w:tc>
          <w:tcPr>
            <w:tcW w:w="150"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1,0</w:t>
            </w:r>
          </w:p>
        </w:tc>
        <w:tc>
          <w:tcPr>
            <w:tcW w:w="150"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0,7</w:t>
            </w:r>
          </w:p>
        </w:tc>
        <w:tc>
          <w:tcPr>
            <w:tcW w:w="128"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72</w:t>
            </w:r>
          </w:p>
        </w:tc>
        <w:tc>
          <w:tcPr>
            <w:tcW w:w="128"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13</w:t>
            </w:r>
          </w:p>
        </w:tc>
        <w:tc>
          <w:tcPr>
            <w:tcW w:w="216"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411,7</w:t>
            </w:r>
          </w:p>
        </w:tc>
        <w:tc>
          <w:tcPr>
            <w:tcW w:w="194"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101,0</w:t>
            </w:r>
          </w:p>
        </w:tc>
      </w:tr>
      <w:tr w:rsidR="002577E3" w:rsidRPr="002577E3" w:rsidTr="002577E3">
        <w:trPr>
          <w:trHeight w:val="315"/>
        </w:trPr>
        <w:tc>
          <w:tcPr>
            <w:tcW w:w="552"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lastRenderedPageBreak/>
              <w:t>Итого хвойное</w:t>
            </w:r>
          </w:p>
        </w:tc>
        <w:tc>
          <w:tcPr>
            <w:tcW w:w="216"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3486,9</w:t>
            </w:r>
          </w:p>
        </w:tc>
        <w:tc>
          <w:tcPr>
            <w:tcW w:w="216"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2004,0</w:t>
            </w:r>
          </w:p>
        </w:tc>
        <w:tc>
          <w:tcPr>
            <w:tcW w:w="216"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1173,4</w:t>
            </w:r>
          </w:p>
        </w:tc>
        <w:tc>
          <w:tcPr>
            <w:tcW w:w="194"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p>
        </w:tc>
        <w:tc>
          <w:tcPr>
            <w:tcW w:w="216"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p>
        </w:tc>
        <w:tc>
          <w:tcPr>
            <w:tcW w:w="216"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1173,4</w:t>
            </w:r>
          </w:p>
        </w:tc>
        <w:tc>
          <w:tcPr>
            <w:tcW w:w="194"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240,0</w:t>
            </w:r>
          </w:p>
        </w:tc>
        <w:tc>
          <w:tcPr>
            <w:tcW w:w="194"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69,5</w:t>
            </w:r>
          </w:p>
        </w:tc>
        <w:tc>
          <w:tcPr>
            <w:tcW w:w="172"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3,6</w:t>
            </w:r>
          </w:p>
        </w:tc>
        <w:tc>
          <w:tcPr>
            <w:tcW w:w="172"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15,7</w:t>
            </w:r>
          </w:p>
        </w:tc>
        <w:tc>
          <w:tcPr>
            <w:tcW w:w="140"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p>
        </w:tc>
        <w:tc>
          <w:tcPr>
            <w:tcW w:w="150"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p>
        </w:tc>
        <w:tc>
          <w:tcPr>
            <w:tcW w:w="151"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p>
        </w:tc>
        <w:tc>
          <w:tcPr>
            <w:tcW w:w="194"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43,0</w:t>
            </w:r>
          </w:p>
        </w:tc>
        <w:tc>
          <w:tcPr>
            <w:tcW w:w="172"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24,7</w:t>
            </w:r>
          </w:p>
        </w:tc>
        <w:tc>
          <w:tcPr>
            <w:tcW w:w="172"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7,7</w:t>
            </w:r>
          </w:p>
        </w:tc>
        <w:tc>
          <w:tcPr>
            <w:tcW w:w="172"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15,7</w:t>
            </w:r>
          </w:p>
        </w:tc>
        <w:tc>
          <w:tcPr>
            <w:tcW w:w="172"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4,8</w:t>
            </w:r>
          </w:p>
        </w:tc>
        <w:tc>
          <w:tcPr>
            <w:tcW w:w="150"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1,2</w:t>
            </w:r>
          </w:p>
        </w:tc>
        <w:tc>
          <w:tcPr>
            <w:tcW w:w="150"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1,0</w:t>
            </w:r>
          </w:p>
        </w:tc>
        <w:tc>
          <w:tcPr>
            <w:tcW w:w="150"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0,7</w:t>
            </w:r>
          </w:p>
        </w:tc>
        <w:tc>
          <w:tcPr>
            <w:tcW w:w="128"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p>
        </w:tc>
        <w:tc>
          <w:tcPr>
            <w:tcW w:w="128"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p>
        </w:tc>
        <w:tc>
          <w:tcPr>
            <w:tcW w:w="216"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411,7</w:t>
            </w:r>
          </w:p>
        </w:tc>
        <w:tc>
          <w:tcPr>
            <w:tcW w:w="194"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101,0</w:t>
            </w:r>
          </w:p>
        </w:tc>
      </w:tr>
      <w:tr w:rsidR="002577E3" w:rsidRPr="002577E3" w:rsidTr="002577E3">
        <w:trPr>
          <w:trHeight w:val="315"/>
        </w:trPr>
        <w:tc>
          <w:tcPr>
            <w:tcW w:w="552"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Береза</w:t>
            </w:r>
          </w:p>
        </w:tc>
        <w:tc>
          <w:tcPr>
            <w:tcW w:w="216"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5658,1</w:t>
            </w:r>
          </w:p>
        </w:tc>
        <w:tc>
          <w:tcPr>
            <w:tcW w:w="216"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239,1</w:t>
            </w:r>
          </w:p>
        </w:tc>
        <w:tc>
          <w:tcPr>
            <w:tcW w:w="216"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5262,9</w:t>
            </w:r>
          </w:p>
        </w:tc>
        <w:tc>
          <w:tcPr>
            <w:tcW w:w="194"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1030,3</w:t>
            </w:r>
          </w:p>
        </w:tc>
        <w:tc>
          <w:tcPr>
            <w:tcW w:w="216"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1030,4</w:t>
            </w:r>
          </w:p>
        </w:tc>
        <w:tc>
          <w:tcPr>
            <w:tcW w:w="216"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3202,2</w:t>
            </w:r>
          </w:p>
        </w:tc>
        <w:tc>
          <w:tcPr>
            <w:tcW w:w="194"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94,1</w:t>
            </w:r>
          </w:p>
        </w:tc>
        <w:tc>
          <w:tcPr>
            <w:tcW w:w="194"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62,0</w:t>
            </w:r>
          </w:p>
        </w:tc>
        <w:tc>
          <w:tcPr>
            <w:tcW w:w="172"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19,4</w:t>
            </w:r>
          </w:p>
        </w:tc>
        <w:tc>
          <w:tcPr>
            <w:tcW w:w="172"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9,6</w:t>
            </w:r>
          </w:p>
        </w:tc>
        <w:tc>
          <w:tcPr>
            <w:tcW w:w="140"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154</w:t>
            </w:r>
          </w:p>
        </w:tc>
        <w:tc>
          <w:tcPr>
            <w:tcW w:w="150"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17,2</w:t>
            </w:r>
          </w:p>
        </w:tc>
        <w:tc>
          <w:tcPr>
            <w:tcW w:w="151"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61/7</w:t>
            </w:r>
          </w:p>
        </w:tc>
        <w:tc>
          <w:tcPr>
            <w:tcW w:w="194"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92,8</w:t>
            </w:r>
          </w:p>
        </w:tc>
        <w:tc>
          <w:tcPr>
            <w:tcW w:w="172"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111,9</w:t>
            </w:r>
          </w:p>
        </w:tc>
        <w:tc>
          <w:tcPr>
            <w:tcW w:w="172"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7,8</w:t>
            </w:r>
          </w:p>
        </w:tc>
        <w:tc>
          <w:tcPr>
            <w:tcW w:w="172"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106,2</w:t>
            </w:r>
          </w:p>
        </w:tc>
        <w:tc>
          <w:tcPr>
            <w:tcW w:w="172"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4,1</w:t>
            </w:r>
          </w:p>
        </w:tc>
        <w:tc>
          <w:tcPr>
            <w:tcW w:w="150"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0,6</w:t>
            </w:r>
          </w:p>
        </w:tc>
        <w:tc>
          <w:tcPr>
            <w:tcW w:w="150"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0,5</w:t>
            </w:r>
          </w:p>
        </w:tc>
        <w:tc>
          <w:tcPr>
            <w:tcW w:w="150"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0,3</w:t>
            </w:r>
          </w:p>
        </w:tc>
        <w:tc>
          <w:tcPr>
            <w:tcW w:w="128"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62</w:t>
            </w:r>
          </w:p>
        </w:tc>
        <w:tc>
          <w:tcPr>
            <w:tcW w:w="128"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13</w:t>
            </w:r>
          </w:p>
        </w:tc>
        <w:tc>
          <w:tcPr>
            <w:tcW w:w="216"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3202,0</w:t>
            </w:r>
          </w:p>
        </w:tc>
        <w:tc>
          <w:tcPr>
            <w:tcW w:w="194"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99,0</w:t>
            </w:r>
          </w:p>
        </w:tc>
      </w:tr>
      <w:tr w:rsidR="002577E3" w:rsidRPr="002577E3" w:rsidTr="002577E3">
        <w:trPr>
          <w:trHeight w:val="315"/>
        </w:trPr>
        <w:tc>
          <w:tcPr>
            <w:tcW w:w="552"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Осина</w:t>
            </w:r>
          </w:p>
        </w:tc>
        <w:tc>
          <w:tcPr>
            <w:tcW w:w="216"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31,2</w:t>
            </w:r>
          </w:p>
        </w:tc>
        <w:tc>
          <w:tcPr>
            <w:tcW w:w="216"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0,0</w:t>
            </w:r>
          </w:p>
        </w:tc>
        <w:tc>
          <w:tcPr>
            <w:tcW w:w="216"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0,0</w:t>
            </w:r>
          </w:p>
        </w:tc>
        <w:tc>
          <w:tcPr>
            <w:tcW w:w="194"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p>
        </w:tc>
        <w:tc>
          <w:tcPr>
            <w:tcW w:w="216"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p>
        </w:tc>
        <w:tc>
          <w:tcPr>
            <w:tcW w:w="216"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0,0</w:t>
            </w:r>
          </w:p>
        </w:tc>
        <w:tc>
          <w:tcPr>
            <w:tcW w:w="194"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12,6</w:t>
            </w:r>
          </w:p>
        </w:tc>
        <w:tc>
          <w:tcPr>
            <w:tcW w:w="194"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18,6</w:t>
            </w:r>
          </w:p>
        </w:tc>
        <w:tc>
          <w:tcPr>
            <w:tcW w:w="172"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0,8</w:t>
            </w:r>
          </w:p>
        </w:tc>
        <w:tc>
          <w:tcPr>
            <w:tcW w:w="172"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4,2</w:t>
            </w:r>
          </w:p>
        </w:tc>
        <w:tc>
          <w:tcPr>
            <w:tcW w:w="140"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226</w:t>
            </w:r>
          </w:p>
        </w:tc>
        <w:tc>
          <w:tcPr>
            <w:tcW w:w="150"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0,2</w:t>
            </w:r>
          </w:p>
        </w:tc>
        <w:tc>
          <w:tcPr>
            <w:tcW w:w="151"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41/5</w:t>
            </w:r>
          </w:p>
        </w:tc>
        <w:tc>
          <w:tcPr>
            <w:tcW w:w="194"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0,8</w:t>
            </w:r>
          </w:p>
        </w:tc>
        <w:tc>
          <w:tcPr>
            <w:tcW w:w="172"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1,0</w:t>
            </w:r>
          </w:p>
        </w:tc>
        <w:tc>
          <w:tcPr>
            <w:tcW w:w="172"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1,6</w:t>
            </w:r>
          </w:p>
        </w:tc>
        <w:tc>
          <w:tcPr>
            <w:tcW w:w="172"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1,0</w:t>
            </w:r>
          </w:p>
        </w:tc>
        <w:tc>
          <w:tcPr>
            <w:tcW w:w="172"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1,0</w:t>
            </w:r>
          </w:p>
        </w:tc>
        <w:tc>
          <w:tcPr>
            <w:tcW w:w="150"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0,2</w:t>
            </w:r>
          </w:p>
        </w:tc>
        <w:tc>
          <w:tcPr>
            <w:tcW w:w="150"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0,2</w:t>
            </w:r>
          </w:p>
        </w:tc>
        <w:tc>
          <w:tcPr>
            <w:tcW w:w="150"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0,0</w:t>
            </w:r>
          </w:p>
        </w:tc>
        <w:tc>
          <w:tcPr>
            <w:tcW w:w="128"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26</w:t>
            </w:r>
          </w:p>
        </w:tc>
        <w:tc>
          <w:tcPr>
            <w:tcW w:w="128"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18</w:t>
            </w:r>
          </w:p>
        </w:tc>
        <w:tc>
          <w:tcPr>
            <w:tcW w:w="216"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0,0</w:t>
            </w:r>
          </w:p>
        </w:tc>
        <w:tc>
          <w:tcPr>
            <w:tcW w:w="194"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21,0</w:t>
            </w:r>
          </w:p>
        </w:tc>
      </w:tr>
      <w:tr w:rsidR="002577E3" w:rsidRPr="002577E3" w:rsidTr="002577E3">
        <w:trPr>
          <w:trHeight w:val="315"/>
        </w:trPr>
        <w:tc>
          <w:tcPr>
            <w:tcW w:w="552"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Итого мягколиственное</w:t>
            </w:r>
          </w:p>
        </w:tc>
        <w:tc>
          <w:tcPr>
            <w:tcW w:w="216"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5689,3</w:t>
            </w:r>
          </w:p>
        </w:tc>
        <w:tc>
          <w:tcPr>
            <w:tcW w:w="216"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239,1</w:t>
            </w:r>
          </w:p>
        </w:tc>
        <w:tc>
          <w:tcPr>
            <w:tcW w:w="216"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5262,9</w:t>
            </w:r>
          </w:p>
        </w:tc>
        <w:tc>
          <w:tcPr>
            <w:tcW w:w="194"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1030,3</w:t>
            </w:r>
          </w:p>
        </w:tc>
        <w:tc>
          <w:tcPr>
            <w:tcW w:w="216"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1030,4</w:t>
            </w:r>
          </w:p>
        </w:tc>
        <w:tc>
          <w:tcPr>
            <w:tcW w:w="216"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3202,2</w:t>
            </w:r>
          </w:p>
        </w:tc>
        <w:tc>
          <w:tcPr>
            <w:tcW w:w="194"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106,7</w:t>
            </w:r>
          </w:p>
        </w:tc>
        <w:tc>
          <w:tcPr>
            <w:tcW w:w="194"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80,6</w:t>
            </w:r>
          </w:p>
        </w:tc>
        <w:tc>
          <w:tcPr>
            <w:tcW w:w="172"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20,2</w:t>
            </w:r>
          </w:p>
        </w:tc>
        <w:tc>
          <w:tcPr>
            <w:tcW w:w="172"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13,8</w:t>
            </w:r>
          </w:p>
        </w:tc>
        <w:tc>
          <w:tcPr>
            <w:tcW w:w="140"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p>
        </w:tc>
        <w:tc>
          <w:tcPr>
            <w:tcW w:w="150"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p>
        </w:tc>
        <w:tc>
          <w:tcPr>
            <w:tcW w:w="151"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p>
        </w:tc>
        <w:tc>
          <w:tcPr>
            <w:tcW w:w="194"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93,6</w:t>
            </w:r>
          </w:p>
        </w:tc>
        <w:tc>
          <w:tcPr>
            <w:tcW w:w="172"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112,9</w:t>
            </w:r>
          </w:p>
        </w:tc>
        <w:tc>
          <w:tcPr>
            <w:tcW w:w="172"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9,4</w:t>
            </w:r>
          </w:p>
        </w:tc>
        <w:tc>
          <w:tcPr>
            <w:tcW w:w="172"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107,2</w:t>
            </w:r>
          </w:p>
        </w:tc>
        <w:tc>
          <w:tcPr>
            <w:tcW w:w="172"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5,1</w:t>
            </w:r>
          </w:p>
        </w:tc>
        <w:tc>
          <w:tcPr>
            <w:tcW w:w="150"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0,8</w:t>
            </w:r>
          </w:p>
        </w:tc>
        <w:tc>
          <w:tcPr>
            <w:tcW w:w="150"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0,7</w:t>
            </w:r>
          </w:p>
        </w:tc>
        <w:tc>
          <w:tcPr>
            <w:tcW w:w="150"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0,3</w:t>
            </w:r>
          </w:p>
        </w:tc>
        <w:tc>
          <w:tcPr>
            <w:tcW w:w="128"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p>
        </w:tc>
        <w:tc>
          <w:tcPr>
            <w:tcW w:w="128"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p>
        </w:tc>
        <w:tc>
          <w:tcPr>
            <w:tcW w:w="216"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3202,0</w:t>
            </w:r>
          </w:p>
        </w:tc>
        <w:tc>
          <w:tcPr>
            <w:tcW w:w="194"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120,0</w:t>
            </w:r>
          </w:p>
        </w:tc>
      </w:tr>
      <w:tr w:rsidR="002577E3" w:rsidRPr="002577E3" w:rsidTr="002577E3">
        <w:trPr>
          <w:trHeight w:val="315"/>
        </w:trPr>
        <w:tc>
          <w:tcPr>
            <w:tcW w:w="552"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Всего</w:t>
            </w:r>
          </w:p>
        </w:tc>
        <w:tc>
          <w:tcPr>
            <w:tcW w:w="216"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9176,2</w:t>
            </w:r>
          </w:p>
        </w:tc>
        <w:tc>
          <w:tcPr>
            <w:tcW w:w="216"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2243,1</w:t>
            </w:r>
          </w:p>
        </w:tc>
        <w:tc>
          <w:tcPr>
            <w:tcW w:w="216"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6436,3</w:t>
            </w:r>
          </w:p>
        </w:tc>
        <w:tc>
          <w:tcPr>
            <w:tcW w:w="194"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1030,3</w:t>
            </w:r>
          </w:p>
        </w:tc>
        <w:tc>
          <w:tcPr>
            <w:tcW w:w="216"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1030,4</w:t>
            </w:r>
          </w:p>
        </w:tc>
        <w:tc>
          <w:tcPr>
            <w:tcW w:w="216"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4375,6</w:t>
            </w:r>
          </w:p>
        </w:tc>
        <w:tc>
          <w:tcPr>
            <w:tcW w:w="194"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346,7</w:t>
            </w:r>
          </w:p>
        </w:tc>
        <w:tc>
          <w:tcPr>
            <w:tcW w:w="194"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150,1</w:t>
            </w:r>
          </w:p>
        </w:tc>
        <w:tc>
          <w:tcPr>
            <w:tcW w:w="172"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23,8</w:t>
            </w:r>
          </w:p>
        </w:tc>
        <w:tc>
          <w:tcPr>
            <w:tcW w:w="172"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29,5</w:t>
            </w:r>
          </w:p>
        </w:tc>
        <w:tc>
          <w:tcPr>
            <w:tcW w:w="140"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p>
        </w:tc>
        <w:tc>
          <w:tcPr>
            <w:tcW w:w="150"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p>
        </w:tc>
        <w:tc>
          <w:tcPr>
            <w:tcW w:w="151"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p>
        </w:tc>
        <w:tc>
          <w:tcPr>
            <w:tcW w:w="194"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136,6</w:t>
            </w:r>
          </w:p>
        </w:tc>
        <w:tc>
          <w:tcPr>
            <w:tcW w:w="172"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137,6</w:t>
            </w:r>
          </w:p>
        </w:tc>
        <w:tc>
          <w:tcPr>
            <w:tcW w:w="172"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17,1</w:t>
            </w:r>
          </w:p>
        </w:tc>
        <w:tc>
          <w:tcPr>
            <w:tcW w:w="172"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122,9</w:t>
            </w:r>
          </w:p>
        </w:tc>
        <w:tc>
          <w:tcPr>
            <w:tcW w:w="172"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9,9</w:t>
            </w:r>
          </w:p>
        </w:tc>
        <w:tc>
          <w:tcPr>
            <w:tcW w:w="150"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2,0</w:t>
            </w:r>
          </w:p>
        </w:tc>
        <w:tc>
          <w:tcPr>
            <w:tcW w:w="150"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1,7</w:t>
            </w:r>
          </w:p>
        </w:tc>
        <w:tc>
          <w:tcPr>
            <w:tcW w:w="150"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1,0</w:t>
            </w:r>
          </w:p>
        </w:tc>
        <w:tc>
          <w:tcPr>
            <w:tcW w:w="128"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p>
        </w:tc>
        <w:tc>
          <w:tcPr>
            <w:tcW w:w="128"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p>
        </w:tc>
        <w:tc>
          <w:tcPr>
            <w:tcW w:w="216"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3613,7</w:t>
            </w:r>
          </w:p>
        </w:tc>
        <w:tc>
          <w:tcPr>
            <w:tcW w:w="194"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221,0</w:t>
            </w:r>
          </w:p>
        </w:tc>
      </w:tr>
      <w:tr w:rsidR="002577E3" w:rsidRPr="002577E3" w:rsidTr="002577E3">
        <w:trPr>
          <w:trHeight w:val="315"/>
        </w:trPr>
        <w:tc>
          <w:tcPr>
            <w:tcW w:w="5000" w:type="pct"/>
            <w:gridSpan w:val="26"/>
            <w:shd w:val="clear" w:color="auto" w:fill="auto"/>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Лесной участок № 5</w:t>
            </w:r>
          </w:p>
        </w:tc>
      </w:tr>
      <w:tr w:rsidR="002577E3" w:rsidRPr="002577E3" w:rsidTr="002577E3">
        <w:trPr>
          <w:trHeight w:val="315"/>
        </w:trPr>
        <w:tc>
          <w:tcPr>
            <w:tcW w:w="552"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Сосна</w:t>
            </w:r>
          </w:p>
        </w:tc>
        <w:tc>
          <w:tcPr>
            <w:tcW w:w="216"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906,4</w:t>
            </w:r>
          </w:p>
        </w:tc>
        <w:tc>
          <w:tcPr>
            <w:tcW w:w="216"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211,5</w:t>
            </w:r>
          </w:p>
        </w:tc>
        <w:tc>
          <w:tcPr>
            <w:tcW w:w="216"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234,0</w:t>
            </w:r>
          </w:p>
        </w:tc>
        <w:tc>
          <w:tcPr>
            <w:tcW w:w="194"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p>
        </w:tc>
        <w:tc>
          <w:tcPr>
            <w:tcW w:w="216"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p>
        </w:tc>
        <w:tc>
          <w:tcPr>
            <w:tcW w:w="216"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234,0</w:t>
            </w:r>
          </w:p>
        </w:tc>
        <w:tc>
          <w:tcPr>
            <w:tcW w:w="194"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442,1</w:t>
            </w:r>
          </w:p>
        </w:tc>
        <w:tc>
          <w:tcPr>
            <w:tcW w:w="194"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18,8</w:t>
            </w:r>
          </w:p>
        </w:tc>
        <w:tc>
          <w:tcPr>
            <w:tcW w:w="172"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0,0</w:t>
            </w:r>
          </w:p>
        </w:tc>
        <w:tc>
          <w:tcPr>
            <w:tcW w:w="172"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4,9</w:t>
            </w:r>
          </w:p>
        </w:tc>
        <w:tc>
          <w:tcPr>
            <w:tcW w:w="140"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261</w:t>
            </w:r>
          </w:p>
        </w:tc>
        <w:tc>
          <w:tcPr>
            <w:tcW w:w="150"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3,4</w:t>
            </w:r>
          </w:p>
        </w:tc>
        <w:tc>
          <w:tcPr>
            <w:tcW w:w="151"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81/5</w:t>
            </w:r>
          </w:p>
        </w:tc>
        <w:tc>
          <w:tcPr>
            <w:tcW w:w="194"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14,9</w:t>
            </w:r>
          </w:p>
        </w:tc>
        <w:tc>
          <w:tcPr>
            <w:tcW w:w="172"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23,2</w:t>
            </w:r>
          </w:p>
        </w:tc>
        <w:tc>
          <w:tcPr>
            <w:tcW w:w="172"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23,0</w:t>
            </w:r>
          </w:p>
        </w:tc>
        <w:tc>
          <w:tcPr>
            <w:tcW w:w="172"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12,9</w:t>
            </w:r>
          </w:p>
        </w:tc>
        <w:tc>
          <w:tcPr>
            <w:tcW w:w="172"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1,2</w:t>
            </w:r>
          </w:p>
        </w:tc>
        <w:tc>
          <w:tcPr>
            <w:tcW w:w="150"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0,3</w:t>
            </w:r>
          </w:p>
        </w:tc>
        <w:tc>
          <w:tcPr>
            <w:tcW w:w="150"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0,3</w:t>
            </w:r>
          </w:p>
        </w:tc>
        <w:tc>
          <w:tcPr>
            <w:tcW w:w="150"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0,3</w:t>
            </w:r>
          </w:p>
        </w:tc>
        <w:tc>
          <w:tcPr>
            <w:tcW w:w="128"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85</w:t>
            </w:r>
          </w:p>
        </w:tc>
        <w:tc>
          <w:tcPr>
            <w:tcW w:w="128"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15</w:t>
            </w:r>
          </w:p>
        </w:tc>
        <w:tc>
          <w:tcPr>
            <w:tcW w:w="216"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338,1</w:t>
            </w:r>
          </w:p>
        </w:tc>
        <w:tc>
          <w:tcPr>
            <w:tcW w:w="194"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227,9</w:t>
            </w:r>
          </w:p>
        </w:tc>
      </w:tr>
      <w:tr w:rsidR="002577E3" w:rsidRPr="002577E3" w:rsidTr="002577E3">
        <w:trPr>
          <w:trHeight w:val="315"/>
        </w:trPr>
        <w:tc>
          <w:tcPr>
            <w:tcW w:w="552"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Ель</w:t>
            </w:r>
          </w:p>
        </w:tc>
        <w:tc>
          <w:tcPr>
            <w:tcW w:w="216"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2541,1</w:t>
            </w:r>
          </w:p>
        </w:tc>
        <w:tc>
          <w:tcPr>
            <w:tcW w:w="216"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2019,7</w:t>
            </w:r>
          </w:p>
        </w:tc>
        <w:tc>
          <w:tcPr>
            <w:tcW w:w="216"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482,1</w:t>
            </w:r>
          </w:p>
        </w:tc>
        <w:tc>
          <w:tcPr>
            <w:tcW w:w="194"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p>
        </w:tc>
        <w:tc>
          <w:tcPr>
            <w:tcW w:w="216"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p>
        </w:tc>
        <w:tc>
          <w:tcPr>
            <w:tcW w:w="216"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482,1</w:t>
            </w:r>
          </w:p>
        </w:tc>
        <w:tc>
          <w:tcPr>
            <w:tcW w:w="194"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3,6</w:t>
            </w:r>
          </w:p>
        </w:tc>
        <w:tc>
          <w:tcPr>
            <w:tcW w:w="194"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35,7</w:t>
            </w:r>
          </w:p>
        </w:tc>
        <w:tc>
          <w:tcPr>
            <w:tcW w:w="172"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0,0</w:t>
            </w:r>
          </w:p>
        </w:tc>
        <w:tc>
          <w:tcPr>
            <w:tcW w:w="172"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8,8</w:t>
            </w:r>
          </w:p>
        </w:tc>
        <w:tc>
          <w:tcPr>
            <w:tcW w:w="140"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247</w:t>
            </w:r>
          </w:p>
        </w:tc>
        <w:tc>
          <w:tcPr>
            <w:tcW w:w="150"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11,1</w:t>
            </w:r>
          </w:p>
        </w:tc>
        <w:tc>
          <w:tcPr>
            <w:tcW w:w="151"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81/5</w:t>
            </w:r>
          </w:p>
        </w:tc>
        <w:tc>
          <w:tcPr>
            <w:tcW w:w="194"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62,0</w:t>
            </w:r>
          </w:p>
        </w:tc>
        <w:tc>
          <w:tcPr>
            <w:tcW w:w="172"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17,4</w:t>
            </w:r>
          </w:p>
        </w:tc>
        <w:tc>
          <w:tcPr>
            <w:tcW w:w="172"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2,0</w:t>
            </w:r>
          </w:p>
        </w:tc>
        <w:tc>
          <w:tcPr>
            <w:tcW w:w="172"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8,1</w:t>
            </w:r>
          </w:p>
        </w:tc>
        <w:tc>
          <w:tcPr>
            <w:tcW w:w="172"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2,3</w:t>
            </w:r>
          </w:p>
        </w:tc>
        <w:tc>
          <w:tcPr>
            <w:tcW w:w="150"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0,6</w:t>
            </w:r>
          </w:p>
        </w:tc>
        <w:tc>
          <w:tcPr>
            <w:tcW w:w="150"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0,5</w:t>
            </w:r>
          </w:p>
        </w:tc>
        <w:tc>
          <w:tcPr>
            <w:tcW w:w="150"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0,5</w:t>
            </w:r>
          </w:p>
        </w:tc>
        <w:tc>
          <w:tcPr>
            <w:tcW w:w="128"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85</w:t>
            </w:r>
          </w:p>
        </w:tc>
        <w:tc>
          <w:tcPr>
            <w:tcW w:w="128"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15</w:t>
            </w:r>
          </w:p>
        </w:tc>
        <w:tc>
          <w:tcPr>
            <w:tcW w:w="216"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242,9</w:t>
            </w:r>
          </w:p>
        </w:tc>
        <w:tc>
          <w:tcPr>
            <w:tcW w:w="194"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14,5</w:t>
            </w:r>
          </w:p>
        </w:tc>
      </w:tr>
      <w:tr w:rsidR="002577E3" w:rsidRPr="002577E3" w:rsidTr="002577E3">
        <w:trPr>
          <w:trHeight w:val="315"/>
        </w:trPr>
        <w:tc>
          <w:tcPr>
            <w:tcW w:w="552"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Итого хвойное</w:t>
            </w:r>
          </w:p>
        </w:tc>
        <w:tc>
          <w:tcPr>
            <w:tcW w:w="216"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3447,5</w:t>
            </w:r>
          </w:p>
        </w:tc>
        <w:tc>
          <w:tcPr>
            <w:tcW w:w="216"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2231,2</w:t>
            </w:r>
          </w:p>
        </w:tc>
        <w:tc>
          <w:tcPr>
            <w:tcW w:w="216"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716,1</w:t>
            </w:r>
          </w:p>
        </w:tc>
        <w:tc>
          <w:tcPr>
            <w:tcW w:w="194"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p>
        </w:tc>
        <w:tc>
          <w:tcPr>
            <w:tcW w:w="216"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p>
        </w:tc>
        <w:tc>
          <w:tcPr>
            <w:tcW w:w="216"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716,1</w:t>
            </w:r>
          </w:p>
        </w:tc>
        <w:tc>
          <w:tcPr>
            <w:tcW w:w="194"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445,7</w:t>
            </w:r>
          </w:p>
        </w:tc>
        <w:tc>
          <w:tcPr>
            <w:tcW w:w="194"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54,5</w:t>
            </w:r>
          </w:p>
        </w:tc>
        <w:tc>
          <w:tcPr>
            <w:tcW w:w="172"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0,0</w:t>
            </w:r>
          </w:p>
        </w:tc>
        <w:tc>
          <w:tcPr>
            <w:tcW w:w="172"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13,7</w:t>
            </w:r>
          </w:p>
        </w:tc>
        <w:tc>
          <w:tcPr>
            <w:tcW w:w="140"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p>
        </w:tc>
        <w:tc>
          <w:tcPr>
            <w:tcW w:w="150"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p>
        </w:tc>
        <w:tc>
          <w:tcPr>
            <w:tcW w:w="151"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p>
        </w:tc>
        <w:tc>
          <w:tcPr>
            <w:tcW w:w="194"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76,9</w:t>
            </w:r>
          </w:p>
        </w:tc>
        <w:tc>
          <w:tcPr>
            <w:tcW w:w="172"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40,6</w:t>
            </w:r>
          </w:p>
        </w:tc>
        <w:tc>
          <w:tcPr>
            <w:tcW w:w="172"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25,0</w:t>
            </w:r>
          </w:p>
        </w:tc>
        <w:tc>
          <w:tcPr>
            <w:tcW w:w="172"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21,0</w:t>
            </w:r>
          </w:p>
        </w:tc>
        <w:tc>
          <w:tcPr>
            <w:tcW w:w="172"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3,5</w:t>
            </w:r>
          </w:p>
        </w:tc>
        <w:tc>
          <w:tcPr>
            <w:tcW w:w="150"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0,9</w:t>
            </w:r>
          </w:p>
        </w:tc>
        <w:tc>
          <w:tcPr>
            <w:tcW w:w="150"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0,8</w:t>
            </w:r>
          </w:p>
        </w:tc>
        <w:tc>
          <w:tcPr>
            <w:tcW w:w="150"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0,8</w:t>
            </w:r>
          </w:p>
        </w:tc>
        <w:tc>
          <w:tcPr>
            <w:tcW w:w="128"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p>
        </w:tc>
        <w:tc>
          <w:tcPr>
            <w:tcW w:w="128"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p>
        </w:tc>
        <w:tc>
          <w:tcPr>
            <w:tcW w:w="216"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581,0</w:t>
            </w:r>
          </w:p>
        </w:tc>
        <w:tc>
          <w:tcPr>
            <w:tcW w:w="194"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242,4</w:t>
            </w:r>
          </w:p>
        </w:tc>
      </w:tr>
      <w:tr w:rsidR="002577E3" w:rsidRPr="002577E3" w:rsidTr="002577E3">
        <w:trPr>
          <w:trHeight w:val="315"/>
        </w:trPr>
        <w:tc>
          <w:tcPr>
            <w:tcW w:w="552"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Береза</w:t>
            </w:r>
          </w:p>
        </w:tc>
        <w:tc>
          <w:tcPr>
            <w:tcW w:w="216"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16012,3</w:t>
            </w:r>
          </w:p>
        </w:tc>
        <w:tc>
          <w:tcPr>
            <w:tcW w:w="216"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5651,3</w:t>
            </w:r>
          </w:p>
        </w:tc>
        <w:tc>
          <w:tcPr>
            <w:tcW w:w="216"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7550,0</w:t>
            </w:r>
          </w:p>
        </w:tc>
        <w:tc>
          <w:tcPr>
            <w:tcW w:w="194"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294,5</w:t>
            </w:r>
          </w:p>
        </w:tc>
        <w:tc>
          <w:tcPr>
            <w:tcW w:w="216"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294,6</w:t>
            </w:r>
          </w:p>
        </w:tc>
        <w:tc>
          <w:tcPr>
            <w:tcW w:w="216"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6960,9</w:t>
            </w:r>
          </w:p>
        </w:tc>
        <w:tc>
          <w:tcPr>
            <w:tcW w:w="194"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1466,9</w:t>
            </w:r>
          </w:p>
        </w:tc>
        <w:tc>
          <w:tcPr>
            <w:tcW w:w="194"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1344,6</w:t>
            </w:r>
          </w:p>
        </w:tc>
        <w:tc>
          <w:tcPr>
            <w:tcW w:w="172"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268,9</w:t>
            </w:r>
          </w:p>
        </w:tc>
        <w:tc>
          <w:tcPr>
            <w:tcW w:w="172"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312,2</w:t>
            </w:r>
          </w:p>
        </w:tc>
        <w:tc>
          <w:tcPr>
            <w:tcW w:w="140"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232</w:t>
            </w:r>
          </w:p>
        </w:tc>
        <w:tc>
          <w:tcPr>
            <w:tcW w:w="150"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41,9</w:t>
            </w:r>
          </w:p>
        </w:tc>
        <w:tc>
          <w:tcPr>
            <w:tcW w:w="151"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61/7</w:t>
            </w:r>
          </w:p>
        </w:tc>
        <w:tc>
          <w:tcPr>
            <w:tcW w:w="194"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262,5</w:t>
            </w:r>
          </w:p>
        </w:tc>
        <w:tc>
          <w:tcPr>
            <w:tcW w:w="172"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98,3</w:t>
            </w:r>
          </w:p>
        </w:tc>
        <w:tc>
          <w:tcPr>
            <w:tcW w:w="172"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140,6</w:t>
            </w:r>
          </w:p>
        </w:tc>
        <w:tc>
          <w:tcPr>
            <w:tcW w:w="172"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233,8</w:t>
            </w:r>
          </w:p>
        </w:tc>
        <w:tc>
          <w:tcPr>
            <w:tcW w:w="172"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100,7</w:t>
            </w:r>
          </w:p>
        </w:tc>
        <w:tc>
          <w:tcPr>
            <w:tcW w:w="150"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23,4</w:t>
            </w:r>
          </w:p>
        </w:tc>
        <w:tc>
          <w:tcPr>
            <w:tcW w:w="150"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16,4</w:t>
            </w:r>
          </w:p>
        </w:tc>
        <w:tc>
          <w:tcPr>
            <w:tcW w:w="150"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8,2</w:t>
            </w:r>
          </w:p>
        </w:tc>
        <w:tc>
          <w:tcPr>
            <w:tcW w:w="128"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50</w:t>
            </w:r>
          </w:p>
        </w:tc>
        <w:tc>
          <w:tcPr>
            <w:tcW w:w="128"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13</w:t>
            </w:r>
          </w:p>
        </w:tc>
        <w:tc>
          <w:tcPr>
            <w:tcW w:w="216"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6960,9</w:t>
            </w:r>
          </w:p>
        </w:tc>
        <w:tc>
          <w:tcPr>
            <w:tcW w:w="194"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2073,4</w:t>
            </w:r>
          </w:p>
        </w:tc>
      </w:tr>
      <w:tr w:rsidR="002577E3" w:rsidRPr="002577E3" w:rsidTr="002577E3">
        <w:trPr>
          <w:trHeight w:val="315"/>
        </w:trPr>
        <w:tc>
          <w:tcPr>
            <w:tcW w:w="552"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Осина</w:t>
            </w:r>
          </w:p>
        </w:tc>
        <w:tc>
          <w:tcPr>
            <w:tcW w:w="216"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812,0</w:t>
            </w:r>
          </w:p>
        </w:tc>
        <w:tc>
          <w:tcPr>
            <w:tcW w:w="216"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82,7</w:t>
            </w:r>
          </w:p>
        </w:tc>
        <w:tc>
          <w:tcPr>
            <w:tcW w:w="216"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93,0</w:t>
            </w:r>
          </w:p>
        </w:tc>
        <w:tc>
          <w:tcPr>
            <w:tcW w:w="194"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p>
        </w:tc>
        <w:tc>
          <w:tcPr>
            <w:tcW w:w="216"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p>
        </w:tc>
        <w:tc>
          <w:tcPr>
            <w:tcW w:w="216"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93,0</w:t>
            </w:r>
          </w:p>
        </w:tc>
        <w:tc>
          <w:tcPr>
            <w:tcW w:w="194"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139,3</w:t>
            </w:r>
          </w:p>
        </w:tc>
        <w:tc>
          <w:tcPr>
            <w:tcW w:w="194"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497,0</w:t>
            </w:r>
          </w:p>
        </w:tc>
        <w:tc>
          <w:tcPr>
            <w:tcW w:w="172"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149,1</w:t>
            </w:r>
          </w:p>
        </w:tc>
        <w:tc>
          <w:tcPr>
            <w:tcW w:w="172"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128,4</w:t>
            </w:r>
          </w:p>
        </w:tc>
        <w:tc>
          <w:tcPr>
            <w:tcW w:w="140"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258</w:t>
            </w:r>
          </w:p>
        </w:tc>
        <w:tc>
          <w:tcPr>
            <w:tcW w:w="150"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3,3</w:t>
            </w:r>
          </w:p>
        </w:tc>
        <w:tc>
          <w:tcPr>
            <w:tcW w:w="151"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41/5</w:t>
            </w:r>
          </w:p>
        </w:tc>
        <w:tc>
          <w:tcPr>
            <w:tcW w:w="194"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19,8</w:t>
            </w:r>
          </w:p>
        </w:tc>
        <w:tc>
          <w:tcPr>
            <w:tcW w:w="172"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24,3</w:t>
            </w:r>
          </w:p>
        </w:tc>
        <w:tc>
          <w:tcPr>
            <w:tcW w:w="172"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31,8</w:t>
            </w:r>
          </w:p>
        </w:tc>
        <w:tc>
          <w:tcPr>
            <w:tcW w:w="172"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35,7</w:t>
            </w:r>
          </w:p>
        </w:tc>
        <w:tc>
          <w:tcPr>
            <w:tcW w:w="172"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24,3</w:t>
            </w:r>
          </w:p>
        </w:tc>
        <w:tc>
          <w:tcPr>
            <w:tcW w:w="150"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6,3</w:t>
            </w:r>
          </w:p>
        </w:tc>
        <w:tc>
          <w:tcPr>
            <w:tcW w:w="150"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3,2</w:t>
            </w:r>
          </w:p>
        </w:tc>
        <w:tc>
          <w:tcPr>
            <w:tcW w:w="150"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1,4</w:t>
            </w:r>
          </w:p>
        </w:tc>
        <w:tc>
          <w:tcPr>
            <w:tcW w:w="128"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22</w:t>
            </w:r>
          </w:p>
        </w:tc>
        <w:tc>
          <w:tcPr>
            <w:tcW w:w="128"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20</w:t>
            </w:r>
          </w:p>
        </w:tc>
        <w:tc>
          <w:tcPr>
            <w:tcW w:w="216"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93,0</w:t>
            </w:r>
          </w:p>
        </w:tc>
        <w:tc>
          <w:tcPr>
            <w:tcW w:w="194"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393,3</w:t>
            </w:r>
          </w:p>
        </w:tc>
      </w:tr>
      <w:tr w:rsidR="002577E3" w:rsidRPr="002577E3" w:rsidTr="002577E3">
        <w:trPr>
          <w:trHeight w:val="315"/>
        </w:trPr>
        <w:tc>
          <w:tcPr>
            <w:tcW w:w="552"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Итого мягколиственное</w:t>
            </w:r>
          </w:p>
        </w:tc>
        <w:tc>
          <w:tcPr>
            <w:tcW w:w="216"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16824,3</w:t>
            </w:r>
          </w:p>
        </w:tc>
        <w:tc>
          <w:tcPr>
            <w:tcW w:w="216"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5734,0</w:t>
            </w:r>
          </w:p>
        </w:tc>
        <w:tc>
          <w:tcPr>
            <w:tcW w:w="216"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7643,0</w:t>
            </w:r>
          </w:p>
        </w:tc>
        <w:tc>
          <w:tcPr>
            <w:tcW w:w="194"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294,5</w:t>
            </w:r>
          </w:p>
        </w:tc>
        <w:tc>
          <w:tcPr>
            <w:tcW w:w="216"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294,6</w:t>
            </w:r>
          </w:p>
        </w:tc>
        <w:tc>
          <w:tcPr>
            <w:tcW w:w="216"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7053,9</w:t>
            </w:r>
          </w:p>
        </w:tc>
        <w:tc>
          <w:tcPr>
            <w:tcW w:w="194"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1606,2</w:t>
            </w:r>
          </w:p>
        </w:tc>
        <w:tc>
          <w:tcPr>
            <w:tcW w:w="194"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1841,6</w:t>
            </w:r>
          </w:p>
        </w:tc>
        <w:tc>
          <w:tcPr>
            <w:tcW w:w="172"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418,0</w:t>
            </w:r>
          </w:p>
        </w:tc>
        <w:tc>
          <w:tcPr>
            <w:tcW w:w="172"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440,6</w:t>
            </w:r>
          </w:p>
        </w:tc>
        <w:tc>
          <w:tcPr>
            <w:tcW w:w="140"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p>
        </w:tc>
        <w:tc>
          <w:tcPr>
            <w:tcW w:w="150"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p>
        </w:tc>
        <w:tc>
          <w:tcPr>
            <w:tcW w:w="151"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p>
        </w:tc>
        <w:tc>
          <w:tcPr>
            <w:tcW w:w="194"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282,3</w:t>
            </w:r>
          </w:p>
        </w:tc>
        <w:tc>
          <w:tcPr>
            <w:tcW w:w="172"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122,6</w:t>
            </w:r>
          </w:p>
        </w:tc>
        <w:tc>
          <w:tcPr>
            <w:tcW w:w="172"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172,4</w:t>
            </w:r>
          </w:p>
        </w:tc>
        <w:tc>
          <w:tcPr>
            <w:tcW w:w="172"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269,5</w:t>
            </w:r>
          </w:p>
        </w:tc>
        <w:tc>
          <w:tcPr>
            <w:tcW w:w="172"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125,0</w:t>
            </w:r>
          </w:p>
        </w:tc>
        <w:tc>
          <w:tcPr>
            <w:tcW w:w="150"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29,7</w:t>
            </w:r>
          </w:p>
        </w:tc>
        <w:tc>
          <w:tcPr>
            <w:tcW w:w="150"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19,6</w:t>
            </w:r>
          </w:p>
        </w:tc>
        <w:tc>
          <w:tcPr>
            <w:tcW w:w="150"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9,6</w:t>
            </w:r>
          </w:p>
        </w:tc>
        <w:tc>
          <w:tcPr>
            <w:tcW w:w="128"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p>
        </w:tc>
        <w:tc>
          <w:tcPr>
            <w:tcW w:w="128"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p>
        </w:tc>
        <w:tc>
          <w:tcPr>
            <w:tcW w:w="216"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7053,9</w:t>
            </w:r>
          </w:p>
        </w:tc>
        <w:tc>
          <w:tcPr>
            <w:tcW w:w="194"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2466,7</w:t>
            </w:r>
          </w:p>
        </w:tc>
      </w:tr>
      <w:tr w:rsidR="002577E3" w:rsidRPr="002577E3" w:rsidTr="002577E3">
        <w:trPr>
          <w:trHeight w:val="315"/>
        </w:trPr>
        <w:tc>
          <w:tcPr>
            <w:tcW w:w="552"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Всего</w:t>
            </w:r>
          </w:p>
        </w:tc>
        <w:tc>
          <w:tcPr>
            <w:tcW w:w="216"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20271,8</w:t>
            </w:r>
          </w:p>
        </w:tc>
        <w:tc>
          <w:tcPr>
            <w:tcW w:w="216"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7965,2</w:t>
            </w:r>
          </w:p>
        </w:tc>
        <w:tc>
          <w:tcPr>
            <w:tcW w:w="216"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8359,1</w:t>
            </w:r>
          </w:p>
        </w:tc>
        <w:tc>
          <w:tcPr>
            <w:tcW w:w="194"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294,5</w:t>
            </w:r>
          </w:p>
        </w:tc>
        <w:tc>
          <w:tcPr>
            <w:tcW w:w="216"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294,6</w:t>
            </w:r>
          </w:p>
        </w:tc>
        <w:tc>
          <w:tcPr>
            <w:tcW w:w="216"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7770,0</w:t>
            </w:r>
          </w:p>
        </w:tc>
        <w:tc>
          <w:tcPr>
            <w:tcW w:w="194"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2051,9</w:t>
            </w:r>
          </w:p>
        </w:tc>
        <w:tc>
          <w:tcPr>
            <w:tcW w:w="194"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1896,1</w:t>
            </w:r>
          </w:p>
        </w:tc>
        <w:tc>
          <w:tcPr>
            <w:tcW w:w="172"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418,0</w:t>
            </w:r>
          </w:p>
        </w:tc>
        <w:tc>
          <w:tcPr>
            <w:tcW w:w="172"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454,3</w:t>
            </w:r>
          </w:p>
        </w:tc>
        <w:tc>
          <w:tcPr>
            <w:tcW w:w="140"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p>
        </w:tc>
        <w:tc>
          <w:tcPr>
            <w:tcW w:w="150"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p>
        </w:tc>
        <w:tc>
          <w:tcPr>
            <w:tcW w:w="151"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p>
        </w:tc>
        <w:tc>
          <w:tcPr>
            <w:tcW w:w="194"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359,2</w:t>
            </w:r>
          </w:p>
        </w:tc>
        <w:tc>
          <w:tcPr>
            <w:tcW w:w="172"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163,2</w:t>
            </w:r>
          </w:p>
        </w:tc>
        <w:tc>
          <w:tcPr>
            <w:tcW w:w="172"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197,4</w:t>
            </w:r>
          </w:p>
        </w:tc>
        <w:tc>
          <w:tcPr>
            <w:tcW w:w="172"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290,5</w:t>
            </w:r>
          </w:p>
        </w:tc>
        <w:tc>
          <w:tcPr>
            <w:tcW w:w="172"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128,5</w:t>
            </w:r>
          </w:p>
        </w:tc>
        <w:tc>
          <w:tcPr>
            <w:tcW w:w="150"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30,6</w:t>
            </w:r>
          </w:p>
        </w:tc>
        <w:tc>
          <w:tcPr>
            <w:tcW w:w="150"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20,4</w:t>
            </w:r>
          </w:p>
        </w:tc>
        <w:tc>
          <w:tcPr>
            <w:tcW w:w="150"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10,4</w:t>
            </w:r>
          </w:p>
        </w:tc>
        <w:tc>
          <w:tcPr>
            <w:tcW w:w="128"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p>
        </w:tc>
        <w:tc>
          <w:tcPr>
            <w:tcW w:w="128"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p>
        </w:tc>
        <w:tc>
          <w:tcPr>
            <w:tcW w:w="216"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7634,9</w:t>
            </w:r>
          </w:p>
        </w:tc>
        <w:tc>
          <w:tcPr>
            <w:tcW w:w="194"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2709,1</w:t>
            </w:r>
          </w:p>
        </w:tc>
      </w:tr>
      <w:tr w:rsidR="002577E3" w:rsidRPr="002577E3" w:rsidTr="002577E3">
        <w:trPr>
          <w:trHeight w:val="315"/>
        </w:trPr>
        <w:tc>
          <w:tcPr>
            <w:tcW w:w="5000" w:type="pct"/>
            <w:gridSpan w:val="26"/>
            <w:shd w:val="clear" w:color="auto" w:fill="auto"/>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Лесной участок № 6</w:t>
            </w:r>
          </w:p>
        </w:tc>
      </w:tr>
      <w:tr w:rsidR="002577E3" w:rsidRPr="002577E3" w:rsidTr="002577E3">
        <w:trPr>
          <w:trHeight w:val="315"/>
        </w:trPr>
        <w:tc>
          <w:tcPr>
            <w:tcW w:w="552"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Береза</w:t>
            </w:r>
          </w:p>
        </w:tc>
        <w:tc>
          <w:tcPr>
            <w:tcW w:w="216"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983,8</w:t>
            </w:r>
          </w:p>
        </w:tc>
        <w:tc>
          <w:tcPr>
            <w:tcW w:w="216"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16,1</w:t>
            </w:r>
          </w:p>
        </w:tc>
        <w:tc>
          <w:tcPr>
            <w:tcW w:w="216"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513,0</w:t>
            </w:r>
          </w:p>
        </w:tc>
        <w:tc>
          <w:tcPr>
            <w:tcW w:w="194"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63,0</w:t>
            </w:r>
          </w:p>
        </w:tc>
        <w:tc>
          <w:tcPr>
            <w:tcW w:w="216"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63,0</w:t>
            </w:r>
          </w:p>
        </w:tc>
        <w:tc>
          <w:tcPr>
            <w:tcW w:w="216"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387,0</w:t>
            </w:r>
          </w:p>
        </w:tc>
        <w:tc>
          <w:tcPr>
            <w:tcW w:w="194"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144,2</w:t>
            </w:r>
          </w:p>
        </w:tc>
        <w:tc>
          <w:tcPr>
            <w:tcW w:w="194"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310,5</w:t>
            </w:r>
          </w:p>
        </w:tc>
        <w:tc>
          <w:tcPr>
            <w:tcW w:w="172"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46,6</w:t>
            </w:r>
          </w:p>
        </w:tc>
        <w:tc>
          <w:tcPr>
            <w:tcW w:w="172"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59,2</w:t>
            </w:r>
          </w:p>
        </w:tc>
        <w:tc>
          <w:tcPr>
            <w:tcW w:w="140"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191</w:t>
            </w:r>
          </w:p>
        </w:tc>
        <w:tc>
          <w:tcPr>
            <w:tcW w:w="150"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3,0</w:t>
            </w:r>
          </w:p>
        </w:tc>
        <w:tc>
          <w:tcPr>
            <w:tcW w:w="151"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61/7</w:t>
            </w:r>
          </w:p>
        </w:tc>
        <w:tc>
          <w:tcPr>
            <w:tcW w:w="194"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16,1</w:t>
            </w:r>
          </w:p>
        </w:tc>
        <w:tc>
          <w:tcPr>
            <w:tcW w:w="172"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16,8</w:t>
            </w:r>
          </w:p>
        </w:tc>
        <w:tc>
          <w:tcPr>
            <w:tcW w:w="172"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22,7</w:t>
            </w:r>
          </w:p>
        </w:tc>
        <w:tc>
          <w:tcPr>
            <w:tcW w:w="172"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30,5</w:t>
            </w:r>
          </w:p>
        </w:tc>
        <w:tc>
          <w:tcPr>
            <w:tcW w:w="172"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14,5</w:t>
            </w:r>
          </w:p>
        </w:tc>
        <w:tc>
          <w:tcPr>
            <w:tcW w:w="150"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2,8</w:t>
            </w:r>
          </w:p>
        </w:tc>
        <w:tc>
          <w:tcPr>
            <w:tcW w:w="150"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2,0</w:t>
            </w:r>
          </w:p>
        </w:tc>
        <w:tc>
          <w:tcPr>
            <w:tcW w:w="150"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1,4</w:t>
            </w:r>
          </w:p>
        </w:tc>
        <w:tc>
          <w:tcPr>
            <w:tcW w:w="128"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50</w:t>
            </w:r>
          </w:p>
        </w:tc>
        <w:tc>
          <w:tcPr>
            <w:tcW w:w="128"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21</w:t>
            </w:r>
          </w:p>
        </w:tc>
        <w:tc>
          <w:tcPr>
            <w:tcW w:w="216"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387,0</w:t>
            </w:r>
          </w:p>
        </w:tc>
        <w:tc>
          <w:tcPr>
            <w:tcW w:w="194"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309,7</w:t>
            </w:r>
          </w:p>
        </w:tc>
      </w:tr>
      <w:tr w:rsidR="002577E3" w:rsidRPr="002577E3" w:rsidTr="002577E3">
        <w:trPr>
          <w:trHeight w:val="315"/>
        </w:trPr>
        <w:tc>
          <w:tcPr>
            <w:tcW w:w="552"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Осина</w:t>
            </w:r>
          </w:p>
        </w:tc>
        <w:tc>
          <w:tcPr>
            <w:tcW w:w="216"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104,9</w:t>
            </w:r>
          </w:p>
        </w:tc>
        <w:tc>
          <w:tcPr>
            <w:tcW w:w="216"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0,0</w:t>
            </w:r>
          </w:p>
        </w:tc>
        <w:tc>
          <w:tcPr>
            <w:tcW w:w="216"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0,0</w:t>
            </w:r>
          </w:p>
        </w:tc>
        <w:tc>
          <w:tcPr>
            <w:tcW w:w="194"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0,0</w:t>
            </w:r>
          </w:p>
        </w:tc>
        <w:tc>
          <w:tcPr>
            <w:tcW w:w="216"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0,0</w:t>
            </w:r>
          </w:p>
        </w:tc>
        <w:tc>
          <w:tcPr>
            <w:tcW w:w="216"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0,0</w:t>
            </w:r>
          </w:p>
        </w:tc>
        <w:tc>
          <w:tcPr>
            <w:tcW w:w="194"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21,5</w:t>
            </w:r>
          </w:p>
        </w:tc>
        <w:tc>
          <w:tcPr>
            <w:tcW w:w="194"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83,4</w:t>
            </w:r>
          </w:p>
        </w:tc>
        <w:tc>
          <w:tcPr>
            <w:tcW w:w="172"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58,4</w:t>
            </w:r>
          </w:p>
        </w:tc>
        <w:tc>
          <w:tcPr>
            <w:tcW w:w="172"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20,4</w:t>
            </w:r>
          </w:p>
        </w:tc>
        <w:tc>
          <w:tcPr>
            <w:tcW w:w="140"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245</w:t>
            </w:r>
          </w:p>
        </w:tc>
        <w:tc>
          <w:tcPr>
            <w:tcW w:w="150"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0,4</w:t>
            </w:r>
          </w:p>
        </w:tc>
        <w:tc>
          <w:tcPr>
            <w:tcW w:w="151"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41/5</w:t>
            </w:r>
          </w:p>
        </w:tc>
        <w:tc>
          <w:tcPr>
            <w:tcW w:w="194"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2,6</w:t>
            </w:r>
          </w:p>
        </w:tc>
        <w:tc>
          <w:tcPr>
            <w:tcW w:w="172"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3,5</w:t>
            </w:r>
          </w:p>
        </w:tc>
        <w:tc>
          <w:tcPr>
            <w:tcW w:w="172"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5,2</w:t>
            </w:r>
          </w:p>
        </w:tc>
        <w:tc>
          <w:tcPr>
            <w:tcW w:w="172"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5,8</w:t>
            </w:r>
          </w:p>
        </w:tc>
        <w:tc>
          <w:tcPr>
            <w:tcW w:w="172"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3,5</w:t>
            </w:r>
          </w:p>
        </w:tc>
        <w:tc>
          <w:tcPr>
            <w:tcW w:w="150"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0,9</w:t>
            </w:r>
          </w:p>
        </w:tc>
        <w:tc>
          <w:tcPr>
            <w:tcW w:w="150"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0,5</w:t>
            </w:r>
          </w:p>
        </w:tc>
        <w:tc>
          <w:tcPr>
            <w:tcW w:w="150"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0,2</w:t>
            </w:r>
          </w:p>
        </w:tc>
        <w:tc>
          <w:tcPr>
            <w:tcW w:w="128"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22</w:t>
            </w:r>
          </w:p>
        </w:tc>
        <w:tc>
          <w:tcPr>
            <w:tcW w:w="128"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23</w:t>
            </w:r>
          </w:p>
        </w:tc>
        <w:tc>
          <w:tcPr>
            <w:tcW w:w="216"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0,0</w:t>
            </w:r>
          </w:p>
        </w:tc>
        <w:tc>
          <w:tcPr>
            <w:tcW w:w="194"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69,9</w:t>
            </w:r>
          </w:p>
        </w:tc>
      </w:tr>
      <w:tr w:rsidR="002577E3" w:rsidRPr="002577E3" w:rsidTr="002577E3">
        <w:trPr>
          <w:trHeight w:val="315"/>
        </w:trPr>
        <w:tc>
          <w:tcPr>
            <w:tcW w:w="552"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Итого мягколиственное</w:t>
            </w:r>
          </w:p>
        </w:tc>
        <w:tc>
          <w:tcPr>
            <w:tcW w:w="216"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1088,7</w:t>
            </w:r>
          </w:p>
        </w:tc>
        <w:tc>
          <w:tcPr>
            <w:tcW w:w="216"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16,1</w:t>
            </w:r>
          </w:p>
        </w:tc>
        <w:tc>
          <w:tcPr>
            <w:tcW w:w="216"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513,0</w:t>
            </w:r>
          </w:p>
        </w:tc>
        <w:tc>
          <w:tcPr>
            <w:tcW w:w="194"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63,0</w:t>
            </w:r>
          </w:p>
        </w:tc>
        <w:tc>
          <w:tcPr>
            <w:tcW w:w="216"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63,0</w:t>
            </w:r>
          </w:p>
        </w:tc>
        <w:tc>
          <w:tcPr>
            <w:tcW w:w="216"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387,0</w:t>
            </w:r>
          </w:p>
        </w:tc>
        <w:tc>
          <w:tcPr>
            <w:tcW w:w="194"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165,7</w:t>
            </w:r>
          </w:p>
        </w:tc>
        <w:tc>
          <w:tcPr>
            <w:tcW w:w="194"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393,9</w:t>
            </w:r>
          </w:p>
        </w:tc>
        <w:tc>
          <w:tcPr>
            <w:tcW w:w="172"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105,0</w:t>
            </w:r>
          </w:p>
        </w:tc>
        <w:tc>
          <w:tcPr>
            <w:tcW w:w="172"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79,6</w:t>
            </w:r>
          </w:p>
        </w:tc>
        <w:tc>
          <w:tcPr>
            <w:tcW w:w="140"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p>
        </w:tc>
        <w:tc>
          <w:tcPr>
            <w:tcW w:w="150"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p>
        </w:tc>
        <w:tc>
          <w:tcPr>
            <w:tcW w:w="151"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p>
        </w:tc>
        <w:tc>
          <w:tcPr>
            <w:tcW w:w="194"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18,7</w:t>
            </w:r>
          </w:p>
        </w:tc>
        <w:tc>
          <w:tcPr>
            <w:tcW w:w="172"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20,3</w:t>
            </w:r>
          </w:p>
        </w:tc>
        <w:tc>
          <w:tcPr>
            <w:tcW w:w="172"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27,9</w:t>
            </w:r>
          </w:p>
        </w:tc>
        <w:tc>
          <w:tcPr>
            <w:tcW w:w="172"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36,3</w:t>
            </w:r>
          </w:p>
        </w:tc>
        <w:tc>
          <w:tcPr>
            <w:tcW w:w="172"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18,0</w:t>
            </w:r>
          </w:p>
        </w:tc>
        <w:tc>
          <w:tcPr>
            <w:tcW w:w="150"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3,7</w:t>
            </w:r>
          </w:p>
        </w:tc>
        <w:tc>
          <w:tcPr>
            <w:tcW w:w="150"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2,5</w:t>
            </w:r>
          </w:p>
        </w:tc>
        <w:tc>
          <w:tcPr>
            <w:tcW w:w="150"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1,6</w:t>
            </w:r>
          </w:p>
        </w:tc>
        <w:tc>
          <w:tcPr>
            <w:tcW w:w="128"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p>
        </w:tc>
        <w:tc>
          <w:tcPr>
            <w:tcW w:w="128"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p>
        </w:tc>
        <w:tc>
          <w:tcPr>
            <w:tcW w:w="216"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387,0</w:t>
            </w:r>
          </w:p>
        </w:tc>
        <w:tc>
          <w:tcPr>
            <w:tcW w:w="194"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379,6</w:t>
            </w:r>
          </w:p>
        </w:tc>
      </w:tr>
      <w:tr w:rsidR="002577E3" w:rsidRPr="002577E3" w:rsidTr="002577E3">
        <w:trPr>
          <w:trHeight w:val="315"/>
        </w:trPr>
        <w:tc>
          <w:tcPr>
            <w:tcW w:w="5000" w:type="pct"/>
            <w:gridSpan w:val="26"/>
            <w:shd w:val="clear" w:color="auto" w:fill="auto"/>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lastRenderedPageBreak/>
              <w:t>ИТОГО</w:t>
            </w:r>
          </w:p>
        </w:tc>
      </w:tr>
      <w:tr w:rsidR="002577E3" w:rsidRPr="002577E3" w:rsidTr="002577E3">
        <w:trPr>
          <w:trHeight w:val="315"/>
        </w:trPr>
        <w:tc>
          <w:tcPr>
            <w:tcW w:w="552"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Сосна</w:t>
            </w:r>
          </w:p>
        </w:tc>
        <w:tc>
          <w:tcPr>
            <w:tcW w:w="216"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17880,9</w:t>
            </w:r>
          </w:p>
        </w:tc>
        <w:tc>
          <w:tcPr>
            <w:tcW w:w="216"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10892,9</w:t>
            </w:r>
          </w:p>
        </w:tc>
        <w:tc>
          <w:tcPr>
            <w:tcW w:w="216"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3713,0</w:t>
            </w:r>
          </w:p>
        </w:tc>
        <w:tc>
          <w:tcPr>
            <w:tcW w:w="194"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p>
        </w:tc>
        <w:tc>
          <w:tcPr>
            <w:tcW w:w="216"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p>
        </w:tc>
        <w:tc>
          <w:tcPr>
            <w:tcW w:w="216"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3713,0</w:t>
            </w:r>
          </w:p>
        </w:tc>
        <w:tc>
          <w:tcPr>
            <w:tcW w:w="194"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2459,3</w:t>
            </w:r>
          </w:p>
        </w:tc>
        <w:tc>
          <w:tcPr>
            <w:tcW w:w="194"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815,7</w:t>
            </w:r>
          </w:p>
        </w:tc>
        <w:tc>
          <w:tcPr>
            <w:tcW w:w="172"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93,8</w:t>
            </w:r>
          </w:p>
        </w:tc>
        <w:tc>
          <w:tcPr>
            <w:tcW w:w="172"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172,7</w:t>
            </w:r>
          </w:p>
        </w:tc>
        <w:tc>
          <w:tcPr>
            <w:tcW w:w="140"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p>
        </w:tc>
        <w:tc>
          <w:tcPr>
            <w:tcW w:w="150"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p>
        </w:tc>
        <w:tc>
          <w:tcPr>
            <w:tcW w:w="151"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p>
        </w:tc>
        <w:tc>
          <w:tcPr>
            <w:tcW w:w="194"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224,5</w:t>
            </w:r>
          </w:p>
        </w:tc>
        <w:tc>
          <w:tcPr>
            <w:tcW w:w="172"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128,1</w:t>
            </w:r>
          </w:p>
        </w:tc>
        <w:tc>
          <w:tcPr>
            <w:tcW w:w="172"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93,3</w:t>
            </w:r>
          </w:p>
        </w:tc>
        <w:tc>
          <w:tcPr>
            <w:tcW w:w="172"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97,7</w:t>
            </w:r>
          </w:p>
        </w:tc>
        <w:tc>
          <w:tcPr>
            <w:tcW w:w="172"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61,4</w:t>
            </w:r>
          </w:p>
        </w:tc>
        <w:tc>
          <w:tcPr>
            <w:tcW w:w="150"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13,9</w:t>
            </w:r>
          </w:p>
        </w:tc>
        <w:tc>
          <w:tcPr>
            <w:tcW w:w="150"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11,3</w:t>
            </w:r>
          </w:p>
        </w:tc>
        <w:tc>
          <w:tcPr>
            <w:tcW w:w="150"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7,8</w:t>
            </w:r>
          </w:p>
        </w:tc>
        <w:tc>
          <w:tcPr>
            <w:tcW w:w="128"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p>
        </w:tc>
        <w:tc>
          <w:tcPr>
            <w:tcW w:w="128"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p>
        </w:tc>
        <w:tc>
          <w:tcPr>
            <w:tcW w:w="216"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2565,5</w:t>
            </w:r>
          </w:p>
        </w:tc>
        <w:tc>
          <w:tcPr>
            <w:tcW w:w="194"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1580,9</w:t>
            </w:r>
          </w:p>
        </w:tc>
      </w:tr>
      <w:tr w:rsidR="002577E3" w:rsidRPr="002577E3" w:rsidTr="002577E3">
        <w:trPr>
          <w:trHeight w:val="315"/>
        </w:trPr>
        <w:tc>
          <w:tcPr>
            <w:tcW w:w="552"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Ель</w:t>
            </w:r>
          </w:p>
        </w:tc>
        <w:tc>
          <w:tcPr>
            <w:tcW w:w="216"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3242,3</w:t>
            </w:r>
          </w:p>
        </w:tc>
        <w:tc>
          <w:tcPr>
            <w:tcW w:w="216"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2585,8</w:t>
            </w:r>
          </w:p>
        </w:tc>
        <w:tc>
          <w:tcPr>
            <w:tcW w:w="216"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498,8</w:t>
            </w:r>
          </w:p>
        </w:tc>
        <w:tc>
          <w:tcPr>
            <w:tcW w:w="194"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p>
        </w:tc>
        <w:tc>
          <w:tcPr>
            <w:tcW w:w="216"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p>
        </w:tc>
        <w:tc>
          <w:tcPr>
            <w:tcW w:w="216"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498,8</w:t>
            </w:r>
          </w:p>
        </w:tc>
        <w:tc>
          <w:tcPr>
            <w:tcW w:w="194"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78,9</w:t>
            </w:r>
          </w:p>
        </w:tc>
        <w:tc>
          <w:tcPr>
            <w:tcW w:w="194"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78,8</w:t>
            </w:r>
          </w:p>
        </w:tc>
        <w:tc>
          <w:tcPr>
            <w:tcW w:w="172"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0,0</w:t>
            </w:r>
          </w:p>
        </w:tc>
        <w:tc>
          <w:tcPr>
            <w:tcW w:w="172"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19,2</w:t>
            </w:r>
          </w:p>
        </w:tc>
        <w:tc>
          <w:tcPr>
            <w:tcW w:w="140"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p>
        </w:tc>
        <w:tc>
          <w:tcPr>
            <w:tcW w:w="150"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p>
        </w:tc>
        <w:tc>
          <w:tcPr>
            <w:tcW w:w="151"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p>
        </w:tc>
        <w:tc>
          <w:tcPr>
            <w:tcW w:w="194"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70,6</w:t>
            </w:r>
          </w:p>
        </w:tc>
        <w:tc>
          <w:tcPr>
            <w:tcW w:w="172"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19,6</w:t>
            </w:r>
          </w:p>
        </w:tc>
        <w:tc>
          <w:tcPr>
            <w:tcW w:w="172"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5,0</w:t>
            </w:r>
          </w:p>
        </w:tc>
        <w:tc>
          <w:tcPr>
            <w:tcW w:w="172"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11,2</w:t>
            </w:r>
          </w:p>
        </w:tc>
        <w:tc>
          <w:tcPr>
            <w:tcW w:w="172"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5,7</w:t>
            </w:r>
          </w:p>
        </w:tc>
        <w:tc>
          <w:tcPr>
            <w:tcW w:w="150"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1,4</w:t>
            </w:r>
          </w:p>
        </w:tc>
        <w:tc>
          <w:tcPr>
            <w:tcW w:w="150"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1,0</w:t>
            </w:r>
          </w:p>
        </w:tc>
        <w:tc>
          <w:tcPr>
            <w:tcW w:w="150"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0,9</w:t>
            </w:r>
          </w:p>
        </w:tc>
        <w:tc>
          <w:tcPr>
            <w:tcW w:w="128"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p>
        </w:tc>
        <w:tc>
          <w:tcPr>
            <w:tcW w:w="128"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p>
        </w:tc>
        <w:tc>
          <w:tcPr>
            <w:tcW w:w="216"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271,5</w:t>
            </w:r>
          </w:p>
        </w:tc>
        <w:tc>
          <w:tcPr>
            <w:tcW w:w="194"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82,2</w:t>
            </w:r>
          </w:p>
        </w:tc>
      </w:tr>
      <w:tr w:rsidR="002577E3" w:rsidRPr="002577E3" w:rsidTr="002577E3">
        <w:trPr>
          <w:trHeight w:val="315"/>
        </w:trPr>
        <w:tc>
          <w:tcPr>
            <w:tcW w:w="552"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Итого хвойное</w:t>
            </w:r>
          </w:p>
        </w:tc>
        <w:tc>
          <w:tcPr>
            <w:tcW w:w="216"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21123,2</w:t>
            </w:r>
          </w:p>
        </w:tc>
        <w:tc>
          <w:tcPr>
            <w:tcW w:w="216"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13478,7</w:t>
            </w:r>
          </w:p>
        </w:tc>
        <w:tc>
          <w:tcPr>
            <w:tcW w:w="216"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4211,8</w:t>
            </w:r>
          </w:p>
        </w:tc>
        <w:tc>
          <w:tcPr>
            <w:tcW w:w="194"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p>
        </w:tc>
        <w:tc>
          <w:tcPr>
            <w:tcW w:w="216"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p>
        </w:tc>
        <w:tc>
          <w:tcPr>
            <w:tcW w:w="216"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4211,8</w:t>
            </w:r>
          </w:p>
        </w:tc>
        <w:tc>
          <w:tcPr>
            <w:tcW w:w="194"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2538,2</w:t>
            </w:r>
          </w:p>
        </w:tc>
        <w:tc>
          <w:tcPr>
            <w:tcW w:w="194"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894,5</w:t>
            </w:r>
          </w:p>
        </w:tc>
        <w:tc>
          <w:tcPr>
            <w:tcW w:w="172"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93,8</w:t>
            </w:r>
          </w:p>
        </w:tc>
        <w:tc>
          <w:tcPr>
            <w:tcW w:w="172"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191,9</w:t>
            </w:r>
          </w:p>
        </w:tc>
        <w:tc>
          <w:tcPr>
            <w:tcW w:w="140"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p>
        </w:tc>
        <w:tc>
          <w:tcPr>
            <w:tcW w:w="150"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p>
        </w:tc>
        <w:tc>
          <w:tcPr>
            <w:tcW w:w="151"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p>
        </w:tc>
        <w:tc>
          <w:tcPr>
            <w:tcW w:w="194"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295,1</w:t>
            </w:r>
          </w:p>
        </w:tc>
        <w:tc>
          <w:tcPr>
            <w:tcW w:w="172"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147,7</w:t>
            </w:r>
          </w:p>
        </w:tc>
        <w:tc>
          <w:tcPr>
            <w:tcW w:w="172"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98,3</w:t>
            </w:r>
          </w:p>
        </w:tc>
        <w:tc>
          <w:tcPr>
            <w:tcW w:w="172"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108,9</w:t>
            </w:r>
          </w:p>
        </w:tc>
        <w:tc>
          <w:tcPr>
            <w:tcW w:w="172"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67,1</w:t>
            </w:r>
          </w:p>
        </w:tc>
        <w:tc>
          <w:tcPr>
            <w:tcW w:w="150"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15,3</w:t>
            </w:r>
          </w:p>
        </w:tc>
        <w:tc>
          <w:tcPr>
            <w:tcW w:w="150"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12,3</w:t>
            </w:r>
          </w:p>
        </w:tc>
        <w:tc>
          <w:tcPr>
            <w:tcW w:w="150"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8,7</w:t>
            </w:r>
          </w:p>
        </w:tc>
        <w:tc>
          <w:tcPr>
            <w:tcW w:w="128"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p>
        </w:tc>
        <w:tc>
          <w:tcPr>
            <w:tcW w:w="128"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p>
        </w:tc>
        <w:tc>
          <w:tcPr>
            <w:tcW w:w="216"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2837,0</w:t>
            </w:r>
          </w:p>
        </w:tc>
        <w:tc>
          <w:tcPr>
            <w:tcW w:w="194"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1663,1</w:t>
            </w:r>
          </w:p>
        </w:tc>
      </w:tr>
      <w:tr w:rsidR="002577E3" w:rsidRPr="002577E3" w:rsidTr="002577E3">
        <w:trPr>
          <w:trHeight w:val="315"/>
        </w:trPr>
        <w:tc>
          <w:tcPr>
            <w:tcW w:w="552"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Береза</w:t>
            </w:r>
          </w:p>
        </w:tc>
        <w:tc>
          <w:tcPr>
            <w:tcW w:w="216"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47119,7</w:t>
            </w:r>
          </w:p>
        </w:tc>
        <w:tc>
          <w:tcPr>
            <w:tcW w:w="216"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12780,7</w:t>
            </w:r>
          </w:p>
        </w:tc>
        <w:tc>
          <w:tcPr>
            <w:tcW w:w="216"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28473,3</w:t>
            </w:r>
          </w:p>
        </w:tc>
        <w:tc>
          <w:tcPr>
            <w:tcW w:w="194"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2905,9</w:t>
            </w:r>
          </w:p>
        </w:tc>
        <w:tc>
          <w:tcPr>
            <w:tcW w:w="216"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12248,9</w:t>
            </w:r>
          </w:p>
        </w:tc>
        <w:tc>
          <w:tcPr>
            <w:tcW w:w="216"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13318,5</w:t>
            </w:r>
          </w:p>
        </w:tc>
        <w:tc>
          <w:tcPr>
            <w:tcW w:w="194"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3228,9</w:t>
            </w:r>
          </w:p>
        </w:tc>
        <w:tc>
          <w:tcPr>
            <w:tcW w:w="194"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2590,4</w:t>
            </w:r>
          </w:p>
        </w:tc>
        <w:tc>
          <w:tcPr>
            <w:tcW w:w="172"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514,3</w:t>
            </w:r>
          </w:p>
        </w:tc>
        <w:tc>
          <w:tcPr>
            <w:tcW w:w="172"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529,1</w:t>
            </w:r>
          </w:p>
        </w:tc>
        <w:tc>
          <w:tcPr>
            <w:tcW w:w="140"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p>
        </w:tc>
        <w:tc>
          <w:tcPr>
            <w:tcW w:w="150"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p>
        </w:tc>
        <w:tc>
          <w:tcPr>
            <w:tcW w:w="151"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p>
        </w:tc>
        <w:tc>
          <w:tcPr>
            <w:tcW w:w="194"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772,5</w:t>
            </w:r>
          </w:p>
        </w:tc>
        <w:tc>
          <w:tcPr>
            <w:tcW w:w="172"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400,8</w:t>
            </w:r>
          </w:p>
        </w:tc>
        <w:tc>
          <w:tcPr>
            <w:tcW w:w="172"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277,1</w:t>
            </w:r>
          </w:p>
        </w:tc>
        <w:tc>
          <w:tcPr>
            <w:tcW w:w="172"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695,4</w:t>
            </w:r>
          </w:p>
        </w:tc>
        <w:tc>
          <w:tcPr>
            <w:tcW w:w="172"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190,7</w:t>
            </w:r>
          </w:p>
        </w:tc>
        <w:tc>
          <w:tcPr>
            <w:tcW w:w="150"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38,9</w:t>
            </w:r>
          </w:p>
        </w:tc>
        <w:tc>
          <w:tcPr>
            <w:tcW w:w="150"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27,5</w:t>
            </w:r>
          </w:p>
        </w:tc>
        <w:tc>
          <w:tcPr>
            <w:tcW w:w="150"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14,3</w:t>
            </w:r>
          </w:p>
        </w:tc>
        <w:tc>
          <w:tcPr>
            <w:tcW w:w="128"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p>
        </w:tc>
        <w:tc>
          <w:tcPr>
            <w:tcW w:w="128"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p>
        </w:tc>
        <w:tc>
          <w:tcPr>
            <w:tcW w:w="216"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13318,3</w:t>
            </w:r>
          </w:p>
        </w:tc>
        <w:tc>
          <w:tcPr>
            <w:tcW w:w="194"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4048,1</w:t>
            </w:r>
          </w:p>
        </w:tc>
      </w:tr>
      <w:tr w:rsidR="002577E3" w:rsidRPr="002577E3" w:rsidTr="002577E3">
        <w:trPr>
          <w:trHeight w:val="315"/>
        </w:trPr>
        <w:tc>
          <w:tcPr>
            <w:tcW w:w="552"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Осина</w:t>
            </w:r>
          </w:p>
        </w:tc>
        <w:tc>
          <w:tcPr>
            <w:tcW w:w="216"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1708,8</w:t>
            </w:r>
          </w:p>
        </w:tc>
        <w:tc>
          <w:tcPr>
            <w:tcW w:w="216"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372,5</w:t>
            </w:r>
          </w:p>
        </w:tc>
        <w:tc>
          <w:tcPr>
            <w:tcW w:w="216"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119,0</w:t>
            </w:r>
          </w:p>
        </w:tc>
        <w:tc>
          <w:tcPr>
            <w:tcW w:w="194"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p>
        </w:tc>
        <w:tc>
          <w:tcPr>
            <w:tcW w:w="216"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p>
        </w:tc>
        <w:tc>
          <w:tcPr>
            <w:tcW w:w="216"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119,0</w:t>
            </w:r>
          </w:p>
        </w:tc>
        <w:tc>
          <w:tcPr>
            <w:tcW w:w="194"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439,2</w:t>
            </w:r>
          </w:p>
        </w:tc>
        <w:tc>
          <w:tcPr>
            <w:tcW w:w="194"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774,6</w:t>
            </w:r>
          </w:p>
        </w:tc>
        <w:tc>
          <w:tcPr>
            <w:tcW w:w="172"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289,3</w:t>
            </w:r>
          </w:p>
        </w:tc>
        <w:tc>
          <w:tcPr>
            <w:tcW w:w="172"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193,8</w:t>
            </w:r>
          </w:p>
        </w:tc>
        <w:tc>
          <w:tcPr>
            <w:tcW w:w="140"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p>
        </w:tc>
        <w:tc>
          <w:tcPr>
            <w:tcW w:w="150"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p>
        </w:tc>
        <w:tc>
          <w:tcPr>
            <w:tcW w:w="151"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p>
        </w:tc>
        <w:tc>
          <w:tcPr>
            <w:tcW w:w="194"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41,7</w:t>
            </w:r>
          </w:p>
        </w:tc>
        <w:tc>
          <w:tcPr>
            <w:tcW w:w="172"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44,0</w:t>
            </w:r>
          </w:p>
        </w:tc>
        <w:tc>
          <w:tcPr>
            <w:tcW w:w="172"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59,8</w:t>
            </w:r>
          </w:p>
        </w:tc>
        <w:tc>
          <w:tcPr>
            <w:tcW w:w="172"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56,7</w:t>
            </w:r>
          </w:p>
        </w:tc>
        <w:tc>
          <w:tcPr>
            <w:tcW w:w="172"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42,3</w:t>
            </w:r>
          </w:p>
        </w:tc>
        <w:tc>
          <w:tcPr>
            <w:tcW w:w="150"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10,8</w:t>
            </w:r>
          </w:p>
        </w:tc>
        <w:tc>
          <w:tcPr>
            <w:tcW w:w="150"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5,7</w:t>
            </w:r>
          </w:p>
        </w:tc>
        <w:tc>
          <w:tcPr>
            <w:tcW w:w="150"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2,1</w:t>
            </w:r>
          </w:p>
        </w:tc>
        <w:tc>
          <w:tcPr>
            <w:tcW w:w="128"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p>
        </w:tc>
        <w:tc>
          <w:tcPr>
            <w:tcW w:w="128"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p>
        </w:tc>
        <w:tc>
          <w:tcPr>
            <w:tcW w:w="216"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119,0</w:t>
            </w:r>
          </w:p>
        </w:tc>
        <w:tc>
          <w:tcPr>
            <w:tcW w:w="194"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780,0</w:t>
            </w:r>
          </w:p>
        </w:tc>
      </w:tr>
      <w:tr w:rsidR="002577E3" w:rsidRPr="002577E3" w:rsidTr="002577E3">
        <w:trPr>
          <w:trHeight w:val="315"/>
        </w:trPr>
        <w:tc>
          <w:tcPr>
            <w:tcW w:w="552"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Ольха черная</w:t>
            </w:r>
          </w:p>
        </w:tc>
        <w:tc>
          <w:tcPr>
            <w:tcW w:w="216"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577,4</w:t>
            </w:r>
          </w:p>
        </w:tc>
        <w:tc>
          <w:tcPr>
            <w:tcW w:w="216"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221,6</w:t>
            </w:r>
          </w:p>
        </w:tc>
        <w:tc>
          <w:tcPr>
            <w:tcW w:w="216"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309,9</w:t>
            </w:r>
          </w:p>
        </w:tc>
        <w:tc>
          <w:tcPr>
            <w:tcW w:w="194"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113,6</w:t>
            </w:r>
          </w:p>
        </w:tc>
        <w:tc>
          <w:tcPr>
            <w:tcW w:w="216"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113,7</w:t>
            </w:r>
          </w:p>
        </w:tc>
        <w:tc>
          <w:tcPr>
            <w:tcW w:w="216"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82,6</w:t>
            </w:r>
          </w:p>
        </w:tc>
        <w:tc>
          <w:tcPr>
            <w:tcW w:w="194"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38,4</w:t>
            </w:r>
          </w:p>
        </w:tc>
        <w:tc>
          <w:tcPr>
            <w:tcW w:w="194"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7,5</w:t>
            </w:r>
          </w:p>
        </w:tc>
        <w:tc>
          <w:tcPr>
            <w:tcW w:w="172"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5,1</w:t>
            </w:r>
          </w:p>
        </w:tc>
        <w:tc>
          <w:tcPr>
            <w:tcW w:w="172"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1,7</w:t>
            </w:r>
          </w:p>
        </w:tc>
        <w:tc>
          <w:tcPr>
            <w:tcW w:w="140"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p>
        </w:tc>
        <w:tc>
          <w:tcPr>
            <w:tcW w:w="150"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p>
        </w:tc>
        <w:tc>
          <w:tcPr>
            <w:tcW w:w="151"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p>
        </w:tc>
        <w:tc>
          <w:tcPr>
            <w:tcW w:w="194"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9,5</w:t>
            </w:r>
          </w:p>
        </w:tc>
        <w:tc>
          <w:tcPr>
            <w:tcW w:w="172"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4,3</w:t>
            </w:r>
          </w:p>
        </w:tc>
        <w:tc>
          <w:tcPr>
            <w:tcW w:w="172"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2,3</w:t>
            </w:r>
          </w:p>
        </w:tc>
        <w:tc>
          <w:tcPr>
            <w:tcW w:w="172"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5,6</w:t>
            </w:r>
          </w:p>
        </w:tc>
        <w:tc>
          <w:tcPr>
            <w:tcW w:w="172"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0,6</w:t>
            </w:r>
          </w:p>
        </w:tc>
        <w:tc>
          <w:tcPr>
            <w:tcW w:w="150"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0,2</w:t>
            </w:r>
          </w:p>
        </w:tc>
        <w:tc>
          <w:tcPr>
            <w:tcW w:w="150"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0,1</w:t>
            </w:r>
          </w:p>
        </w:tc>
        <w:tc>
          <w:tcPr>
            <w:tcW w:w="150"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0,1</w:t>
            </w:r>
          </w:p>
        </w:tc>
        <w:tc>
          <w:tcPr>
            <w:tcW w:w="128"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p>
        </w:tc>
        <w:tc>
          <w:tcPr>
            <w:tcW w:w="128"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p>
        </w:tc>
        <w:tc>
          <w:tcPr>
            <w:tcW w:w="216"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82,6</w:t>
            </w:r>
          </w:p>
        </w:tc>
        <w:tc>
          <w:tcPr>
            <w:tcW w:w="194"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r w:rsidRPr="002577E3">
              <w:rPr>
                <w:rFonts w:ascii="Times New Roman" w:eastAsia="Times New Roman" w:hAnsi="Times New Roman" w:cs="Times New Roman"/>
                <w:sz w:val="14"/>
                <w:szCs w:val="14"/>
              </w:rPr>
              <w:t>30,0</w:t>
            </w:r>
          </w:p>
        </w:tc>
      </w:tr>
      <w:tr w:rsidR="002577E3" w:rsidRPr="002577E3" w:rsidTr="002577E3">
        <w:trPr>
          <w:trHeight w:val="315"/>
        </w:trPr>
        <w:tc>
          <w:tcPr>
            <w:tcW w:w="552"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Итого мягколиственное</w:t>
            </w:r>
          </w:p>
        </w:tc>
        <w:tc>
          <w:tcPr>
            <w:tcW w:w="216"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49405,9</w:t>
            </w:r>
          </w:p>
        </w:tc>
        <w:tc>
          <w:tcPr>
            <w:tcW w:w="216"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13374,8</w:t>
            </w:r>
          </w:p>
        </w:tc>
        <w:tc>
          <w:tcPr>
            <w:tcW w:w="216"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28902,2</w:t>
            </w:r>
          </w:p>
        </w:tc>
        <w:tc>
          <w:tcPr>
            <w:tcW w:w="194"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3019,5</w:t>
            </w:r>
          </w:p>
        </w:tc>
        <w:tc>
          <w:tcPr>
            <w:tcW w:w="216"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12362,6</w:t>
            </w:r>
          </w:p>
        </w:tc>
        <w:tc>
          <w:tcPr>
            <w:tcW w:w="216"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13520,1</w:t>
            </w:r>
          </w:p>
        </w:tc>
        <w:tc>
          <w:tcPr>
            <w:tcW w:w="194"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3706,5</w:t>
            </w:r>
          </w:p>
        </w:tc>
        <w:tc>
          <w:tcPr>
            <w:tcW w:w="194"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3372,5</w:t>
            </w:r>
          </w:p>
        </w:tc>
        <w:tc>
          <w:tcPr>
            <w:tcW w:w="172"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808,7</w:t>
            </w:r>
          </w:p>
        </w:tc>
        <w:tc>
          <w:tcPr>
            <w:tcW w:w="172"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724,6</w:t>
            </w:r>
          </w:p>
        </w:tc>
        <w:tc>
          <w:tcPr>
            <w:tcW w:w="140"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p>
        </w:tc>
        <w:tc>
          <w:tcPr>
            <w:tcW w:w="150"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p>
        </w:tc>
        <w:tc>
          <w:tcPr>
            <w:tcW w:w="151"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p>
        </w:tc>
        <w:tc>
          <w:tcPr>
            <w:tcW w:w="194"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823,7</w:t>
            </w:r>
          </w:p>
        </w:tc>
        <w:tc>
          <w:tcPr>
            <w:tcW w:w="172"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449,1</w:t>
            </w:r>
          </w:p>
        </w:tc>
        <w:tc>
          <w:tcPr>
            <w:tcW w:w="172"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339,2</w:t>
            </w:r>
          </w:p>
        </w:tc>
        <w:tc>
          <w:tcPr>
            <w:tcW w:w="172"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757,7</w:t>
            </w:r>
          </w:p>
        </w:tc>
        <w:tc>
          <w:tcPr>
            <w:tcW w:w="172"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233,6</w:t>
            </w:r>
          </w:p>
        </w:tc>
        <w:tc>
          <w:tcPr>
            <w:tcW w:w="150"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49,9</w:t>
            </w:r>
          </w:p>
        </w:tc>
        <w:tc>
          <w:tcPr>
            <w:tcW w:w="150"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33,3</w:t>
            </w:r>
          </w:p>
        </w:tc>
        <w:tc>
          <w:tcPr>
            <w:tcW w:w="150"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16,5</w:t>
            </w:r>
          </w:p>
        </w:tc>
        <w:tc>
          <w:tcPr>
            <w:tcW w:w="128"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p>
        </w:tc>
        <w:tc>
          <w:tcPr>
            <w:tcW w:w="128"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sz w:val="14"/>
                <w:szCs w:val="14"/>
              </w:rPr>
            </w:pPr>
          </w:p>
        </w:tc>
        <w:tc>
          <w:tcPr>
            <w:tcW w:w="216"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13519,9</w:t>
            </w:r>
          </w:p>
        </w:tc>
        <w:tc>
          <w:tcPr>
            <w:tcW w:w="194"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4858,1</w:t>
            </w:r>
          </w:p>
        </w:tc>
      </w:tr>
      <w:tr w:rsidR="002577E3" w:rsidRPr="002577E3" w:rsidTr="002577E3">
        <w:trPr>
          <w:trHeight w:val="315"/>
        </w:trPr>
        <w:tc>
          <w:tcPr>
            <w:tcW w:w="552"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Всего</w:t>
            </w:r>
          </w:p>
        </w:tc>
        <w:tc>
          <w:tcPr>
            <w:tcW w:w="216"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70529,1</w:t>
            </w:r>
          </w:p>
        </w:tc>
        <w:tc>
          <w:tcPr>
            <w:tcW w:w="216"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26853,5</w:t>
            </w:r>
          </w:p>
        </w:tc>
        <w:tc>
          <w:tcPr>
            <w:tcW w:w="216"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33114,0</w:t>
            </w:r>
          </w:p>
        </w:tc>
        <w:tc>
          <w:tcPr>
            <w:tcW w:w="194"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3019,5</w:t>
            </w:r>
          </w:p>
        </w:tc>
        <w:tc>
          <w:tcPr>
            <w:tcW w:w="216"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12362,6</w:t>
            </w:r>
          </w:p>
        </w:tc>
        <w:tc>
          <w:tcPr>
            <w:tcW w:w="216"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17731,9</w:t>
            </w:r>
          </w:p>
        </w:tc>
        <w:tc>
          <w:tcPr>
            <w:tcW w:w="194"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6244,7</w:t>
            </w:r>
          </w:p>
        </w:tc>
        <w:tc>
          <w:tcPr>
            <w:tcW w:w="194"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4267,0</w:t>
            </w:r>
          </w:p>
        </w:tc>
        <w:tc>
          <w:tcPr>
            <w:tcW w:w="172"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902,5</w:t>
            </w:r>
          </w:p>
        </w:tc>
        <w:tc>
          <w:tcPr>
            <w:tcW w:w="172"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916,5</w:t>
            </w:r>
          </w:p>
        </w:tc>
        <w:tc>
          <w:tcPr>
            <w:tcW w:w="140"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p>
        </w:tc>
        <w:tc>
          <w:tcPr>
            <w:tcW w:w="150"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p>
        </w:tc>
        <w:tc>
          <w:tcPr>
            <w:tcW w:w="151"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p>
        </w:tc>
        <w:tc>
          <w:tcPr>
            <w:tcW w:w="194"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1118,8</w:t>
            </w:r>
          </w:p>
        </w:tc>
        <w:tc>
          <w:tcPr>
            <w:tcW w:w="172"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596,8</w:t>
            </w:r>
          </w:p>
        </w:tc>
        <w:tc>
          <w:tcPr>
            <w:tcW w:w="172"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437,5</w:t>
            </w:r>
          </w:p>
        </w:tc>
        <w:tc>
          <w:tcPr>
            <w:tcW w:w="172"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866,6</w:t>
            </w:r>
          </w:p>
        </w:tc>
        <w:tc>
          <w:tcPr>
            <w:tcW w:w="172"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300,7</w:t>
            </w:r>
          </w:p>
        </w:tc>
        <w:tc>
          <w:tcPr>
            <w:tcW w:w="150"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65,2</w:t>
            </w:r>
          </w:p>
        </w:tc>
        <w:tc>
          <w:tcPr>
            <w:tcW w:w="150"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45,6</w:t>
            </w:r>
          </w:p>
        </w:tc>
        <w:tc>
          <w:tcPr>
            <w:tcW w:w="150"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25,2</w:t>
            </w:r>
          </w:p>
        </w:tc>
        <w:tc>
          <w:tcPr>
            <w:tcW w:w="128"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p>
        </w:tc>
        <w:tc>
          <w:tcPr>
            <w:tcW w:w="128"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p>
        </w:tc>
        <w:tc>
          <w:tcPr>
            <w:tcW w:w="216"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16356,9</w:t>
            </w:r>
          </w:p>
        </w:tc>
        <w:tc>
          <w:tcPr>
            <w:tcW w:w="194" w:type="pct"/>
            <w:shd w:val="clear" w:color="auto" w:fill="auto"/>
            <w:noWrap/>
            <w:vAlign w:val="center"/>
            <w:hideMark/>
          </w:tcPr>
          <w:p w:rsidR="002577E3" w:rsidRPr="002577E3" w:rsidRDefault="002577E3" w:rsidP="002577E3">
            <w:pPr>
              <w:spacing w:after="0" w:line="240" w:lineRule="auto"/>
              <w:jc w:val="center"/>
              <w:rPr>
                <w:rFonts w:ascii="Times New Roman" w:eastAsia="Times New Roman" w:hAnsi="Times New Roman" w:cs="Times New Roman"/>
                <w:b/>
                <w:bCs/>
                <w:sz w:val="14"/>
                <w:szCs w:val="14"/>
              </w:rPr>
            </w:pPr>
            <w:r w:rsidRPr="002577E3">
              <w:rPr>
                <w:rFonts w:ascii="Times New Roman" w:eastAsia="Times New Roman" w:hAnsi="Times New Roman" w:cs="Times New Roman"/>
                <w:b/>
                <w:bCs/>
                <w:sz w:val="14"/>
                <w:szCs w:val="14"/>
              </w:rPr>
              <w:t>6521,2</w:t>
            </w:r>
          </w:p>
        </w:tc>
      </w:tr>
    </w:tbl>
    <w:p w:rsidR="00AB1290" w:rsidRPr="00F41548" w:rsidRDefault="00AB1290" w:rsidP="007869A3">
      <w:pPr>
        <w:widowControl w:val="0"/>
        <w:autoSpaceDE w:val="0"/>
        <w:autoSpaceDN w:val="0"/>
        <w:adjustRightInd w:val="0"/>
        <w:spacing w:after="0" w:line="360" w:lineRule="auto"/>
        <w:jc w:val="center"/>
        <w:rPr>
          <w:rFonts w:ascii="Times New Roman" w:eastAsia="Times New Roman" w:hAnsi="Times New Roman" w:cs="Times New Roman"/>
          <w:sz w:val="28"/>
          <w:szCs w:val="28"/>
        </w:rPr>
      </w:pPr>
    </w:p>
    <w:p w:rsidR="00592DD4" w:rsidRPr="00F41548" w:rsidRDefault="00592DD4" w:rsidP="007869A3">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p>
    <w:p w:rsidR="00592DD4" w:rsidRPr="00F41548" w:rsidRDefault="00592DD4" w:rsidP="007869A3">
      <w:pPr>
        <w:widowControl w:val="0"/>
        <w:spacing w:after="0" w:line="360" w:lineRule="auto"/>
        <w:ind w:firstLine="680"/>
        <w:jc w:val="both"/>
        <w:rPr>
          <w:rFonts w:ascii="Times New Roman" w:eastAsia="Times New Roman" w:hAnsi="Times New Roman" w:cs="Times New Roman"/>
          <w:sz w:val="28"/>
          <w:szCs w:val="28"/>
        </w:rPr>
        <w:sectPr w:rsidR="00592DD4" w:rsidRPr="00F41548" w:rsidSect="00A7752A">
          <w:pgSz w:w="16840" w:h="11907" w:orient="landscape" w:code="9"/>
          <w:pgMar w:top="1418" w:right="1134" w:bottom="851" w:left="1134" w:header="357" w:footer="318" w:gutter="0"/>
          <w:cols w:space="708"/>
          <w:docGrid w:linePitch="360"/>
        </w:sectPr>
      </w:pPr>
    </w:p>
    <w:p w:rsidR="0065457D" w:rsidRPr="00F41548" w:rsidRDefault="00680D7D" w:rsidP="007869A3">
      <w:pPr>
        <w:widowControl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lastRenderedPageBreak/>
        <w:t>При расчете ежегодного объема</w:t>
      </w:r>
      <w:r w:rsidR="0065457D" w:rsidRPr="00F41548">
        <w:rPr>
          <w:rFonts w:ascii="Times New Roman" w:eastAsia="Times New Roman" w:hAnsi="Times New Roman" w:cs="Times New Roman"/>
          <w:sz w:val="28"/>
          <w:szCs w:val="28"/>
        </w:rPr>
        <w:t xml:space="preserve"> </w:t>
      </w:r>
      <w:r w:rsidRPr="00F41548">
        <w:rPr>
          <w:rFonts w:ascii="Times New Roman" w:eastAsia="Times New Roman" w:hAnsi="Times New Roman" w:cs="Times New Roman"/>
          <w:sz w:val="28"/>
          <w:szCs w:val="28"/>
        </w:rPr>
        <w:t>сплошных рубок спелых и перестойных насаждений из расчета пользования</w:t>
      </w:r>
      <w:r w:rsidR="0065457D" w:rsidRPr="00F41548">
        <w:rPr>
          <w:rFonts w:ascii="Times New Roman" w:eastAsia="Times New Roman" w:hAnsi="Times New Roman" w:cs="Times New Roman"/>
          <w:sz w:val="28"/>
          <w:szCs w:val="28"/>
        </w:rPr>
        <w:t xml:space="preserve"> исключены лесные участки защитных лесов, </w:t>
      </w:r>
      <w:r w:rsidRPr="00F41548">
        <w:rPr>
          <w:rFonts w:ascii="Times New Roman" w:eastAsia="Times New Roman" w:hAnsi="Times New Roman" w:cs="Times New Roman"/>
          <w:sz w:val="28"/>
          <w:szCs w:val="28"/>
        </w:rPr>
        <w:t>особо защитные участки лесов, участки эксплуатационных лесов в которых по лесоводственному требованию лесоустройством назначены выборочные рубки, а также сырые насаждения, в которых проведение сплошных рубок приведет к заболачиванию территории. Кроме того, проведение сплошных рубок в сырых участках экономически нецелесообразно.</w:t>
      </w:r>
    </w:p>
    <w:p w:rsidR="00680D7D" w:rsidRPr="00F41548" w:rsidRDefault="00680D7D" w:rsidP="007869A3">
      <w:pPr>
        <w:widowControl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Расчетные лесосеки исчислены в соответствии с приказом Федерального агентства лесного хозяйства от 27.05.2011 № 191.</w:t>
      </w:r>
    </w:p>
    <w:p w:rsidR="00AB1290" w:rsidRPr="00F41548" w:rsidRDefault="00592DD4" w:rsidP="007869A3">
      <w:pPr>
        <w:widowControl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В соответствии с вышеуказанным Порядком исчисления расчетной лесосеки имеются четыре метода исчисления расчетной лесосеки: лесосека равномерного пользования, первая возрастная лесосека, вторая возрастная лесосека и интегральная лесосека.</w:t>
      </w:r>
    </w:p>
    <w:p w:rsidR="00235E0B" w:rsidRPr="00F41548" w:rsidRDefault="00235E0B" w:rsidP="00235E0B">
      <w:pPr>
        <w:suppressAutoHyphens/>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Обоснование принятия расчетных лесосек:</w:t>
      </w:r>
    </w:p>
    <w:p w:rsidR="00235E0B" w:rsidRPr="00F41548" w:rsidRDefault="00235E0B" w:rsidP="00235E0B">
      <w:pPr>
        <w:suppressAutoHyphens/>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1. По сосновой хозяйственной секции запас спелых и перестойных лесных насаждений составляет всего 4% от общего запаса сосновых насаждений. Принимается расчетная лесосека, обеспечивающая использование спелых сосновых насаждений в течение ближайших десяти лет.</w:t>
      </w:r>
    </w:p>
    <w:p w:rsidR="00235E0B" w:rsidRPr="00F41548" w:rsidRDefault="00235E0B" w:rsidP="00235E0B">
      <w:pPr>
        <w:suppressAutoHyphens/>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2. По березовой хозяйственной секции запас спелых и перестойных лесных насаждений составляет 48% от общего запаса березовых насаждений. Оптимальной лесосекой является лесосека равномерно пользования, в случае принятия которой не будет превышения среднего прироста корневой массы. Но в случае принятия лесосеки равномерного пользования произойдет накопление спелых и перестойных лесных насаждений, число лет использования составит 24 года. Запас спелых и перестойных лесных насаждений близок к 50% от общего запаса. Поэтому рекомендуется к принятию интегральная расчетная лесосека, чтобы избежать накопления спелых и перестойных березовых насаждений.</w:t>
      </w:r>
    </w:p>
    <w:p w:rsidR="003665FA" w:rsidRPr="00F41548" w:rsidRDefault="00235E0B" w:rsidP="00235E0B">
      <w:pPr>
        <w:suppressAutoHyphens/>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lastRenderedPageBreak/>
        <w:t>2. По осиновой хозяйственной секции наблюдается значительное преобладание запаса спелых и перестойных лесных насаждений. Наиболее оптиальной расчетной лесосекой является максимальная – 1-я возрастная.</w:t>
      </w:r>
    </w:p>
    <w:p w:rsidR="00235E0B" w:rsidRPr="00F41548" w:rsidRDefault="00235E0B" w:rsidP="00235E0B">
      <w:pPr>
        <w:suppressAutoHyphens/>
        <w:spacing w:after="0" w:line="360" w:lineRule="auto"/>
        <w:ind w:firstLine="680"/>
        <w:jc w:val="both"/>
        <w:rPr>
          <w:rFonts w:ascii="Times New Roman" w:eastAsia="Times New Roman" w:hAnsi="Times New Roman" w:cs="Times New Roman"/>
          <w:b/>
          <w:bCs/>
          <w:sz w:val="28"/>
          <w:szCs w:val="24"/>
        </w:rPr>
      </w:pPr>
    </w:p>
    <w:p w:rsidR="00757D3E" w:rsidRPr="00F41548" w:rsidRDefault="00757D3E" w:rsidP="007869A3">
      <w:pPr>
        <w:suppressAutoHyphens/>
        <w:spacing w:after="0" w:line="360" w:lineRule="auto"/>
        <w:ind w:firstLine="680"/>
        <w:jc w:val="both"/>
        <w:rPr>
          <w:rFonts w:ascii="Times New Roman" w:eastAsia="Times New Roman" w:hAnsi="Times New Roman" w:cs="Times New Roman"/>
          <w:b/>
          <w:bCs/>
          <w:sz w:val="28"/>
          <w:szCs w:val="24"/>
        </w:rPr>
      </w:pPr>
      <w:r w:rsidRPr="00F41548">
        <w:rPr>
          <w:rFonts w:ascii="Times New Roman" w:eastAsia="Times New Roman" w:hAnsi="Times New Roman" w:cs="Times New Roman"/>
          <w:b/>
          <w:bCs/>
          <w:sz w:val="28"/>
          <w:szCs w:val="24"/>
        </w:rPr>
        <w:t xml:space="preserve">2.1.2. Ежегодный допустимый объем изъятия древесины в средневозрастных, приспевающих, спелых, перестойных насаждениях при уходе за лесами </w:t>
      </w:r>
    </w:p>
    <w:p w:rsidR="00235E0B" w:rsidRPr="00F41548"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Рубки ухода за лесами являются одним из важнейших лесохозяйственных мероприятий.</w:t>
      </w:r>
    </w:p>
    <w:p w:rsidR="00235E0B" w:rsidRPr="00F41548"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В соответствии со статьей 64 Лесного кодекса Российской Федерации уход за лесами представляет собой осуществление мероприятий, направленных на повышение продуктивности лесов, сохранение их полезных функций (рубка части деревьев, кустарников, агролесомелиоративные и иные мероприятия) (далее - рубки, проводимые в целях ухода за лесными насаждениями).</w:t>
      </w:r>
    </w:p>
    <w:p w:rsidR="00235E0B" w:rsidRPr="00F41548"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Порядок осуществления мероприятий по уходу за лесами устанавливают Правила ухода за лесами, утвержденные приказом Минприроды России от 22.11.2017 № 626 (далее – Правила ухода за лесами).</w:t>
      </w:r>
    </w:p>
    <w:p w:rsidR="00235E0B" w:rsidRPr="00F41548"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Рубки ухода за лесами в защитных лесах необходимо проводить с учетом Особенностей, отраженных в приказе Рослесхоза от 14.12.2010  № 485 «Об утверждении Особенностей использования, охраны, защиты, воспроизводства лесов, расположенных в водоохранных зонах, лесов, выполняющих функции защиты природных и иных объектов, ценных лесов, а также лесов, расположенных на особо защитных участках леса».</w:t>
      </w:r>
    </w:p>
    <w:p w:rsidR="00235E0B" w:rsidRPr="00F41548"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 xml:space="preserve">К мероприятиям по уходу за лесами относятся рубки, проводимые в целях ухода за лесными насаждениями; агролесомелиоративные мероприятия; иные мероприятия, в том числе обновление лесных насаждений; переформирование лесных насаждений; реконструкция лесных насаждений; лесоводственно-лесозащитный уход за лесами; уход за лесовозобновлением, подростом и другими ценными компонентами насаждений (объектами ухода); </w:t>
      </w:r>
      <w:r w:rsidRPr="00F41548">
        <w:rPr>
          <w:rFonts w:ascii="Times New Roman" w:eastAsia="Times New Roman" w:hAnsi="Times New Roman" w:cs="Times New Roman"/>
          <w:sz w:val="28"/>
          <w:szCs w:val="28"/>
        </w:rPr>
        <w:lastRenderedPageBreak/>
        <w:t>рекреационно-ландшафтный уход за лесами; вспомогательные виды ухода за лесами; особые виды ухода за лесами.</w:t>
      </w:r>
    </w:p>
    <w:p w:rsidR="00235E0B" w:rsidRPr="00F41548"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Мероприятия по уходу за лесами осуществляются с учетом целевого назначения эксплуатационных лесов, категорий защитных лесов и особо защитных участков лесов.</w:t>
      </w:r>
    </w:p>
    <w:p w:rsidR="00235E0B" w:rsidRPr="00F41548"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В эксплуатационных лесах мероприятия по уходу за лесами направлены на повышение продуктивности лесов, получение высококачественной древесины и недревесных лесных ресурсов.</w:t>
      </w:r>
    </w:p>
    <w:p w:rsidR="00235E0B" w:rsidRPr="00F41548"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В эксплуатационных лесах уход ведется за целевыми древесными поро-дами - искусственного и естественного происхождения, древесина которых наиболее востребована. Целевые древесные породы должны устанавливаться в лесном плане субъекта Российской Федерации на основании анализа структуры производства и спроса на древесину.</w:t>
      </w:r>
    </w:p>
    <w:p w:rsidR="00235E0B" w:rsidRPr="00F41548"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В защитных лесах и на особо защитных участках лесов мероприятия по уходу за лесами направлены на сохранение и восстановление средообразующих, водоохранных, защитных, санитарно-гигиенических, оздоровительных и полезных функций лесов.</w:t>
      </w:r>
    </w:p>
    <w:p w:rsidR="00235E0B" w:rsidRPr="00F41548"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Для защитных лесов и особо защитных участков лесов целевыми породами являются древесные породы, отвечающие целевому назначению защитных лесов и особо защитных участков лесов.</w:t>
      </w:r>
    </w:p>
    <w:p w:rsidR="00235E0B" w:rsidRPr="00F41548"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Рубки, проводимые в целях ухода за лесными насаждениями, должны осуществляться для достижения следующих результатов:</w:t>
      </w:r>
    </w:p>
    <w:p w:rsidR="00235E0B" w:rsidRPr="00F41548"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 xml:space="preserve">- улучшение возрастной структуры и породного состава лесных насаждений; </w:t>
      </w:r>
    </w:p>
    <w:p w:rsidR="00235E0B" w:rsidRPr="00F41548"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 xml:space="preserve">- повышение качества и устойчивости лесных насаждений; </w:t>
      </w:r>
    </w:p>
    <w:p w:rsidR="00235E0B" w:rsidRPr="00F41548"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 сохранение и усиление защитных, водоохранных, санитарно-гигиенических свойств лесных насаждений;</w:t>
      </w:r>
    </w:p>
    <w:p w:rsidR="00235E0B" w:rsidRPr="00F41548"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 xml:space="preserve">- поддержание и восстановление биологического разнообразия лесов; </w:t>
      </w:r>
    </w:p>
    <w:p w:rsidR="00235E0B" w:rsidRPr="00F41548"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 xml:space="preserve">- повышение продуктивности насаждений (их ресурсного потенциала); </w:t>
      </w:r>
    </w:p>
    <w:p w:rsidR="00235E0B" w:rsidRPr="00F41548"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 xml:space="preserve">- сокращение сроков выращивания технически спелой древесины; </w:t>
      </w:r>
    </w:p>
    <w:p w:rsidR="00235E0B" w:rsidRPr="00F41548"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lastRenderedPageBreak/>
        <w:t>- рациональное использование ресурсов древесины.</w:t>
      </w:r>
    </w:p>
    <w:p w:rsidR="00235E0B" w:rsidRPr="00F41548"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 xml:space="preserve">В зависимости от возраста лесных насаждений и целей ухода осуществляются следующие виды рубок ухода за лесами:  </w:t>
      </w:r>
    </w:p>
    <w:p w:rsidR="00E608C4" w:rsidRPr="00F41548" w:rsidRDefault="00E608C4" w:rsidP="00E608C4">
      <w:pPr>
        <w:autoSpaceDE w:val="0"/>
        <w:autoSpaceDN w:val="0"/>
        <w:adjustRightInd w:val="0"/>
        <w:spacing w:after="0" w:line="360" w:lineRule="auto"/>
        <w:ind w:firstLine="709"/>
        <w:jc w:val="both"/>
        <w:rPr>
          <w:rFonts w:ascii="Times New Roman" w:hAnsi="Times New Roman" w:cs="Times New Roman"/>
          <w:spacing w:val="2"/>
          <w:sz w:val="28"/>
          <w:szCs w:val="28"/>
          <w:shd w:val="clear" w:color="auto" w:fill="FFFFFF"/>
        </w:rPr>
      </w:pPr>
      <w:r w:rsidRPr="00F41548">
        <w:rPr>
          <w:rFonts w:ascii="Times New Roman" w:hAnsi="Times New Roman" w:cs="Times New Roman"/>
          <w:spacing w:val="2"/>
          <w:sz w:val="28"/>
          <w:szCs w:val="28"/>
          <w:shd w:val="clear" w:color="auto" w:fill="FFFFFF"/>
        </w:rPr>
        <w:t>- осветления, направленные на улучшение породного и качественного состава молодняков и условий роста деревьев главной древесной породы;</w:t>
      </w:r>
    </w:p>
    <w:p w:rsidR="00E608C4" w:rsidRPr="00F41548" w:rsidRDefault="00E608C4" w:rsidP="00E608C4">
      <w:pPr>
        <w:autoSpaceDE w:val="0"/>
        <w:autoSpaceDN w:val="0"/>
        <w:adjustRightInd w:val="0"/>
        <w:spacing w:after="0" w:line="360" w:lineRule="auto"/>
        <w:jc w:val="both"/>
        <w:rPr>
          <w:rFonts w:ascii="Times New Roman" w:eastAsia="Times New Roman" w:hAnsi="Times New Roman" w:cs="Times New Roman"/>
          <w:sz w:val="28"/>
          <w:szCs w:val="28"/>
        </w:rPr>
      </w:pPr>
      <w:r w:rsidRPr="00F41548">
        <w:rPr>
          <w:rFonts w:ascii="Times New Roman" w:hAnsi="Times New Roman" w:cs="Times New Roman"/>
          <w:spacing w:val="2"/>
          <w:sz w:val="28"/>
          <w:szCs w:val="28"/>
          <w:shd w:val="clear" w:color="auto" w:fill="FFFFFF"/>
        </w:rPr>
        <w:t xml:space="preserve">        - прочистки, направленные на регулирование густоты лесных насаждений и улучшение условий роста деревьев главной древесной породы, а также на продолжение формирования породного и качественного состава лесных насаждений;</w:t>
      </w:r>
    </w:p>
    <w:p w:rsidR="00235E0B" w:rsidRPr="00F41548"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 рубки прореживания, направленные на создание в лесных насаждениях благоприятных условий для формирования стволов и крон лучших деревьев;</w:t>
      </w:r>
    </w:p>
    <w:p w:rsidR="00235E0B" w:rsidRPr="00F41548"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 проходные рубки, направленные на создание благоприятных условий роста лучших деревьев, увеличения их прироста, продолжения (завершения) формирования структуры насаждений;</w:t>
      </w:r>
    </w:p>
    <w:p w:rsidR="00235E0B" w:rsidRPr="00F41548"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 рубки сохранения лесных насаждений, проводимые в спелых и перестойных древостоях в целях сохранения, поддержания их в состоянии эффективного выполнения целевых функций, накопления качественной древесины, увеличения плодоношения;</w:t>
      </w:r>
    </w:p>
    <w:p w:rsidR="00235E0B" w:rsidRPr="00F41548"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 рубки обновления лесных насаждений, проводимые в перестойных древостоях, спелых и в утрачивающих целевые функции приспевающих древостоях с целью создания благоприятных условий для роста молодых перспективных деревьев, имеющихся в насаждении, появляющихся в связи с содействием возобновлению леса и проведением рубок лесных насаждений, проводимых в целях ухода за лесными насаждениями;</w:t>
      </w:r>
    </w:p>
    <w:p w:rsidR="00235E0B" w:rsidRPr="00F41548"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 рубки переформирования лесных насаждений, проводимые в сформировавшихся средневозрастных и более старшего возраста древостоях с целью коренного изменения их состава, структуры, строения путем регулирования соотношения составляющих насаждение элементов леса и создания благоприятных условий роста деревьев целевых пород, поколений, ярусов;</w:t>
      </w:r>
    </w:p>
    <w:p w:rsidR="00235E0B" w:rsidRPr="00F41548"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lastRenderedPageBreak/>
        <w:t>- рубки реконструкции, проводимые в целях удаления малоценных лесных насаждений или их частей для подготовки условий для проведения посадки, посева ценных лесообразующих пород, мер содействия естественному возобновлению леса;</w:t>
      </w:r>
    </w:p>
    <w:p w:rsidR="00235E0B" w:rsidRPr="00F41548"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 ландшафтные рубки, направленные на формирование, сохранение, обновление, реконструкцию лесопарковых ландшафтов и повышение их эстетической, оздоровительной ценности и устойчивости;</w:t>
      </w:r>
    </w:p>
    <w:p w:rsidR="00235E0B" w:rsidRPr="00F41548"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 рубки единичных деревьев, в том числе семенников, выполнивших свою функцию, должна осуществляться при рубках осветления, рубках прочистки, а также выполняться как отдельное мероприятие, если она не проводилась в процессе рубок осветления, рубок прочистки.</w:t>
      </w:r>
    </w:p>
    <w:p w:rsidR="00235E0B" w:rsidRPr="00F41548"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В защитных лесах проходные рубки, рубки прореживания, рубки сохранения лесных насаждений, рубки обновления лесных насаждений, рубки переформирования лесных насаждений, рубки реконструкции, ландшафтные рубки должны осуществляться в соответствии с проектом ухода за лесами, который составляется лицом, осуществляющим такие рубки.</w:t>
      </w:r>
    </w:p>
    <w:p w:rsidR="00235E0B" w:rsidRPr="00F41548"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 xml:space="preserve">При составлении проекта ухода за лесами должны проводиться: </w:t>
      </w:r>
    </w:p>
    <w:p w:rsidR="00235E0B" w:rsidRPr="00F41548"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-иобследование лесного участка;</w:t>
      </w:r>
    </w:p>
    <w:p w:rsidR="00235E0B" w:rsidRPr="00F41548"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 обозначение на местности границ лесного участка.</w:t>
      </w:r>
    </w:p>
    <w:p w:rsidR="00235E0B" w:rsidRPr="00F41548"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Проект ухода за лесами должен содержать:</w:t>
      </w:r>
    </w:p>
    <w:p w:rsidR="00235E0B" w:rsidRPr="00F41548"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 наименование вида (видов) мероприятий по уходу за лесами в соответствии с настоящими Правилами;</w:t>
      </w:r>
    </w:p>
    <w:p w:rsidR="00235E0B" w:rsidRPr="00F41548"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 этапы и сроки проведения работ, учета и оценки их результатов;</w:t>
      </w:r>
    </w:p>
    <w:p w:rsidR="00235E0B" w:rsidRPr="00F41548"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 характеристику местоположения лесного участка (наименование лесничества (лесопарка), участкового лесничества, категорию защитных лесов, номер квартала, номер выдела, площадь лесного участка);</w:t>
      </w:r>
    </w:p>
    <w:p w:rsidR="00235E0B" w:rsidRPr="00F41548"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 характеристику лесорастительных условий лесного участка (в том числе рельефа, гидрологических условий, почвы);</w:t>
      </w:r>
    </w:p>
    <w:p w:rsidR="00235E0B" w:rsidRPr="00F41548"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 исходную характеристику насаждения до проведения мероприятий по уходу за лесами;</w:t>
      </w:r>
    </w:p>
    <w:p w:rsidR="00235E0B" w:rsidRPr="00F41548"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lastRenderedPageBreak/>
        <w:t>- основные характеристики мероприятий по уходу за лесами (интенсивность рубки, минимальную сомкнутость крон, сумму площадей сечений, объем вырубаемой древесины);</w:t>
      </w:r>
    </w:p>
    <w:p w:rsidR="00235E0B" w:rsidRPr="00F41548"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 характеристику вырубаемой части насаждения;</w:t>
      </w:r>
    </w:p>
    <w:p w:rsidR="00235E0B" w:rsidRPr="00F41548"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 описание технологий выполнения работ с указанием выполняемых технологических операций, последовательности их выполнения по элементам лесосеки (технологические полосы, волоки, технологические (погрузочные) пункты);</w:t>
      </w:r>
    </w:p>
    <w:p w:rsidR="00235E0B" w:rsidRPr="00F41548"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 проектируемую характеристику насаждения после проведения мероприятий по уходу за лесами.</w:t>
      </w:r>
    </w:p>
    <w:p w:rsidR="00235E0B" w:rsidRPr="00F41548"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За 30 дней до начала проведения в защитных лесах рубок сохранения лесных насаждений, рубок обновления лесных насаждений, рубок переформирования лесных насаждений, рубок реконструкции, ландшафтных рубок, рубок прореживания, проходных рубок, лицо, осуществляющее указанные рубки, направляет проект ухода за лесами в орган государственной власти, орган местного самоуправления для его размещения на официальном сайте соответствующего органа государственной власти, органа местного самоуправления в информационно-телекоммуникационной сети «Интернет».</w:t>
      </w:r>
    </w:p>
    <w:p w:rsidR="00235E0B" w:rsidRPr="00F41548"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При определении интенсивности рубок, проводимых в целях ухода за лесными насаждениями в молодняках, не должна учитываться вырубаемая древесина нецелевых пород, при этом не должно допускаться снижение густоты целевых древесных пород ниже значений, установленных для отнесения земель к землям, занятым лесными насаждениями, в соответствии с Правилами лесовосстановления.</w:t>
      </w:r>
    </w:p>
    <w:p w:rsidR="00235E0B" w:rsidRPr="00F41548"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Семенники, выполнившие свою функцию, единичные деревья, оставшиеся на лесосеке от вырубленного древостоя (далее - единичные деревья), если сохранение их нежелательно, должны вырубаться при первых приемах рубок, проводимых в целях ухода за лесными насаждениями. Запас древесины этих деревьев при определении интенсивности рубок, проводимых в целях ухода за лесными насаждениями, в молодняках учитываться не должен.</w:t>
      </w:r>
    </w:p>
    <w:p w:rsidR="00235E0B" w:rsidRPr="00F41548"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lastRenderedPageBreak/>
        <w:t>Рубки, проводимые в целях ухода за лесными насаждениями, в лесных насаждениях ягодниковых типов леса с целью их сохранения осуществляются преимущественно при промерзшей почве и снежном покрове.</w:t>
      </w:r>
    </w:p>
    <w:p w:rsidR="00235E0B" w:rsidRPr="00F41548"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Проведение проходных рубок должно прекращаться в лесных насаждениях хвойных, твердолиственных и мягколиственных семенного и вегетативного происхождения за один класс возраста до установленного возраста рубки.</w:t>
      </w:r>
    </w:p>
    <w:p w:rsidR="00235E0B" w:rsidRPr="00F41548"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Рубки, проводимые в целях ухода за лесными насаждениями, подразде-ляются по интенсивности: очень слабая - до 10%; слабая - 11-20%; умеренная - 21-30%, умеренно-высокая - 31-40%; высокая - 41-50%; очень высокая - 51-70%; исключительно высокая - 71-90% с уходом за целевыми деревьями под пологом (доля деревьев целевых пород в насаждении может быть менее 10% при достаточном количестве жизнеспособных растений).</w:t>
      </w:r>
    </w:p>
    <w:p w:rsidR="00235E0B" w:rsidRPr="00F41548"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При определении интенсивности рубок, проводимых в целях ухода за лесными насаждениями, не должна учитываться вырубаемая древесина сухостойных деревьев.</w:t>
      </w:r>
    </w:p>
    <w:p w:rsidR="00235E0B" w:rsidRPr="00F41548"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При рубках прореживания и проходных рубках в лесных насаждениях, состоящих из одной древесной породы или с незначительной примесью сопутствующих пород, полнота после рубки не должна снижаться ниже 0,7 в смешанных, а сложных по структуре - ниже 0,5.</w:t>
      </w:r>
    </w:p>
    <w:p w:rsidR="00235E0B" w:rsidRPr="00F41548"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Рубки сохранения лесных насаждений в целях поддержания на стадии зрелости (приспевающие, спелые, целевые устойчивые перестойные насаждения) в состоянии эффективного функционирования, накопления ресурсного и экологического потенциала должны проводиться слабой и очень слабой интенсивности (до 10-15% по запасу) путем удаления деревьев неудовлетворительного санитарного состояния, других нежелательных деревьев, оказывающих отрицательное влияние на лучшие, перспективные деревья. Период повторения рубок сохранения лесных насаждений должен составлять не менее 10 лет.</w:t>
      </w:r>
    </w:p>
    <w:p w:rsidR="00235E0B" w:rsidRPr="00F41548"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lastRenderedPageBreak/>
        <w:t>Мероприятия по обновлению насаждений (рубка обновления и дополняющие ее мероприятия), осуществляются с содействием естественному лесовосстановлению или с посадкой целевых древесных пород в спелых и перестойных лесных насаждениях, утрачивающих полезные функции, либо в ослабленных, теряющих устойчивость, жизнеспособность приспевающих лесных насаждениях.</w:t>
      </w:r>
    </w:p>
    <w:p w:rsidR="00235E0B" w:rsidRPr="00F41548"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При проведении рубки обновления создаются условия для успешного возобновления и развития молодых поколений целевых лесообразующих древесных пород разреживанием верхнего яруса путем удаления нежелательных деревьев.</w:t>
      </w:r>
    </w:p>
    <w:p w:rsidR="00235E0B" w:rsidRPr="00F41548"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При разреживании верхнего яруса могут применяться меры содействия естественному лесовосстановлению. В насаждениях без подроста должна осуществляться частичная вырубка верхнего яруса узкими полосами или куртинами и посадка в них растений целевых древесных пород.</w:t>
      </w:r>
    </w:p>
    <w:p w:rsidR="00235E0B" w:rsidRPr="00F41548"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В приспевающих и спелых лесных насаждениях, утрачивающих по разным причинам жизнеспособность и устойчивость тех групп типов леса, в которых разреживанием обеспечивается естественное возобновление, в том числе с проведением мер содействия, рубка обновления осуществляется интенсивностью 16-25% от запаса древесины до рубки с периодом повторения 0,4-0,6 класса возраста в насаждениях с подростом, и 0,6-1,0 класса возраста в насаждениях без подроста.</w:t>
      </w:r>
    </w:p>
    <w:p w:rsidR="00235E0B" w:rsidRPr="00F41548"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Полнота верхнего яруса после рубки в приспевающих насаждениях не должна снижаться ниже 0,7, в спелых и перестойных - ниже 0,5. После формирования под пологом молодого поколения древостоя оставшиеся перестойные деревья верхнего яруса вырубаются методом равномерной или полосной выборки с интенсивностью 30-50% от запаса верхнего яруса за 2-3 приема рубки.</w:t>
      </w:r>
    </w:p>
    <w:p w:rsidR="00235E0B" w:rsidRPr="00F41548"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 xml:space="preserve">В приспевающих и спелых лесных насаждениях, состоящих из нежелательных (нецелевых) мягколиственных древесных пород, рубки, проводимые в целях ухода за лесными насаждениями, должны осуществляться </w:t>
      </w:r>
      <w:r w:rsidRPr="00F41548">
        <w:rPr>
          <w:rFonts w:ascii="Times New Roman" w:eastAsia="Times New Roman" w:hAnsi="Times New Roman" w:cs="Times New Roman"/>
          <w:sz w:val="28"/>
          <w:szCs w:val="28"/>
        </w:rPr>
        <w:lastRenderedPageBreak/>
        <w:t>высокой интенсивности. В древостоях полнотой 0,8 и выше с подростом или вторым ярусом целевых пород под пологом уход за ними осуществляется путем удаления за каждую рубку, проводимую в целях ухода за лесными насаждениями, не более 1/3 деревьев первого яруса с интервалом между рубками 0,4-0,6 класса возраста. В древостоях с полнотой 0,5-0,7 рубка деревьев первого яруса при уходе за подростом или вторым ярусом осуществляется за 2 рубки, проводимые в целях ухода за лесными насаждениями, в том числе полосами, равными по ширине высоте древостоя и площадью до 0,3-0,4 га.</w:t>
      </w:r>
    </w:p>
    <w:p w:rsidR="00235E0B" w:rsidRPr="00F41548"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Мероприятия по обновлению лесных насаждений вегетативного происхождения допустимо проводить независимо от их исходной полноты и наличия молодого поколения под пологом.</w:t>
      </w:r>
    </w:p>
    <w:p w:rsidR="00235E0B" w:rsidRPr="00F41548"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Мероприятия по обновлению разновозрастных лесных насаждений должны осуществляться путем проведения рубок с интенсивностью 20-25% по запасу и периодичностью с интервалом 1,0-1,2 класса возраста.</w:t>
      </w:r>
    </w:p>
    <w:p w:rsidR="00235E0B" w:rsidRPr="00F41548"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При осуществлении мероприятий по обновлению лесных насаждений методом неравномерной выборки деревьев (площадками, полосами) ширина отдельных площадок (полос) не должна превышать высоты деревьев, а протяженность их в любом направлении не должна превышать половины протяженности участка в том же направлении. Доля их общей площади от площади всего участка должна соответствовать интенсивности рубки. Расположение площадок по площади участка со сравнительно однородным насаждением должно быть относительно равномерным с учетом принятой технологии рубок, проводимых в целях ухода за лесными насаждениями. При неравномерном групповом или куртинном расположении деревьев нежелательных пород площадки размещаются в местах наиболее интенсивного перехода деревьев в категорию нежелательных или отпада древостоя.</w:t>
      </w:r>
    </w:p>
    <w:p w:rsidR="00235E0B" w:rsidRPr="00F41548"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 xml:space="preserve">Мероприятия по обновлению лесных насаждений, под пологом которых нет или имеется недостаточное для формирования древостоя целевых пород количество молодых деревьев, в которых разреживание не обеспечивает </w:t>
      </w:r>
      <w:r w:rsidRPr="00F41548">
        <w:rPr>
          <w:rFonts w:ascii="Times New Roman" w:eastAsia="Times New Roman" w:hAnsi="Times New Roman" w:cs="Times New Roman"/>
          <w:sz w:val="28"/>
          <w:szCs w:val="28"/>
        </w:rPr>
        <w:lastRenderedPageBreak/>
        <w:t>естественное возобновление целевых древесных пород, осуществляются с посадкой растений целевых древесных пород под пологом разреженных до полноты 0,6 и ниже насаждений в срок не более 5 лет после рубки или на площадках и полосах в течение 1-2 лет после вырубки на них деревьев первого яруса. Последующие рубки, проводимые в целях ухода за лесными насаждениями, осуществляются на участке только после того, как на площадках или полосах сформируется сомкнутый молодняк. Подрост и подлесок нежелательных древесных пород, мешающие возобновлению и росту молодых деревьев целевых пород, должны быть вырублены.</w:t>
      </w:r>
    </w:p>
    <w:p w:rsidR="00235E0B" w:rsidRPr="00F41548"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В эксплуатационных лесах рубки переформирования средневозрастных и приспевающих лесных насаждений с первым ярусом мягколиственных или нецелевых на данном участке пород и наличием подпологового жизнеспособного поколения целевых хвойных, твердолиственных и других пород (потенциальные ельники и потенциальные кедровники) осуществляются за 2-3 приема равномерной или чересполосной рубки с учетом состояния подпологового поколения и способности его адаптации при удалении верхнего яруса. Для сохранения недостаточно устойчивых при рубках древостоев на последний прием оставляется большая часть удаляемого древостоя (на 5-10%) и устойчивые полосы шириной не менее верхней высоты древостоя.</w:t>
      </w:r>
    </w:p>
    <w:p w:rsidR="00235E0B" w:rsidRPr="00F41548"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Одноприемные рубки переформирования лесных насаждений с полной вырубкой верхнего яруса должны проводиться на участках с низкополнотными приспевающими, реже средневозрастными мягколиственными древостоями полнотой до 0,6-0,7, в которых деревья лиственных пород достигли относительно крупных размеров, с жизнеспособным, не угнетенным (или слабо угнетенным) подростом хвойных.</w:t>
      </w:r>
    </w:p>
    <w:p w:rsidR="00235E0B" w:rsidRPr="00F41548"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 xml:space="preserve">Рубки переформирования лесных насаждений интенсивностью 50-60% по запасу с вырубкой наиболее крупномерных деревьев лиственного яруса и сохранением менее крупных на доращивание должны проводиться на участках со средневозрастными высокополнотными мягколиственными древостоями с угнетенным подростом или вторым ярусом хвойных пород. Вырубка первого </w:t>
      </w:r>
      <w:r w:rsidRPr="00F41548">
        <w:rPr>
          <w:rFonts w:ascii="Times New Roman" w:eastAsia="Times New Roman" w:hAnsi="Times New Roman" w:cs="Times New Roman"/>
          <w:sz w:val="28"/>
          <w:szCs w:val="28"/>
        </w:rPr>
        <w:lastRenderedPageBreak/>
        <w:t>яруса за два приема должна обеспечивать постепенную адаптацию хвойных пород к условиям после рубки и доращивание молодых тонкомерных деревьев лиственных пород до эксплуатационных размеров. Период повторяемости рубок в зависимости от состояния деревьев первого яруса и подпологового поколения леса обычно составляет от 6-10 до 15-20 лет.</w:t>
      </w:r>
    </w:p>
    <w:p w:rsidR="00235E0B" w:rsidRPr="00F41548"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Чересполосные рубки переформирования лесных насаждений с вырубкой первого яруса мягколиственных пород полосами за два приема должны вестись на участках с приспевающими среднеполнотными древостоями, с угнетенным подростом, в которых отбор деревьев по диаметру для равномерной выборки проводить нецелесообразно из-за их слабо выраженной дифференциации. Период повторяемости рубок составляет от 4-6 до 8-10 лет.</w:t>
      </w:r>
    </w:p>
    <w:p w:rsidR="00235E0B" w:rsidRPr="00F41548"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В защитных лесах в целях повышения эффективности выполнения водоохранных, защитных и полезных функций, насаждения с древостоями лиственных пород в верхнем ярусе или их преобладанием, и наличием второго яруса из хвойных деревьев, а также жизнеспособного, перспективного хвойного подроста, переформировываются в целевые, с преобладанием хвойных пород (преимущественно ели) за один-два приема рубки с учетом устойчивости разреживаемого древостоя. При этом общая сомкнутость крон разреживаемого древостоя и освобождаемого из-под полога поколения хвойных не должна быть менее 0,7.</w:t>
      </w:r>
    </w:p>
    <w:p w:rsidR="00235E0B" w:rsidRPr="00F41548"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В мягколиственных неспелых лесных насаждениях с наличием под пологом достаточного для формирования древостоя количества деревьев кедра во втором ярусе рубки переформирования ведутся путем вырубки деревьев мягколиственных пород первого яруса за один или два приема. В лесных насаждениях с полнотой до 0,6 освобождение кедра производится за один прием рубки, при полноте более 0,6 - за два приема рубки с вырубкой в первый прием 50-60% от исходного запаса древостоя.</w:t>
      </w:r>
    </w:p>
    <w:p w:rsidR="00235E0B" w:rsidRPr="00F41548"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 xml:space="preserve">Мероприятия по переформированию одновозрастных смешанных по составу хвойно-лиственных насаждений в разновозрастные (условно и абсолютно разновозрастные с количеством возрастных поколений леса </w:t>
      </w:r>
      <w:r w:rsidRPr="00F41548">
        <w:rPr>
          <w:rFonts w:ascii="Times New Roman" w:eastAsia="Times New Roman" w:hAnsi="Times New Roman" w:cs="Times New Roman"/>
          <w:sz w:val="28"/>
          <w:szCs w:val="28"/>
        </w:rPr>
        <w:lastRenderedPageBreak/>
        <w:t>соответственно не менее 3-4) осуществляются за 3-4 приема рубки, проводимые в целях ухода за лесными насаждениями, интенсивностью 25-30% по запасу с периодом повторения 0,6-1,0 класса возраста. Указанные мероприятий проводятся в приспевающих насаждениях с преобладанием малоценных недолговечных мягколиственных пород, которые вырубаются в первые приемы по мере их старения, при этом хвойные лесные насаждения не подлежат рубке.</w:t>
      </w:r>
    </w:p>
    <w:p w:rsidR="00235E0B" w:rsidRPr="00F41548"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В эксплуатационных лесах мероприятия по реконструкции лесных насаждений должны проводиться с целью замены малопроизводительных и низкокачественных древостоев (низкополнотных, неудовлетворительного состава, низкотоварных) древостоями целевых пород.</w:t>
      </w:r>
    </w:p>
    <w:p w:rsidR="00235E0B" w:rsidRPr="00F41548"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В защитных лесах мероприятия по реконструкции лесных насаждений должны проводиться с целью замены лесных насаждений, утрачивающих свои средообразующие, водоохранные, санитарно-гигиенические, оздоровительные и иные полезные функции, на лесные насаждения, обеспечивающие сохранение целевого назначения защитных лесов и выполняемых ими полезных функций.</w:t>
      </w:r>
    </w:p>
    <w:p w:rsidR="00235E0B" w:rsidRPr="00F41548"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Мероприятия по реконструкции лесных насаждений должны осуществляться путем полной (сплошной), частичной, а также неполной вырубки малоценного древостоя за один или несколько приемов с полным или неполным, дополняющим сохраненную часть насаждения, лесовосстановлением.</w:t>
      </w:r>
    </w:p>
    <w:p w:rsidR="00235E0B" w:rsidRPr="00F41548"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В эксплуатационных лесах нормативы мероприятий по реконструкции лесных насаждений, в том числе рубок (ширина и площадь лесосек, срок примыкания лесосек) в средневозрастных, приспевающих, спелых и перестойных малоценных лесных насаждениях должны определяться в соответствии с нормативами сплошных рубок лесных насаждений мягколиственных древесных пород, установленных Правилами заготовки древесины.</w:t>
      </w:r>
    </w:p>
    <w:p w:rsidR="00235E0B" w:rsidRPr="00F41548"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 xml:space="preserve">При проведении мероприятий по реконструкции молодняков площадь лесных участков, на которых проводятся рубки реконструкции, не должна ограничиваться, а лесовосстановительные мероприятия должны быть </w:t>
      </w:r>
      <w:r w:rsidRPr="00F41548">
        <w:rPr>
          <w:rFonts w:ascii="Times New Roman" w:eastAsia="Times New Roman" w:hAnsi="Times New Roman" w:cs="Times New Roman"/>
          <w:sz w:val="28"/>
          <w:szCs w:val="28"/>
        </w:rPr>
        <w:lastRenderedPageBreak/>
        <w:t>проведены в течение одного года после рубки реконструкции.</w:t>
      </w:r>
      <w:r w:rsidRPr="00F41548">
        <w:rPr>
          <w:rFonts w:ascii="Times New Roman" w:eastAsia="Times New Roman" w:hAnsi="Times New Roman" w:cs="Times New Roman"/>
          <w:sz w:val="28"/>
          <w:szCs w:val="28"/>
        </w:rPr>
        <w:cr/>
      </w:r>
    </w:p>
    <w:p w:rsidR="00235E0B" w:rsidRPr="00F41548"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При проведении мероприятий по реконструкции лесных насаждений в защитных лесах должны применяться виды многоприемной, несплошной и неполной реконструкции. В малоценных лесных насаждениях в защитных лесах площадь участков одноприемной реконструкции не должна превышать 5 га, при двух-трехприемной реконструкции - 10 га. При этом, площадь лесосеки не должна быть больше половины реконструируемого участка, расположенного среди других участков земель, занятых лесными насаждениями, при ширине лесосеки не более 100 м и ее протяженности, равной не более одной трети реконструируемого участка.</w:t>
      </w:r>
    </w:p>
    <w:p w:rsidR="00235E0B" w:rsidRPr="00F41548"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Площадь лесосеки должна составлять не более 3 га при реконструкции малоценных лесных насаждений на участке, примыкающем к участкам земель, не занятых лесными насаждениями, а также планируемым на ближайшие 5 лет вырубкам, в лесах, расположенных на склонах крутизной свыше 6 градусов.</w:t>
      </w:r>
    </w:p>
    <w:p w:rsidR="00235E0B" w:rsidRPr="00F41548"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Проведение каждой последующей рубки реконструкции на соседних участках допускается только после того, как на примыкающих к нему участках произошло лесовосстановление лесными насаждениями ценных пород, соответствующими критериям и требованиям к молоднякам, площади которых подлежат отнесению к землям, занятым лесными насаждениями, установленным Правилами лесовосстановления.</w:t>
      </w:r>
    </w:p>
    <w:p w:rsidR="00235E0B" w:rsidRPr="00F41548"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Лесотаксационные выделы малоценных лесных насаждений, превышающие по площади, установленные предельно допустимые размеры менее чем в 1,5 раза, расположенные среди ценных лесных насаждений, могут назначаться в рубку полностью, если это не ведет к отрицательным экологическим и иным последствиям. При необходимости проведения такого мероприятия в больших выделах или группах из нескольких выделов, занимающих большую площадь, допускается закладка двух и более участков на расстоянии, превышающем в любом направлении ширину участка не менее чем в 2-3 раза.</w:t>
      </w:r>
    </w:p>
    <w:p w:rsidR="00235E0B" w:rsidRPr="00F41548"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lastRenderedPageBreak/>
        <w:t>Рекреационно-ландшафтный уход за лесами, включающий ландшафтные рубки и дополняющие их мероприятия, направлен на формирование, сохранение, обновление и реконструкцию лесопарковых ландшафтов, повышение их эстетической, рекреационной ценности и устойчивости.</w:t>
      </w:r>
    </w:p>
    <w:p w:rsidR="00235E0B" w:rsidRPr="00F41548"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Рекреационно-ландшафтный уход за лесами должен проводиться в лесопарковых зонах, отдельных участках зеленых зон и городских лесов, используемых в рекреационных целях, а также в рекреационных зонах национальных и природных парков, на особо защитных участках лесов, имеющих рекреационное значение и других участках, фактически используемых в рекреационных целях, в вариантах мероприятий, не противоречащих основному назначению участков лесов. Ландшафтные рубки направлены на формирование устойчивых к рекреационным воздействиям лесов и лесных ландшафтов с различной степенью благоустроенности.</w:t>
      </w:r>
    </w:p>
    <w:p w:rsidR="00235E0B" w:rsidRPr="00F41548"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Для указанных целей ландшафтными рубками в совокупности с другими мерами ухода формируются открытые (поляны с единичными деревьями), полуоткрытые (участки древостоев сомкнутостью крон 0,3-0,5 с равномерным или групповым размещением деревьев по площади), закрытые (участки древостоев полнотой 0,6-1,0) рекреационные ландшафты.</w:t>
      </w:r>
    </w:p>
    <w:p w:rsidR="00235E0B" w:rsidRPr="00F41548"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Ландшафтными рубками должно обеспечиваться улучшение и сохранение целевых свойств и качества древостоев, отдельных деревьев и их групп, изменение состава, пространственного размещения деревьев по площади лесных участков; формирование опушек; разреживание подроста и подлеска.</w:t>
      </w:r>
    </w:p>
    <w:p w:rsidR="00235E0B" w:rsidRPr="00F41548"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При отборе деревьев в ландшафтную рубку должны учитываться не только их типично лесоводственные и биологические признаки, но и их эстетические качества.</w:t>
      </w:r>
    </w:p>
    <w:p w:rsidR="00235E0B" w:rsidRPr="00F41548"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К нежелательным деревьям (подлежащим рубке) относятся сухостойные, зараженные вредными организмами, с механическими повреждениями, мешающие росту лучших, а также нарушающие структуру ландшафта.</w:t>
      </w:r>
    </w:p>
    <w:p w:rsidR="00235E0B" w:rsidRPr="00F41548"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 xml:space="preserve">При формировании закрытых ландшафтов в молодняках и средневозрастных лесных насаждениях должны осуществляться рубки, </w:t>
      </w:r>
      <w:r w:rsidRPr="00F41548">
        <w:rPr>
          <w:rFonts w:ascii="Times New Roman" w:eastAsia="Times New Roman" w:hAnsi="Times New Roman" w:cs="Times New Roman"/>
          <w:sz w:val="28"/>
          <w:szCs w:val="28"/>
        </w:rPr>
        <w:lastRenderedPageBreak/>
        <w:t>проводимые в целях ухода за лесными насаждениями, умеренной интенсивности.</w:t>
      </w:r>
    </w:p>
    <w:p w:rsidR="00235E0B" w:rsidRPr="00F41548"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В высокополнотных средневозрастных лесных насаждениях (с полнотой 0,7 и выше) при формировании ландшафтов полуоткрытого типа ландшафтные рубки должны проводиться в несколько приемов и интенсивностью до 30-40% с интервалом между рубками 6-8 лет.</w:t>
      </w:r>
    </w:p>
    <w:p w:rsidR="00235E0B" w:rsidRPr="00F41548"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Древостой, произрастающие на слабодренированных почвах, при необходимости формирования ландшафтов полуоткрытого типа должны разреживаться интенсивностью 15-20% за несколько приемов.</w:t>
      </w:r>
    </w:p>
    <w:p w:rsidR="00235E0B" w:rsidRPr="00F41548"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При формировании полуоткрытых ландшафтов должно проводиться значительное снижение сомкнутости крон лесных насаждений (до 0,3-0,5).</w:t>
      </w:r>
    </w:p>
    <w:p w:rsidR="00235E0B" w:rsidRPr="00F41548"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Рубки сохранения сформированных ландшафтных насаждений (ландшафтов) должны осуществляться путем вырубки отдельных деревьев и кустарников, утрачивающих жизнеспособность и целевые свойства.</w:t>
      </w:r>
    </w:p>
    <w:p w:rsidR="00D7689F" w:rsidRPr="00F41548"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Мероприятия по обновлению целевых ландшафтных насаждений (ландшафтов) на стадии ослабления образующих их деревьев и кустарников с учетом степени утраты целевых свойств должны осуществляться умеренно слабой или умеренно сильной интенсивности (от 20 до 50% по запасу).</w:t>
      </w:r>
    </w:p>
    <w:p w:rsidR="00235E0B" w:rsidRPr="00F41548" w:rsidRDefault="00235E0B" w:rsidP="007869A3">
      <w:pPr>
        <w:autoSpaceDE w:val="0"/>
        <w:autoSpaceDN w:val="0"/>
        <w:adjustRightInd w:val="0"/>
        <w:spacing w:after="0" w:line="360" w:lineRule="auto"/>
        <w:ind w:firstLine="540"/>
        <w:jc w:val="right"/>
        <w:rPr>
          <w:rFonts w:ascii="Times New Roman" w:eastAsia="Times New Roman" w:hAnsi="Times New Roman" w:cs="Times New Roman"/>
          <w:sz w:val="28"/>
          <w:szCs w:val="28"/>
        </w:rPr>
      </w:pPr>
    </w:p>
    <w:p w:rsidR="00757D3E" w:rsidRPr="00F41548" w:rsidRDefault="00D7689F" w:rsidP="007869A3">
      <w:pPr>
        <w:autoSpaceDE w:val="0"/>
        <w:autoSpaceDN w:val="0"/>
        <w:adjustRightInd w:val="0"/>
        <w:spacing w:after="0" w:line="360" w:lineRule="auto"/>
        <w:ind w:firstLine="540"/>
        <w:jc w:val="right"/>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Т</w:t>
      </w:r>
      <w:r w:rsidR="00757D3E" w:rsidRPr="00F41548">
        <w:rPr>
          <w:rFonts w:ascii="Times New Roman" w:eastAsia="Times New Roman" w:hAnsi="Times New Roman" w:cs="Times New Roman"/>
          <w:sz w:val="28"/>
          <w:szCs w:val="28"/>
        </w:rPr>
        <w:t xml:space="preserve">аблица </w:t>
      </w:r>
      <w:r w:rsidR="001364A1" w:rsidRPr="00F41548">
        <w:rPr>
          <w:rFonts w:ascii="Times New Roman" w:eastAsia="Times New Roman" w:hAnsi="Times New Roman" w:cs="Times New Roman"/>
          <w:sz w:val="28"/>
          <w:szCs w:val="28"/>
        </w:rPr>
        <w:t>10</w:t>
      </w:r>
    </w:p>
    <w:p w:rsidR="00757D3E" w:rsidRPr="00F41548" w:rsidRDefault="00757D3E" w:rsidP="007869A3">
      <w:pPr>
        <w:autoSpaceDE w:val="0"/>
        <w:autoSpaceDN w:val="0"/>
        <w:adjustRightInd w:val="0"/>
        <w:spacing w:after="0" w:line="360" w:lineRule="auto"/>
        <w:jc w:val="center"/>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 xml:space="preserve">Расчетная лесосека (ежегодный допустимый объем изъятия древесины) </w:t>
      </w:r>
    </w:p>
    <w:p w:rsidR="00757D3E" w:rsidRPr="00F41548" w:rsidRDefault="00757D3E" w:rsidP="007869A3">
      <w:pPr>
        <w:autoSpaceDE w:val="0"/>
        <w:autoSpaceDN w:val="0"/>
        <w:adjustRightInd w:val="0"/>
        <w:spacing w:after="0" w:line="360" w:lineRule="auto"/>
        <w:jc w:val="center"/>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 xml:space="preserve">в средневозрастных, приспевающих, спелых, перестойных </w:t>
      </w:r>
    </w:p>
    <w:p w:rsidR="00757D3E" w:rsidRPr="00F41548" w:rsidRDefault="00757D3E" w:rsidP="007869A3">
      <w:pPr>
        <w:autoSpaceDE w:val="0"/>
        <w:autoSpaceDN w:val="0"/>
        <w:adjustRightInd w:val="0"/>
        <w:spacing w:after="0" w:line="360" w:lineRule="auto"/>
        <w:jc w:val="center"/>
        <w:rPr>
          <w:rFonts w:ascii="Times New Roman" w:eastAsia="Times New Roman" w:hAnsi="Times New Roman" w:cs="Times New Roman"/>
          <w:sz w:val="32"/>
          <w:szCs w:val="28"/>
        </w:rPr>
      </w:pPr>
      <w:r w:rsidRPr="00F41548">
        <w:rPr>
          <w:rFonts w:ascii="Times New Roman" w:eastAsia="Times New Roman" w:hAnsi="Times New Roman" w:cs="Times New Roman"/>
          <w:sz w:val="28"/>
          <w:szCs w:val="24"/>
        </w:rPr>
        <w:t>лесных насаждений при уходе за лесами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6"/>
        <w:gridCol w:w="3547"/>
        <w:gridCol w:w="1025"/>
        <w:gridCol w:w="1644"/>
        <w:gridCol w:w="1943"/>
        <w:gridCol w:w="869"/>
      </w:tblGrid>
      <w:tr w:rsidR="00F307E2" w:rsidRPr="00F307E2" w:rsidTr="00F307E2">
        <w:trPr>
          <w:trHeight w:val="227"/>
          <w:tblHeader/>
        </w:trPr>
        <w:tc>
          <w:tcPr>
            <w:tcW w:w="419" w:type="pct"/>
            <w:vMerge w:val="restar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b/>
                <w:sz w:val="20"/>
                <w:szCs w:val="20"/>
              </w:rPr>
            </w:pPr>
            <w:r w:rsidRPr="00F307E2">
              <w:rPr>
                <w:rFonts w:ascii="Times New Roman" w:eastAsia="Times New Roman" w:hAnsi="Times New Roman" w:cs="Times New Roman"/>
                <w:b/>
                <w:sz w:val="20"/>
                <w:szCs w:val="20"/>
              </w:rPr>
              <w:t>№ п/п</w:t>
            </w:r>
          </w:p>
        </w:tc>
        <w:tc>
          <w:tcPr>
            <w:tcW w:w="1800" w:type="pct"/>
            <w:vMerge w:val="restar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b/>
                <w:sz w:val="20"/>
                <w:szCs w:val="20"/>
              </w:rPr>
            </w:pPr>
            <w:r w:rsidRPr="00F307E2">
              <w:rPr>
                <w:rFonts w:ascii="Times New Roman" w:eastAsia="Times New Roman" w:hAnsi="Times New Roman" w:cs="Times New Roman"/>
                <w:b/>
                <w:sz w:val="20"/>
                <w:szCs w:val="20"/>
              </w:rPr>
              <w:t>Показатели</w:t>
            </w:r>
          </w:p>
        </w:tc>
        <w:tc>
          <w:tcPr>
            <w:tcW w:w="520" w:type="pct"/>
            <w:vMerge w:val="restar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b/>
                <w:sz w:val="20"/>
                <w:szCs w:val="20"/>
              </w:rPr>
            </w:pPr>
            <w:r w:rsidRPr="00F307E2">
              <w:rPr>
                <w:rFonts w:ascii="Times New Roman" w:eastAsia="Times New Roman" w:hAnsi="Times New Roman" w:cs="Times New Roman"/>
                <w:b/>
                <w:sz w:val="20"/>
                <w:szCs w:val="20"/>
              </w:rPr>
              <w:t>Ед. изм.</w:t>
            </w:r>
          </w:p>
        </w:tc>
        <w:tc>
          <w:tcPr>
            <w:tcW w:w="1819" w:type="pct"/>
            <w:gridSpan w:val="2"/>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b/>
                <w:sz w:val="20"/>
                <w:szCs w:val="20"/>
              </w:rPr>
            </w:pPr>
            <w:r w:rsidRPr="00F307E2">
              <w:rPr>
                <w:rFonts w:ascii="Times New Roman" w:eastAsia="Times New Roman" w:hAnsi="Times New Roman" w:cs="Times New Roman"/>
                <w:b/>
                <w:sz w:val="20"/>
                <w:szCs w:val="20"/>
              </w:rPr>
              <w:t>Виды ухода за лесами</w:t>
            </w:r>
          </w:p>
        </w:tc>
        <w:tc>
          <w:tcPr>
            <w:tcW w:w="441" w:type="pct"/>
            <w:vMerge w:val="restar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b/>
                <w:sz w:val="20"/>
                <w:szCs w:val="20"/>
              </w:rPr>
            </w:pPr>
            <w:r w:rsidRPr="00F307E2">
              <w:rPr>
                <w:rFonts w:ascii="Times New Roman" w:eastAsia="Times New Roman" w:hAnsi="Times New Roman" w:cs="Times New Roman"/>
                <w:b/>
                <w:sz w:val="20"/>
                <w:szCs w:val="20"/>
              </w:rPr>
              <w:t>Итого</w:t>
            </w:r>
          </w:p>
        </w:tc>
      </w:tr>
      <w:tr w:rsidR="00F307E2" w:rsidRPr="00F307E2" w:rsidTr="00F307E2">
        <w:trPr>
          <w:trHeight w:val="227"/>
          <w:tblHeader/>
        </w:trPr>
        <w:tc>
          <w:tcPr>
            <w:tcW w:w="419" w:type="pct"/>
            <w:vMerge/>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b/>
                <w:sz w:val="20"/>
                <w:szCs w:val="20"/>
              </w:rPr>
            </w:pPr>
          </w:p>
        </w:tc>
        <w:tc>
          <w:tcPr>
            <w:tcW w:w="1800" w:type="pct"/>
            <w:vMerge/>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b/>
                <w:sz w:val="20"/>
                <w:szCs w:val="20"/>
              </w:rPr>
            </w:pPr>
          </w:p>
        </w:tc>
        <w:tc>
          <w:tcPr>
            <w:tcW w:w="520" w:type="pct"/>
            <w:vMerge/>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b/>
                <w:sz w:val="20"/>
                <w:szCs w:val="20"/>
              </w:rPr>
            </w:pPr>
          </w:p>
        </w:tc>
        <w:tc>
          <w:tcPr>
            <w:tcW w:w="834"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b/>
                <w:sz w:val="20"/>
                <w:szCs w:val="20"/>
              </w:rPr>
            </w:pPr>
            <w:r w:rsidRPr="00F307E2">
              <w:rPr>
                <w:rFonts w:ascii="Times New Roman" w:eastAsia="Times New Roman" w:hAnsi="Times New Roman" w:cs="Times New Roman"/>
                <w:b/>
                <w:sz w:val="20"/>
                <w:szCs w:val="20"/>
              </w:rPr>
              <w:t>прореживания</w:t>
            </w:r>
          </w:p>
        </w:tc>
        <w:tc>
          <w:tcPr>
            <w:tcW w:w="986"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b/>
                <w:sz w:val="20"/>
                <w:szCs w:val="20"/>
              </w:rPr>
            </w:pPr>
            <w:r w:rsidRPr="00F307E2">
              <w:rPr>
                <w:rFonts w:ascii="Times New Roman" w:eastAsia="Times New Roman" w:hAnsi="Times New Roman" w:cs="Times New Roman"/>
                <w:b/>
                <w:sz w:val="20"/>
                <w:szCs w:val="20"/>
              </w:rPr>
              <w:t>проходные рубки</w:t>
            </w:r>
          </w:p>
        </w:tc>
        <w:tc>
          <w:tcPr>
            <w:tcW w:w="441" w:type="pct"/>
            <w:vMerge/>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b/>
                <w:sz w:val="20"/>
                <w:szCs w:val="20"/>
              </w:rPr>
            </w:pPr>
          </w:p>
        </w:tc>
      </w:tr>
      <w:tr w:rsidR="00F307E2" w:rsidRPr="00F307E2" w:rsidTr="00F307E2">
        <w:trPr>
          <w:trHeight w:val="227"/>
          <w:tblHeader/>
        </w:trPr>
        <w:tc>
          <w:tcPr>
            <w:tcW w:w="419"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b/>
                <w:sz w:val="20"/>
                <w:szCs w:val="20"/>
              </w:rPr>
            </w:pPr>
            <w:r w:rsidRPr="00F307E2">
              <w:rPr>
                <w:rFonts w:ascii="Times New Roman" w:eastAsia="Times New Roman" w:hAnsi="Times New Roman" w:cs="Times New Roman"/>
                <w:b/>
                <w:sz w:val="20"/>
                <w:szCs w:val="20"/>
              </w:rPr>
              <w:t>1</w:t>
            </w:r>
          </w:p>
        </w:tc>
        <w:tc>
          <w:tcPr>
            <w:tcW w:w="1800"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b/>
                <w:sz w:val="20"/>
                <w:szCs w:val="20"/>
              </w:rPr>
            </w:pPr>
            <w:r w:rsidRPr="00F307E2">
              <w:rPr>
                <w:rFonts w:ascii="Times New Roman" w:eastAsia="Times New Roman" w:hAnsi="Times New Roman" w:cs="Times New Roman"/>
                <w:b/>
                <w:sz w:val="20"/>
                <w:szCs w:val="20"/>
              </w:rPr>
              <w:t>2</w:t>
            </w:r>
          </w:p>
        </w:tc>
        <w:tc>
          <w:tcPr>
            <w:tcW w:w="520"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b/>
                <w:sz w:val="20"/>
                <w:szCs w:val="20"/>
              </w:rPr>
            </w:pPr>
            <w:r w:rsidRPr="00F307E2">
              <w:rPr>
                <w:rFonts w:ascii="Times New Roman" w:eastAsia="Times New Roman" w:hAnsi="Times New Roman" w:cs="Times New Roman"/>
                <w:b/>
                <w:sz w:val="20"/>
                <w:szCs w:val="20"/>
              </w:rPr>
              <w:t>3</w:t>
            </w:r>
          </w:p>
        </w:tc>
        <w:tc>
          <w:tcPr>
            <w:tcW w:w="834"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b/>
                <w:sz w:val="20"/>
                <w:szCs w:val="20"/>
              </w:rPr>
            </w:pPr>
            <w:r w:rsidRPr="00F307E2">
              <w:rPr>
                <w:rFonts w:ascii="Times New Roman" w:eastAsia="Times New Roman" w:hAnsi="Times New Roman" w:cs="Times New Roman"/>
                <w:b/>
                <w:sz w:val="20"/>
                <w:szCs w:val="20"/>
              </w:rPr>
              <w:t>4</w:t>
            </w:r>
          </w:p>
        </w:tc>
        <w:tc>
          <w:tcPr>
            <w:tcW w:w="986"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b/>
                <w:sz w:val="20"/>
                <w:szCs w:val="20"/>
              </w:rPr>
            </w:pPr>
            <w:r w:rsidRPr="00F307E2">
              <w:rPr>
                <w:rFonts w:ascii="Times New Roman" w:eastAsia="Times New Roman" w:hAnsi="Times New Roman" w:cs="Times New Roman"/>
                <w:b/>
                <w:sz w:val="20"/>
                <w:szCs w:val="20"/>
              </w:rPr>
              <w:t>5</w:t>
            </w:r>
          </w:p>
        </w:tc>
        <w:tc>
          <w:tcPr>
            <w:tcW w:w="441"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b/>
                <w:sz w:val="20"/>
                <w:szCs w:val="20"/>
              </w:rPr>
            </w:pPr>
            <w:r w:rsidRPr="00F307E2">
              <w:rPr>
                <w:rFonts w:ascii="Times New Roman" w:eastAsia="Times New Roman" w:hAnsi="Times New Roman" w:cs="Times New Roman"/>
                <w:b/>
                <w:sz w:val="20"/>
                <w:szCs w:val="20"/>
              </w:rPr>
              <w:t>6</w:t>
            </w:r>
          </w:p>
        </w:tc>
      </w:tr>
      <w:tr w:rsidR="00F307E2" w:rsidRPr="00F307E2" w:rsidTr="00F307E2">
        <w:trPr>
          <w:trHeight w:val="227"/>
        </w:trPr>
        <w:tc>
          <w:tcPr>
            <w:tcW w:w="5000" w:type="pct"/>
            <w:gridSpan w:val="6"/>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b/>
                <w:bCs/>
                <w:sz w:val="20"/>
                <w:szCs w:val="20"/>
              </w:rPr>
            </w:pPr>
            <w:r w:rsidRPr="00F307E2">
              <w:rPr>
                <w:rFonts w:ascii="Times New Roman" w:eastAsia="Times New Roman" w:hAnsi="Times New Roman" w:cs="Times New Roman"/>
                <w:b/>
                <w:bCs/>
                <w:sz w:val="20"/>
                <w:szCs w:val="20"/>
              </w:rPr>
              <w:t>Участок № 1</w:t>
            </w:r>
          </w:p>
        </w:tc>
      </w:tr>
      <w:tr w:rsidR="00F307E2" w:rsidRPr="00F307E2" w:rsidTr="00F307E2">
        <w:trPr>
          <w:trHeight w:val="227"/>
        </w:trPr>
        <w:tc>
          <w:tcPr>
            <w:tcW w:w="419"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p>
        </w:tc>
        <w:tc>
          <w:tcPr>
            <w:tcW w:w="1800"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b/>
                <w:bCs/>
                <w:sz w:val="20"/>
                <w:szCs w:val="20"/>
              </w:rPr>
            </w:pPr>
            <w:r w:rsidRPr="00F307E2">
              <w:rPr>
                <w:rFonts w:ascii="Times New Roman" w:eastAsia="Times New Roman" w:hAnsi="Times New Roman" w:cs="Times New Roman"/>
                <w:b/>
                <w:bCs/>
                <w:sz w:val="20"/>
                <w:szCs w:val="20"/>
              </w:rPr>
              <w:t>Сосна</w:t>
            </w:r>
          </w:p>
        </w:tc>
        <w:tc>
          <w:tcPr>
            <w:tcW w:w="520"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p>
        </w:tc>
        <w:tc>
          <w:tcPr>
            <w:tcW w:w="834"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p>
        </w:tc>
        <w:tc>
          <w:tcPr>
            <w:tcW w:w="986"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p>
        </w:tc>
        <w:tc>
          <w:tcPr>
            <w:tcW w:w="441"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p>
        </w:tc>
      </w:tr>
      <w:tr w:rsidR="00F307E2" w:rsidRPr="00F307E2" w:rsidTr="00F307E2">
        <w:trPr>
          <w:trHeight w:val="227"/>
        </w:trPr>
        <w:tc>
          <w:tcPr>
            <w:tcW w:w="419" w:type="pct"/>
            <w:vMerge w:val="restar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1</w:t>
            </w:r>
          </w:p>
        </w:tc>
        <w:tc>
          <w:tcPr>
            <w:tcW w:w="1800"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Выявленный фонд</w:t>
            </w:r>
          </w:p>
        </w:tc>
        <w:tc>
          <w:tcPr>
            <w:tcW w:w="520"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га</w:t>
            </w:r>
          </w:p>
        </w:tc>
        <w:tc>
          <w:tcPr>
            <w:tcW w:w="834"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486,2</w:t>
            </w:r>
          </w:p>
        </w:tc>
        <w:tc>
          <w:tcPr>
            <w:tcW w:w="986"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816,2</w:t>
            </w:r>
          </w:p>
        </w:tc>
        <w:tc>
          <w:tcPr>
            <w:tcW w:w="441"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1302,4</w:t>
            </w:r>
          </w:p>
        </w:tc>
      </w:tr>
      <w:tr w:rsidR="00F307E2" w:rsidRPr="00F307E2" w:rsidTr="00F307E2">
        <w:trPr>
          <w:trHeight w:val="227"/>
        </w:trPr>
        <w:tc>
          <w:tcPr>
            <w:tcW w:w="419" w:type="pct"/>
            <w:vMerge/>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по лесоводственным требованиям</w:t>
            </w:r>
          </w:p>
        </w:tc>
        <w:tc>
          <w:tcPr>
            <w:tcW w:w="520"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тыс. м</w:t>
            </w:r>
            <w:r w:rsidRPr="00F307E2">
              <w:rPr>
                <w:rFonts w:ascii="Times New Roman" w:eastAsia="Times New Roman" w:hAnsi="Times New Roman" w:cs="Times New Roman"/>
                <w:sz w:val="20"/>
                <w:szCs w:val="20"/>
                <w:vertAlign w:val="superscript"/>
              </w:rPr>
              <w:t>3</w:t>
            </w:r>
          </w:p>
        </w:tc>
        <w:tc>
          <w:tcPr>
            <w:tcW w:w="834"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20,7</w:t>
            </w:r>
          </w:p>
        </w:tc>
        <w:tc>
          <w:tcPr>
            <w:tcW w:w="986"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29,0</w:t>
            </w:r>
          </w:p>
        </w:tc>
        <w:tc>
          <w:tcPr>
            <w:tcW w:w="441"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49,7</w:t>
            </w:r>
          </w:p>
        </w:tc>
      </w:tr>
      <w:tr w:rsidR="00F307E2" w:rsidRPr="00F307E2" w:rsidTr="00F307E2">
        <w:trPr>
          <w:trHeight w:val="227"/>
        </w:trPr>
        <w:tc>
          <w:tcPr>
            <w:tcW w:w="419"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2</w:t>
            </w:r>
          </w:p>
        </w:tc>
        <w:tc>
          <w:tcPr>
            <w:tcW w:w="1800"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Срок повторяемости</w:t>
            </w:r>
          </w:p>
        </w:tc>
        <w:tc>
          <w:tcPr>
            <w:tcW w:w="520"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лет</w:t>
            </w:r>
          </w:p>
        </w:tc>
        <w:tc>
          <w:tcPr>
            <w:tcW w:w="834"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10</w:t>
            </w:r>
          </w:p>
        </w:tc>
        <w:tc>
          <w:tcPr>
            <w:tcW w:w="986"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15</w:t>
            </w:r>
          </w:p>
        </w:tc>
        <w:tc>
          <w:tcPr>
            <w:tcW w:w="441"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p>
        </w:tc>
      </w:tr>
      <w:tr w:rsidR="00F307E2" w:rsidRPr="00F307E2" w:rsidTr="00F307E2">
        <w:trPr>
          <w:trHeight w:val="227"/>
        </w:trPr>
        <w:tc>
          <w:tcPr>
            <w:tcW w:w="419"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3</w:t>
            </w:r>
          </w:p>
        </w:tc>
        <w:tc>
          <w:tcPr>
            <w:tcW w:w="1800"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Ежегодный размер  пользования:</w:t>
            </w:r>
          </w:p>
        </w:tc>
        <w:tc>
          <w:tcPr>
            <w:tcW w:w="520"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p>
        </w:tc>
        <w:tc>
          <w:tcPr>
            <w:tcW w:w="834"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p>
        </w:tc>
        <w:tc>
          <w:tcPr>
            <w:tcW w:w="986"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p>
        </w:tc>
        <w:tc>
          <w:tcPr>
            <w:tcW w:w="441"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p>
        </w:tc>
      </w:tr>
      <w:tr w:rsidR="00F307E2" w:rsidRPr="00F307E2" w:rsidTr="00F307E2">
        <w:trPr>
          <w:trHeight w:val="227"/>
        </w:trPr>
        <w:tc>
          <w:tcPr>
            <w:tcW w:w="419"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площадь</w:t>
            </w:r>
          </w:p>
        </w:tc>
        <w:tc>
          <w:tcPr>
            <w:tcW w:w="520"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га</w:t>
            </w:r>
          </w:p>
        </w:tc>
        <w:tc>
          <w:tcPr>
            <w:tcW w:w="834"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48,6</w:t>
            </w:r>
          </w:p>
        </w:tc>
        <w:tc>
          <w:tcPr>
            <w:tcW w:w="986"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54,4</w:t>
            </w:r>
          </w:p>
        </w:tc>
        <w:tc>
          <w:tcPr>
            <w:tcW w:w="441"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103,0</w:t>
            </w:r>
          </w:p>
        </w:tc>
      </w:tr>
      <w:tr w:rsidR="00F307E2" w:rsidRPr="00F307E2" w:rsidTr="00F307E2">
        <w:trPr>
          <w:trHeight w:val="227"/>
        </w:trPr>
        <w:tc>
          <w:tcPr>
            <w:tcW w:w="419"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выбираемый запас:</w:t>
            </w:r>
          </w:p>
        </w:tc>
        <w:tc>
          <w:tcPr>
            <w:tcW w:w="520"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p>
        </w:tc>
        <w:tc>
          <w:tcPr>
            <w:tcW w:w="834"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p>
        </w:tc>
        <w:tc>
          <w:tcPr>
            <w:tcW w:w="986"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p>
        </w:tc>
        <w:tc>
          <w:tcPr>
            <w:tcW w:w="441"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p>
        </w:tc>
      </w:tr>
      <w:tr w:rsidR="00F307E2" w:rsidRPr="00F307E2" w:rsidTr="00F307E2">
        <w:trPr>
          <w:trHeight w:val="227"/>
        </w:trPr>
        <w:tc>
          <w:tcPr>
            <w:tcW w:w="419"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корневой</w:t>
            </w:r>
          </w:p>
        </w:tc>
        <w:tc>
          <w:tcPr>
            <w:tcW w:w="520"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тыс. м</w:t>
            </w:r>
            <w:r w:rsidRPr="00F307E2">
              <w:rPr>
                <w:rFonts w:ascii="Times New Roman" w:eastAsia="Times New Roman" w:hAnsi="Times New Roman" w:cs="Times New Roman"/>
                <w:sz w:val="20"/>
                <w:szCs w:val="20"/>
                <w:vertAlign w:val="superscript"/>
              </w:rPr>
              <w:t>3</w:t>
            </w:r>
          </w:p>
        </w:tc>
        <w:tc>
          <w:tcPr>
            <w:tcW w:w="834"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2,1</w:t>
            </w:r>
          </w:p>
        </w:tc>
        <w:tc>
          <w:tcPr>
            <w:tcW w:w="986"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1,9</w:t>
            </w:r>
          </w:p>
        </w:tc>
        <w:tc>
          <w:tcPr>
            <w:tcW w:w="441"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4,0</w:t>
            </w:r>
          </w:p>
        </w:tc>
      </w:tr>
      <w:tr w:rsidR="00F307E2" w:rsidRPr="00F307E2" w:rsidTr="00F307E2">
        <w:trPr>
          <w:trHeight w:val="227"/>
        </w:trPr>
        <w:tc>
          <w:tcPr>
            <w:tcW w:w="419"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ликвидный</w:t>
            </w:r>
          </w:p>
        </w:tc>
        <w:tc>
          <w:tcPr>
            <w:tcW w:w="520"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w:t>
            </w:r>
          </w:p>
        </w:tc>
        <w:tc>
          <w:tcPr>
            <w:tcW w:w="834"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1,8</w:t>
            </w:r>
          </w:p>
        </w:tc>
        <w:tc>
          <w:tcPr>
            <w:tcW w:w="986"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1,7</w:t>
            </w:r>
          </w:p>
        </w:tc>
        <w:tc>
          <w:tcPr>
            <w:tcW w:w="441"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3,5</w:t>
            </w:r>
          </w:p>
        </w:tc>
      </w:tr>
      <w:tr w:rsidR="00F307E2" w:rsidRPr="00F307E2" w:rsidTr="00F307E2">
        <w:trPr>
          <w:trHeight w:val="227"/>
        </w:trPr>
        <w:tc>
          <w:tcPr>
            <w:tcW w:w="419"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деловой</w:t>
            </w:r>
          </w:p>
        </w:tc>
        <w:tc>
          <w:tcPr>
            <w:tcW w:w="520"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w:t>
            </w:r>
          </w:p>
        </w:tc>
        <w:tc>
          <w:tcPr>
            <w:tcW w:w="834"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0,7</w:t>
            </w:r>
          </w:p>
        </w:tc>
        <w:tc>
          <w:tcPr>
            <w:tcW w:w="986"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0,9</w:t>
            </w:r>
          </w:p>
        </w:tc>
        <w:tc>
          <w:tcPr>
            <w:tcW w:w="441"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1,6</w:t>
            </w:r>
          </w:p>
        </w:tc>
      </w:tr>
      <w:tr w:rsidR="00F307E2" w:rsidRPr="00F307E2" w:rsidTr="00F307E2">
        <w:trPr>
          <w:trHeight w:val="227"/>
        </w:trPr>
        <w:tc>
          <w:tcPr>
            <w:tcW w:w="5000" w:type="pct"/>
            <w:gridSpan w:val="6"/>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b/>
                <w:bCs/>
                <w:sz w:val="20"/>
                <w:szCs w:val="20"/>
              </w:rPr>
            </w:pPr>
            <w:r w:rsidRPr="00F307E2">
              <w:rPr>
                <w:rFonts w:ascii="Times New Roman" w:eastAsia="Times New Roman" w:hAnsi="Times New Roman" w:cs="Times New Roman"/>
                <w:b/>
                <w:bCs/>
                <w:sz w:val="20"/>
                <w:szCs w:val="20"/>
              </w:rPr>
              <w:lastRenderedPageBreak/>
              <w:t>Участок № 2</w:t>
            </w:r>
          </w:p>
        </w:tc>
      </w:tr>
      <w:tr w:rsidR="00F307E2" w:rsidRPr="00F307E2" w:rsidTr="00F307E2">
        <w:trPr>
          <w:trHeight w:val="227"/>
        </w:trPr>
        <w:tc>
          <w:tcPr>
            <w:tcW w:w="419"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p>
        </w:tc>
        <w:tc>
          <w:tcPr>
            <w:tcW w:w="1800"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b/>
                <w:bCs/>
                <w:sz w:val="20"/>
                <w:szCs w:val="20"/>
              </w:rPr>
            </w:pPr>
            <w:r w:rsidRPr="00F307E2">
              <w:rPr>
                <w:rFonts w:ascii="Times New Roman" w:eastAsia="Times New Roman" w:hAnsi="Times New Roman" w:cs="Times New Roman"/>
                <w:b/>
                <w:bCs/>
                <w:sz w:val="20"/>
                <w:szCs w:val="20"/>
              </w:rPr>
              <w:t>Сосна</w:t>
            </w:r>
          </w:p>
        </w:tc>
        <w:tc>
          <w:tcPr>
            <w:tcW w:w="520"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p>
        </w:tc>
        <w:tc>
          <w:tcPr>
            <w:tcW w:w="834"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p>
        </w:tc>
        <w:tc>
          <w:tcPr>
            <w:tcW w:w="986"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p>
        </w:tc>
        <w:tc>
          <w:tcPr>
            <w:tcW w:w="441"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p>
        </w:tc>
      </w:tr>
      <w:tr w:rsidR="00F307E2" w:rsidRPr="00F307E2" w:rsidTr="00F307E2">
        <w:trPr>
          <w:trHeight w:val="227"/>
        </w:trPr>
        <w:tc>
          <w:tcPr>
            <w:tcW w:w="419" w:type="pct"/>
            <w:vMerge w:val="restar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1</w:t>
            </w:r>
          </w:p>
        </w:tc>
        <w:tc>
          <w:tcPr>
            <w:tcW w:w="1800"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Выявленный фонд</w:t>
            </w:r>
          </w:p>
        </w:tc>
        <w:tc>
          <w:tcPr>
            <w:tcW w:w="520"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га</w:t>
            </w:r>
          </w:p>
        </w:tc>
        <w:tc>
          <w:tcPr>
            <w:tcW w:w="834"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182,6</w:t>
            </w:r>
          </w:p>
        </w:tc>
        <w:tc>
          <w:tcPr>
            <w:tcW w:w="986"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372,8</w:t>
            </w:r>
          </w:p>
        </w:tc>
        <w:tc>
          <w:tcPr>
            <w:tcW w:w="441"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555,4</w:t>
            </w:r>
          </w:p>
        </w:tc>
      </w:tr>
      <w:tr w:rsidR="00F307E2" w:rsidRPr="00F307E2" w:rsidTr="00F307E2">
        <w:trPr>
          <w:trHeight w:val="227"/>
        </w:trPr>
        <w:tc>
          <w:tcPr>
            <w:tcW w:w="419" w:type="pct"/>
            <w:vMerge/>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по лесоводственным требованиям</w:t>
            </w:r>
          </w:p>
        </w:tc>
        <w:tc>
          <w:tcPr>
            <w:tcW w:w="520"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тыс. м</w:t>
            </w:r>
            <w:r w:rsidRPr="00F307E2">
              <w:rPr>
                <w:rFonts w:ascii="Times New Roman" w:eastAsia="Times New Roman" w:hAnsi="Times New Roman" w:cs="Times New Roman"/>
                <w:sz w:val="20"/>
                <w:szCs w:val="20"/>
                <w:vertAlign w:val="superscript"/>
              </w:rPr>
              <w:t>3</w:t>
            </w:r>
          </w:p>
        </w:tc>
        <w:tc>
          <w:tcPr>
            <w:tcW w:w="834"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6,7</w:t>
            </w:r>
          </w:p>
        </w:tc>
        <w:tc>
          <w:tcPr>
            <w:tcW w:w="986"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16,6</w:t>
            </w:r>
          </w:p>
        </w:tc>
        <w:tc>
          <w:tcPr>
            <w:tcW w:w="441"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23,3</w:t>
            </w:r>
          </w:p>
        </w:tc>
      </w:tr>
      <w:tr w:rsidR="00F307E2" w:rsidRPr="00F307E2" w:rsidTr="00F307E2">
        <w:trPr>
          <w:trHeight w:val="227"/>
        </w:trPr>
        <w:tc>
          <w:tcPr>
            <w:tcW w:w="419"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2</w:t>
            </w:r>
          </w:p>
        </w:tc>
        <w:tc>
          <w:tcPr>
            <w:tcW w:w="1800"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Срок повторяемости</w:t>
            </w:r>
          </w:p>
        </w:tc>
        <w:tc>
          <w:tcPr>
            <w:tcW w:w="520"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лет</w:t>
            </w:r>
          </w:p>
        </w:tc>
        <w:tc>
          <w:tcPr>
            <w:tcW w:w="834"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10</w:t>
            </w:r>
          </w:p>
        </w:tc>
        <w:tc>
          <w:tcPr>
            <w:tcW w:w="986"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15</w:t>
            </w:r>
          </w:p>
        </w:tc>
        <w:tc>
          <w:tcPr>
            <w:tcW w:w="441"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p>
        </w:tc>
      </w:tr>
      <w:tr w:rsidR="00F307E2" w:rsidRPr="00F307E2" w:rsidTr="00F307E2">
        <w:trPr>
          <w:trHeight w:val="227"/>
        </w:trPr>
        <w:tc>
          <w:tcPr>
            <w:tcW w:w="419"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3</w:t>
            </w:r>
          </w:p>
        </w:tc>
        <w:tc>
          <w:tcPr>
            <w:tcW w:w="1800"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Ежегодный размер  пользования:</w:t>
            </w:r>
          </w:p>
        </w:tc>
        <w:tc>
          <w:tcPr>
            <w:tcW w:w="520"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p>
        </w:tc>
        <w:tc>
          <w:tcPr>
            <w:tcW w:w="834"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p>
        </w:tc>
        <w:tc>
          <w:tcPr>
            <w:tcW w:w="986"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p>
        </w:tc>
        <w:tc>
          <w:tcPr>
            <w:tcW w:w="441"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p>
        </w:tc>
      </w:tr>
      <w:tr w:rsidR="00F307E2" w:rsidRPr="00F307E2" w:rsidTr="00F307E2">
        <w:trPr>
          <w:trHeight w:val="227"/>
        </w:trPr>
        <w:tc>
          <w:tcPr>
            <w:tcW w:w="419"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площадь</w:t>
            </w:r>
          </w:p>
        </w:tc>
        <w:tc>
          <w:tcPr>
            <w:tcW w:w="520"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га</w:t>
            </w:r>
          </w:p>
        </w:tc>
        <w:tc>
          <w:tcPr>
            <w:tcW w:w="834"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18,3</w:t>
            </w:r>
          </w:p>
        </w:tc>
        <w:tc>
          <w:tcPr>
            <w:tcW w:w="986"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24,9</w:t>
            </w:r>
          </w:p>
        </w:tc>
        <w:tc>
          <w:tcPr>
            <w:tcW w:w="441"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43,2</w:t>
            </w:r>
          </w:p>
        </w:tc>
      </w:tr>
      <w:tr w:rsidR="00F307E2" w:rsidRPr="00F307E2" w:rsidTr="00F307E2">
        <w:trPr>
          <w:trHeight w:val="227"/>
        </w:trPr>
        <w:tc>
          <w:tcPr>
            <w:tcW w:w="419"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выбираемый запас:</w:t>
            </w:r>
          </w:p>
        </w:tc>
        <w:tc>
          <w:tcPr>
            <w:tcW w:w="520"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p>
        </w:tc>
        <w:tc>
          <w:tcPr>
            <w:tcW w:w="834"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p>
        </w:tc>
        <w:tc>
          <w:tcPr>
            <w:tcW w:w="986"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p>
        </w:tc>
        <w:tc>
          <w:tcPr>
            <w:tcW w:w="441"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p>
        </w:tc>
      </w:tr>
      <w:tr w:rsidR="00F307E2" w:rsidRPr="00F307E2" w:rsidTr="00F307E2">
        <w:trPr>
          <w:trHeight w:val="227"/>
        </w:trPr>
        <w:tc>
          <w:tcPr>
            <w:tcW w:w="419"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корневой</w:t>
            </w:r>
          </w:p>
        </w:tc>
        <w:tc>
          <w:tcPr>
            <w:tcW w:w="520"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тыс. м</w:t>
            </w:r>
            <w:r w:rsidRPr="00F307E2">
              <w:rPr>
                <w:rFonts w:ascii="Times New Roman" w:eastAsia="Times New Roman" w:hAnsi="Times New Roman" w:cs="Times New Roman"/>
                <w:sz w:val="20"/>
                <w:szCs w:val="20"/>
                <w:vertAlign w:val="superscript"/>
              </w:rPr>
              <w:t>3</w:t>
            </w:r>
          </w:p>
        </w:tc>
        <w:tc>
          <w:tcPr>
            <w:tcW w:w="834"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0,7</w:t>
            </w:r>
          </w:p>
        </w:tc>
        <w:tc>
          <w:tcPr>
            <w:tcW w:w="986"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1,1</w:t>
            </w:r>
          </w:p>
        </w:tc>
        <w:tc>
          <w:tcPr>
            <w:tcW w:w="441"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1,8</w:t>
            </w:r>
          </w:p>
        </w:tc>
      </w:tr>
      <w:tr w:rsidR="00F307E2" w:rsidRPr="00F307E2" w:rsidTr="00F307E2">
        <w:trPr>
          <w:trHeight w:val="227"/>
        </w:trPr>
        <w:tc>
          <w:tcPr>
            <w:tcW w:w="419"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ликвидный</w:t>
            </w:r>
          </w:p>
        </w:tc>
        <w:tc>
          <w:tcPr>
            <w:tcW w:w="520"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w:t>
            </w:r>
          </w:p>
        </w:tc>
        <w:tc>
          <w:tcPr>
            <w:tcW w:w="834"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0,6</w:t>
            </w:r>
          </w:p>
        </w:tc>
        <w:tc>
          <w:tcPr>
            <w:tcW w:w="986"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1,0</w:t>
            </w:r>
          </w:p>
        </w:tc>
        <w:tc>
          <w:tcPr>
            <w:tcW w:w="441"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1,6</w:t>
            </w:r>
          </w:p>
        </w:tc>
      </w:tr>
      <w:tr w:rsidR="00F307E2" w:rsidRPr="00F307E2" w:rsidTr="00F307E2">
        <w:trPr>
          <w:trHeight w:val="227"/>
        </w:trPr>
        <w:tc>
          <w:tcPr>
            <w:tcW w:w="419"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деловой</w:t>
            </w:r>
          </w:p>
        </w:tc>
        <w:tc>
          <w:tcPr>
            <w:tcW w:w="520"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w:t>
            </w:r>
          </w:p>
        </w:tc>
        <w:tc>
          <w:tcPr>
            <w:tcW w:w="834"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0,3</w:t>
            </w:r>
          </w:p>
        </w:tc>
        <w:tc>
          <w:tcPr>
            <w:tcW w:w="986"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0,5</w:t>
            </w:r>
          </w:p>
        </w:tc>
        <w:tc>
          <w:tcPr>
            <w:tcW w:w="441"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0,8</w:t>
            </w:r>
          </w:p>
        </w:tc>
      </w:tr>
      <w:tr w:rsidR="00F307E2" w:rsidRPr="00F307E2" w:rsidTr="00F307E2">
        <w:trPr>
          <w:trHeight w:val="227"/>
        </w:trPr>
        <w:tc>
          <w:tcPr>
            <w:tcW w:w="419"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p>
        </w:tc>
        <w:tc>
          <w:tcPr>
            <w:tcW w:w="1800"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b/>
                <w:bCs/>
                <w:sz w:val="20"/>
                <w:szCs w:val="20"/>
              </w:rPr>
            </w:pPr>
            <w:r w:rsidRPr="00F307E2">
              <w:rPr>
                <w:rFonts w:ascii="Times New Roman" w:eastAsia="Times New Roman" w:hAnsi="Times New Roman" w:cs="Times New Roman"/>
                <w:b/>
                <w:bCs/>
                <w:sz w:val="20"/>
                <w:szCs w:val="20"/>
              </w:rPr>
              <w:t>Береза</w:t>
            </w:r>
          </w:p>
        </w:tc>
        <w:tc>
          <w:tcPr>
            <w:tcW w:w="520"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p>
        </w:tc>
        <w:tc>
          <w:tcPr>
            <w:tcW w:w="834"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p>
        </w:tc>
        <w:tc>
          <w:tcPr>
            <w:tcW w:w="986"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p>
        </w:tc>
        <w:tc>
          <w:tcPr>
            <w:tcW w:w="441"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p>
        </w:tc>
      </w:tr>
      <w:tr w:rsidR="00F307E2" w:rsidRPr="00F307E2" w:rsidTr="00F307E2">
        <w:trPr>
          <w:trHeight w:val="227"/>
        </w:trPr>
        <w:tc>
          <w:tcPr>
            <w:tcW w:w="419" w:type="pct"/>
            <w:vMerge w:val="restar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1</w:t>
            </w:r>
          </w:p>
        </w:tc>
        <w:tc>
          <w:tcPr>
            <w:tcW w:w="1800"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Выявленный фонд</w:t>
            </w:r>
          </w:p>
        </w:tc>
        <w:tc>
          <w:tcPr>
            <w:tcW w:w="520"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га</w:t>
            </w:r>
          </w:p>
        </w:tc>
        <w:tc>
          <w:tcPr>
            <w:tcW w:w="834"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47,5</w:t>
            </w:r>
          </w:p>
        </w:tc>
        <w:tc>
          <w:tcPr>
            <w:tcW w:w="986"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0,0</w:t>
            </w:r>
          </w:p>
        </w:tc>
        <w:tc>
          <w:tcPr>
            <w:tcW w:w="441"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47,5</w:t>
            </w:r>
          </w:p>
        </w:tc>
      </w:tr>
      <w:tr w:rsidR="00F307E2" w:rsidRPr="00F307E2" w:rsidTr="00F307E2">
        <w:trPr>
          <w:trHeight w:val="227"/>
        </w:trPr>
        <w:tc>
          <w:tcPr>
            <w:tcW w:w="419" w:type="pct"/>
            <w:vMerge/>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по лесоводственным требованиям</w:t>
            </w:r>
          </w:p>
        </w:tc>
        <w:tc>
          <w:tcPr>
            <w:tcW w:w="520"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тыс. м</w:t>
            </w:r>
            <w:r w:rsidRPr="00F307E2">
              <w:rPr>
                <w:rFonts w:ascii="Times New Roman" w:eastAsia="Times New Roman" w:hAnsi="Times New Roman" w:cs="Times New Roman"/>
                <w:sz w:val="20"/>
                <w:szCs w:val="20"/>
                <w:vertAlign w:val="superscript"/>
              </w:rPr>
              <w:t>3</w:t>
            </w:r>
          </w:p>
        </w:tc>
        <w:tc>
          <w:tcPr>
            <w:tcW w:w="834"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1,2</w:t>
            </w:r>
          </w:p>
        </w:tc>
        <w:tc>
          <w:tcPr>
            <w:tcW w:w="986"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0,0</w:t>
            </w:r>
          </w:p>
        </w:tc>
        <w:tc>
          <w:tcPr>
            <w:tcW w:w="441"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1,2</w:t>
            </w:r>
          </w:p>
        </w:tc>
      </w:tr>
      <w:tr w:rsidR="00F307E2" w:rsidRPr="00F307E2" w:rsidTr="00F307E2">
        <w:trPr>
          <w:trHeight w:val="227"/>
        </w:trPr>
        <w:tc>
          <w:tcPr>
            <w:tcW w:w="419"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2</w:t>
            </w:r>
          </w:p>
        </w:tc>
        <w:tc>
          <w:tcPr>
            <w:tcW w:w="1800"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Срок повторяемости</w:t>
            </w:r>
          </w:p>
        </w:tc>
        <w:tc>
          <w:tcPr>
            <w:tcW w:w="520"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лет</w:t>
            </w:r>
          </w:p>
        </w:tc>
        <w:tc>
          <w:tcPr>
            <w:tcW w:w="834"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10</w:t>
            </w:r>
          </w:p>
        </w:tc>
        <w:tc>
          <w:tcPr>
            <w:tcW w:w="986"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10</w:t>
            </w:r>
          </w:p>
        </w:tc>
        <w:tc>
          <w:tcPr>
            <w:tcW w:w="441"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p>
        </w:tc>
      </w:tr>
      <w:tr w:rsidR="00F307E2" w:rsidRPr="00F307E2" w:rsidTr="00F307E2">
        <w:trPr>
          <w:trHeight w:val="227"/>
        </w:trPr>
        <w:tc>
          <w:tcPr>
            <w:tcW w:w="419"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3</w:t>
            </w:r>
          </w:p>
        </w:tc>
        <w:tc>
          <w:tcPr>
            <w:tcW w:w="1800"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Ежегодный размер  пользования:</w:t>
            </w:r>
          </w:p>
        </w:tc>
        <w:tc>
          <w:tcPr>
            <w:tcW w:w="520"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p>
        </w:tc>
        <w:tc>
          <w:tcPr>
            <w:tcW w:w="834"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p>
        </w:tc>
        <w:tc>
          <w:tcPr>
            <w:tcW w:w="986"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p>
        </w:tc>
        <w:tc>
          <w:tcPr>
            <w:tcW w:w="441"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p>
        </w:tc>
      </w:tr>
      <w:tr w:rsidR="00F307E2" w:rsidRPr="00F307E2" w:rsidTr="00F307E2">
        <w:trPr>
          <w:trHeight w:val="227"/>
        </w:trPr>
        <w:tc>
          <w:tcPr>
            <w:tcW w:w="419"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площадь</w:t>
            </w:r>
          </w:p>
        </w:tc>
        <w:tc>
          <w:tcPr>
            <w:tcW w:w="520"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га</w:t>
            </w:r>
          </w:p>
        </w:tc>
        <w:tc>
          <w:tcPr>
            <w:tcW w:w="834"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4,8</w:t>
            </w:r>
          </w:p>
        </w:tc>
        <w:tc>
          <w:tcPr>
            <w:tcW w:w="986"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0,0</w:t>
            </w:r>
          </w:p>
        </w:tc>
        <w:tc>
          <w:tcPr>
            <w:tcW w:w="441"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4,8</w:t>
            </w:r>
          </w:p>
        </w:tc>
      </w:tr>
      <w:tr w:rsidR="00F307E2" w:rsidRPr="00F307E2" w:rsidTr="00F307E2">
        <w:trPr>
          <w:trHeight w:val="227"/>
        </w:trPr>
        <w:tc>
          <w:tcPr>
            <w:tcW w:w="419"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выбираемый запас:</w:t>
            </w:r>
          </w:p>
        </w:tc>
        <w:tc>
          <w:tcPr>
            <w:tcW w:w="520"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p>
        </w:tc>
        <w:tc>
          <w:tcPr>
            <w:tcW w:w="834"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p>
        </w:tc>
        <w:tc>
          <w:tcPr>
            <w:tcW w:w="986"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p>
        </w:tc>
        <w:tc>
          <w:tcPr>
            <w:tcW w:w="441"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p>
        </w:tc>
      </w:tr>
      <w:tr w:rsidR="00F307E2" w:rsidRPr="00F307E2" w:rsidTr="00F307E2">
        <w:trPr>
          <w:trHeight w:val="227"/>
        </w:trPr>
        <w:tc>
          <w:tcPr>
            <w:tcW w:w="419"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корневой</w:t>
            </w:r>
          </w:p>
        </w:tc>
        <w:tc>
          <w:tcPr>
            <w:tcW w:w="520"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тыс. м</w:t>
            </w:r>
            <w:r w:rsidRPr="00F307E2">
              <w:rPr>
                <w:rFonts w:ascii="Times New Roman" w:eastAsia="Times New Roman" w:hAnsi="Times New Roman" w:cs="Times New Roman"/>
                <w:sz w:val="20"/>
                <w:szCs w:val="20"/>
                <w:vertAlign w:val="superscript"/>
              </w:rPr>
              <w:t>3</w:t>
            </w:r>
          </w:p>
        </w:tc>
        <w:tc>
          <w:tcPr>
            <w:tcW w:w="834"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0,1</w:t>
            </w:r>
          </w:p>
        </w:tc>
        <w:tc>
          <w:tcPr>
            <w:tcW w:w="986"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0,0</w:t>
            </w:r>
          </w:p>
        </w:tc>
        <w:tc>
          <w:tcPr>
            <w:tcW w:w="441"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0,1</w:t>
            </w:r>
          </w:p>
        </w:tc>
      </w:tr>
      <w:tr w:rsidR="00F307E2" w:rsidRPr="00F307E2" w:rsidTr="00F307E2">
        <w:trPr>
          <w:trHeight w:val="227"/>
        </w:trPr>
        <w:tc>
          <w:tcPr>
            <w:tcW w:w="419"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ликвидный</w:t>
            </w:r>
          </w:p>
        </w:tc>
        <w:tc>
          <w:tcPr>
            <w:tcW w:w="520"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w:t>
            </w:r>
          </w:p>
        </w:tc>
        <w:tc>
          <w:tcPr>
            <w:tcW w:w="834"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0,1</w:t>
            </w:r>
          </w:p>
        </w:tc>
        <w:tc>
          <w:tcPr>
            <w:tcW w:w="986"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0,0</w:t>
            </w:r>
          </w:p>
        </w:tc>
        <w:tc>
          <w:tcPr>
            <w:tcW w:w="441"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0,1</w:t>
            </w:r>
          </w:p>
        </w:tc>
      </w:tr>
      <w:tr w:rsidR="00F307E2" w:rsidRPr="00F307E2" w:rsidTr="00F307E2">
        <w:trPr>
          <w:trHeight w:val="227"/>
        </w:trPr>
        <w:tc>
          <w:tcPr>
            <w:tcW w:w="419"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деловой</w:t>
            </w:r>
          </w:p>
        </w:tc>
        <w:tc>
          <w:tcPr>
            <w:tcW w:w="520"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w:t>
            </w:r>
          </w:p>
        </w:tc>
        <w:tc>
          <w:tcPr>
            <w:tcW w:w="834"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0,1</w:t>
            </w:r>
          </w:p>
        </w:tc>
        <w:tc>
          <w:tcPr>
            <w:tcW w:w="986"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0,0</w:t>
            </w:r>
          </w:p>
        </w:tc>
        <w:tc>
          <w:tcPr>
            <w:tcW w:w="441"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0,1</w:t>
            </w:r>
          </w:p>
        </w:tc>
      </w:tr>
      <w:tr w:rsidR="00F307E2" w:rsidRPr="00F307E2" w:rsidTr="00F307E2">
        <w:trPr>
          <w:trHeight w:val="227"/>
        </w:trPr>
        <w:tc>
          <w:tcPr>
            <w:tcW w:w="5000" w:type="pct"/>
            <w:gridSpan w:val="6"/>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b/>
                <w:bCs/>
                <w:sz w:val="20"/>
                <w:szCs w:val="20"/>
              </w:rPr>
            </w:pPr>
            <w:r w:rsidRPr="00F307E2">
              <w:rPr>
                <w:rFonts w:ascii="Times New Roman" w:eastAsia="Times New Roman" w:hAnsi="Times New Roman" w:cs="Times New Roman"/>
                <w:b/>
                <w:bCs/>
                <w:sz w:val="20"/>
                <w:szCs w:val="20"/>
              </w:rPr>
              <w:t>Участок № 3</w:t>
            </w:r>
          </w:p>
        </w:tc>
      </w:tr>
      <w:tr w:rsidR="00F307E2" w:rsidRPr="00F307E2" w:rsidTr="00F307E2">
        <w:trPr>
          <w:trHeight w:val="227"/>
        </w:trPr>
        <w:tc>
          <w:tcPr>
            <w:tcW w:w="419"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p>
        </w:tc>
        <w:tc>
          <w:tcPr>
            <w:tcW w:w="1800"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b/>
                <w:bCs/>
                <w:sz w:val="20"/>
                <w:szCs w:val="20"/>
              </w:rPr>
            </w:pPr>
            <w:r w:rsidRPr="00F307E2">
              <w:rPr>
                <w:rFonts w:ascii="Times New Roman" w:eastAsia="Times New Roman" w:hAnsi="Times New Roman" w:cs="Times New Roman"/>
                <w:b/>
                <w:bCs/>
                <w:sz w:val="20"/>
                <w:szCs w:val="20"/>
              </w:rPr>
              <w:t>Сосна</w:t>
            </w:r>
          </w:p>
        </w:tc>
        <w:tc>
          <w:tcPr>
            <w:tcW w:w="520"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p>
        </w:tc>
        <w:tc>
          <w:tcPr>
            <w:tcW w:w="834"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p>
        </w:tc>
        <w:tc>
          <w:tcPr>
            <w:tcW w:w="986"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p>
        </w:tc>
        <w:tc>
          <w:tcPr>
            <w:tcW w:w="441"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p>
        </w:tc>
      </w:tr>
      <w:tr w:rsidR="00F307E2" w:rsidRPr="00F307E2" w:rsidTr="00F307E2">
        <w:trPr>
          <w:trHeight w:val="227"/>
        </w:trPr>
        <w:tc>
          <w:tcPr>
            <w:tcW w:w="419" w:type="pct"/>
            <w:vMerge w:val="restar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1</w:t>
            </w:r>
          </w:p>
        </w:tc>
        <w:tc>
          <w:tcPr>
            <w:tcW w:w="1800"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Выявленный фонд</w:t>
            </w:r>
          </w:p>
        </w:tc>
        <w:tc>
          <w:tcPr>
            <w:tcW w:w="520"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га</w:t>
            </w:r>
          </w:p>
        </w:tc>
        <w:tc>
          <w:tcPr>
            <w:tcW w:w="834"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1510,6</w:t>
            </w:r>
          </w:p>
        </w:tc>
        <w:tc>
          <w:tcPr>
            <w:tcW w:w="986"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526,6</w:t>
            </w:r>
          </w:p>
        </w:tc>
        <w:tc>
          <w:tcPr>
            <w:tcW w:w="441"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2037,2</w:t>
            </w:r>
          </w:p>
        </w:tc>
      </w:tr>
      <w:tr w:rsidR="00F307E2" w:rsidRPr="00F307E2" w:rsidTr="00F307E2">
        <w:trPr>
          <w:trHeight w:val="227"/>
        </w:trPr>
        <w:tc>
          <w:tcPr>
            <w:tcW w:w="419" w:type="pct"/>
            <w:vMerge/>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по лесоводственным требованиям</w:t>
            </w:r>
          </w:p>
        </w:tc>
        <w:tc>
          <w:tcPr>
            <w:tcW w:w="520"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тыс. м</w:t>
            </w:r>
            <w:r w:rsidRPr="00F307E2">
              <w:rPr>
                <w:rFonts w:ascii="Times New Roman" w:eastAsia="Times New Roman" w:hAnsi="Times New Roman" w:cs="Times New Roman"/>
                <w:sz w:val="20"/>
                <w:szCs w:val="20"/>
                <w:vertAlign w:val="superscript"/>
              </w:rPr>
              <w:t>3</w:t>
            </w:r>
          </w:p>
        </w:tc>
        <w:tc>
          <w:tcPr>
            <w:tcW w:w="834"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23,5</w:t>
            </w:r>
          </w:p>
        </w:tc>
        <w:tc>
          <w:tcPr>
            <w:tcW w:w="986"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29,5</w:t>
            </w:r>
          </w:p>
        </w:tc>
        <w:tc>
          <w:tcPr>
            <w:tcW w:w="441"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53,0</w:t>
            </w:r>
          </w:p>
        </w:tc>
      </w:tr>
      <w:tr w:rsidR="00F307E2" w:rsidRPr="00F307E2" w:rsidTr="00F307E2">
        <w:trPr>
          <w:trHeight w:val="227"/>
        </w:trPr>
        <w:tc>
          <w:tcPr>
            <w:tcW w:w="419"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2</w:t>
            </w:r>
          </w:p>
        </w:tc>
        <w:tc>
          <w:tcPr>
            <w:tcW w:w="1800"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Срок повторяемости</w:t>
            </w:r>
          </w:p>
        </w:tc>
        <w:tc>
          <w:tcPr>
            <w:tcW w:w="520"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лет</w:t>
            </w:r>
          </w:p>
        </w:tc>
        <w:tc>
          <w:tcPr>
            <w:tcW w:w="834"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10</w:t>
            </w:r>
          </w:p>
        </w:tc>
        <w:tc>
          <w:tcPr>
            <w:tcW w:w="986"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15</w:t>
            </w:r>
          </w:p>
        </w:tc>
        <w:tc>
          <w:tcPr>
            <w:tcW w:w="441"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p>
        </w:tc>
      </w:tr>
      <w:tr w:rsidR="00F307E2" w:rsidRPr="00F307E2" w:rsidTr="00F307E2">
        <w:trPr>
          <w:trHeight w:val="227"/>
        </w:trPr>
        <w:tc>
          <w:tcPr>
            <w:tcW w:w="419"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3</w:t>
            </w:r>
          </w:p>
        </w:tc>
        <w:tc>
          <w:tcPr>
            <w:tcW w:w="1800"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Ежегодный размер  пользования:</w:t>
            </w:r>
          </w:p>
        </w:tc>
        <w:tc>
          <w:tcPr>
            <w:tcW w:w="520"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p>
        </w:tc>
        <w:tc>
          <w:tcPr>
            <w:tcW w:w="834"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p>
        </w:tc>
        <w:tc>
          <w:tcPr>
            <w:tcW w:w="986"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p>
        </w:tc>
        <w:tc>
          <w:tcPr>
            <w:tcW w:w="441"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p>
        </w:tc>
      </w:tr>
      <w:tr w:rsidR="00F307E2" w:rsidRPr="00F307E2" w:rsidTr="00F307E2">
        <w:trPr>
          <w:trHeight w:val="227"/>
        </w:trPr>
        <w:tc>
          <w:tcPr>
            <w:tcW w:w="419"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площадь</w:t>
            </w:r>
          </w:p>
        </w:tc>
        <w:tc>
          <w:tcPr>
            <w:tcW w:w="520"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га</w:t>
            </w:r>
          </w:p>
        </w:tc>
        <w:tc>
          <w:tcPr>
            <w:tcW w:w="834"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150,9</w:t>
            </w:r>
          </w:p>
        </w:tc>
        <w:tc>
          <w:tcPr>
            <w:tcW w:w="986"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35,2</w:t>
            </w:r>
          </w:p>
        </w:tc>
        <w:tc>
          <w:tcPr>
            <w:tcW w:w="441"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186,1</w:t>
            </w:r>
          </w:p>
        </w:tc>
      </w:tr>
      <w:tr w:rsidR="00F307E2" w:rsidRPr="00F307E2" w:rsidTr="00F307E2">
        <w:trPr>
          <w:trHeight w:val="227"/>
        </w:trPr>
        <w:tc>
          <w:tcPr>
            <w:tcW w:w="419"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выбираемый запас:</w:t>
            </w:r>
          </w:p>
        </w:tc>
        <w:tc>
          <w:tcPr>
            <w:tcW w:w="520"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p>
        </w:tc>
        <w:tc>
          <w:tcPr>
            <w:tcW w:w="834"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p>
        </w:tc>
        <w:tc>
          <w:tcPr>
            <w:tcW w:w="986"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p>
        </w:tc>
        <w:tc>
          <w:tcPr>
            <w:tcW w:w="441"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p>
        </w:tc>
      </w:tr>
      <w:tr w:rsidR="00F307E2" w:rsidRPr="00F307E2" w:rsidTr="00F307E2">
        <w:trPr>
          <w:trHeight w:val="227"/>
        </w:trPr>
        <w:tc>
          <w:tcPr>
            <w:tcW w:w="419"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корневой</w:t>
            </w:r>
          </w:p>
        </w:tc>
        <w:tc>
          <w:tcPr>
            <w:tcW w:w="520"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тыс. м</w:t>
            </w:r>
            <w:r w:rsidRPr="00F307E2">
              <w:rPr>
                <w:rFonts w:ascii="Times New Roman" w:eastAsia="Times New Roman" w:hAnsi="Times New Roman" w:cs="Times New Roman"/>
                <w:sz w:val="20"/>
                <w:szCs w:val="20"/>
                <w:vertAlign w:val="superscript"/>
              </w:rPr>
              <w:t>3</w:t>
            </w:r>
          </w:p>
        </w:tc>
        <w:tc>
          <w:tcPr>
            <w:tcW w:w="834"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2,7</w:t>
            </w:r>
          </w:p>
        </w:tc>
        <w:tc>
          <w:tcPr>
            <w:tcW w:w="986"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2,0</w:t>
            </w:r>
          </w:p>
        </w:tc>
        <w:tc>
          <w:tcPr>
            <w:tcW w:w="441"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4,7</w:t>
            </w:r>
          </w:p>
        </w:tc>
      </w:tr>
      <w:tr w:rsidR="00F307E2" w:rsidRPr="00F307E2" w:rsidTr="00F307E2">
        <w:trPr>
          <w:trHeight w:val="227"/>
        </w:trPr>
        <w:tc>
          <w:tcPr>
            <w:tcW w:w="419"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ликвидный</w:t>
            </w:r>
          </w:p>
        </w:tc>
        <w:tc>
          <w:tcPr>
            <w:tcW w:w="520"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w:t>
            </w:r>
          </w:p>
        </w:tc>
        <w:tc>
          <w:tcPr>
            <w:tcW w:w="834"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1,9</w:t>
            </w:r>
          </w:p>
        </w:tc>
        <w:tc>
          <w:tcPr>
            <w:tcW w:w="986"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1,6</w:t>
            </w:r>
          </w:p>
        </w:tc>
        <w:tc>
          <w:tcPr>
            <w:tcW w:w="441"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3,5</w:t>
            </w:r>
          </w:p>
        </w:tc>
      </w:tr>
      <w:tr w:rsidR="00F307E2" w:rsidRPr="00F307E2" w:rsidTr="00F307E2">
        <w:trPr>
          <w:trHeight w:val="227"/>
        </w:trPr>
        <w:tc>
          <w:tcPr>
            <w:tcW w:w="419"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деловой</w:t>
            </w:r>
          </w:p>
        </w:tc>
        <w:tc>
          <w:tcPr>
            <w:tcW w:w="520"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w:t>
            </w:r>
          </w:p>
        </w:tc>
        <w:tc>
          <w:tcPr>
            <w:tcW w:w="834"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0,9</w:t>
            </w:r>
          </w:p>
        </w:tc>
        <w:tc>
          <w:tcPr>
            <w:tcW w:w="986"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0,9</w:t>
            </w:r>
          </w:p>
        </w:tc>
        <w:tc>
          <w:tcPr>
            <w:tcW w:w="441"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1,8</w:t>
            </w:r>
          </w:p>
        </w:tc>
      </w:tr>
      <w:tr w:rsidR="00F307E2" w:rsidRPr="00F307E2" w:rsidTr="00F307E2">
        <w:trPr>
          <w:trHeight w:val="227"/>
        </w:trPr>
        <w:tc>
          <w:tcPr>
            <w:tcW w:w="419"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p>
        </w:tc>
        <w:tc>
          <w:tcPr>
            <w:tcW w:w="1800"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b/>
                <w:bCs/>
                <w:sz w:val="20"/>
                <w:szCs w:val="20"/>
              </w:rPr>
            </w:pPr>
            <w:r w:rsidRPr="00F307E2">
              <w:rPr>
                <w:rFonts w:ascii="Times New Roman" w:eastAsia="Times New Roman" w:hAnsi="Times New Roman" w:cs="Times New Roman"/>
                <w:b/>
                <w:bCs/>
                <w:sz w:val="20"/>
                <w:szCs w:val="20"/>
              </w:rPr>
              <w:t>Береза</w:t>
            </w:r>
          </w:p>
        </w:tc>
        <w:tc>
          <w:tcPr>
            <w:tcW w:w="520"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p>
        </w:tc>
        <w:tc>
          <w:tcPr>
            <w:tcW w:w="834"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p>
        </w:tc>
        <w:tc>
          <w:tcPr>
            <w:tcW w:w="986"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p>
        </w:tc>
        <w:tc>
          <w:tcPr>
            <w:tcW w:w="441"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p>
        </w:tc>
      </w:tr>
      <w:tr w:rsidR="00F307E2" w:rsidRPr="00F307E2" w:rsidTr="00F307E2">
        <w:trPr>
          <w:trHeight w:val="227"/>
        </w:trPr>
        <w:tc>
          <w:tcPr>
            <w:tcW w:w="419" w:type="pct"/>
            <w:vMerge w:val="restar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1</w:t>
            </w:r>
          </w:p>
        </w:tc>
        <w:tc>
          <w:tcPr>
            <w:tcW w:w="1800"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Выявленный фонд</w:t>
            </w:r>
          </w:p>
        </w:tc>
        <w:tc>
          <w:tcPr>
            <w:tcW w:w="520"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га</w:t>
            </w:r>
          </w:p>
        </w:tc>
        <w:tc>
          <w:tcPr>
            <w:tcW w:w="834"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52,2</w:t>
            </w:r>
          </w:p>
        </w:tc>
        <w:tc>
          <w:tcPr>
            <w:tcW w:w="986"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p>
        </w:tc>
        <w:tc>
          <w:tcPr>
            <w:tcW w:w="441"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52,2</w:t>
            </w:r>
          </w:p>
        </w:tc>
      </w:tr>
      <w:tr w:rsidR="00F307E2" w:rsidRPr="00F307E2" w:rsidTr="00F307E2">
        <w:trPr>
          <w:trHeight w:val="227"/>
        </w:trPr>
        <w:tc>
          <w:tcPr>
            <w:tcW w:w="419" w:type="pct"/>
            <w:vMerge/>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по лесоводственным требованиям</w:t>
            </w:r>
          </w:p>
        </w:tc>
        <w:tc>
          <w:tcPr>
            <w:tcW w:w="520"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тыс. м</w:t>
            </w:r>
            <w:r w:rsidRPr="00F307E2">
              <w:rPr>
                <w:rFonts w:ascii="Times New Roman" w:eastAsia="Times New Roman" w:hAnsi="Times New Roman" w:cs="Times New Roman"/>
                <w:sz w:val="20"/>
                <w:szCs w:val="20"/>
                <w:vertAlign w:val="superscript"/>
              </w:rPr>
              <w:t>3</w:t>
            </w:r>
          </w:p>
        </w:tc>
        <w:tc>
          <w:tcPr>
            <w:tcW w:w="834"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1,0</w:t>
            </w:r>
          </w:p>
        </w:tc>
        <w:tc>
          <w:tcPr>
            <w:tcW w:w="986"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p>
        </w:tc>
        <w:tc>
          <w:tcPr>
            <w:tcW w:w="441"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1,0</w:t>
            </w:r>
          </w:p>
        </w:tc>
      </w:tr>
      <w:tr w:rsidR="00F307E2" w:rsidRPr="00F307E2" w:rsidTr="00F307E2">
        <w:trPr>
          <w:trHeight w:val="227"/>
        </w:trPr>
        <w:tc>
          <w:tcPr>
            <w:tcW w:w="419"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2</w:t>
            </w:r>
          </w:p>
        </w:tc>
        <w:tc>
          <w:tcPr>
            <w:tcW w:w="1800"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Срок повторяемости</w:t>
            </w:r>
          </w:p>
        </w:tc>
        <w:tc>
          <w:tcPr>
            <w:tcW w:w="520"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лет</w:t>
            </w:r>
          </w:p>
        </w:tc>
        <w:tc>
          <w:tcPr>
            <w:tcW w:w="834"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10</w:t>
            </w:r>
          </w:p>
        </w:tc>
        <w:tc>
          <w:tcPr>
            <w:tcW w:w="986"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p>
        </w:tc>
        <w:tc>
          <w:tcPr>
            <w:tcW w:w="441"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p>
        </w:tc>
      </w:tr>
      <w:tr w:rsidR="00F307E2" w:rsidRPr="00F307E2" w:rsidTr="00F307E2">
        <w:trPr>
          <w:trHeight w:val="227"/>
        </w:trPr>
        <w:tc>
          <w:tcPr>
            <w:tcW w:w="419"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3</w:t>
            </w:r>
          </w:p>
        </w:tc>
        <w:tc>
          <w:tcPr>
            <w:tcW w:w="1800"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Ежегодный размер  пользования:</w:t>
            </w:r>
          </w:p>
        </w:tc>
        <w:tc>
          <w:tcPr>
            <w:tcW w:w="520"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p>
        </w:tc>
        <w:tc>
          <w:tcPr>
            <w:tcW w:w="834"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p>
        </w:tc>
        <w:tc>
          <w:tcPr>
            <w:tcW w:w="986"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p>
        </w:tc>
        <w:tc>
          <w:tcPr>
            <w:tcW w:w="441"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p>
        </w:tc>
      </w:tr>
      <w:tr w:rsidR="00F307E2" w:rsidRPr="00F307E2" w:rsidTr="00F307E2">
        <w:trPr>
          <w:trHeight w:val="227"/>
        </w:trPr>
        <w:tc>
          <w:tcPr>
            <w:tcW w:w="419"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площадь</w:t>
            </w:r>
          </w:p>
        </w:tc>
        <w:tc>
          <w:tcPr>
            <w:tcW w:w="520"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га</w:t>
            </w:r>
          </w:p>
        </w:tc>
        <w:tc>
          <w:tcPr>
            <w:tcW w:w="834"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5,2</w:t>
            </w:r>
          </w:p>
        </w:tc>
        <w:tc>
          <w:tcPr>
            <w:tcW w:w="986"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p>
        </w:tc>
        <w:tc>
          <w:tcPr>
            <w:tcW w:w="441"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5,2</w:t>
            </w:r>
          </w:p>
        </w:tc>
      </w:tr>
      <w:tr w:rsidR="00F307E2" w:rsidRPr="00F307E2" w:rsidTr="00F307E2">
        <w:trPr>
          <w:trHeight w:val="227"/>
        </w:trPr>
        <w:tc>
          <w:tcPr>
            <w:tcW w:w="419"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выбираемый запас:</w:t>
            </w:r>
          </w:p>
        </w:tc>
        <w:tc>
          <w:tcPr>
            <w:tcW w:w="520"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p>
        </w:tc>
        <w:tc>
          <w:tcPr>
            <w:tcW w:w="834"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p>
        </w:tc>
        <w:tc>
          <w:tcPr>
            <w:tcW w:w="986"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p>
        </w:tc>
        <w:tc>
          <w:tcPr>
            <w:tcW w:w="441"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p>
        </w:tc>
      </w:tr>
      <w:tr w:rsidR="00F307E2" w:rsidRPr="00F307E2" w:rsidTr="00F307E2">
        <w:trPr>
          <w:trHeight w:val="227"/>
        </w:trPr>
        <w:tc>
          <w:tcPr>
            <w:tcW w:w="419"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корневой</w:t>
            </w:r>
          </w:p>
        </w:tc>
        <w:tc>
          <w:tcPr>
            <w:tcW w:w="520"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тыс. м</w:t>
            </w:r>
            <w:r w:rsidRPr="00F307E2">
              <w:rPr>
                <w:rFonts w:ascii="Times New Roman" w:eastAsia="Times New Roman" w:hAnsi="Times New Roman" w:cs="Times New Roman"/>
                <w:sz w:val="20"/>
                <w:szCs w:val="20"/>
                <w:vertAlign w:val="superscript"/>
              </w:rPr>
              <w:t>3</w:t>
            </w:r>
          </w:p>
        </w:tc>
        <w:tc>
          <w:tcPr>
            <w:tcW w:w="834"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0,1</w:t>
            </w:r>
          </w:p>
        </w:tc>
        <w:tc>
          <w:tcPr>
            <w:tcW w:w="986"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p>
        </w:tc>
        <w:tc>
          <w:tcPr>
            <w:tcW w:w="441"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0,1</w:t>
            </w:r>
          </w:p>
        </w:tc>
      </w:tr>
      <w:tr w:rsidR="00F307E2" w:rsidRPr="00F307E2" w:rsidTr="00F307E2">
        <w:trPr>
          <w:trHeight w:val="227"/>
        </w:trPr>
        <w:tc>
          <w:tcPr>
            <w:tcW w:w="419"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ликвидный</w:t>
            </w:r>
          </w:p>
        </w:tc>
        <w:tc>
          <w:tcPr>
            <w:tcW w:w="520"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w:t>
            </w:r>
          </w:p>
        </w:tc>
        <w:tc>
          <w:tcPr>
            <w:tcW w:w="834"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0,1</w:t>
            </w:r>
          </w:p>
        </w:tc>
        <w:tc>
          <w:tcPr>
            <w:tcW w:w="986"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p>
        </w:tc>
        <w:tc>
          <w:tcPr>
            <w:tcW w:w="441"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0,1</w:t>
            </w:r>
          </w:p>
        </w:tc>
      </w:tr>
      <w:tr w:rsidR="00F307E2" w:rsidRPr="00F307E2" w:rsidTr="00F307E2">
        <w:trPr>
          <w:trHeight w:val="227"/>
        </w:trPr>
        <w:tc>
          <w:tcPr>
            <w:tcW w:w="419"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деловой</w:t>
            </w:r>
          </w:p>
        </w:tc>
        <w:tc>
          <w:tcPr>
            <w:tcW w:w="520"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w:t>
            </w:r>
          </w:p>
        </w:tc>
        <w:tc>
          <w:tcPr>
            <w:tcW w:w="834"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0,0</w:t>
            </w:r>
          </w:p>
        </w:tc>
        <w:tc>
          <w:tcPr>
            <w:tcW w:w="986"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p>
        </w:tc>
        <w:tc>
          <w:tcPr>
            <w:tcW w:w="441"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0,0</w:t>
            </w:r>
          </w:p>
        </w:tc>
      </w:tr>
      <w:tr w:rsidR="00F307E2" w:rsidRPr="00F307E2" w:rsidTr="00F307E2">
        <w:trPr>
          <w:trHeight w:val="227"/>
        </w:trPr>
        <w:tc>
          <w:tcPr>
            <w:tcW w:w="5000" w:type="pct"/>
            <w:gridSpan w:val="6"/>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b/>
                <w:bCs/>
                <w:sz w:val="20"/>
                <w:szCs w:val="20"/>
              </w:rPr>
            </w:pPr>
            <w:r w:rsidRPr="00F307E2">
              <w:rPr>
                <w:rFonts w:ascii="Times New Roman" w:eastAsia="Times New Roman" w:hAnsi="Times New Roman" w:cs="Times New Roman"/>
                <w:b/>
                <w:bCs/>
                <w:sz w:val="20"/>
                <w:szCs w:val="20"/>
              </w:rPr>
              <w:t>Участок № 4</w:t>
            </w:r>
          </w:p>
        </w:tc>
      </w:tr>
      <w:tr w:rsidR="00F307E2" w:rsidRPr="00F307E2" w:rsidTr="00F307E2">
        <w:trPr>
          <w:trHeight w:val="227"/>
        </w:trPr>
        <w:tc>
          <w:tcPr>
            <w:tcW w:w="419"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p>
        </w:tc>
        <w:tc>
          <w:tcPr>
            <w:tcW w:w="1800"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b/>
                <w:bCs/>
                <w:sz w:val="20"/>
                <w:szCs w:val="20"/>
              </w:rPr>
            </w:pPr>
            <w:r w:rsidRPr="00F307E2">
              <w:rPr>
                <w:rFonts w:ascii="Times New Roman" w:eastAsia="Times New Roman" w:hAnsi="Times New Roman" w:cs="Times New Roman"/>
                <w:b/>
                <w:bCs/>
                <w:sz w:val="20"/>
                <w:szCs w:val="20"/>
              </w:rPr>
              <w:t>Сосна</w:t>
            </w:r>
          </w:p>
        </w:tc>
        <w:tc>
          <w:tcPr>
            <w:tcW w:w="520"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p>
        </w:tc>
        <w:tc>
          <w:tcPr>
            <w:tcW w:w="834"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p>
        </w:tc>
        <w:tc>
          <w:tcPr>
            <w:tcW w:w="986"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p>
        </w:tc>
        <w:tc>
          <w:tcPr>
            <w:tcW w:w="441"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p>
        </w:tc>
      </w:tr>
      <w:tr w:rsidR="00F307E2" w:rsidRPr="00F307E2" w:rsidTr="00F307E2">
        <w:trPr>
          <w:trHeight w:val="227"/>
        </w:trPr>
        <w:tc>
          <w:tcPr>
            <w:tcW w:w="419" w:type="pct"/>
            <w:vMerge w:val="restar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1</w:t>
            </w:r>
          </w:p>
        </w:tc>
        <w:tc>
          <w:tcPr>
            <w:tcW w:w="1800"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Выявленный фонд</w:t>
            </w:r>
          </w:p>
        </w:tc>
        <w:tc>
          <w:tcPr>
            <w:tcW w:w="520"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га</w:t>
            </w:r>
          </w:p>
        </w:tc>
        <w:tc>
          <w:tcPr>
            <w:tcW w:w="834"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330,0</w:t>
            </w:r>
          </w:p>
        </w:tc>
        <w:tc>
          <w:tcPr>
            <w:tcW w:w="986"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546,9</w:t>
            </w:r>
          </w:p>
        </w:tc>
        <w:tc>
          <w:tcPr>
            <w:tcW w:w="441"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876,9</w:t>
            </w:r>
          </w:p>
        </w:tc>
      </w:tr>
      <w:tr w:rsidR="00F307E2" w:rsidRPr="00F307E2" w:rsidTr="00F307E2">
        <w:trPr>
          <w:trHeight w:val="227"/>
        </w:trPr>
        <w:tc>
          <w:tcPr>
            <w:tcW w:w="419" w:type="pct"/>
            <w:vMerge/>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по лесоводственным требованиям</w:t>
            </w:r>
          </w:p>
        </w:tc>
        <w:tc>
          <w:tcPr>
            <w:tcW w:w="520"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тыс. м</w:t>
            </w:r>
            <w:r w:rsidRPr="00F307E2">
              <w:rPr>
                <w:rFonts w:ascii="Times New Roman" w:eastAsia="Times New Roman" w:hAnsi="Times New Roman" w:cs="Times New Roman"/>
                <w:sz w:val="20"/>
                <w:szCs w:val="20"/>
                <w:vertAlign w:val="superscript"/>
              </w:rPr>
              <w:t>3</w:t>
            </w:r>
          </w:p>
        </w:tc>
        <w:tc>
          <w:tcPr>
            <w:tcW w:w="834"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13,3</w:t>
            </w:r>
          </w:p>
        </w:tc>
        <w:tc>
          <w:tcPr>
            <w:tcW w:w="986"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23,4</w:t>
            </w:r>
          </w:p>
        </w:tc>
        <w:tc>
          <w:tcPr>
            <w:tcW w:w="441"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36,7</w:t>
            </w:r>
          </w:p>
        </w:tc>
      </w:tr>
      <w:tr w:rsidR="00F307E2" w:rsidRPr="00F307E2" w:rsidTr="00F307E2">
        <w:trPr>
          <w:trHeight w:val="227"/>
        </w:trPr>
        <w:tc>
          <w:tcPr>
            <w:tcW w:w="419"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2</w:t>
            </w:r>
          </w:p>
        </w:tc>
        <w:tc>
          <w:tcPr>
            <w:tcW w:w="1800"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Срок повторяемости</w:t>
            </w:r>
          </w:p>
        </w:tc>
        <w:tc>
          <w:tcPr>
            <w:tcW w:w="520"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лет</w:t>
            </w:r>
          </w:p>
        </w:tc>
        <w:tc>
          <w:tcPr>
            <w:tcW w:w="834"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10</w:t>
            </w:r>
          </w:p>
        </w:tc>
        <w:tc>
          <w:tcPr>
            <w:tcW w:w="986"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15</w:t>
            </w:r>
          </w:p>
        </w:tc>
        <w:tc>
          <w:tcPr>
            <w:tcW w:w="441"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p>
        </w:tc>
      </w:tr>
      <w:tr w:rsidR="00F307E2" w:rsidRPr="00F307E2" w:rsidTr="00F307E2">
        <w:trPr>
          <w:trHeight w:val="227"/>
        </w:trPr>
        <w:tc>
          <w:tcPr>
            <w:tcW w:w="419"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3</w:t>
            </w:r>
          </w:p>
        </w:tc>
        <w:tc>
          <w:tcPr>
            <w:tcW w:w="1800"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Ежегодный размер  пользования:</w:t>
            </w:r>
          </w:p>
        </w:tc>
        <w:tc>
          <w:tcPr>
            <w:tcW w:w="520"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p>
        </w:tc>
        <w:tc>
          <w:tcPr>
            <w:tcW w:w="834"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p>
        </w:tc>
        <w:tc>
          <w:tcPr>
            <w:tcW w:w="986"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p>
        </w:tc>
        <w:tc>
          <w:tcPr>
            <w:tcW w:w="441"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p>
        </w:tc>
      </w:tr>
      <w:tr w:rsidR="00F307E2" w:rsidRPr="00F307E2" w:rsidTr="00F307E2">
        <w:trPr>
          <w:trHeight w:val="227"/>
        </w:trPr>
        <w:tc>
          <w:tcPr>
            <w:tcW w:w="419"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площадь</w:t>
            </w:r>
          </w:p>
        </w:tc>
        <w:tc>
          <w:tcPr>
            <w:tcW w:w="520"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га</w:t>
            </w:r>
          </w:p>
        </w:tc>
        <w:tc>
          <w:tcPr>
            <w:tcW w:w="834"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33,0</w:t>
            </w:r>
          </w:p>
        </w:tc>
        <w:tc>
          <w:tcPr>
            <w:tcW w:w="986"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36,4</w:t>
            </w:r>
          </w:p>
        </w:tc>
        <w:tc>
          <w:tcPr>
            <w:tcW w:w="441"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69,4</w:t>
            </w:r>
          </w:p>
        </w:tc>
      </w:tr>
      <w:tr w:rsidR="00F307E2" w:rsidRPr="00F307E2" w:rsidTr="00F307E2">
        <w:trPr>
          <w:trHeight w:val="227"/>
        </w:trPr>
        <w:tc>
          <w:tcPr>
            <w:tcW w:w="419"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выбираемый запас:</w:t>
            </w:r>
          </w:p>
        </w:tc>
        <w:tc>
          <w:tcPr>
            <w:tcW w:w="520"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p>
        </w:tc>
        <w:tc>
          <w:tcPr>
            <w:tcW w:w="834"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p>
        </w:tc>
        <w:tc>
          <w:tcPr>
            <w:tcW w:w="986"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p>
        </w:tc>
        <w:tc>
          <w:tcPr>
            <w:tcW w:w="441"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p>
        </w:tc>
      </w:tr>
      <w:tr w:rsidR="00F307E2" w:rsidRPr="00F307E2" w:rsidTr="00F307E2">
        <w:trPr>
          <w:trHeight w:val="227"/>
        </w:trPr>
        <w:tc>
          <w:tcPr>
            <w:tcW w:w="419"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корневой</w:t>
            </w:r>
          </w:p>
        </w:tc>
        <w:tc>
          <w:tcPr>
            <w:tcW w:w="520"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тыс. м</w:t>
            </w:r>
            <w:r w:rsidRPr="00F307E2">
              <w:rPr>
                <w:rFonts w:ascii="Times New Roman" w:eastAsia="Times New Roman" w:hAnsi="Times New Roman" w:cs="Times New Roman"/>
                <w:sz w:val="20"/>
                <w:szCs w:val="20"/>
                <w:vertAlign w:val="superscript"/>
              </w:rPr>
              <w:t>3</w:t>
            </w:r>
          </w:p>
        </w:tc>
        <w:tc>
          <w:tcPr>
            <w:tcW w:w="834"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1,3</w:t>
            </w:r>
          </w:p>
        </w:tc>
        <w:tc>
          <w:tcPr>
            <w:tcW w:w="986"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1,6</w:t>
            </w:r>
          </w:p>
        </w:tc>
        <w:tc>
          <w:tcPr>
            <w:tcW w:w="441"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2,9</w:t>
            </w:r>
          </w:p>
        </w:tc>
      </w:tr>
      <w:tr w:rsidR="00F307E2" w:rsidRPr="00F307E2" w:rsidTr="00F307E2">
        <w:trPr>
          <w:trHeight w:val="227"/>
        </w:trPr>
        <w:tc>
          <w:tcPr>
            <w:tcW w:w="419"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ликвидный</w:t>
            </w:r>
          </w:p>
        </w:tc>
        <w:tc>
          <w:tcPr>
            <w:tcW w:w="520"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w:t>
            </w:r>
          </w:p>
        </w:tc>
        <w:tc>
          <w:tcPr>
            <w:tcW w:w="834"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1,1</w:t>
            </w:r>
          </w:p>
        </w:tc>
        <w:tc>
          <w:tcPr>
            <w:tcW w:w="986"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1,3</w:t>
            </w:r>
          </w:p>
        </w:tc>
        <w:tc>
          <w:tcPr>
            <w:tcW w:w="441"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2,4</w:t>
            </w:r>
          </w:p>
        </w:tc>
      </w:tr>
      <w:tr w:rsidR="00F307E2" w:rsidRPr="00F307E2" w:rsidTr="00F307E2">
        <w:trPr>
          <w:trHeight w:val="227"/>
        </w:trPr>
        <w:tc>
          <w:tcPr>
            <w:tcW w:w="419"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деловой</w:t>
            </w:r>
          </w:p>
        </w:tc>
        <w:tc>
          <w:tcPr>
            <w:tcW w:w="520"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w:t>
            </w:r>
          </w:p>
        </w:tc>
        <w:tc>
          <w:tcPr>
            <w:tcW w:w="834"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0,5</w:t>
            </w:r>
          </w:p>
        </w:tc>
        <w:tc>
          <w:tcPr>
            <w:tcW w:w="986"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0,8</w:t>
            </w:r>
          </w:p>
        </w:tc>
        <w:tc>
          <w:tcPr>
            <w:tcW w:w="441"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1,3</w:t>
            </w:r>
          </w:p>
        </w:tc>
      </w:tr>
      <w:tr w:rsidR="00F307E2" w:rsidRPr="00F307E2" w:rsidTr="00F307E2">
        <w:trPr>
          <w:trHeight w:val="227"/>
        </w:trPr>
        <w:tc>
          <w:tcPr>
            <w:tcW w:w="419"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p>
        </w:tc>
        <w:tc>
          <w:tcPr>
            <w:tcW w:w="1800"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b/>
                <w:bCs/>
                <w:sz w:val="20"/>
                <w:szCs w:val="20"/>
              </w:rPr>
            </w:pPr>
            <w:r w:rsidRPr="00F307E2">
              <w:rPr>
                <w:rFonts w:ascii="Times New Roman" w:eastAsia="Times New Roman" w:hAnsi="Times New Roman" w:cs="Times New Roman"/>
                <w:b/>
                <w:bCs/>
                <w:sz w:val="20"/>
                <w:szCs w:val="20"/>
              </w:rPr>
              <w:t>Ель</w:t>
            </w:r>
          </w:p>
        </w:tc>
        <w:tc>
          <w:tcPr>
            <w:tcW w:w="520"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p>
        </w:tc>
        <w:tc>
          <w:tcPr>
            <w:tcW w:w="834"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p>
        </w:tc>
        <w:tc>
          <w:tcPr>
            <w:tcW w:w="986"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p>
        </w:tc>
        <w:tc>
          <w:tcPr>
            <w:tcW w:w="441"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p>
        </w:tc>
      </w:tr>
      <w:tr w:rsidR="00F307E2" w:rsidRPr="00F307E2" w:rsidTr="00F307E2">
        <w:trPr>
          <w:trHeight w:val="227"/>
        </w:trPr>
        <w:tc>
          <w:tcPr>
            <w:tcW w:w="419" w:type="pct"/>
            <w:vMerge w:val="restar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1</w:t>
            </w:r>
          </w:p>
        </w:tc>
        <w:tc>
          <w:tcPr>
            <w:tcW w:w="1800"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Выявленный фонд</w:t>
            </w:r>
          </w:p>
        </w:tc>
        <w:tc>
          <w:tcPr>
            <w:tcW w:w="520"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га</w:t>
            </w:r>
          </w:p>
        </w:tc>
        <w:tc>
          <w:tcPr>
            <w:tcW w:w="834"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92,8</w:t>
            </w:r>
          </w:p>
        </w:tc>
        <w:tc>
          <w:tcPr>
            <w:tcW w:w="986"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0,0</w:t>
            </w:r>
          </w:p>
        </w:tc>
        <w:tc>
          <w:tcPr>
            <w:tcW w:w="441"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92,8</w:t>
            </w:r>
          </w:p>
        </w:tc>
      </w:tr>
      <w:tr w:rsidR="00F307E2" w:rsidRPr="00F307E2" w:rsidTr="00F307E2">
        <w:trPr>
          <w:trHeight w:val="227"/>
        </w:trPr>
        <w:tc>
          <w:tcPr>
            <w:tcW w:w="419" w:type="pct"/>
            <w:vMerge/>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по лесоводственным требованиям</w:t>
            </w:r>
          </w:p>
        </w:tc>
        <w:tc>
          <w:tcPr>
            <w:tcW w:w="520"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тыс. м</w:t>
            </w:r>
            <w:r w:rsidRPr="00F307E2">
              <w:rPr>
                <w:rFonts w:ascii="Times New Roman" w:eastAsia="Times New Roman" w:hAnsi="Times New Roman" w:cs="Times New Roman"/>
                <w:sz w:val="20"/>
                <w:szCs w:val="20"/>
                <w:vertAlign w:val="superscript"/>
              </w:rPr>
              <w:t>3</w:t>
            </w:r>
          </w:p>
        </w:tc>
        <w:tc>
          <w:tcPr>
            <w:tcW w:w="834"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3,0</w:t>
            </w:r>
          </w:p>
        </w:tc>
        <w:tc>
          <w:tcPr>
            <w:tcW w:w="986"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0,0</w:t>
            </w:r>
          </w:p>
        </w:tc>
        <w:tc>
          <w:tcPr>
            <w:tcW w:w="441"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3,0</w:t>
            </w:r>
          </w:p>
        </w:tc>
      </w:tr>
      <w:tr w:rsidR="00F307E2" w:rsidRPr="00F307E2" w:rsidTr="00F307E2">
        <w:trPr>
          <w:trHeight w:val="227"/>
        </w:trPr>
        <w:tc>
          <w:tcPr>
            <w:tcW w:w="419"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2</w:t>
            </w:r>
          </w:p>
        </w:tc>
        <w:tc>
          <w:tcPr>
            <w:tcW w:w="1800"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Срок повторяемости</w:t>
            </w:r>
          </w:p>
        </w:tc>
        <w:tc>
          <w:tcPr>
            <w:tcW w:w="520"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лет</w:t>
            </w:r>
          </w:p>
        </w:tc>
        <w:tc>
          <w:tcPr>
            <w:tcW w:w="834"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10</w:t>
            </w:r>
          </w:p>
        </w:tc>
        <w:tc>
          <w:tcPr>
            <w:tcW w:w="986"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15</w:t>
            </w:r>
          </w:p>
        </w:tc>
        <w:tc>
          <w:tcPr>
            <w:tcW w:w="441"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p>
        </w:tc>
      </w:tr>
      <w:tr w:rsidR="00F307E2" w:rsidRPr="00F307E2" w:rsidTr="00F307E2">
        <w:trPr>
          <w:trHeight w:val="227"/>
        </w:trPr>
        <w:tc>
          <w:tcPr>
            <w:tcW w:w="419"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lastRenderedPageBreak/>
              <w:t>3</w:t>
            </w:r>
          </w:p>
        </w:tc>
        <w:tc>
          <w:tcPr>
            <w:tcW w:w="1800"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Ежегодный размер  пользования:</w:t>
            </w:r>
          </w:p>
        </w:tc>
        <w:tc>
          <w:tcPr>
            <w:tcW w:w="520"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p>
        </w:tc>
        <w:tc>
          <w:tcPr>
            <w:tcW w:w="834"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p>
        </w:tc>
        <w:tc>
          <w:tcPr>
            <w:tcW w:w="986"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p>
        </w:tc>
        <w:tc>
          <w:tcPr>
            <w:tcW w:w="441"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p>
        </w:tc>
      </w:tr>
      <w:tr w:rsidR="00F307E2" w:rsidRPr="00F307E2" w:rsidTr="00F307E2">
        <w:trPr>
          <w:trHeight w:val="227"/>
        </w:trPr>
        <w:tc>
          <w:tcPr>
            <w:tcW w:w="419"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площадь</w:t>
            </w:r>
          </w:p>
        </w:tc>
        <w:tc>
          <w:tcPr>
            <w:tcW w:w="520"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га</w:t>
            </w:r>
          </w:p>
        </w:tc>
        <w:tc>
          <w:tcPr>
            <w:tcW w:w="834"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9,3</w:t>
            </w:r>
          </w:p>
        </w:tc>
        <w:tc>
          <w:tcPr>
            <w:tcW w:w="986"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0,0</w:t>
            </w:r>
          </w:p>
        </w:tc>
        <w:tc>
          <w:tcPr>
            <w:tcW w:w="441"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9,3</w:t>
            </w:r>
          </w:p>
        </w:tc>
      </w:tr>
      <w:tr w:rsidR="00F307E2" w:rsidRPr="00F307E2" w:rsidTr="00F307E2">
        <w:trPr>
          <w:trHeight w:val="227"/>
        </w:trPr>
        <w:tc>
          <w:tcPr>
            <w:tcW w:w="419"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выбираемый запас:</w:t>
            </w:r>
          </w:p>
        </w:tc>
        <w:tc>
          <w:tcPr>
            <w:tcW w:w="520"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p>
        </w:tc>
        <w:tc>
          <w:tcPr>
            <w:tcW w:w="834"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p>
        </w:tc>
        <w:tc>
          <w:tcPr>
            <w:tcW w:w="986"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p>
        </w:tc>
        <w:tc>
          <w:tcPr>
            <w:tcW w:w="441"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p>
        </w:tc>
      </w:tr>
      <w:tr w:rsidR="00F307E2" w:rsidRPr="00F307E2" w:rsidTr="00F307E2">
        <w:trPr>
          <w:trHeight w:val="227"/>
        </w:trPr>
        <w:tc>
          <w:tcPr>
            <w:tcW w:w="419"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корневой</w:t>
            </w:r>
          </w:p>
        </w:tc>
        <w:tc>
          <w:tcPr>
            <w:tcW w:w="520"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тыс. м</w:t>
            </w:r>
            <w:r w:rsidRPr="00F307E2">
              <w:rPr>
                <w:rFonts w:ascii="Times New Roman" w:eastAsia="Times New Roman" w:hAnsi="Times New Roman" w:cs="Times New Roman"/>
                <w:sz w:val="20"/>
                <w:szCs w:val="20"/>
                <w:vertAlign w:val="superscript"/>
              </w:rPr>
              <w:t>3</w:t>
            </w:r>
          </w:p>
        </w:tc>
        <w:tc>
          <w:tcPr>
            <w:tcW w:w="834"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0,3</w:t>
            </w:r>
          </w:p>
        </w:tc>
        <w:tc>
          <w:tcPr>
            <w:tcW w:w="986"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0,0</w:t>
            </w:r>
          </w:p>
        </w:tc>
        <w:tc>
          <w:tcPr>
            <w:tcW w:w="441"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0,3</w:t>
            </w:r>
          </w:p>
        </w:tc>
      </w:tr>
      <w:tr w:rsidR="00F307E2" w:rsidRPr="00F307E2" w:rsidTr="00F307E2">
        <w:trPr>
          <w:trHeight w:val="227"/>
        </w:trPr>
        <w:tc>
          <w:tcPr>
            <w:tcW w:w="419"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ликвидный</w:t>
            </w:r>
          </w:p>
        </w:tc>
        <w:tc>
          <w:tcPr>
            <w:tcW w:w="520"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w:t>
            </w:r>
          </w:p>
        </w:tc>
        <w:tc>
          <w:tcPr>
            <w:tcW w:w="834"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0,2</w:t>
            </w:r>
          </w:p>
        </w:tc>
        <w:tc>
          <w:tcPr>
            <w:tcW w:w="986"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0,0</w:t>
            </w:r>
          </w:p>
        </w:tc>
        <w:tc>
          <w:tcPr>
            <w:tcW w:w="441"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0,2</w:t>
            </w:r>
          </w:p>
        </w:tc>
      </w:tr>
      <w:tr w:rsidR="00F307E2" w:rsidRPr="00F307E2" w:rsidTr="00F307E2">
        <w:trPr>
          <w:trHeight w:val="227"/>
        </w:trPr>
        <w:tc>
          <w:tcPr>
            <w:tcW w:w="419"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деловой</w:t>
            </w:r>
          </w:p>
        </w:tc>
        <w:tc>
          <w:tcPr>
            <w:tcW w:w="520"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w:t>
            </w:r>
          </w:p>
        </w:tc>
        <w:tc>
          <w:tcPr>
            <w:tcW w:w="834"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0,1</w:t>
            </w:r>
          </w:p>
        </w:tc>
        <w:tc>
          <w:tcPr>
            <w:tcW w:w="986"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0,0</w:t>
            </w:r>
          </w:p>
        </w:tc>
        <w:tc>
          <w:tcPr>
            <w:tcW w:w="441"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0,1</w:t>
            </w:r>
          </w:p>
        </w:tc>
      </w:tr>
      <w:tr w:rsidR="00F307E2" w:rsidRPr="00F307E2" w:rsidTr="00F307E2">
        <w:trPr>
          <w:trHeight w:val="227"/>
        </w:trPr>
        <w:tc>
          <w:tcPr>
            <w:tcW w:w="419"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p>
        </w:tc>
        <w:tc>
          <w:tcPr>
            <w:tcW w:w="1800"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b/>
                <w:bCs/>
                <w:sz w:val="20"/>
                <w:szCs w:val="20"/>
              </w:rPr>
            </w:pPr>
            <w:r w:rsidRPr="00F307E2">
              <w:rPr>
                <w:rFonts w:ascii="Times New Roman" w:eastAsia="Times New Roman" w:hAnsi="Times New Roman" w:cs="Times New Roman"/>
                <w:b/>
                <w:bCs/>
                <w:sz w:val="20"/>
                <w:szCs w:val="20"/>
              </w:rPr>
              <w:t>Береза</w:t>
            </w:r>
          </w:p>
        </w:tc>
        <w:tc>
          <w:tcPr>
            <w:tcW w:w="520"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p>
        </w:tc>
        <w:tc>
          <w:tcPr>
            <w:tcW w:w="834"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p>
        </w:tc>
        <w:tc>
          <w:tcPr>
            <w:tcW w:w="986"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p>
        </w:tc>
        <w:tc>
          <w:tcPr>
            <w:tcW w:w="441"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p>
        </w:tc>
      </w:tr>
      <w:tr w:rsidR="00F307E2" w:rsidRPr="00F307E2" w:rsidTr="00F307E2">
        <w:trPr>
          <w:trHeight w:val="227"/>
        </w:trPr>
        <w:tc>
          <w:tcPr>
            <w:tcW w:w="419" w:type="pct"/>
            <w:vMerge w:val="restar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1</w:t>
            </w:r>
          </w:p>
        </w:tc>
        <w:tc>
          <w:tcPr>
            <w:tcW w:w="1800"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Выявленный фонд</w:t>
            </w:r>
          </w:p>
        </w:tc>
        <w:tc>
          <w:tcPr>
            <w:tcW w:w="520"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га</w:t>
            </w:r>
          </w:p>
        </w:tc>
        <w:tc>
          <w:tcPr>
            <w:tcW w:w="834"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308,6</w:t>
            </w:r>
          </w:p>
        </w:tc>
        <w:tc>
          <w:tcPr>
            <w:tcW w:w="986"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797,6</w:t>
            </w:r>
          </w:p>
        </w:tc>
        <w:tc>
          <w:tcPr>
            <w:tcW w:w="441"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1106,2</w:t>
            </w:r>
          </w:p>
        </w:tc>
      </w:tr>
      <w:tr w:rsidR="00F307E2" w:rsidRPr="00F307E2" w:rsidTr="00F307E2">
        <w:trPr>
          <w:trHeight w:val="227"/>
        </w:trPr>
        <w:tc>
          <w:tcPr>
            <w:tcW w:w="419" w:type="pct"/>
            <w:vMerge/>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по лесоводственным требованиям</w:t>
            </w:r>
          </w:p>
        </w:tc>
        <w:tc>
          <w:tcPr>
            <w:tcW w:w="520"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тыс. м</w:t>
            </w:r>
            <w:r w:rsidRPr="00F307E2">
              <w:rPr>
                <w:rFonts w:ascii="Times New Roman" w:eastAsia="Times New Roman" w:hAnsi="Times New Roman" w:cs="Times New Roman"/>
                <w:sz w:val="20"/>
                <w:szCs w:val="20"/>
                <w:vertAlign w:val="superscript"/>
              </w:rPr>
              <w:t>3</w:t>
            </w:r>
          </w:p>
        </w:tc>
        <w:tc>
          <w:tcPr>
            <w:tcW w:w="834"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7,6</w:t>
            </w:r>
          </w:p>
        </w:tc>
        <w:tc>
          <w:tcPr>
            <w:tcW w:w="986"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32,0</w:t>
            </w:r>
          </w:p>
        </w:tc>
        <w:tc>
          <w:tcPr>
            <w:tcW w:w="441"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39,6</w:t>
            </w:r>
          </w:p>
        </w:tc>
      </w:tr>
      <w:tr w:rsidR="00F307E2" w:rsidRPr="00F307E2" w:rsidTr="00F307E2">
        <w:trPr>
          <w:trHeight w:val="227"/>
        </w:trPr>
        <w:tc>
          <w:tcPr>
            <w:tcW w:w="419"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2</w:t>
            </w:r>
          </w:p>
        </w:tc>
        <w:tc>
          <w:tcPr>
            <w:tcW w:w="1800"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Срок повторяемости</w:t>
            </w:r>
          </w:p>
        </w:tc>
        <w:tc>
          <w:tcPr>
            <w:tcW w:w="520"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лет</w:t>
            </w:r>
          </w:p>
        </w:tc>
        <w:tc>
          <w:tcPr>
            <w:tcW w:w="834"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10</w:t>
            </w:r>
          </w:p>
        </w:tc>
        <w:tc>
          <w:tcPr>
            <w:tcW w:w="986"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15</w:t>
            </w:r>
          </w:p>
        </w:tc>
        <w:tc>
          <w:tcPr>
            <w:tcW w:w="441"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p>
        </w:tc>
      </w:tr>
      <w:tr w:rsidR="00F307E2" w:rsidRPr="00F307E2" w:rsidTr="00F307E2">
        <w:trPr>
          <w:trHeight w:val="227"/>
        </w:trPr>
        <w:tc>
          <w:tcPr>
            <w:tcW w:w="419"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3</w:t>
            </w:r>
          </w:p>
        </w:tc>
        <w:tc>
          <w:tcPr>
            <w:tcW w:w="1800"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Ежегодный размер  пользования:</w:t>
            </w:r>
          </w:p>
        </w:tc>
        <w:tc>
          <w:tcPr>
            <w:tcW w:w="520"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p>
        </w:tc>
        <w:tc>
          <w:tcPr>
            <w:tcW w:w="834"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p>
        </w:tc>
        <w:tc>
          <w:tcPr>
            <w:tcW w:w="986"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p>
        </w:tc>
        <w:tc>
          <w:tcPr>
            <w:tcW w:w="441"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p>
        </w:tc>
      </w:tr>
      <w:tr w:rsidR="00F307E2" w:rsidRPr="00F307E2" w:rsidTr="00F307E2">
        <w:trPr>
          <w:trHeight w:val="227"/>
        </w:trPr>
        <w:tc>
          <w:tcPr>
            <w:tcW w:w="419"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площадь</w:t>
            </w:r>
          </w:p>
        </w:tc>
        <w:tc>
          <w:tcPr>
            <w:tcW w:w="520"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га</w:t>
            </w:r>
          </w:p>
        </w:tc>
        <w:tc>
          <w:tcPr>
            <w:tcW w:w="834"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30,8</w:t>
            </w:r>
          </w:p>
        </w:tc>
        <w:tc>
          <w:tcPr>
            <w:tcW w:w="986"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53,2</w:t>
            </w:r>
          </w:p>
        </w:tc>
        <w:tc>
          <w:tcPr>
            <w:tcW w:w="441"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84,0</w:t>
            </w:r>
          </w:p>
        </w:tc>
      </w:tr>
      <w:tr w:rsidR="00F307E2" w:rsidRPr="00F307E2" w:rsidTr="00F307E2">
        <w:trPr>
          <w:trHeight w:val="227"/>
        </w:trPr>
        <w:tc>
          <w:tcPr>
            <w:tcW w:w="419"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выбираемый запас:</w:t>
            </w:r>
          </w:p>
        </w:tc>
        <w:tc>
          <w:tcPr>
            <w:tcW w:w="520"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p>
        </w:tc>
        <w:tc>
          <w:tcPr>
            <w:tcW w:w="834"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p>
        </w:tc>
        <w:tc>
          <w:tcPr>
            <w:tcW w:w="986"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p>
        </w:tc>
        <w:tc>
          <w:tcPr>
            <w:tcW w:w="441"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p>
        </w:tc>
      </w:tr>
      <w:tr w:rsidR="00F307E2" w:rsidRPr="00F307E2" w:rsidTr="00F307E2">
        <w:trPr>
          <w:trHeight w:val="227"/>
        </w:trPr>
        <w:tc>
          <w:tcPr>
            <w:tcW w:w="419"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корневой</w:t>
            </w:r>
          </w:p>
        </w:tc>
        <w:tc>
          <w:tcPr>
            <w:tcW w:w="520"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тыс. м</w:t>
            </w:r>
            <w:r w:rsidRPr="00F307E2">
              <w:rPr>
                <w:rFonts w:ascii="Times New Roman" w:eastAsia="Times New Roman" w:hAnsi="Times New Roman" w:cs="Times New Roman"/>
                <w:sz w:val="20"/>
                <w:szCs w:val="20"/>
                <w:vertAlign w:val="superscript"/>
              </w:rPr>
              <w:t>3</w:t>
            </w:r>
          </w:p>
        </w:tc>
        <w:tc>
          <w:tcPr>
            <w:tcW w:w="834"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0,8</w:t>
            </w:r>
          </w:p>
        </w:tc>
        <w:tc>
          <w:tcPr>
            <w:tcW w:w="986"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2,1</w:t>
            </w:r>
          </w:p>
        </w:tc>
        <w:tc>
          <w:tcPr>
            <w:tcW w:w="441"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2,9</w:t>
            </w:r>
          </w:p>
        </w:tc>
      </w:tr>
      <w:tr w:rsidR="00F307E2" w:rsidRPr="00F307E2" w:rsidTr="00F307E2">
        <w:trPr>
          <w:trHeight w:val="227"/>
        </w:trPr>
        <w:tc>
          <w:tcPr>
            <w:tcW w:w="419"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ликвидный</w:t>
            </w:r>
          </w:p>
        </w:tc>
        <w:tc>
          <w:tcPr>
            <w:tcW w:w="520"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w:t>
            </w:r>
          </w:p>
        </w:tc>
        <w:tc>
          <w:tcPr>
            <w:tcW w:w="834"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0,5</w:t>
            </w:r>
          </w:p>
        </w:tc>
        <w:tc>
          <w:tcPr>
            <w:tcW w:w="986"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1,9</w:t>
            </w:r>
          </w:p>
        </w:tc>
        <w:tc>
          <w:tcPr>
            <w:tcW w:w="441"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2,4</w:t>
            </w:r>
          </w:p>
        </w:tc>
      </w:tr>
      <w:tr w:rsidR="00F307E2" w:rsidRPr="00F307E2" w:rsidTr="00F307E2">
        <w:trPr>
          <w:trHeight w:val="227"/>
        </w:trPr>
        <w:tc>
          <w:tcPr>
            <w:tcW w:w="419"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деловой</w:t>
            </w:r>
          </w:p>
        </w:tc>
        <w:tc>
          <w:tcPr>
            <w:tcW w:w="520"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w:t>
            </w:r>
          </w:p>
        </w:tc>
        <w:tc>
          <w:tcPr>
            <w:tcW w:w="834"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0,2</w:t>
            </w:r>
          </w:p>
        </w:tc>
        <w:tc>
          <w:tcPr>
            <w:tcW w:w="986"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0,9</w:t>
            </w:r>
          </w:p>
        </w:tc>
        <w:tc>
          <w:tcPr>
            <w:tcW w:w="441"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1,1</w:t>
            </w:r>
          </w:p>
        </w:tc>
      </w:tr>
      <w:tr w:rsidR="00F307E2" w:rsidRPr="00F307E2" w:rsidTr="00F307E2">
        <w:trPr>
          <w:trHeight w:val="227"/>
        </w:trPr>
        <w:tc>
          <w:tcPr>
            <w:tcW w:w="5000" w:type="pct"/>
            <w:gridSpan w:val="6"/>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b/>
                <w:bCs/>
                <w:sz w:val="20"/>
                <w:szCs w:val="20"/>
              </w:rPr>
            </w:pPr>
            <w:r w:rsidRPr="00F307E2">
              <w:rPr>
                <w:rFonts w:ascii="Times New Roman" w:eastAsia="Times New Roman" w:hAnsi="Times New Roman" w:cs="Times New Roman"/>
                <w:b/>
                <w:bCs/>
                <w:sz w:val="20"/>
                <w:szCs w:val="20"/>
              </w:rPr>
              <w:t>Участок № 5</w:t>
            </w:r>
          </w:p>
        </w:tc>
      </w:tr>
      <w:tr w:rsidR="00F307E2" w:rsidRPr="00F307E2" w:rsidTr="00F307E2">
        <w:trPr>
          <w:trHeight w:val="227"/>
        </w:trPr>
        <w:tc>
          <w:tcPr>
            <w:tcW w:w="419"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p>
        </w:tc>
        <w:tc>
          <w:tcPr>
            <w:tcW w:w="1800"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b/>
                <w:bCs/>
                <w:sz w:val="20"/>
                <w:szCs w:val="20"/>
              </w:rPr>
            </w:pPr>
            <w:r w:rsidRPr="00F307E2">
              <w:rPr>
                <w:rFonts w:ascii="Times New Roman" w:eastAsia="Times New Roman" w:hAnsi="Times New Roman" w:cs="Times New Roman"/>
                <w:b/>
                <w:bCs/>
                <w:sz w:val="20"/>
                <w:szCs w:val="20"/>
              </w:rPr>
              <w:t>Сосна</w:t>
            </w:r>
          </w:p>
        </w:tc>
        <w:tc>
          <w:tcPr>
            <w:tcW w:w="520"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p>
        </w:tc>
        <w:tc>
          <w:tcPr>
            <w:tcW w:w="834"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p>
        </w:tc>
        <w:tc>
          <w:tcPr>
            <w:tcW w:w="986"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p>
        </w:tc>
        <w:tc>
          <w:tcPr>
            <w:tcW w:w="441"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p>
        </w:tc>
      </w:tr>
      <w:tr w:rsidR="00F307E2" w:rsidRPr="00F307E2" w:rsidTr="00F307E2">
        <w:trPr>
          <w:trHeight w:val="227"/>
        </w:trPr>
        <w:tc>
          <w:tcPr>
            <w:tcW w:w="419" w:type="pct"/>
            <w:vMerge w:val="restar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1</w:t>
            </w:r>
          </w:p>
        </w:tc>
        <w:tc>
          <w:tcPr>
            <w:tcW w:w="1800"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Выявленный фонд</w:t>
            </w:r>
          </w:p>
        </w:tc>
        <w:tc>
          <w:tcPr>
            <w:tcW w:w="520"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га</w:t>
            </w:r>
          </w:p>
        </w:tc>
        <w:tc>
          <w:tcPr>
            <w:tcW w:w="834"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150,1</w:t>
            </w:r>
          </w:p>
        </w:tc>
        <w:tc>
          <w:tcPr>
            <w:tcW w:w="986"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223,0</w:t>
            </w:r>
          </w:p>
        </w:tc>
        <w:tc>
          <w:tcPr>
            <w:tcW w:w="441"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373,1</w:t>
            </w:r>
          </w:p>
        </w:tc>
      </w:tr>
      <w:tr w:rsidR="00F307E2" w:rsidRPr="00F307E2" w:rsidTr="00F307E2">
        <w:trPr>
          <w:trHeight w:val="227"/>
        </w:trPr>
        <w:tc>
          <w:tcPr>
            <w:tcW w:w="419" w:type="pct"/>
            <w:vMerge/>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по лесоводственным требованиям</w:t>
            </w:r>
          </w:p>
        </w:tc>
        <w:tc>
          <w:tcPr>
            <w:tcW w:w="520"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тыс. м</w:t>
            </w:r>
            <w:r w:rsidRPr="00F307E2">
              <w:rPr>
                <w:rFonts w:ascii="Times New Roman" w:eastAsia="Times New Roman" w:hAnsi="Times New Roman" w:cs="Times New Roman"/>
                <w:sz w:val="20"/>
                <w:szCs w:val="20"/>
                <w:vertAlign w:val="superscript"/>
              </w:rPr>
              <w:t>3</w:t>
            </w:r>
          </w:p>
        </w:tc>
        <w:tc>
          <w:tcPr>
            <w:tcW w:w="834"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7,0</w:t>
            </w:r>
          </w:p>
        </w:tc>
        <w:tc>
          <w:tcPr>
            <w:tcW w:w="986"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11,1</w:t>
            </w:r>
          </w:p>
        </w:tc>
        <w:tc>
          <w:tcPr>
            <w:tcW w:w="441"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18,1</w:t>
            </w:r>
          </w:p>
        </w:tc>
      </w:tr>
      <w:tr w:rsidR="00F307E2" w:rsidRPr="00F307E2" w:rsidTr="00F307E2">
        <w:trPr>
          <w:trHeight w:val="227"/>
        </w:trPr>
        <w:tc>
          <w:tcPr>
            <w:tcW w:w="419"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2</w:t>
            </w:r>
          </w:p>
        </w:tc>
        <w:tc>
          <w:tcPr>
            <w:tcW w:w="1800"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Срок повторяемости</w:t>
            </w:r>
          </w:p>
        </w:tc>
        <w:tc>
          <w:tcPr>
            <w:tcW w:w="520"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лет</w:t>
            </w:r>
          </w:p>
        </w:tc>
        <w:tc>
          <w:tcPr>
            <w:tcW w:w="834"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10</w:t>
            </w:r>
          </w:p>
        </w:tc>
        <w:tc>
          <w:tcPr>
            <w:tcW w:w="986"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15</w:t>
            </w:r>
          </w:p>
        </w:tc>
        <w:tc>
          <w:tcPr>
            <w:tcW w:w="441"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p>
        </w:tc>
      </w:tr>
      <w:tr w:rsidR="00F307E2" w:rsidRPr="00F307E2" w:rsidTr="00F307E2">
        <w:trPr>
          <w:trHeight w:val="227"/>
        </w:trPr>
        <w:tc>
          <w:tcPr>
            <w:tcW w:w="419"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3</w:t>
            </w:r>
          </w:p>
        </w:tc>
        <w:tc>
          <w:tcPr>
            <w:tcW w:w="1800"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Ежегодный размер  пользования:</w:t>
            </w:r>
          </w:p>
        </w:tc>
        <w:tc>
          <w:tcPr>
            <w:tcW w:w="520"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p>
        </w:tc>
        <w:tc>
          <w:tcPr>
            <w:tcW w:w="834"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p>
        </w:tc>
        <w:tc>
          <w:tcPr>
            <w:tcW w:w="986"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p>
        </w:tc>
        <w:tc>
          <w:tcPr>
            <w:tcW w:w="441"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p>
        </w:tc>
      </w:tr>
      <w:tr w:rsidR="00F307E2" w:rsidRPr="00F307E2" w:rsidTr="00F307E2">
        <w:trPr>
          <w:trHeight w:val="227"/>
        </w:trPr>
        <w:tc>
          <w:tcPr>
            <w:tcW w:w="419"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площадь</w:t>
            </w:r>
          </w:p>
        </w:tc>
        <w:tc>
          <w:tcPr>
            <w:tcW w:w="520"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га</w:t>
            </w:r>
          </w:p>
        </w:tc>
        <w:tc>
          <w:tcPr>
            <w:tcW w:w="834"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15,0</w:t>
            </w:r>
          </w:p>
        </w:tc>
        <w:tc>
          <w:tcPr>
            <w:tcW w:w="986"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19,9</w:t>
            </w:r>
          </w:p>
        </w:tc>
        <w:tc>
          <w:tcPr>
            <w:tcW w:w="441"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34,9</w:t>
            </w:r>
          </w:p>
        </w:tc>
      </w:tr>
      <w:tr w:rsidR="00F307E2" w:rsidRPr="00F307E2" w:rsidTr="00F307E2">
        <w:trPr>
          <w:trHeight w:val="227"/>
        </w:trPr>
        <w:tc>
          <w:tcPr>
            <w:tcW w:w="419"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выбираемый запас:</w:t>
            </w:r>
          </w:p>
        </w:tc>
        <w:tc>
          <w:tcPr>
            <w:tcW w:w="520"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p>
        </w:tc>
        <w:tc>
          <w:tcPr>
            <w:tcW w:w="834"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p>
        </w:tc>
        <w:tc>
          <w:tcPr>
            <w:tcW w:w="986"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p>
        </w:tc>
        <w:tc>
          <w:tcPr>
            <w:tcW w:w="441"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p>
        </w:tc>
      </w:tr>
      <w:tr w:rsidR="00F307E2" w:rsidRPr="00F307E2" w:rsidTr="00F307E2">
        <w:trPr>
          <w:trHeight w:val="227"/>
        </w:trPr>
        <w:tc>
          <w:tcPr>
            <w:tcW w:w="419"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корневой</w:t>
            </w:r>
          </w:p>
        </w:tc>
        <w:tc>
          <w:tcPr>
            <w:tcW w:w="520"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тыс. м</w:t>
            </w:r>
            <w:r w:rsidRPr="00F307E2">
              <w:rPr>
                <w:rFonts w:ascii="Times New Roman" w:eastAsia="Times New Roman" w:hAnsi="Times New Roman" w:cs="Times New Roman"/>
                <w:sz w:val="20"/>
                <w:szCs w:val="20"/>
                <w:vertAlign w:val="superscript"/>
              </w:rPr>
              <w:t>3</w:t>
            </w:r>
          </w:p>
        </w:tc>
        <w:tc>
          <w:tcPr>
            <w:tcW w:w="834"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0,7</w:t>
            </w:r>
          </w:p>
        </w:tc>
        <w:tc>
          <w:tcPr>
            <w:tcW w:w="986"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1,0</w:t>
            </w:r>
          </w:p>
        </w:tc>
        <w:tc>
          <w:tcPr>
            <w:tcW w:w="441"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1,7</w:t>
            </w:r>
          </w:p>
        </w:tc>
      </w:tr>
      <w:tr w:rsidR="00F307E2" w:rsidRPr="00F307E2" w:rsidTr="00F307E2">
        <w:trPr>
          <w:trHeight w:val="227"/>
        </w:trPr>
        <w:tc>
          <w:tcPr>
            <w:tcW w:w="419"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ликвидный</w:t>
            </w:r>
          </w:p>
        </w:tc>
        <w:tc>
          <w:tcPr>
            <w:tcW w:w="520"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w:t>
            </w:r>
          </w:p>
        </w:tc>
        <w:tc>
          <w:tcPr>
            <w:tcW w:w="834"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0,6</w:t>
            </w:r>
          </w:p>
        </w:tc>
        <w:tc>
          <w:tcPr>
            <w:tcW w:w="986"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0,8</w:t>
            </w:r>
          </w:p>
        </w:tc>
        <w:tc>
          <w:tcPr>
            <w:tcW w:w="441"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1,4</w:t>
            </w:r>
          </w:p>
        </w:tc>
      </w:tr>
      <w:tr w:rsidR="00F307E2" w:rsidRPr="00F307E2" w:rsidTr="00F307E2">
        <w:trPr>
          <w:trHeight w:val="227"/>
        </w:trPr>
        <w:tc>
          <w:tcPr>
            <w:tcW w:w="419"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деловой</w:t>
            </w:r>
          </w:p>
        </w:tc>
        <w:tc>
          <w:tcPr>
            <w:tcW w:w="520"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w:t>
            </w:r>
          </w:p>
        </w:tc>
        <w:tc>
          <w:tcPr>
            <w:tcW w:w="834"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0,3</w:t>
            </w:r>
          </w:p>
        </w:tc>
        <w:tc>
          <w:tcPr>
            <w:tcW w:w="986"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0,4</w:t>
            </w:r>
          </w:p>
        </w:tc>
        <w:tc>
          <w:tcPr>
            <w:tcW w:w="441"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0,7</w:t>
            </w:r>
          </w:p>
        </w:tc>
      </w:tr>
      <w:tr w:rsidR="00F307E2" w:rsidRPr="00F307E2" w:rsidTr="00F307E2">
        <w:trPr>
          <w:trHeight w:val="227"/>
        </w:trPr>
        <w:tc>
          <w:tcPr>
            <w:tcW w:w="419"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p>
        </w:tc>
        <w:tc>
          <w:tcPr>
            <w:tcW w:w="1800"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b/>
                <w:bCs/>
                <w:sz w:val="20"/>
                <w:szCs w:val="20"/>
              </w:rPr>
            </w:pPr>
            <w:r w:rsidRPr="00F307E2">
              <w:rPr>
                <w:rFonts w:ascii="Times New Roman" w:eastAsia="Times New Roman" w:hAnsi="Times New Roman" w:cs="Times New Roman"/>
                <w:b/>
                <w:bCs/>
                <w:sz w:val="20"/>
                <w:szCs w:val="20"/>
              </w:rPr>
              <w:t>Ель</w:t>
            </w:r>
          </w:p>
        </w:tc>
        <w:tc>
          <w:tcPr>
            <w:tcW w:w="520"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p>
        </w:tc>
        <w:tc>
          <w:tcPr>
            <w:tcW w:w="834"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p>
        </w:tc>
        <w:tc>
          <w:tcPr>
            <w:tcW w:w="986"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p>
        </w:tc>
        <w:tc>
          <w:tcPr>
            <w:tcW w:w="441"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p>
        </w:tc>
      </w:tr>
      <w:tr w:rsidR="00F307E2" w:rsidRPr="00F307E2" w:rsidTr="00F307E2">
        <w:trPr>
          <w:trHeight w:val="227"/>
        </w:trPr>
        <w:tc>
          <w:tcPr>
            <w:tcW w:w="419" w:type="pct"/>
            <w:vMerge w:val="restar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1</w:t>
            </w:r>
          </w:p>
        </w:tc>
        <w:tc>
          <w:tcPr>
            <w:tcW w:w="1800"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Выявленный фонд</w:t>
            </w:r>
          </w:p>
        </w:tc>
        <w:tc>
          <w:tcPr>
            <w:tcW w:w="520"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га</w:t>
            </w:r>
          </w:p>
        </w:tc>
        <w:tc>
          <w:tcPr>
            <w:tcW w:w="834"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2021,1</w:t>
            </w:r>
          </w:p>
        </w:tc>
        <w:tc>
          <w:tcPr>
            <w:tcW w:w="986"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476,1</w:t>
            </w:r>
          </w:p>
        </w:tc>
        <w:tc>
          <w:tcPr>
            <w:tcW w:w="441"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2497,2</w:t>
            </w:r>
          </w:p>
        </w:tc>
      </w:tr>
      <w:tr w:rsidR="00F307E2" w:rsidRPr="00F307E2" w:rsidTr="00F307E2">
        <w:trPr>
          <w:trHeight w:val="227"/>
        </w:trPr>
        <w:tc>
          <w:tcPr>
            <w:tcW w:w="419" w:type="pct"/>
            <w:vMerge/>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по лесоводственным требованиям</w:t>
            </w:r>
          </w:p>
        </w:tc>
        <w:tc>
          <w:tcPr>
            <w:tcW w:w="520"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тыс. м</w:t>
            </w:r>
            <w:r w:rsidRPr="00F307E2">
              <w:rPr>
                <w:rFonts w:ascii="Times New Roman" w:eastAsia="Times New Roman" w:hAnsi="Times New Roman" w:cs="Times New Roman"/>
                <w:sz w:val="20"/>
                <w:szCs w:val="20"/>
                <w:vertAlign w:val="superscript"/>
              </w:rPr>
              <w:t>3</w:t>
            </w:r>
          </w:p>
        </w:tc>
        <w:tc>
          <w:tcPr>
            <w:tcW w:w="834"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85,5</w:t>
            </w:r>
          </w:p>
        </w:tc>
        <w:tc>
          <w:tcPr>
            <w:tcW w:w="986"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25,6</w:t>
            </w:r>
          </w:p>
        </w:tc>
        <w:tc>
          <w:tcPr>
            <w:tcW w:w="441"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111,1</w:t>
            </w:r>
          </w:p>
        </w:tc>
      </w:tr>
      <w:tr w:rsidR="00F307E2" w:rsidRPr="00F307E2" w:rsidTr="00F307E2">
        <w:trPr>
          <w:trHeight w:val="227"/>
        </w:trPr>
        <w:tc>
          <w:tcPr>
            <w:tcW w:w="419"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2</w:t>
            </w:r>
          </w:p>
        </w:tc>
        <w:tc>
          <w:tcPr>
            <w:tcW w:w="1800"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Срок повторяемости</w:t>
            </w:r>
          </w:p>
        </w:tc>
        <w:tc>
          <w:tcPr>
            <w:tcW w:w="520"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лет</w:t>
            </w:r>
          </w:p>
        </w:tc>
        <w:tc>
          <w:tcPr>
            <w:tcW w:w="834"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10</w:t>
            </w:r>
          </w:p>
        </w:tc>
        <w:tc>
          <w:tcPr>
            <w:tcW w:w="986"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15</w:t>
            </w:r>
          </w:p>
        </w:tc>
        <w:tc>
          <w:tcPr>
            <w:tcW w:w="441"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p>
        </w:tc>
      </w:tr>
      <w:tr w:rsidR="00F307E2" w:rsidRPr="00F307E2" w:rsidTr="00F307E2">
        <w:trPr>
          <w:trHeight w:val="227"/>
        </w:trPr>
        <w:tc>
          <w:tcPr>
            <w:tcW w:w="419"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3</w:t>
            </w:r>
          </w:p>
        </w:tc>
        <w:tc>
          <w:tcPr>
            <w:tcW w:w="1800"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Ежегодный размер  пользования:</w:t>
            </w:r>
          </w:p>
        </w:tc>
        <w:tc>
          <w:tcPr>
            <w:tcW w:w="520"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p>
        </w:tc>
        <w:tc>
          <w:tcPr>
            <w:tcW w:w="834"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p>
        </w:tc>
        <w:tc>
          <w:tcPr>
            <w:tcW w:w="986"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p>
        </w:tc>
        <w:tc>
          <w:tcPr>
            <w:tcW w:w="441"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p>
        </w:tc>
      </w:tr>
      <w:tr w:rsidR="00F307E2" w:rsidRPr="00F307E2" w:rsidTr="00F307E2">
        <w:trPr>
          <w:trHeight w:val="227"/>
        </w:trPr>
        <w:tc>
          <w:tcPr>
            <w:tcW w:w="419"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площадь</w:t>
            </w:r>
          </w:p>
        </w:tc>
        <w:tc>
          <w:tcPr>
            <w:tcW w:w="520"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га</w:t>
            </w:r>
          </w:p>
        </w:tc>
        <w:tc>
          <w:tcPr>
            <w:tcW w:w="834"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202,1</w:t>
            </w:r>
          </w:p>
        </w:tc>
        <w:tc>
          <w:tcPr>
            <w:tcW w:w="986"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31,7</w:t>
            </w:r>
          </w:p>
        </w:tc>
        <w:tc>
          <w:tcPr>
            <w:tcW w:w="441"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233,8</w:t>
            </w:r>
          </w:p>
        </w:tc>
      </w:tr>
      <w:tr w:rsidR="00F307E2" w:rsidRPr="00F307E2" w:rsidTr="00F307E2">
        <w:trPr>
          <w:trHeight w:val="227"/>
        </w:trPr>
        <w:tc>
          <w:tcPr>
            <w:tcW w:w="419"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выбираемый запас:</w:t>
            </w:r>
          </w:p>
        </w:tc>
        <w:tc>
          <w:tcPr>
            <w:tcW w:w="520"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p>
        </w:tc>
        <w:tc>
          <w:tcPr>
            <w:tcW w:w="834"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p>
        </w:tc>
        <w:tc>
          <w:tcPr>
            <w:tcW w:w="986"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p>
        </w:tc>
        <w:tc>
          <w:tcPr>
            <w:tcW w:w="441"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p>
        </w:tc>
      </w:tr>
      <w:tr w:rsidR="00F307E2" w:rsidRPr="00F307E2" w:rsidTr="00F307E2">
        <w:trPr>
          <w:trHeight w:val="227"/>
        </w:trPr>
        <w:tc>
          <w:tcPr>
            <w:tcW w:w="419"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корневой</w:t>
            </w:r>
          </w:p>
        </w:tc>
        <w:tc>
          <w:tcPr>
            <w:tcW w:w="520"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тыс. м</w:t>
            </w:r>
            <w:r w:rsidRPr="00F307E2">
              <w:rPr>
                <w:rFonts w:ascii="Times New Roman" w:eastAsia="Times New Roman" w:hAnsi="Times New Roman" w:cs="Times New Roman"/>
                <w:sz w:val="20"/>
                <w:szCs w:val="20"/>
                <w:vertAlign w:val="superscript"/>
              </w:rPr>
              <w:t>3</w:t>
            </w:r>
          </w:p>
        </w:tc>
        <w:tc>
          <w:tcPr>
            <w:tcW w:w="834"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8,6</w:t>
            </w:r>
          </w:p>
        </w:tc>
        <w:tc>
          <w:tcPr>
            <w:tcW w:w="986"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1,7</w:t>
            </w:r>
          </w:p>
        </w:tc>
        <w:tc>
          <w:tcPr>
            <w:tcW w:w="441"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10,3</w:t>
            </w:r>
          </w:p>
        </w:tc>
      </w:tr>
      <w:tr w:rsidR="00F307E2" w:rsidRPr="00F307E2" w:rsidTr="00F307E2">
        <w:trPr>
          <w:trHeight w:val="227"/>
        </w:trPr>
        <w:tc>
          <w:tcPr>
            <w:tcW w:w="419"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ликвидный</w:t>
            </w:r>
          </w:p>
        </w:tc>
        <w:tc>
          <w:tcPr>
            <w:tcW w:w="520"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w:t>
            </w:r>
          </w:p>
        </w:tc>
        <w:tc>
          <w:tcPr>
            <w:tcW w:w="834"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7,4</w:t>
            </w:r>
          </w:p>
        </w:tc>
        <w:tc>
          <w:tcPr>
            <w:tcW w:w="986"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1,2</w:t>
            </w:r>
          </w:p>
        </w:tc>
        <w:tc>
          <w:tcPr>
            <w:tcW w:w="441"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8,6</w:t>
            </w:r>
          </w:p>
        </w:tc>
      </w:tr>
      <w:tr w:rsidR="00F307E2" w:rsidRPr="00F307E2" w:rsidTr="00F307E2">
        <w:trPr>
          <w:trHeight w:val="227"/>
        </w:trPr>
        <w:tc>
          <w:tcPr>
            <w:tcW w:w="419"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деловой</w:t>
            </w:r>
          </w:p>
        </w:tc>
        <w:tc>
          <w:tcPr>
            <w:tcW w:w="520"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w:t>
            </w:r>
          </w:p>
        </w:tc>
        <w:tc>
          <w:tcPr>
            <w:tcW w:w="834"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7,1</w:t>
            </w:r>
          </w:p>
        </w:tc>
        <w:tc>
          <w:tcPr>
            <w:tcW w:w="986"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0,6</w:t>
            </w:r>
          </w:p>
        </w:tc>
        <w:tc>
          <w:tcPr>
            <w:tcW w:w="441"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7,7</w:t>
            </w:r>
          </w:p>
        </w:tc>
      </w:tr>
      <w:tr w:rsidR="00F307E2" w:rsidRPr="00F307E2" w:rsidTr="00F307E2">
        <w:trPr>
          <w:trHeight w:val="227"/>
        </w:trPr>
        <w:tc>
          <w:tcPr>
            <w:tcW w:w="5000" w:type="pct"/>
            <w:gridSpan w:val="6"/>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b/>
                <w:bCs/>
                <w:sz w:val="20"/>
                <w:szCs w:val="20"/>
              </w:rPr>
            </w:pPr>
            <w:r w:rsidRPr="00F307E2">
              <w:rPr>
                <w:rFonts w:ascii="Times New Roman" w:eastAsia="Times New Roman" w:hAnsi="Times New Roman" w:cs="Times New Roman"/>
                <w:b/>
                <w:bCs/>
                <w:sz w:val="20"/>
                <w:szCs w:val="20"/>
              </w:rPr>
              <w:t>Участок № 6</w:t>
            </w:r>
          </w:p>
        </w:tc>
      </w:tr>
      <w:tr w:rsidR="00F307E2" w:rsidRPr="00F307E2" w:rsidTr="00F307E2">
        <w:trPr>
          <w:trHeight w:val="227"/>
        </w:trPr>
        <w:tc>
          <w:tcPr>
            <w:tcW w:w="419"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p>
        </w:tc>
        <w:tc>
          <w:tcPr>
            <w:tcW w:w="1800"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b/>
                <w:bCs/>
                <w:sz w:val="20"/>
                <w:szCs w:val="20"/>
              </w:rPr>
            </w:pPr>
            <w:r w:rsidRPr="00F307E2">
              <w:rPr>
                <w:rFonts w:ascii="Times New Roman" w:eastAsia="Times New Roman" w:hAnsi="Times New Roman" w:cs="Times New Roman"/>
                <w:b/>
                <w:bCs/>
                <w:sz w:val="20"/>
                <w:szCs w:val="20"/>
              </w:rPr>
              <w:t>Сосна</w:t>
            </w:r>
          </w:p>
        </w:tc>
        <w:tc>
          <w:tcPr>
            <w:tcW w:w="520"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p>
        </w:tc>
        <w:tc>
          <w:tcPr>
            <w:tcW w:w="834"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p>
        </w:tc>
        <w:tc>
          <w:tcPr>
            <w:tcW w:w="986"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p>
        </w:tc>
        <w:tc>
          <w:tcPr>
            <w:tcW w:w="441"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p>
        </w:tc>
      </w:tr>
      <w:tr w:rsidR="00F307E2" w:rsidRPr="00F307E2" w:rsidTr="00F307E2">
        <w:trPr>
          <w:trHeight w:val="227"/>
        </w:trPr>
        <w:tc>
          <w:tcPr>
            <w:tcW w:w="419" w:type="pct"/>
            <w:vMerge w:val="restar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1</w:t>
            </w:r>
          </w:p>
        </w:tc>
        <w:tc>
          <w:tcPr>
            <w:tcW w:w="1800"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Выявленный фонд</w:t>
            </w:r>
          </w:p>
        </w:tc>
        <w:tc>
          <w:tcPr>
            <w:tcW w:w="520"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га</w:t>
            </w:r>
          </w:p>
        </w:tc>
        <w:tc>
          <w:tcPr>
            <w:tcW w:w="834"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62,3</w:t>
            </w:r>
          </w:p>
        </w:tc>
        <w:tc>
          <w:tcPr>
            <w:tcW w:w="986"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182,2</w:t>
            </w:r>
          </w:p>
        </w:tc>
        <w:tc>
          <w:tcPr>
            <w:tcW w:w="441"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244,5</w:t>
            </w:r>
          </w:p>
        </w:tc>
      </w:tr>
      <w:tr w:rsidR="00F307E2" w:rsidRPr="00F307E2" w:rsidTr="00F307E2">
        <w:trPr>
          <w:trHeight w:val="227"/>
        </w:trPr>
        <w:tc>
          <w:tcPr>
            <w:tcW w:w="419" w:type="pct"/>
            <w:vMerge/>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по лесоводственным требованиям</w:t>
            </w:r>
          </w:p>
        </w:tc>
        <w:tc>
          <w:tcPr>
            <w:tcW w:w="520"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тыс. м</w:t>
            </w:r>
            <w:r w:rsidRPr="00F307E2">
              <w:rPr>
                <w:rFonts w:ascii="Times New Roman" w:eastAsia="Times New Roman" w:hAnsi="Times New Roman" w:cs="Times New Roman"/>
                <w:sz w:val="20"/>
                <w:szCs w:val="20"/>
                <w:vertAlign w:val="superscript"/>
              </w:rPr>
              <w:t>3</w:t>
            </w:r>
          </w:p>
        </w:tc>
        <w:tc>
          <w:tcPr>
            <w:tcW w:w="834"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3,3</w:t>
            </w:r>
          </w:p>
        </w:tc>
        <w:tc>
          <w:tcPr>
            <w:tcW w:w="986"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9,5</w:t>
            </w:r>
          </w:p>
        </w:tc>
        <w:tc>
          <w:tcPr>
            <w:tcW w:w="441"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12,8</w:t>
            </w:r>
          </w:p>
        </w:tc>
      </w:tr>
      <w:tr w:rsidR="00F307E2" w:rsidRPr="00F307E2" w:rsidTr="00F307E2">
        <w:trPr>
          <w:trHeight w:val="227"/>
        </w:trPr>
        <w:tc>
          <w:tcPr>
            <w:tcW w:w="419"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2</w:t>
            </w:r>
          </w:p>
        </w:tc>
        <w:tc>
          <w:tcPr>
            <w:tcW w:w="1800"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Срок повторяемости</w:t>
            </w:r>
          </w:p>
        </w:tc>
        <w:tc>
          <w:tcPr>
            <w:tcW w:w="520"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лет</w:t>
            </w:r>
          </w:p>
        </w:tc>
        <w:tc>
          <w:tcPr>
            <w:tcW w:w="834"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10</w:t>
            </w:r>
          </w:p>
        </w:tc>
        <w:tc>
          <w:tcPr>
            <w:tcW w:w="986"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15</w:t>
            </w:r>
          </w:p>
        </w:tc>
        <w:tc>
          <w:tcPr>
            <w:tcW w:w="441"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p>
        </w:tc>
      </w:tr>
      <w:tr w:rsidR="00F307E2" w:rsidRPr="00F307E2" w:rsidTr="00F307E2">
        <w:trPr>
          <w:trHeight w:val="227"/>
        </w:trPr>
        <w:tc>
          <w:tcPr>
            <w:tcW w:w="419"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3</w:t>
            </w:r>
          </w:p>
        </w:tc>
        <w:tc>
          <w:tcPr>
            <w:tcW w:w="1800"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Ежегодный размер  пользования:</w:t>
            </w:r>
          </w:p>
        </w:tc>
        <w:tc>
          <w:tcPr>
            <w:tcW w:w="520"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p>
        </w:tc>
        <w:tc>
          <w:tcPr>
            <w:tcW w:w="834"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p>
        </w:tc>
        <w:tc>
          <w:tcPr>
            <w:tcW w:w="986"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p>
        </w:tc>
        <w:tc>
          <w:tcPr>
            <w:tcW w:w="441"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p>
        </w:tc>
      </w:tr>
      <w:tr w:rsidR="00F307E2" w:rsidRPr="00F307E2" w:rsidTr="00F307E2">
        <w:trPr>
          <w:trHeight w:val="227"/>
        </w:trPr>
        <w:tc>
          <w:tcPr>
            <w:tcW w:w="419"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площадь</w:t>
            </w:r>
          </w:p>
        </w:tc>
        <w:tc>
          <w:tcPr>
            <w:tcW w:w="520"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га</w:t>
            </w:r>
          </w:p>
        </w:tc>
        <w:tc>
          <w:tcPr>
            <w:tcW w:w="834"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6,2</w:t>
            </w:r>
          </w:p>
        </w:tc>
        <w:tc>
          <w:tcPr>
            <w:tcW w:w="986"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12,1</w:t>
            </w:r>
          </w:p>
        </w:tc>
        <w:tc>
          <w:tcPr>
            <w:tcW w:w="441"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18,3</w:t>
            </w:r>
          </w:p>
        </w:tc>
      </w:tr>
      <w:tr w:rsidR="00F307E2" w:rsidRPr="00F307E2" w:rsidTr="00F307E2">
        <w:trPr>
          <w:trHeight w:val="227"/>
        </w:trPr>
        <w:tc>
          <w:tcPr>
            <w:tcW w:w="419"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выбираемый запас:</w:t>
            </w:r>
          </w:p>
        </w:tc>
        <w:tc>
          <w:tcPr>
            <w:tcW w:w="520"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p>
        </w:tc>
        <w:tc>
          <w:tcPr>
            <w:tcW w:w="834"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p>
        </w:tc>
        <w:tc>
          <w:tcPr>
            <w:tcW w:w="986"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p>
        </w:tc>
        <w:tc>
          <w:tcPr>
            <w:tcW w:w="441"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p>
        </w:tc>
      </w:tr>
      <w:tr w:rsidR="00F307E2" w:rsidRPr="00F307E2" w:rsidTr="00F307E2">
        <w:trPr>
          <w:trHeight w:val="227"/>
        </w:trPr>
        <w:tc>
          <w:tcPr>
            <w:tcW w:w="419"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корневой</w:t>
            </w:r>
          </w:p>
        </w:tc>
        <w:tc>
          <w:tcPr>
            <w:tcW w:w="520"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тыс. м</w:t>
            </w:r>
            <w:r w:rsidRPr="00F307E2">
              <w:rPr>
                <w:rFonts w:ascii="Times New Roman" w:eastAsia="Times New Roman" w:hAnsi="Times New Roman" w:cs="Times New Roman"/>
                <w:sz w:val="20"/>
                <w:szCs w:val="20"/>
                <w:vertAlign w:val="superscript"/>
              </w:rPr>
              <w:t>3</w:t>
            </w:r>
          </w:p>
        </w:tc>
        <w:tc>
          <w:tcPr>
            <w:tcW w:w="834"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0,3</w:t>
            </w:r>
          </w:p>
        </w:tc>
        <w:tc>
          <w:tcPr>
            <w:tcW w:w="986"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0,6</w:t>
            </w:r>
          </w:p>
        </w:tc>
        <w:tc>
          <w:tcPr>
            <w:tcW w:w="441"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0,9</w:t>
            </w:r>
          </w:p>
        </w:tc>
      </w:tr>
      <w:tr w:rsidR="00F307E2" w:rsidRPr="00F307E2" w:rsidTr="00F307E2">
        <w:trPr>
          <w:trHeight w:val="227"/>
        </w:trPr>
        <w:tc>
          <w:tcPr>
            <w:tcW w:w="419"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ликвидный</w:t>
            </w:r>
          </w:p>
        </w:tc>
        <w:tc>
          <w:tcPr>
            <w:tcW w:w="520"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w:t>
            </w:r>
          </w:p>
        </w:tc>
        <w:tc>
          <w:tcPr>
            <w:tcW w:w="834"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0,3</w:t>
            </w:r>
          </w:p>
        </w:tc>
        <w:tc>
          <w:tcPr>
            <w:tcW w:w="986"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0,5</w:t>
            </w:r>
          </w:p>
        </w:tc>
        <w:tc>
          <w:tcPr>
            <w:tcW w:w="441"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0,8</w:t>
            </w:r>
          </w:p>
        </w:tc>
      </w:tr>
      <w:tr w:rsidR="00F307E2" w:rsidRPr="00F307E2" w:rsidTr="00F307E2">
        <w:trPr>
          <w:trHeight w:val="227"/>
        </w:trPr>
        <w:tc>
          <w:tcPr>
            <w:tcW w:w="419"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деловой</w:t>
            </w:r>
          </w:p>
        </w:tc>
        <w:tc>
          <w:tcPr>
            <w:tcW w:w="520"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w:t>
            </w:r>
          </w:p>
        </w:tc>
        <w:tc>
          <w:tcPr>
            <w:tcW w:w="834"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0,1</w:t>
            </w:r>
          </w:p>
        </w:tc>
        <w:tc>
          <w:tcPr>
            <w:tcW w:w="986"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0,2</w:t>
            </w:r>
          </w:p>
        </w:tc>
        <w:tc>
          <w:tcPr>
            <w:tcW w:w="441"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0,3</w:t>
            </w:r>
          </w:p>
        </w:tc>
      </w:tr>
      <w:tr w:rsidR="00F307E2" w:rsidRPr="00F307E2" w:rsidTr="00F307E2">
        <w:trPr>
          <w:trHeight w:val="227"/>
        </w:trPr>
        <w:tc>
          <w:tcPr>
            <w:tcW w:w="5000" w:type="pct"/>
            <w:gridSpan w:val="6"/>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b/>
                <w:bCs/>
                <w:sz w:val="20"/>
                <w:szCs w:val="20"/>
              </w:rPr>
            </w:pPr>
            <w:r w:rsidRPr="00F307E2">
              <w:rPr>
                <w:rFonts w:ascii="Times New Roman" w:eastAsia="Times New Roman" w:hAnsi="Times New Roman" w:cs="Times New Roman"/>
                <w:b/>
                <w:bCs/>
                <w:sz w:val="20"/>
                <w:szCs w:val="20"/>
              </w:rPr>
              <w:t>ИТОГО по Юринскому лесничеству</w:t>
            </w:r>
          </w:p>
        </w:tc>
      </w:tr>
      <w:tr w:rsidR="00F307E2" w:rsidRPr="00F307E2" w:rsidTr="00F307E2">
        <w:trPr>
          <w:trHeight w:val="227"/>
        </w:trPr>
        <w:tc>
          <w:tcPr>
            <w:tcW w:w="419"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p>
        </w:tc>
        <w:tc>
          <w:tcPr>
            <w:tcW w:w="1800"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b/>
                <w:bCs/>
                <w:sz w:val="20"/>
                <w:szCs w:val="20"/>
              </w:rPr>
            </w:pPr>
            <w:r w:rsidRPr="00F307E2">
              <w:rPr>
                <w:rFonts w:ascii="Times New Roman" w:eastAsia="Times New Roman" w:hAnsi="Times New Roman" w:cs="Times New Roman"/>
                <w:b/>
                <w:bCs/>
                <w:sz w:val="20"/>
                <w:szCs w:val="20"/>
              </w:rPr>
              <w:t>Сосна</w:t>
            </w:r>
          </w:p>
        </w:tc>
        <w:tc>
          <w:tcPr>
            <w:tcW w:w="520"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p>
        </w:tc>
        <w:tc>
          <w:tcPr>
            <w:tcW w:w="834"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p>
        </w:tc>
        <w:tc>
          <w:tcPr>
            <w:tcW w:w="986"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p>
        </w:tc>
        <w:tc>
          <w:tcPr>
            <w:tcW w:w="441"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p>
        </w:tc>
      </w:tr>
      <w:tr w:rsidR="00F307E2" w:rsidRPr="00F307E2" w:rsidTr="00F307E2">
        <w:trPr>
          <w:trHeight w:val="227"/>
        </w:trPr>
        <w:tc>
          <w:tcPr>
            <w:tcW w:w="419" w:type="pct"/>
            <w:vMerge w:val="restar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1</w:t>
            </w:r>
          </w:p>
        </w:tc>
        <w:tc>
          <w:tcPr>
            <w:tcW w:w="1800"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Выявленный фонд</w:t>
            </w:r>
          </w:p>
        </w:tc>
        <w:tc>
          <w:tcPr>
            <w:tcW w:w="520"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га</w:t>
            </w:r>
          </w:p>
        </w:tc>
        <w:tc>
          <w:tcPr>
            <w:tcW w:w="834"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2721,8</w:t>
            </w:r>
          </w:p>
        </w:tc>
        <w:tc>
          <w:tcPr>
            <w:tcW w:w="986"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2667,7</w:t>
            </w:r>
          </w:p>
        </w:tc>
        <w:tc>
          <w:tcPr>
            <w:tcW w:w="441"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5389,5</w:t>
            </w:r>
          </w:p>
        </w:tc>
      </w:tr>
      <w:tr w:rsidR="00F307E2" w:rsidRPr="00F307E2" w:rsidTr="00F307E2">
        <w:trPr>
          <w:trHeight w:val="227"/>
        </w:trPr>
        <w:tc>
          <w:tcPr>
            <w:tcW w:w="419" w:type="pct"/>
            <w:vMerge/>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по лесоводственным требованиям</w:t>
            </w:r>
          </w:p>
        </w:tc>
        <w:tc>
          <w:tcPr>
            <w:tcW w:w="520"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тыс. м</w:t>
            </w:r>
            <w:r w:rsidRPr="00F307E2">
              <w:rPr>
                <w:rFonts w:ascii="Times New Roman" w:eastAsia="Times New Roman" w:hAnsi="Times New Roman" w:cs="Times New Roman"/>
                <w:sz w:val="20"/>
                <w:szCs w:val="20"/>
                <w:vertAlign w:val="superscript"/>
              </w:rPr>
              <w:t>3</w:t>
            </w:r>
          </w:p>
        </w:tc>
        <w:tc>
          <w:tcPr>
            <w:tcW w:w="834"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74,5</w:t>
            </w:r>
          </w:p>
        </w:tc>
        <w:tc>
          <w:tcPr>
            <w:tcW w:w="986"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119,1</w:t>
            </w:r>
          </w:p>
        </w:tc>
        <w:tc>
          <w:tcPr>
            <w:tcW w:w="441"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193,6</w:t>
            </w:r>
          </w:p>
        </w:tc>
      </w:tr>
      <w:tr w:rsidR="00F307E2" w:rsidRPr="00F307E2" w:rsidTr="00F307E2">
        <w:trPr>
          <w:trHeight w:val="227"/>
        </w:trPr>
        <w:tc>
          <w:tcPr>
            <w:tcW w:w="419"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2</w:t>
            </w:r>
          </w:p>
        </w:tc>
        <w:tc>
          <w:tcPr>
            <w:tcW w:w="1800"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Срок повторяемости</w:t>
            </w:r>
          </w:p>
        </w:tc>
        <w:tc>
          <w:tcPr>
            <w:tcW w:w="520"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лет</w:t>
            </w:r>
          </w:p>
        </w:tc>
        <w:tc>
          <w:tcPr>
            <w:tcW w:w="834"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p>
        </w:tc>
        <w:tc>
          <w:tcPr>
            <w:tcW w:w="986"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p>
        </w:tc>
        <w:tc>
          <w:tcPr>
            <w:tcW w:w="441"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p>
        </w:tc>
      </w:tr>
      <w:tr w:rsidR="00F307E2" w:rsidRPr="00F307E2" w:rsidTr="00F307E2">
        <w:trPr>
          <w:trHeight w:val="227"/>
        </w:trPr>
        <w:tc>
          <w:tcPr>
            <w:tcW w:w="419"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3</w:t>
            </w:r>
          </w:p>
        </w:tc>
        <w:tc>
          <w:tcPr>
            <w:tcW w:w="1800"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Ежегодный размер  пользования:</w:t>
            </w:r>
          </w:p>
        </w:tc>
        <w:tc>
          <w:tcPr>
            <w:tcW w:w="520"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p>
        </w:tc>
        <w:tc>
          <w:tcPr>
            <w:tcW w:w="834"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p>
        </w:tc>
        <w:tc>
          <w:tcPr>
            <w:tcW w:w="986"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p>
        </w:tc>
        <w:tc>
          <w:tcPr>
            <w:tcW w:w="441"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p>
        </w:tc>
      </w:tr>
      <w:tr w:rsidR="00F307E2" w:rsidRPr="00F307E2" w:rsidTr="00F307E2">
        <w:trPr>
          <w:trHeight w:val="227"/>
        </w:trPr>
        <w:tc>
          <w:tcPr>
            <w:tcW w:w="419"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площадь</w:t>
            </w:r>
          </w:p>
        </w:tc>
        <w:tc>
          <w:tcPr>
            <w:tcW w:w="520"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га</w:t>
            </w:r>
          </w:p>
        </w:tc>
        <w:tc>
          <w:tcPr>
            <w:tcW w:w="834"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272,0</w:t>
            </w:r>
          </w:p>
        </w:tc>
        <w:tc>
          <w:tcPr>
            <w:tcW w:w="986"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182,9</w:t>
            </w:r>
          </w:p>
        </w:tc>
        <w:tc>
          <w:tcPr>
            <w:tcW w:w="441"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454,9</w:t>
            </w:r>
          </w:p>
        </w:tc>
      </w:tr>
      <w:tr w:rsidR="00F307E2" w:rsidRPr="00F307E2" w:rsidTr="00F307E2">
        <w:trPr>
          <w:trHeight w:val="227"/>
        </w:trPr>
        <w:tc>
          <w:tcPr>
            <w:tcW w:w="419"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выбираемый запас:</w:t>
            </w:r>
          </w:p>
        </w:tc>
        <w:tc>
          <w:tcPr>
            <w:tcW w:w="520"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p>
        </w:tc>
        <w:tc>
          <w:tcPr>
            <w:tcW w:w="834"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p>
        </w:tc>
        <w:tc>
          <w:tcPr>
            <w:tcW w:w="986"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p>
        </w:tc>
        <w:tc>
          <w:tcPr>
            <w:tcW w:w="441"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p>
        </w:tc>
      </w:tr>
      <w:tr w:rsidR="00F307E2" w:rsidRPr="00F307E2" w:rsidTr="00F307E2">
        <w:trPr>
          <w:trHeight w:val="227"/>
        </w:trPr>
        <w:tc>
          <w:tcPr>
            <w:tcW w:w="419"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корневой</w:t>
            </w:r>
          </w:p>
        </w:tc>
        <w:tc>
          <w:tcPr>
            <w:tcW w:w="520"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тыс. м</w:t>
            </w:r>
            <w:r w:rsidRPr="00F307E2">
              <w:rPr>
                <w:rFonts w:ascii="Times New Roman" w:eastAsia="Times New Roman" w:hAnsi="Times New Roman" w:cs="Times New Roman"/>
                <w:sz w:val="20"/>
                <w:szCs w:val="20"/>
                <w:vertAlign w:val="superscript"/>
              </w:rPr>
              <w:t>3</w:t>
            </w:r>
          </w:p>
        </w:tc>
        <w:tc>
          <w:tcPr>
            <w:tcW w:w="834"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7,8</w:t>
            </w:r>
          </w:p>
        </w:tc>
        <w:tc>
          <w:tcPr>
            <w:tcW w:w="986"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8,2</w:t>
            </w:r>
          </w:p>
        </w:tc>
        <w:tc>
          <w:tcPr>
            <w:tcW w:w="441"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16,0</w:t>
            </w:r>
          </w:p>
        </w:tc>
      </w:tr>
      <w:tr w:rsidR="00F307E2" w:rsidRPr="00F307E2" w:rsidTr="00F307E2">
        <w:trPr>
          <w:trHeight w:val="227"/>
        </w:trPr>
        <w:tc>
          <w:tcPr>
            <w:tcW w:w="419"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ликвидный</w:t>
            </w:r>
          </w:p>
        </w:tc>
        <w:tc>
          <w:tcPr>
            <w:tcW w:w="520"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w:t>
            </w:r>
          </w:p>
        </w:tc>
        <w:tc>
          <w:tcPr>
            <w:tcW w:w="834"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6,3</w:t>
            </w:r>
          </w:p>
        </w:tc>
        <w:tc>
          <w:tcPr>
            <w:tcW w:w="986"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6,9</w:t>
            </w:r>
          </w:p>
        </w:tc>
        <w:tc>
          <w:tcPr>
            <w:tcW w:w="441"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13,2</w:t>
            </w:r>
          </w:p>
        </w:tc>
      </w:tr>
      <w:tr w:rsidR="00F307E2" w:rsidRPr="00F307E2" w:rsidTr="00F307E2">
        <w:trPr>
          <w:trHeight w:val="227"/>
        </w:trPr>
        <w:tc>
          <w:tcPr>
            <w:tcW w:w="419"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деловой</w:t>
            </w:r>
          </w:p>
        </w:tc>
        <w:tc>
          <w:tcPr>
            <w:tcW w:w="520"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w:t>
            </w:r>
          </w:p>
        </w:tc>
        <w:tc>
          <w:tcPr>
            <w:tcW w:w="834"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2,8</w:t>
            </w:r>
          </w:p>
        </w:tc>
        <w:tc>
          <w:tcPr>
            <w:tcW w:w="986"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3,7</w:t>
            </w:r>
          </w:p>
        </w:tc>
        <w:tc>
          <w:tcPr>
            <w:tcW w:w="441"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6,5</w:t>
            </w:r>
          </w:p>
        </w:tc>
      </w:tr>
      <w:tr w:rsidR="00F307E2" w:rsidRPr="00F307E2" w:rsidTr="00F307E2">
        <w:trPr>
          <w:trHeight w:val="227"/>
        </w:trPr>
        <w:tc>
          <w:tcPr>
            <w:tcW w:w="419"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p>
        </w:tc>
        <w:tc>
          <w:tcPr>
            <w:tcW w:w="1800"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b/>
                <w:bCs/>
                <w:sz w:val="20"/>
                <w:szCs w:val="20"/>
              </w:rPr>
            </w:pPr>
            <w:r w:rsidRPr="00F307E2">
              <w:rPr>
                <w:rFonts w:ascii="Times New Roman" w:eastAsia="Times New Roman" w:hAnsi="Times New Roman" w:cs="Times New Roman"/>
                <w:b/>
                <w:bCs/>
                <w:sz w:val="20"/>
                <w:szCs w:val="20"/>
              </w:rPr>
              <w:t>Ель</w:t>
            </w:r>
          </w:p>
        </w:tc>
        <w:tc>
          <w:tcPr>
            <w:tcW w:w="520"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p>
        </w:tc>
        <w:tc>
          <w:tcPr>
            <w:tcW w:w="834"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p>
        </w:tc>
        <w:tc>
          <w:tcPr>
            <w:tcW w:w="986"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p>
        </w:tc>
        <w:tc>
          <w:tcPr>
            <w:tcW w:w="441"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p>
        </w:tc>
      </w:tr>
      <w:tr w:rsidR="00F307E2" w:rsidRPr="00F307E2" w:rsidTr="00F307E2">
        <w:trPr>
          <w:trHeight w:val="227"/>
        </w:trPr>
        <w:tc>
          <w:tcPr>
            <w:tcW w:w="419" w:type="pct"/>
            <w:vMerge w:val="restar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1</w:t>
            </w:r>
          </w:p>
        </w:tc>
        <w:tc>
          <w:tcPr>
            <w:tcW w:w="1800"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Выявленный фонд</w:t>
            </w:r>
          </w:p>
        </w:tc>
        <w:tc>
          <w:tcPr>
            <w:tcW w:w="520"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га</w:t>
            </w:r>
          </w:p>
        </w:tc>
        <w:tc>
          <w:tcPr>
            <w:tcW w:w="834"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2113,9</w:t>
            </w:r>
          </w:p>
        </w:tc>
        <w:tc>
          <w:tcPr>
            <w:tcW w:w="986"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476,1</w:t>
            </w:r>
          </w:p>
        </w:tc>
        <w:tc>
          <w:tcPr>
            <w:tcW w:w="441"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2590,0</w:t>
            </w:r>
          </w:p>
        </w:tc>
      </w:tr>
      <w:tr w:rsidR="00F307E2" w:rsidRPr="00F307E2" w:rsidTr="00F307E2">
        <w:trPr>
          <w:trHeight w:val="227"/>
        </w:trPr>
        <w:tc>
          <w:tcPr>
            <w:tcW w:w="419" w:type="pct"/>
            <w:vMerge/>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по лесоводственным требованиям</w:t>
            </w:r>
          </w:p>
        </w:tc>
        <w:tc>
          <w:tcPr>
            <w:tcW w:w="520"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тыс. м</w:t>
            </w:r>
            <w:r w:rsidRPr="00F307E2">
              <w:rPr>
                <w:rFonts w:ascii="Times New Roman" w:eastAsia="Times New Roman" w:hAnsi="Times New Roman" w:cs="Times New Roman"/>
                <w:sz w:val="20"/>
                <w:szCs w:val="20"/>
                <w:vertAlign w:val="superscript"/>
              </w:rPr>
              <w:t>3</w:t>
            </w:r>
          </w:p>
        </w:tc>
        <w:tc>
          <w:tcPr>
            <w:tcW w:w="834"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88,5</w:t>
            </w:r>
          </w:p>
        </w:tc>
        <w:tc>
          <w:tcPr>
            <w:tcW w:w="986"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25,6</w:t>
            </w:r>
          </w:p>
        </w:tc>
        <w:tc>
          <w:tcPr>
            <w:tcW w:w="441"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114,1</w:t>
            </w:r>
          </w:p>
        </w:tc>
      </w:tr>
      <w:tr w:rsidR="00F307E2" w:rsidRPr="00F307E2" w:rsidTr="00F307E2">
        <w:trPr>
          <w:trHeight w:val="227"/>
        </w:trPr>
        <w:tc>
          <w:tcPr>
            <w:tcW w:w="419"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2</w:t>
            </w:r>
          </w:p>
        </w:tc>
        <w:tc>
          <w:tcPr>
            <w:tcW w:w="1800"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Срок повторяемости</w:t>
            </w:r>
          </w:p>
        </w:tc>
        <w:tc>
          <w:tcPr>
            <w:tcW w:w="520"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лет</w:t>
            </w:r>
          </w:p>
        </w:tc>
        <w:tc>
          <w:tcPr>
            <w:tcW w:w="834"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p>
        </w:tc>
        <w:tc>
          <w:tcPr>
            <w:tcW w:w="986"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p>
        </w:tc>
        <w:tc>
          <w:tcPr>
            <w:tcW w:w="441"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p>
        </w:tc>
      </w:tr>
      <w:tr w:rsidR="00F307E2" w:rsidRPr="00F307E2" w:rsidTr="00F307E2">
        <w:trPr>
          <w:trHeight w:val="227"/>
        </w:trPr>
        <w:tc>
          <w:tcPr>
            <w:tcW w:w="419"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3</w:t>
            </w:r>
          </w:p>
        </w:tc>
        <w:tc>
          <w:tcPr>
            <w:tcW w:w="1800"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Ежегодный размер  пользования:</w:t>
            </w:r>
          </w:p>
        </w:tc>
        <w:tc>
          <w:tcPr>
            <w:tcW w:w="520"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p>
        </w:tc>
        <w:tc>
          <w:tcPr>
            <w:tcW w:w="834"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p>
        </w:tc>
        <w:tc>
          <w:tcPr>
            <w:tcW w:w="986"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p>
        </w:tc>
        <w:tc>
          <w:tcPr>
            <w:tcW w:w="441"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p>
        </w:tc>
      </w:tr>
      <w:tr w:rsidR="00F307E2" w:rsidRPr="00F307E2" w:rsidTr="00F307E2">
        <w:trPr>
          <w:trHeight w:val="227"/>
        </w:trPr>
        <w:tc>
          <w:tcPr>
            <w:tcW w:w="419"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площадь</w:t>
            </w:r>
          </w:p>
        </w:tc>
        <w:tc>
          <w:tcPr>
            <w:tcW w:w="520"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га</w:t>
            </w:r>
          </w:p>
        </w:tc>
        <w:tc>
          <w:tcPr>
            <w:tcW w:w="834"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211,4</w:t>
            </w:r>
          </w:p>
        </w:tc>
        <w:tc>
          <w:tcPr>
            <w:tcW w:w="986"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31,7</w:t>
            </w:r>
          </w:p>
        </w:tc>
        <w:tc>
          <w:tcPr>
            <w:tcW w:w="441"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243,1</w:t>
            </w:r>
          </w:p>
        </w:tc>
      </w:tr>
      <w:tr w:rsidR="00F307E2" w:rsidRPr="00F307E2" w:rsidTr="00F307E2">
        <w:trPr>
          <w:trHeight w:val="227"/>
        </w:trPr>
        <w:tc>
          <w:tcPr>
            <w:tcW w:w="419"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выбираемый запас:</w:t>
            </w:r>
          </w:p>
        </w:tc>
        <w:tc>
          <w:tcPr>
            <w:tcW w:w="520"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p>
        </w:tc>
        <w:tc>
          <w:tcPr>
            <w:tcW w:w="834"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p>
        </w:tc>
        <w:tc>
          <w:tcPr>
            <w:tcW w:w="986"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p>
        </w:tc>
        <w:tc>
          <w:tcPr>
            <w:tcW w:w="441"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p>
        </w:tc>
      </w:tr>
      <w:tr w:rsidR="00F307E2" w:rsidRPr="00F307E2" w:rsidTr="00F307E2">
        <w:trPr>
          <w:trHeight w:val="227"/>
        </w:trPr>
        <w:tc>
          <w:tcPr>
            <w:tcW w:w="419"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корневой</w:t>
            </w:r>
          </w:p>
        </w:tc>
        <w:tc>
          <w:tcPr>
            <w:tcW w:w="520"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тыс. м</w:t>
            </w:r>
            <w:r w:rsidRPr="00F307E2">
              <w:rPr>
                <w:rFonts w:ascii="Times New Roman" w:eastAsia="Times New Roman" w:hAnsi="Times New Roman" w:cs="Times New Roman"/>
                <w:sz w:val="20"/>
                <w:szCs w:val="20"/>
                <w:vertAlign w:val="superscript"/>
              </w:rPr>
              <w:t>3</w:t>
            </w:r>
          </w:p>
        </w:tc>
        <w:tc>
          <w:tcPr>
            <w:tcW w:w="834"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8,9</w:t>
            </w:r>
          </w:p>
        </w:tc>
        <w:tc>
          <w:tcPr>
            <w:tcW w:w="986"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1,7</w:t>
            </w:r>
          </w:p>
        </w:tc>
        <w:tc>
          <w:tcPr>
            <w:tcW w:w="441"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10,6</w:t>
            </w:r>
          </w:p>
        </w:tc>
      </w:tr>
      <w:tr w:rsidR="00F307E2" w:rsidRPr="00F307E2" w:rsidTr="00F307E2">
        <w:trPr>
          <w:trHeight w:val="227"/>
        </w:trPr>
        <w:tc>
          <w:tcPr>
            <w:tcW w:w="419"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ликвидный</w:t>
            </w:r>
          </w:p>
        </w:tc>
        <w:tc>
          <w:tcPr>
            <w:tcW w:w="520"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w:t>
            </w:r>
          </w:p>
        </w:tc>
        <w:tc>
          <w:tcPr>
            <w:tcW w:w="834"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7,6</w:t>
            </w:r>
          </w:p>
        </w:tc>
        <w:tc>
          <w:tcPr>
            <w:tcW w:w="986"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1,2</w:t>
            </w:r>
          </w:p>
        </w:tc>
        <w:tc>
          <w:tcPr>
            <w:tcW w:w="441"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8,8</w:t>
            </w:r>
          </w:p>
        </w:tc>
      </w:tr>
      <w:tr w:rsidR="00F307E2" w:rsidRPr="00F307E2" w:rsidTr="00F307E2">
        <w:trPr>
          <w:trHeight w:val="227"/>
        </w:trPr>
        <w:tc>
          <w:tcPr>
            <w:tcW w:w="419"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деловой</w:t>
            </w:r>
          </w:p>
        </w:tc>
        <w:tc>
          <w:tcPr>
            <w:tcW w:w="520"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w:t>
            </w:r>
          </w:p>
        </w:tc>
        <w:tc>
          <w:tcPr>
            <w:tcW w:w="834"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7,2</w:t>
            </w:r>
          </w:p>
        </w:tc>
        <w:tc>
          <w:tcPr>
            <w:tcW w:w="986"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0,6</w:t>
            </w:r>
          </w:p>
        </w:tc>
        <w:tc>
          <w:tcPr>
            <w:tcW w:w="441"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7,8</w:t>
            </w:r>
          </w:p>
        </w:tc>
      </w:tr>
      <w:tr w:rsidR="00F307E2" w:rsidRPr="00F307E2" w:rsidTr="00F307E2">
        <w:trPr>
          <w:trHeight w:val="227"/>
        </w:trPr>
        <w:tc>
          <w:tcPr>
            <w:tcW w:w="419"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p>
        </w:tc>
        <w:tc>
          <w:tcPr>
            <w:tcW w:w="1800"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b/>
                <w:bCs/>
                <w:sz w:val="20"/>
                <w:szCs w:val="20"/>
              </w:rPr>
            </w:pPr>
            <w:r w:rsidRPr="00F307E2">
              <w:rPr>
                <w:rFonts w:ascii="Times New Roman" w:eastAsia="Times New Roman" w:hAnsi="Times New Roman" w:cs="Times New Roman"/>
                <w:b/>
                <w:bCs/>
                <w:sz w:val="20"/>
                <w:szCs w:val="20"/>
              </w:rPr>
              <w:t>Береза</w:t>
            </w:r>
          </w:p>
        </w:tc>
        <w:tc>
          <w:tcPr>
            <w:tcW w:w="520"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p>
        </w:tc>
        <w:tc>
          <w:tcPr>
            <w:tcW w:w="834"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p>
        </w:tc>
        <w:tc>
          <w:tcPr>
            <w:tcW w:w="986"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p>
        </w:tc>
        <w:tc>
          <w:tcPr>
            <w:tcW w:w="441"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p>
        </w:tc>
      </w:tr>
      <w:tr w:rsidR="00F307E2" w:rsidRPr="00F307E2" w:rsidTr="00F307E2">
        <w:trPr>
          <w:trHeight w:val="227"/>
        </w:trPr>
        <w:tc>
          <w:tcPr>
            <w:tcW w:w="419" w:type="pct"/>
            <w:vMerge w:val="restar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1</w:t>
            </w:r>
          </w:p>
        </w:tc>
        <w:tc>
          <w:tcPr>
            <w:tcW w:w="1800"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Выявленный фонд</w:t>
            </w:r>
          </w:p>
        </w:tc>
        <w:tc>
          <w:tcPr>
            <w:tcW w:w="520"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га</w:t>
            </w:r>
          </w:p>
        </w:tc>
        <w:tc>
          <w:tcPr>
            <w:tcW w:w="834"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408,3</w:t>
            </w:r>
          </w:p>
        </w:tc>
        <w:tc>
          <w:tcPr>
            <w:tcW w:w="986"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797,6</w:t>
            </w:r>
          </w:p>
        </w:tc>
        <w:tc>
          <w:tcPr>
            <w:tcW w:w="441"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1205,9</w:t>
            </w:r>
          </w:p>
        </w:tc>
      </w:tr>
      <w:tr w:rsidR="00F307E2" w:rsidRPr="00F307E2" w:rsidTr="00F307E2">
        <w:trPr>
          <w:trHeight w:val="227"/>
        </w:trPr>
        <w:tc>
          <w:tcPr>
            <w:tcW w:w="419" w:type="pct"/>
            <w:vMerge/>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по лесоводственным требованиям</w:t>
            </w:r>
          </w:p>
        </w:tc>
        <w:tc>
          <w:tcPr>
            <w:tcW w:w="520"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тыс. м</w:t>
            </w:r>
            <w:r w:rsidRPr="00F307E2">
              <w:rPr>
                <w:rFonts w:ascii="Times New Roman" w:eastAsia="Times New Roman" w:hAnsi="Times New Roman" w:cs="Times New Roman"/>
                <w:sz w:val="20"/>
                <w:szCs w:val="20"/>
                <w:vertAlign w:val="superscript"/>
              </w:rPr>
              <w:t>3</w:t>
            </w:r>
          </w:p>
        </w:tc>
        <w:tc>
          <w:tcPr>
            <w:tcW w:w="834"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9,8</w:t>
            </w:r>
          </w:p>
        </w:tc>
        <w:tc>
          <w:tcPr>
            <w:tcW w:w="986"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32,0</w:t>
            </w:r>
          </w:p>
        </w:tc>
        <w:tc>
          <w:tcPr>
            <w:tcW w:w="441"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41,8</w:t>
            </w:r>
          </w:p>
        </w:tc>
      </w:tr>
      <w:tr w:rsidR="00F307E2" w:rsidRPr="00F307E2" w:rsidTr="00F307E2">
        <w:trPr>
          <w:trHeight w:val="227"/>
        </w:trPr>
        <w:tc>
          <w:tcPr>
            <w:tcW w:w="419"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2</w:t>
            </w:r>
          </w:p>
        </w:tc>
        <w:tc>
          <w:tcPr>
            <w:tcW w:w="1800"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Срок повторяемости</w:t>
            </w:r>
          </w:p>
        </w:tc>
        <w:tc>
          <w:tcPr>
            <w:tcW w:w="520"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лет</w:t>
            </w:r>
          </w:p>
        </w:tc>
        <w:tc>
          <w:tcPr>
            <w:tcW w:w="834"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p>
        </w:tc>
        <w:tc>
          <w:tcPr>
            <w:tcW w:w="986"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p>
        </w:tc>
        <w:tc>
          <w:tcPr>
            <w:tcW w:w="441"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p>
        </w:tc>
      </w:tr>
      <w:tr w:rsidR="00F307E2" w:rsidRPr="00F307E2" w:rsidTr="00F307E2">
        <w:trPr>
          <w:trHeight w:val="227"/>
        </w:trPr>
        <w:tc>
          <w:tcPr>
            <w:tcW w:w="419"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3</w:t>
            </w:r>
          </w:p>
        </w:tc>
        <w:tc>
          <w:tcPr>
            <w:tcW w:w="1800"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Ежегодный размер  пользования:</w:t>
            </w:r>
          </w:p>
        </w:tc>
        <w:tc>
          <w:tcPr>
            <w:tcW w:w="520"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p>
        </w:tc>
        <w:tc>
          <w:tcPr>
            <w:tcW w:w="834"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p>
        </w:tc>
        <w:tc>
          <w:tcPr>
            <w:tcW w:w="986"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p>
        </w:tc>
        <w:tc>
          <w:tcPr>
            <w:tcW w:w="441"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p>
        </w:tc>
      </w:tr>
      <w:tr w:rsidR="00F307E2" w:rsidRPr="00F307E2" w:rsidTr="00F307E2">
        <w:trPr>
          <w:trHeight w:val="227"/>
        </w:trPr>
        <w:tc>
          <w:tcPr>
            <w:tcW w:w="419"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площадь</w:t>
            </w:r>
          </w:p>
        </w:tc>
        <w:tc>
          <w:tcPr>
            <w:tcW w:w="520"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га</w:t>
            </w:r>
          </w:p>
        </w:tc>
        <w:tc>
          <w:tcPr>
            <w:tcW w:w="834"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40,8</w:t>
            </w:r>
          </w:p>
        </w:tc>
        <w:tc>
          <w:tcPr>
            <w:tcW w:w="986"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53,2</w:t>
            </w:r>
          </w:p>
        </w:tc>
        <w:tc>
          <w:tcPr>
            <w:tcW w:w="441"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94,0</w:t>
            </w:r>
          </w:p>
        </w:tc>
      </w:tr>
      <w:tr w:rsidR="00F307E2" w:rsidRPr="00F307E2" w:rsidTr="00F307E2">
        <w:trPr>
          <w:trHeight w:val="227"/>
        </w:trPr>
        <w:tc>
          <w:tcPr>
            <w:tcW w:w="419"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выбираемый запас:</w:t>
            </w:r>
          </w:p>
        </w:tc>
        <w:tc>
          <w:tcPr>
            <w:tcW w:w="520"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p>
        </w:tc>
        <w:tc>
          <w:tcPr>
            <w:tcW w:w="834"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p>
        </w:tc>
        <w:tc>
          <w:tcPr>
            <w:tcW w:w="986"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p>
        </w:tc>
        <w:tc>
          <w:tcPr>
            <w:tcW w:w="441"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p>
        </w:tc>
      </w:tr>
      <w:tr w:rsidR="00F307E2" w:rsidRPr="00F307E2" w:rsidTr="00F307E2">
        <w:trPr>
          <w:trHeight w:val="227"/>
        </w:trPr>
        <w:tc>
          <w:tcPr>
            <w:tcW w:w="419"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корневой</w:t>
            </w:r>
          </w:p>
        </w:tc>
        <w:tc>
          <w:tcPr>
            <w:tcW w:w="520"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тыс. м</w:t>
            </w:r>
            <w:r w:rsidRPr="00F307E2">
              <w:rPr>
                <w:rFonts w:ascii="Times New Roman" w:eastAsia="Times New Roman" w:hAnsi="Times New Roman" w:cs="Times New Roman"/>
                <w:sz w:val="20"/>
                <w:szCs w:val="20"/>
                <w:vertAlign w:val="superscript"/>
              </w:rPr>
              <w:t>3</w:t>
            </w:r>
          </w:p>
        </w:tc>
        <w:tc>
          <w:tcPr>
            <w:tcW w:w="834"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1,0</w:t>
            </w:r>
          </w:p>
        </w:tc>
        <w:tc>
          <w:tcPr>
            <w:tcW w:w="986"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2,1</w:t>
            </w:r>
          </w:p>
        </w:tc>
        <w:tc>
          <w:tcPr>
            <w:tcW w:w="441"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3,1</w:t>
            </w:r>
          </w:p>
        </w:tc>
      </w:tr>
      <w:tr w:rsidR="00F307E2" w:rsidRPr="00F307E2" w:rsidTr="00F307E2">
        <w:trPr>
          <w:trHeight w:val="227"/>
        </w:trPr>
        <w:tc>
          <w:tcPr>
            <w:tcW w:w="419"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ликвидный</w:t>
            </w:r>
          </w:p>
        </w:tc>
        <w:tc>
          <w:tcPr>
            <w:tcW w:w="520"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w:t>
            </w:r>
          </w:p>
        </w:tc>
        <w:tc>
          <w:tcPr>
            <w:tcW w:w="834"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0,7</w:t>
            </w:r>
          </w:p>
        </w:tc>
        <w:tc>
          <w:tcPr>
            <w:tcW w:w="986"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1,9</w:t>
            </w:r>
          </w:p>
        </w:tc>
        <w:tc>
          <w:tcPr>
            <w:tcW w:w="441"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2,6</w:t>
            </w:r>
          </w:p>
        </w:tc>
      </w:tr>
      <w:tr w:rsidR="00F307E2" w:rsidRPr="00F307E2" w:rsidTr="00F307E2">
        <w:trPr>
          <w:trHeight w:val="227"/>
        </w:trPr>
        <w:tc>
          <w:tcPr>
            <w:tcW w:w="419"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деловой</w:t>
            </w:r>
          </w:p>
        </w:tc>
        <w:tc>
          <w:tcPr>
            <w:tcW w:w="520"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w:t>
            </w:r>
          </w:p>
        </w:tc>
        <w:tc>
          <w:tcPr>
            <w:tcW w:w="834"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0,3</w:t>
            </w:r>
          </w:p>
        </w:tc>
        <w:tc>
          <w:tcPr>
            <w:tcW w:w="986"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0,9</w:t>
            </w:r>
          </w:p>
        </w:tc>
        <w:tc>
          <w:tcPr>
            <w:tcW w:w="441"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1,2</w:t>
            </w:r>
          </w:p>
        </w:tc>
      </w:tr>
    </w:tbl>
    <w:p w:rsidR="00757D3E" w:rsidRPr="00F41548" w:rsidRDefault="00757D3E" w:rsidP="00D7689F">
      <w:pPr>
        <w:autoSpaceDE w:val="0"/>
        <w:autoSpaceDN w:val="0"/>
        <w:adjustRightInd w:val="0"/>
        <w:spacing w:after="0" w:line="360" w:lineRule="auto"/>
        <w:ind w:firstLine="540"/>
        <w:jc w:val="center"/>
        <w:rPr>
          <w:rFonts w:ascii="Times New Roman" w:eastAsia="Times New Roman" w:hAnsi="Times New Roman" w:cs="Times New Roman"/>
          <w:sz w:val="28"/>
          <w:szCs w:val="28"/>
        </w:rPr>
      </w:pPr>
    </w:p>
    <w:p w:rsidR="00757D3E" w:rsidRPr="00F41548" w:rsidRDefault="00757D3E" w:rsidP="007869A3">
      <w:pPr>
        <w:widowControl w:val="0"/>
        <w:spacing w:after="0" w:line="360" w:lineRule="auto"/>
        <w:jc w:val="right"/>
        <w:rPr>
          <w:rFonts w:ascii="Times New Roman" w:eastAsia="Times New Roman" w:hAnsi="Times New Roman" w:cs="Times New Roman"/>
          <w:spacing w:val="-4"/>
          <w:sz w:val="28"/>
          <w:szCs w:val="24"/>
        </w:rPr>
      </w:pPr>
      <w:r w:rsidRPr="00F41548">
        <w:rPr>
          <w:rFonts w:ascii="Times New Roman" w:eastAsia="Times New Roman" w:hAnsi="Times New Roman" w:cs="Times New Roman"/>
          <w:spacing w:val="-4"/>
          <w:sz w:val="28"/>
          <w:szCs w:val="24"/>
        </w:rPr>
        <w:t xml:space="preserve">Таблица </w:t>
      </w:r>
      <w:r w:rsidR="00B624F8" w:rsidRPr="00F41548">
        <w:rPr>
          <w:rFonts w:ascii="Times New Roman" w:eastAsia="Times New Roman" w:hAnsi="Times New Roman" w:cs="Times New Roman"/>
          <w:spacing w:val="-4"/>
          <w:sz w:val="28"/>
          <w:szCs w:val="24"/>
        </w:rPr>
        <w:t>11</w:t>
      </w:r>
    </w:p>
    <w:p w:rsidR="00B624F8" w:rsidRPr="00F41548" w:rsidRDefault="00B624F8" w:rsidP="007869A3">
      <w:pPr>
        <w:spacing w:after="0" w:line="360" w:lineRule="auto"/>
        <w:jc w:val="center"/>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 xml:space="preserve">Нормативы режима рубок ухода за лесом в сосновых насаждениях </w:t>
      </w:r>
      <w:r w:rsidR="00A66A4E" w:rsidRPr="00F41548">
        <w:rPr>
          <w:rFonts w:ascii="Times New Roman" w:eastAsia="Times New Roman" w:hAnsi="Times New Roman" w:cs="Times New Roman"/>
          <w:sz w:val="28"/>
          <w:szCs w:val="28"/>
        </w:rPr>
        <w:t>района</w:t>
      </w:r>
    </w:p>
    <w:p w:rsidR="00B624F8" w:rsidRPr="00F41548" w:rsidRDefault="00B624F8" w:rsidP="007869A3">
      <w:pPr>
        <w:spacing w:after="0" w:line="360" w:lineRule="auto"/>
        <w:jc w:val="center"/>
        <w:rPr>
          <w:rFonts w:ascii="Times New Roman" w:eastAsia="Times New Roman" w:hAnsi="Times New Roman" w:cs="Times New Roman"/>
          <w:sz w:val="28"/>
          <w:szCs w:val="28"/>
        </w:rPr>
      </w:pPr>
      <w:r w:rsidRPr="00F41548">
        <w:rPr>
          <w:rFonts w:ascii="Times New Roman" w:eastAsia="Times New Roman" w:hAnsi="Times New Roman" w:cs="Times New Roman"/>
          <w:snapToGrid w:val="0"/>
          <w:sz w:val="28"/>
          <w:szCs w:val="28"/>
        </w:rPr>
        <w:t>хвойно-широколиственн</w:t>
      </w:r>
      <w:r w:rsidR="00A66A4E" w:rsidRPr="00F41548">
        <w:rPr>
          <w:rFonts w:ascii="Times New Roman" w:eastAsia="Times New Roman" w:hAnsi="Times New Roman" w:cs="Times New Roman"/>
          <w:snapToGrid w:val="0"/>
          <w:sz w:val="28"/>
          <w:szCs w:val="28"/>
        </w:rPr>
        <w:t>ых лесов</w:t>
      </w:r>
      <w:r w:rsidRPr="00F41548">
        <w:rPr>
          <w:rFonts w:ascii="Times New Roman" w:eastAsia="Times New Roman" w:hAnsi="Times New Roman" w:cs="Times New Roman"/>
          <w:snapToGrid w:val="0"/>
          <w:sz w:val="28"/>
          <w:szCs w:val="28"/>
        </w:rPr>
        <w:t xml:space="preserve"> </w:t>
      </w:r>
      <w:r w:rsidRPr="00F41548">
        <w:rPr>
          <w:rFonts w:ascii="Times New Roman" w:eastAsia="Times New Roman" w:hAnsi="Times New Roman" w:cs="Times New Roman"/>
          <w:sz w:val="28"/>
          <w:szCs w:val="28"/>
        </w:rPr>
        <w:t>европейской части Российской Федерации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tblPr>
      <w:tblGrid>
        <w:gridCol w:w="1510"/>
        <w:gridCol w:w="1525"/>
        <w:gridCol w:w="837"/>
        <w:gridCol w:w="1121"/>
        <w:gridCol w:w="1143"/>
        <w:gridCol w:w="1299"/>
        <w:gridCol w:w="1143"/>
        <w:gridCol w:w="1172"/>
      </w:tblGrid>
      <w:tr w:rsidR="00B624F8" w:rsidRPr="00F41548" w:rsidTr="00E608C4">
        <w:trPr>
          <w:cantSplit/>
          <w:trHeight w:val="20"/>
          <w:tblHeader/>
        </w:trPr>
        <w:tc>
          <w:tcPr>
            <w:tcW w:w="774" w:type="pct"/>
            <w:vMerge w:val="restart"/>
            <w:vAlign w:val="center"/>
          </w:tcPr>
          <w:p w:rsidR="00B624F8" w:rsidRPr="00F41548" w:rsidRDefault="00B624F8" w:rsidP="007869A3">
            <w:pPr>
              <w:spacing w:after="0" w:line="200" w:lineRule="exact"/>
              <w:jc w:val="center"/>
              <w:rPr>
                <w:rFonts w:ascii="Times New Roman" w:eastAsia="Times New Roman" w:hAnsi="Times New Roman" w:cs="Times New Roman"/>
                <w:b/>
                <w:sz w:val="20"/>
                <w:szCs w:val="20"/>
              </w:rPr>
            </w:pPr>
            <w:r w:rsidRPr="00F41548">
              <w:rPr>
                <w:rFonts w:ascii="Times New Roman" w:eastAsia="Times New Roman" w:hAnsi="Times New Roman" w:cs="Times New Roman"/>
                <w:b/>
                <w:sz w:val="20"/>
                <w:szCs w:val="20"/>
              </w:rPr>
              <w:t>Состав лесных насаждений</w:t>
            </w:r>
          </w:p>
          <w:p w:rsidR="00B624F8" w:rsidRPr="00F41548" w:rsidRDefault="00B624F8" w:rsidP="007869A3">
            <w:pPr>
              <w:spacing w:after="0" w:line="200" w:lineRule="exact"/>
              <w:jc w:val="center"/>
              <w:rPr>
                <w:rFonts w:ascii="Times New Roman" w:eastAsia="Times New Roman" w:hAnsi="Times New Roman" w:cs="Times New Roman"/>
                <w:b/>
                <w:sz w:val="20"/>
                <w:szCs w:val="20"/>
              </w:rPr>
            </w:pPr>
            <w:r w:rsidRPr="00F41548">
              <w:rPr>
                <w:rFonts w:ascii="Times New Roman" w:eastAsia="Times New Roman" w:hAnsi="Times New Roman" w:cs="Times New Roman"/>
                <w:b/>
                <w:sz w:val="20"/>
                <w:szCs w:val="20"/>
              </w:rPr>
              <w:t>до рубки</w:t>
            </w:r>
          </w:p>
        </w:tc>
        <w:tc>
          <w:tcPr>
            <w:tcW w:w="782" w:type="pct"/>
            <w:vMerge w:val="restart"/>
            <w:vAlign w:val="center"/>
          </w:tcPr>
          <w:p w:rsidR="00B624F8" w:rsidRPr="00F41548" w:rsidRDefault="00B624F8" w:rsidP="007869A3">
            <w:pPr>
              <w:spacing w:after="0" w:line="200" w:lineRule="exact"/>
              <w:jc w:val="center"/>
              <w:rPr>
                <w:rFonts w:ascii="Times New Roman" w:eastAsia="Times New Roman" w:hAnsi="Times New Roman" w:cs="Times New Roman"/>
                <w:b/>
                <w:sz w:val="20"/>
                <w:szCs w:val="20"/>
              </w:rPr>
            </w:pPr>
            <w:r w:rsidRPr="00F41548">
              <w:rPr>
                <w:rFonts w:ascii="Times New Roman" w:eastAsia="Times New Roman" w:hAnsi="Times New Roman" w:cs="Times New Roman"/>
                <w:b/>
                <w:sz w:val="20"/>
                <w:szCs w:val="20"/>
              </w:rPr>
              <w:t>Группы типов леса</w:t>
            </w:r>
          </w:p>
          <w:p w:rsidR="00B624F8" w:rsidRPr="00F41548" w:rsidRDefault="00B624F8" w:rsidP="007869A3">
            <w:pPr>
              <w:spacing w:after="0" w:line="200" w:lineRule="exact"/>
              <w:jc w:val="center"/>
              <w:rPr>
                <w:rFonts w:ascii="Times New Roman" w:eastAsia="Times New Roman" w:hAnsi="Times New Roman" w:cs="Times New Roman"/>
                <w:b/>
                <w:sz w:val="20"/>
                <w:szCs w:val="20"/>
              </w:rPr>
            </w:pPr>
            <w:r w:rsidRPr="00F41548">
              <w:rPr>
                <w:rFonts w:ascii="Times New Roman" w:eastAsia="Times New Roman" w:hAnsi="Times New Roman" w:cs="Times New Roman"/>
                <w:b/>
                <w:sz w:val="20"/>
                <w:szCs w:val="20"/>
              </w:rPr>
              <w:t>(класс бонитета)</w:t>
            </w:r>
          </w:p>
        </w:tc>
        <w:tc>
          <w:tcPr>
            <w:tcW w:w="429" w:type="pct"/>
            <w:vMerge w:val="restart"/>
            <w:vAlign w:val="center"/>
          </w:tcPr>
          <w:p w:rsidR="00B624F8" w:rsidRPr="00F41548" w:rsidRDefault="00B624F8" w:rsidP="007869A3">
            <w:pPr>
              <w:spacing w:after="0" w:line="200" w:lineRule="exact"/>
              <w:jc w:val="center"/>
              <w:rPr>
                <w:rFonts w:ascii="Times New Roman" w:eastAsia="Times New Roman" w:hAnsi="Times New Roman" w:cs="Times New Roman"/>
                <w:b/>
                <w:sz w:val="20"/>
                <w:szCs w:val="20"/>
              </w:rPr>
            </w:pPr>
            <w:r w:rsidRPr="00F41548">
              <w:rPr>
                <w:rFonts w:ascii="Times New Roman" w:eastAsia="Times New Roman" w:hAnsi="Times New Roman" w:cs="Times New Roman"/>
                <w:b/>
                <w:sz w:val="20"/>
                <w:szCs w:val="20"/>
              </w:rPr>
              <w:t>Воз</w:t>
            </w:r>
            <w:r w:rsidRPr="00F41548">
              <w:rPr>
                <w:rFonts w:ascii="Times New Roman" w:eastAsia="Times New Roman" w:hAnsi="Times New Roman" w:cs="Times New Roman"/>
                <w:b/>
                <w:sz w:val="20"/>
                <w:szCs w:val="20"/>
              </w:rPr>
              <w:softHyphen/>
              <w:t>раст</w:t>
            </w:r>
          </w:p>
          <w:p w:rsidR="00B624F8" w:rsidRPr="00F41548" w:rsidRDefault="00B624F8" w:rsidP="007869A3">
            <w:pPr>
              <w:spacing w:after="0" w:line="200" w:lineRule="exact"/>
              <w:jc w:val="center"/>
              <w:rPr>
                <w:rFonts w:ascii="Times New Roman" w:eastAsia="Times New Roman" w:hAnsi="Times New Roman" w:cs="Times New Roman"/>
                <w:b/>
                <w:sz w:val="20"/>
                <w:szCs w:val="20"/>
              </w:rPr>
            </w:pPr>
            <w:r w:rsidRPr="00F41548">
              <w:rPr>
                <w:rFonts w:ascii="Times New Roman" w:eastAsia="Times New Roman" w:hAnsi="Times New Roman" w:cs="Times New Roman"/>
                <w:b/>
                <w:sz w:val="20"/>
                <w:szCs w:val="20"/>
              </w:rPr>
              <w:t>начала ухода, лет</w:t>
            </w:r>
          </w:p>
        </w:tc>
        <w:tc>
          <w:tcPr>
            <w:tcW w:w="1161" w:type="pct"/>
            <w:gridSpan w:val="2"/>
            <w:vAlign w:val="center"/>
          </w:tcPr>
          <w:p w:rsidR="00B624F8" w:rsidRPr="00F41548" w:rsidRDefault="00B624F8" w:rsidP="007869A3">
            <w:pPr>
              <w:spacing w:after="0" w:line="200" w:lineRule="exact"/>
              <w:jc w:val="center"/>
              <w:rPr>
                <w:rFonts w:ascii="Times New Roman" w:eastAsia="Times New Roman" w:hAnsi="Times New Roman" w:cs="Times New Roman"/>
                <w:b/>
                <w:sz w:val="20"/>
                <w:szCs w:val="20"/>
              </w:rPr>
            </w:pPr>
            <w:r w:rsidRPr="00F41548">
              <w:rPr>
                <w:rFonts w:ascii="Times New Roman" w:eastAsia="Times New Roman" w:hAnsi="Times New Roman" w:cs="Times New Roman"/>
                <w:b/>
                <w:sz w:val="20"/>
                <w:szCs w:val="20"/>
              </w:rPr>
              <w:t>Прореживание</w:t>
            </w:r>
          </w:p>
        </w:tc>
        <w:tc>
          <w:tcPr>
            <w:tcW w:w="1252" w:type="pct"/>
            <w:gridSpan w:val="2"/>
            <w:vAlign w:val="center"/>
          </w:tcPr>
          <w:p w:rsidR="00B624F8" w:rsidRPr="00F41548" w:rsidRDefault="00B624F8" w:rsidP="007869A3">
            <w:pPr>
              <w:spacing w:after="0" w:line="200" w:lineRule="exact"/>
              <w:jc w:val="center"/>
              <w:rPr>
                <w:rFonts w:ascii="Times New Roman" w:eastAsia="Times New Roman" w:hAnsi="Times New Roman" w:cs="Times New Roman"/>
                <w:b/>
                <w:sz w:val="20"/>
                <w:szCs w:val="20"/>
              </w:rPr>
            </w:pPr>
            <w:r w:rsidRPr="00F41548">
              <w:rPr>
                <w:rFonts w:ascii="Times New Roman" w:eastAsia="Times New Roman" w:hAnsi="Times New Roman" w:cs="Times New Roman"/>
                <w:b/>
                <w:sz w:val="20"/>
                <w:szCs w:val="20"/>
              </w:rPr>
              <w:t>Проходные рубки</w:t>
            </w:r>
          </w:p>
        </w:tc>
        <w:tc>
          <w:tcPr>
            <w:tcW w:w="601" w:type="pct"/>
            <w:vMerge w:val="restart"/>
            <w:vAlign w:val="center"/>
          </w:tcPr>
          <w:p w:rsidR="00B624F8" w:rsidRPr="00F41548" w:rsidRDefault="00B624F8" w:rsidP="007869A3">
            <w:pPr>
              <w:spacing w:after="0" w:line="240" w:lineRule="auto"/>
              <w:jc w:val="center"/>
              <w:rPr>
                <w:rFonts w:ascii="Times New Roman" w:eastAsia="Times New Roman" w:hAnsi="Times New Roman" w:cs="Times New Roman"/>
                <w:b/>
                <w:sz w:val="20"/>
                <w:szCs w:val="20"/>
              </w:rPr>
            </w:pPr>
            <w:r w:rsidRPr="00F41548">
              <w:rPr>
                <w:rFonts w:ascii="Times New Roman" w:eastAsia="Times New Roman" w:hAnsi="Times New Roman" w:cs="Times New Roman"/>
                <w:b/>
                <w:sz w:val="20"/>
                <w:szCs w:val="20"/>
              </w:rPr>
              <w:t>Целевой состав к</w:t>
            </w:r>
          </w:p>
          <w:p w:rsidR="00B624F8" w:rsidRPr="00F41548" w:rsidRDefault="00B624F8" w:rsidP="007869A3">
            <w:pPr>
              <w:spacing w:after="0" w:line="240" w:lineRule="auto"/>
              <w:jc w:val="center"/>
              <w:rPr>
                <w:rFonts w:ascii="Times New Roman" w:eastAsia="Times New Roman" w:hAnsi="Times New Roman" w:cs="Times New Roman"/>
                <w:b/>
                <w:sz w:val="20"/>
                <w:szCs w:val="20"/>
              </w:rPr>
            </w:pPr>
            <w:r w:rsidRPr="00F41548">
              <w:rPr>
                <w:rFonts w:ascii="Times New Roman" w:eastAsia="Times New Roman" w:hAnsi="Times New Roman" w:cs="Times New Roman"/>
                <w:b/>
                <w:sz w:val="20"/>
                <w:szCs w:val="20"/>
              </w:rPr>
              <w:t>возрасту рубки (спелости)</w:t>
            </w:r>
          </w:p>
        </w:tc>
      </w:tr>
      <w:tr w:rsidR="00B624F8" w:rsidRPr="00F41548" w:rsidTr="00E608C4">
        <w:trPr>
          <w:cantSplit/>
          <w:trHeight w:val="20"/>
          <w:tblHeader/>
        </w:trPr>
        <w:tc>
          <w:tcPr>
            <w:tcW w:w="774" w:type="pct"/>
            <w:vMerge/>
            <w:vAlign w:val="center"/>
          </w:tcPr>
          <w:p w:rsidR="00B624F8" w:rsidRPr="00F41548" w:rsidRDefault="00B624F8" w:rsidP="007869A3">
            <w:pPr>
              <w:spacing w:after="0" w:line="240" w:lineRule="auto"/>
              <w:jc w:val="center"/>
              <w:rPr>
                <w:rFonts w:ascii="Times New Roman" w:eastAsia="Times New Roman" w:hAnsi="Times New Roman" w:cs="Times New Roman"/>
                <w:b/>
                <w:sz w:val="20"/>
                <w:szCs w:val="20"/>
              </w:rPr>
            </w:pPr>
          </w:p>
        </w:tc>
        <w:tc>
          <w:tcPr>
            <w:tcW w:w="782" w:type="pct"/>
            <w:vMerge/>
            <w:vAlign w:val="center"/>
          </w:tcPr>
          <w:p w:rsidR="00B624F8" w:rsidRPr="00F41548" w:rsidRDefault="00B624F8" w:rsidP="007869A3">
            <w:pPr>
              <w:spacing w:after="0" w:line="240" w:lineRule="auto"/>
              <w:jc w:val="center"/>
              <w:rPr>
                <w:rFonts w:ascii="Times New Roman" w:eastAsia="Times New Roman" w:hAnsi="Times New Roman" w:cs="Times New Roman"/>
                <w:b/>
                <w:sz w:val="20"/>
                <w:szCs w:val="20"/>
              </w:rPr>
            </w:pPr>
          </w:p>
        </w:tc>
        <w:tc>
          <w:tcPr>
            <w:tcW w:w="429" w:type="pct"/>
            <w:vMerge/>
            <w:vAlign w:val="center"/>
          </w:tcPr>
          <w:p w:rsidR="00B624F8" w:rsidRPr="00F41548" w:rsidRDefault="00B624F8" w:rsidP="007869A3">
            <w:pPr>
              <w:spacing w:after="0" w:line="240" w:lineRule="auto"/>
              <w:jc w:val="center"/>
              <w:rPr>
                <w:rFonts w:ascii="Times New Roman" w:eastAsia="Times New Roman" w:hAnsi="Times New Roman" w:cs="Times New Roman"/>
                <w:b/>
                <w:sz w:val="20"/>
                <w:szCs w:val="20"/>
              </w:rPr>
            </w:pPr>
          </w:p>
        </w:tc>
        <w:tc>
          <w:tcPr>
            <w:tcW w:w="575" w:type="pct"/>
            <w:vAlign w:val="center"/>
          </w:tcPr>
          <w:p w:rsidR="00B624F8" w:rsidRPr="00F41548" w:rsidRDefault="00B624F8" w:rsidP="007869A3">
            <w:pPr>
              <w:spacing w:after="0" w:line="240" w:lineRule="auto"/>
              <w:jc w:val="center"/>
              <w:rPr>
                <w:rFonts w:ascii="Times New Roman" w:eastAsia="Times New Roman" w:hAnsi="Times New Roman" w:cs="Times New Roman"/>
                <w:b/>
                <w:sz w:val="20"/>
                <w:szCs w:val="20"/>
              </w:rPr>
            </w:pPr>
            <w:r w:rsidRPr="00F41548">
              <w:rPr>
                <w:rFonts w:ascii="Times New Roman" w:eastAsia="Times New Roman" w:hAnsi="Times New Roman" w:cs="Times New Roman"/>
                <w:b/>
                <w:sz w:val="20"/>
                <w:szCs w:val="20"/>
              </w:rPr>
              <w:t>мини-мальная. сомкну-тость крон до ухода</w:t>
            </w:r>
          </w:p>
        </w:tc>
        <w:tc>
          <w:tcPr>
            <w:tcW w:w="586" w:type="pct"/>
            <w:vAlign w:val="center"/>
          </w:tcPr>
          <w:p w:rsidR="00B624F8" w:rsidRPr="00F41548" w:rsidRDefault="00B624F8" w:rsidP="007869A3">
            <w:pPr>
              <w:spacing w:after="0" w:line="240" w:lineRule="auto"/>
              <w:jc w:val="center"/>
              <w:rPr>
                <w:rFonts w:ascii="Times New Roman" w:eastAsia="Times New Roman" w:hAnsi="Times New Roman" w:cs="Times New Roman"/>
                <w:b/>
                <w:sz w:val="20"/>
                <w:szCs w:val="20"/>
              </w:rPr>
            </w:pPr>
            <w:r w:rsidRPr="00F41548">
              <w:rPr>
                <w:rFonts w:ascii="Times New Roman" w:eastAsia="Times New Roman" w:hAnsi="Times New Roman" w:cs="Times New Roman"/>
                <w:b/>
                <w:sz w:val="20"/>
                <w:szCs w:val="20"/>
              </w:rPr>
              <w:t>интенсив-ность рубки,  %</w:t>
            </w:r>
          </w:p>
          <w:p w:rsidR="00B624F8" w:rsidRPr="00F41548" w:rsidRDefault="00B624F8" w:rsidP="007869A3">
            <w:pPr>
              <w:spacing w:after="0" w:line="240" w:lineRule="auto"/>
              <w:jc w:val="center"/>
              <w:rPr>
                <w:rFonts w:ascii="Times New Roman" w:eastAsia="Times New Roman" w:hAnsi="Times New Roman" w:cs="Times New Roman"/>
                <w:b/>
                <w:sz w:val="20"/>
                <w:szCs w:val="20"/>
              </w:rPr>
            </w:pPr>
            <w:r w:rsidRPr="00F41548">
              <w:rPr>
                <w:rFonts w:ascii="Times New Roman" w:eastAsia="Times New Roman" w:hAnsi="Times New Roman" w:cs="Times New Roman"/>
                <w:b/>
                <w:sz w:val="20"/>
                <w:szCs w:val="20"/>
              </w:rPr>
              <w:t>по запасу</w:t>
            </w:r>
          </w:p>
        </w:tc>
        <w:tc>
          <w:tcPr>
            <w:tcW w:w="666" w:type="pct"/>
            <w:vAlign w:val="center"/>
          </w:tcPr>
          <w:p w:rsidR="00B624F8" w:rsidRPr="00F41548" w:rsidRDefault="00B624F8" w:rsidP="007869A3">
            <w:pPr>
              <w:spacing w:after="0" w:line="240" w:lineRule="auto"/>
              <w:jc w:val="center"/>
              <w:rPr>
                <w:rFonts w:ascii="Times New Roman" w:eastAsia="Times New Roman" w:hAnsi="Times New Roman" w:cs="Times New Roman"/>
                <w:b/>
                <w:sz w:val="20"/>
                <w:szCs w:val="20"/>
              </w:rPr>
            </w:pPr>
            <w:r w:rsidRPr="00F41548">
              <w:rPr>
                <w:rFonts w:ascii="Times New Roman" w:eastAsia="Times New Roman" w:hAnsi="Times New Roman" w:cs="Times New Roman"/>
                <w:b/>
                <w:sz w:val="20"/>
                <w:szCs w:val="20"/>
              </w:rPr>
              <w:t>минималь-ная. сомкну-тость крон до ухода</w:t>
            </w:r>
          </w:p>
        </w:tc>
        <w:tc>
          <w:tcPr>
            <w:tcW w:w="586" w:type="pct"/>
            <w:vAlign w:val="center"/>
          </w:tcPr>
          <w:p w:rsidR="00B624F8" w:rsidRPr="00F41548" w:rsidRDefault="00B624F8" w:rsidP="007869A3">
            <w:pPr>
              <w:spacing w:after="0" w:line="240" w:lineRule="auto"/>
              <w:jc w:val="center"/>
              <w:rPr>
                <w:rFonts w:ascii="Times New Roman" w:eastAsia="Times New Roman" w:hAnsi="Times New Roman" w:cs="Times New Roman"/>
                <w:b/>
                <w:sz w:val="20"/>
                <w:szCs w:val="20"/>
              </w:rPr>
            </w:pPr>
            <w:r w:rsidRPr="00F41548">
              <w:rPr>
                <w:rFonts w:ascii="Times New Roman" w:eastAsia="Times New Roman" w:hAnsi="Times New Roman" w:cs="Times New Roman"/>
                <w:b/>
                <w:sz w:val="20"/>
                <w:szCs w:val="20"/>
              </w:rPr>
              <w:t>интенсив-ность рубки,  %</w:t>
            </w:r>
          </w:p>
          <w:p w:rsidR="00B624F8" w:rsidRPr="00F41548" w:rsidRDefault="00B624F8" w:rsidP="007869A3">
            <w:pPr>
              <w:spacing w:after="0" w:line="240" w:lineRule="auto"/>
              <w:jc w:val="center"/>
              <w:rPr>
                <w:rFonts w:ascii="Times New Roman" w:eastAsia="Times New Roman" w:hAnsi="Times New Roman" w:cs="Times New Roman"/>
                <w:b/>
                <w:sz w:val="20"/>
                <w:szCs w:val="20"/>
              </w:rPr>
            </w:pPr>
            <w:r w:rsidRPr="00F41548">
              <w:rPr>
                <w:rFonts w:ascii="Times New Roman" w:eastAsia="Times New Roman" w:hAnsi="Times New Roman" w:cs="Times New Roman"/>
                <w:b/>
                <w:sz w:val="20"/>
                <w:szCs w:val="20"/>
              </w:rPr>
              <w:t>по запасу</w:t>
            </w:r>
          </w:p>
        </w:tc>
        <w:tc>
          <w:tcPr>
            <w:tcW w:w="601" w:type="pct"/>
            <w:vMerge/>
            <w:vAlign w:val="center"/>
          </w:tcPr>
          <w:p w:rsidR="00B624F8" w:rsidRPr="00F41548" w:rsidRDefault="00B624F8" w:rsidP="007869A3">
            <w:pPr>
              <w:spacing w:after="0" w:line="240" w:lineRule="auto"/>
              <w:jc w:val="center"/>
              <w:rPr>
                <w:rFonts w:ascii="Times New Roman" w:eastAsia="Times New Roman" w:hAnsi="Times New Roman" w:cs="Times New Roman"/>
                <w:b/>
                <w:sz w:val="20"/>
                <w:szCs w:val="20"/>
              </w:rPr>
            </w:pPr>
          </w:p>
        </w:tc>
      </w:tr>
      <w:tr w:rsidR="00B624F8" w:rsidRPr="00F41548" w:rsidTr="00E608C4">
        <w:trPr>
          <w:cantSplit/>
          <w:trHeight w:val="20"/>
          <w:tblHeader/>
        </w:trPr>
        <w:tc>
          <w:tcPr>
            <w:tcW w:w="774" w:type="pct"/>
            <w:vMerge/>
            <w:vAlign w:val="center"/>
          </w:tcPr>
          <w:p w:rsidR="00B624F8" w:rsidRPr="00F41548" w:rsidRDefault="00B624F8" w:rsidP="007869A3">
            <w:pPr>
              <w:spacing w:after="0" w:line="240" w:lineRule="auto"/>
              <w:jc w:val="center"/>
              <w:rPr>
                <w:rFonts w:ascii="Times New Roman" w:eastAsia="Times New Roman" w:hAnsi="Times New Roman" w:cs="Times New Roman"/>
                <w:b/>
                <w:sz w:val="20"/>
                <w:szCs w:val="20"/>
              </w:rPr>
            </w:pPr>
          </w:p>
        </w:tc>
        <w:tc>
          <w:tcPr>
            <w:tcW w:w="782" w:type="pct"/>
            <w:vMerge/>
            <w:vAlign w:val="center"/>
          </w:tcPr>
          <w:p w:rsidR="00B624F8" w:rsidRPr="00F41548" w:rsidRDefault="00B624F8" w:rsidP="007869A3">
            <w:pPr>
              <w:spacing w:after="0" w:line="240" w:lineRule="auto"/>
              <w:jc w:val="center"/>
              <w:rPr>
                <w:rFonts w:ascii="Times New Roman" w:eastAsia="Times New Roman" w:hAnsi="Times New Roman" w:cs="Times New Roman"/>
                <w:b/>
                <w:sz w:val="20"/>
                <w:szCs w:val="20"/>
              </w:rPr>
            </w:pPr>
          </w:p>
        </w:tc>
        <w:tc>
          <w:tcPr>
            <w:tcW w:w="429" w:type="pct"/>
            <w:vMerge/>
            <w:vAlign w:val="center"/>
          </w:tcPr>
          <w:p w:rsidR="00B624F8" w:rsidRPr="00F41548" w:rsidRDefault="00B624F8" w:rsidP="007869A3">
            <w:pPr>
              <w:spacing w:after="0" w:line="240" w:lineRule="auto"/>
              <w:jc w:val="center"/>
              <w:rPr>
                <w:rFonts w:ascii="Times New Roman" w:eastAsia="Times New Roman" w:hAnsi="Times New Roman" w:cs="Times New Roman"/>
                <w:b/>
                <w:sz w:val="20"/>
                <w:szCs w:val="20"/>
              </w:rPr>
            </w:pPr>
          </w:p>
        </w:tc>
        <w:tc>
          <w:tcPr>
            <w:tcW w:w="575" w:type="pct"/>
            <w:vAlign w:val="center"/>
          </w:tcPr>
          <w:p w:rsidR="00B624F8" w:rsidRPr="00F41548" w:rsidRDefault="00B624F8" w:rsidP="007869A3">
            <w:pPr>
              <w:spacing w:after="0" w:line="240" w:lineRule="auto"/>
              <w:jc w:val="center"/>
              <w:rPr>
                <w:rFonts w:ascii="Times New Roman" w:eastAsia="Times New Roman" w:hAnsi="Times New Roman" w:cs="Times New Roman"/>
                <w:b/>
                <w:sz w:val="20"/>
                <w:szCs w:val="20"/>
              </w:rPr>
            </w:pPr>
            <w:r w:rsidRPr="00F41548">
              <w:rPr>
                <w:rFonts w:ascii="Times New Roman" w:eastAsia="Times New Roman" w:hAnsi="Times New Roman" w:cs="Times New Roman"/>
                <w:b/>
                <w:sz w:val="20"/>
                <w:szCs w:val="20"/>
              </w:rPr>
              <w:t>после ухода</w:t>
            </w:r>
          </w:p>
        </w:tc>
        <w:tc>
          <w:tcPr>
            <w:tcW w:w="586" w:type="pct"/>
            <w:vAlign w:val="center"/>
          </w:tcPr>
          <w:p w:rsidR="00B624F8" w:rsidRPr="00F41548" w:rsidRDefault="00B624F8" w:rsidP="007869A3">
            <w:pPr>
              <w:spacing w:after="0" w:line="240" w:lineRule="auto"/>
              <w:jc w:val="center"/>
              <w:rPr>
                <w:rFonts w:ascii="Times New Roman" w:eastAsia="Times New Roman" w:hAnsi="Times New Roman" w:cs="Times New Roman"/>
                <w:b/>
                <w:sz w:val="20"/>
                <w:szCs w:val="20"/>
              </w:rPr>
            </w:pPr>
            <w:r w:rsidRPr="00F41548">
              <w:rPr>
                <w:rFonts w:ascii="Times New Roman" w:eastAsia="Times New Roman" w:hAnsi="Times New Roman" w:cs="Times New Roman"/>
                <w:b/>
                <w:sz w:val="20"/>
                <w:szCs w:val="20"/>
              </w:rPr>
              <w:t>повто</w:t>
            </w:r>
            <w:r w:rsidRPr="00F41548">
              <w:rPr>
                <w:rFonts w:ascii="Times New Roman" w:eastAsia="Times New Roman" w:hAnsi="Times New Roman" w:cs="Times New Roman"/>
                <w:b/>
                <w:sz w:val="20"/>
                <w:szCs w:val="20"/>
              </w:rPr>
              <w:softHyphen/>
              <w:t>ряе</w:t>
            </w:r>
            <w:r w:rsidRPr="00F41548">
              <w:rPr>
                <w:rFonts w:ascii="Times New Roman" w:eastAsia="Times New Roman" w:hAnsi="Times New Roman" w:cs="Times New Roman"/>
                <w:b/>
                <w:sz w:val="20"/>
                <w:szCs w:val="20"/>
              </w:rPr>
              <w:softHyphen/>
              <w:t>мость (лет)</w:t>
            </w:r>
          </w:p>
        </w:tc>
        <w:tc>
          <w:tcPr>
            <w:tcW w:w="666" w:type="pct"/>
            <w:vAlign w:val="center"/>
          </w:tcPr>
          <w:p w:rsidR="00B624F8" w:rsidRPr="00F41548" w:rsidRDefault="00B624F8" w:rsidP="007869A3">
            <w:pPr>
              <w:spacing w:after="0" w:line="240" w:lineRule="auto"/>
              <w:jc w:val="center"/>
              <w:rPr>
                <w:rFonts w:ascii="Times New Roman" w:eastAsia="Times New Roman" w:hAnsi="Times New Roman" w:cs="Times New Roman"/>
                <w:b/>
                <w:sz w:val="20"/>
                <w:szCs w:val="20"/>
              </w:rPr>
            </w:pPr>
            <w:r w:rsidRPr="00F41548">
              <w:rPr>
                <w:rFonts w:ascii="Times New Roman" w:eastAsia="Times New Roman" w:hAnsi="Times New Roman" w:cs="Times New Roman"/>
                <w:b/>
                <w:sz w:val="20"/>
                <w:szCs w:val="20"/>
              </w:rPr>
              <w:t>после ухода</w:t>
            </w:r>
          </w:p>
        </w:tc>
        <w:tc>
          <w:tcPr>
            <w:tcW w:w="586" w:type="pct"/>
            <w:vAlign w:val="center"/>
          </w:tcPr>
          <w:p w:rsidR="00B624F8" w:rsidRPr="00F41548" w:rsidRDefault="00B624F8" w:rsidP="007869A3">
            <w:pPr>
              <w:spacing w:after="0" w:line="240" w:lineRule="auto"/>
              <w:jc w:val="center"/>
              <w:rPr>
                <w:rFonts w:ascii="Times New Roman" w:eastAsia="Times New Roman" w:hAnsi="Times New Roman" w:cs="Times New Roman"/>
                <w:b/>
                <w:sz w:val="20"/>
                <w:szCs w:val="20"/>
              </w:rPr>
            </w:pPr>
            <w:r w:rsidRPr="00F41548">
              <w:rPr>
                <w:rFonts w:ascii="Times New Roman" w:eastAsia="Times New Roman" w:hAnsi="Times New Roman" w:cs="Times New Roman"/>
                <w:b/>
                <w:sz w:val="20"/>
                <w:szCs w:val="20"/>
              </w:rPr>
              <w:t>повто</w:t>
            </w:r>
            <w:r w:rsidRPr="00F41548">
              <w:rPr>
                <w:rFonts w:ascii="Times New Roman" w:eastAsia="Times New Roman" w:hAnsi="Times New Roman" w:cs="Times New Roman"/>
                <w:b/>
                <w:sz w:val="20"/>
                <w:szCs w:val="20"/>
              </w:rPr>
              <w:softHyphen/>
              <w:t>ряе</w:t>
            </w:r>
            <w:r w:rsidRPr="00F41548">
              <w:rPr>
                <w:rFonts w:ascii="Times New Roman" w:eastAsia="Times New Roman" w:hAnsi="Times New Roman" w:cs="Times New Roman"/>
                <w:b/>
                <w:sz w:val="20"/>
                <w:szCs w:val="20"/>
              </w:rPr>
              <w:softHyphen/>
              <w:t>мость (лет)</w:t>
            </w:r>
          </w:p>
        </w:tc>
        <w:tc>
          <w:tcPr>
            <w:tcW w:w="601" w:type="pct"/>
            <w:vMerge/>
            <w:vAlign w:val="center"/>
          </w:tcPr>
          <w:p w:rsidR="00B624F8" w:rsidRPr="00F41548" w:rsidRDefault="00B624F8" w:rsidP="007869A3">
            <w:pPr>
              <w:spacing w:after="0" w:line="240" w:lineRule="auto"/>
              <w:jc w:val="center"/>
              <w:rPr>
                <w:rFonts w:ascii="Times New Roman" w:eastAsia="Times New Roman" w:hAnsi="Times New Roman" w:cs="Times New Roman"/>
                <w:b/>
                <w:sz w:val="20"/>
                <w:szCs w:val="20"/>
              </w:rPr>
            </w:pPr>
          </w:p>
        </w:tc>
      </w:tr>
      <w:tr w:rsidR="00B624F8" w:rsidRPr="00F41548" w:rsidTr="00E608C4">
        <w:trPr>
          <w:cantSplit/>
          <w:trHeight w:val="20"/>
          <w:tblHeader/>
        </w:trPr>
        <w:tc>
          <w:tcPr>
            <w:tcW w:w="774" w:type="pct"/>
            <w:vAlign w:val="center"/>
          </w:tcPr>
          <w:p w:rsidR="00B624F8" w:rsidRPr="00F41548" w:rsidRDefault="00B624F8" w:rsidP="007869A3">
            <w:pPr>
              <w:spacing w:after="0" w:line="240" w:lineRule="auto"/>
              <w:jc w:val="center"/>
              <w:rPr>
                <w:rFonts w:ascii="Times New Roman" w:eastAsia="Times New Roman" w:hAnsi="Times New Roman" w:cs="Times New Roman"/>
                <w:b/>
                <w:sz w:val="20"/>
                <w:szCs w:val="20"/>
              </w:rPr>
            </w:pPr>
            <w:r w:rsidRPr="00F41548">
              <w:rPr>
                <w:rFonts w:ascii="Times New Roman" w:eastAsia="Times New Roman" w:hAnsi="Times New Roman" w:cs="Times New Roman"/>
                <w:b/>
                <w:sz w:val="20"/>
                <w:szCs w:val="20"/>
              </w:rPr>
              <w:t>1</w:t>
            </w:r>
          </w:p>
        </w:tc>
        <w:tc>
          <w:tcPr>
            <w:tcW w:w="782" w:type="pct"/>
            <w:vAlign w:val="center"/>
          </w:tcPr>
          <w:p w:rsidR="00B624F8" w:rsidRPr="00F41548" w:rsidRDefault="00B624F8" w:rsidP="007869A3">
            <w:pPr>
              <w:spacing w:after="0" w:line="240" w:lineRule="auto"/>
              <w:jc w:val="center"/>
              <w:rPr>
                <w:rFonts w:ascii="Times New Roman" w:eastAsia="Times New Roman" w:hAnsi="Times New Roman" w:cs="Times New Roman"/>
                <w:b/>
                <w:sz w:val="20"/>
                <w:szCs w:val="20"/>
              </w:rPr>
            </w:pPr>
            <w:r w:rsidRPr="00F41548">
              <w:rPr>
                <w:rFonts w:ascii="Times New Roman" w:eastAsia="Times New Roman" w:hAnsi="Times New Roman" w:cs="Times New Roman"/>
                <w:b/>
                <w:sz w:val="20"/>
                <w:szCs w:val="20"/>
              </w:rPr>
              <w:t>2</w:t>
            </w:r>
          </w:p>
        </w:tc>
        <w:tc>
          <w:tcPr>
            <w:tcW w:w="429" w:type="pct"/>
            <w:vAlign w:val="center"/>
          </w:tcPr>
          <w:p w:rsidR="00B624F8" w:rsidRPr="00F41548" w:rsidRDefault="00B624F8" w:rsidP="007869A3">
            <w:pPr>
              <w:spacing w:after="0" w:line="240" w:lineRule="auto"/>
              <w:jc w:val="center"/>
              <w:rPr>
                <w:rFonts w:ascii="Times New Roman" w:eastAsia="Times New Roman" w:hAnsi="Times New Roman" w:cs="Times New Roman"/>
                <w:b/>
                <w:sz w:val="20"/>
                <w:szCs w:val="20"/>
              </w:rPr>
            </w:pPr>
            <w:r w:rsidRPr="00F41548">
              <w:rPr>
                <w:rFonts w:ascii="Times New Roman" w:eastAsia="Times New Roman" w:hAnsi="Times New Roman" w:cs="Times New Roman"/>
                <w:b/>
                <w:sz w:val="20"/>
                <w:szCs w:val="20"/>
              </w:rPr>
              <w:t>3</w:t>
            </w:r>
          </w:p>
        </w:tc>
        <w:tc>
          <w:tcPr>
            <w:tcW w:w="575" w:type="pct"/>
            <w:vAlign w:val="center"/>
          </w:tcPr>
          <w:p w:rsidR="00B624F8" w:rsidRPr="00F41548" w:rsidRDefault="00B624F8" w:rsidP="007869A3">
            <w:pPr>
              <w:spacing w:after="0" w:line="240" w:lineRule="auto"/>
              <w:jc w:val="center"/>
              <w:rPr>
                <w:rFonts w:ascii="Times New Roman" w:eastAsia="Times New Roman" w:hAnsi="Times New Roman" w:cs="Times New Roman"/>
                <w:b/>
                <w:sz w:val="20"/>
                <w:szCs w:val="20"/>
              </w:rPr>
            </w:pPr>
            <w:r w:rsidRPr="00F41548">
              <w:rPr>
                <w:rFonts w:ascii="Times New Roman" w:eastAsia="Times New Roman" w:hAnsi="Times New Roman" w:cs="Times New Roman"/>
                <w:b/>
                <w:sz w:val="20"/>
                <w:szCs w:val="20"/>
              </w:rPr>
              <w:t>4</w:t>
            </w:r>
          </w:p>
        </w:tc>
        <w:tc>
          <w:tcPr>
            <w:tcW w:w="586" w:type="pct"/>
            <w:vAlign w:val="center"/>
          </w:tcPr>
          <w:p w:rsidR="00B624F8" w:rsidRPr="00F41548" w:rsidRDefault="00B624F8" w:rsidP="007869A3">
            <w:pPr>
              <w:spacing w:after="0" w:line="240" w:lineRule="auto"/>
              <w:jc w:val="center"/>
              <w:rPr>
                <w:rFonts w:ascii="Times New Roman" w:eastAsia="Times New Roman" w:hAnsi="Times New Roman" w:cs="Times New Roman"/>
                <w:b/>
                <w:sz w:val="20"/>
                <w:szCs w:val="20"/>
              </w:rPr>
            </w:pPr>
            <w:r w:rsidRPr="00F41548">
              <w:rPr>
                <w:rFonts w:ascii="Times New Roman" w:eastAsia="Times New Roman" w:hAnsi="Times New Roman" w:cs="Times New Roman"/>
                <w:b/>
                <w:sz w:val="20"/>
                <w:szCs w:val="20"/>
              </w:rPr>
              <w:t>5</w:t>
            </w:r>
          </w:p>
        </w:tc>
        <w:tc>
          <w:tcPr>
            <w:tcW w:w="666" w:type="pct"/>
            <w:vAlign w:val="center"/>
          </w:tcPr>
          <w:p w:rsidR="00B624F8" w:rsidRPr="00F41548" w:rsidRDefault="00B624F8" w:rsidP="007869A3">
            <w:pPr>
              <w:spacing w:after="0" w:line="240" w:lineRule="auto"/>
              <w:jc w:val="center"/>
              <w:rPr>
                <w:rFonts w:ascii="Times New Roman" w:eastAsia="Times New Roman" w:hAnsi="Times New Roman" w:cs="Times New Roman"/>
                <w:b/>
                <w:sz w:val="20"/>
                <w:szCs w:val="20"/>
              </w:rPr>
            </w:pPr>
            <w:r w:rsidRPr="00F41548">
              <w:rPr>
                <w:rFonts w:ascii="Times New Roman" w:eastAsia="Times New Roman" w:hAnsi="Times New Roman" w:cs="Times New Roman"/>
                <w:b/>
                <w:sz w:val="20"/>
                <w:szCs w:val="20"/>
              </w:rPr>
              <w:t>6</w:t>
            </w:r>
          </w:p>
        </w:tc>
        <w:tc>
          <w:tcPr>
            <w:tcW w:w="586" w:type="pct"/>
            <w:vAlign w:val="center"/>
          </w:tcPr>
          <w:p w:rsidR="00B624F8" w:rsidRPr="00F41548" w:rsidRDefault="00B624F8" w:rsidP="007869A3">
            <w:pPr>
              <w:spacing w:after="0" w:line="240" w:lineRule="auto"/>
              <w:jc w:val="center"/>
              <w:rPr>
                <w:rFonts w:ascii="Times New Roman" w:eastAsia="Times New Roman" w:hAnsi="Times New Roman" w:cs="Times New Roman"/>
                <w:b/>
                <w:sz w:val="20"/>
                <w:szCs w:val="20"/>
              </w:rPr>
            </w:pPr>
            <w:r w:rsidRPr="00F41548">
              <w:rPr>
                <w:rFonts w:ascii="Times New Roman" w:eastAsia="Times New Roman" w:hAnsi="Times New Roman" w:cs="Times New Roman"/>
                <w:b/>
                <w:sz w:val="20"/>
                <w:szCs w:val="20"/>
              </w:rPr>
              <w:t>7</w:t>
            </w:r>
          </w:p>
        </w:tc>
        <w:tc>
          <w:tcPr>
            <w:tcW w:w="601" w:type="pct"/>
            <w:vAlign w:val="center"/>
          </w:tcPr>
          <w:p w:rsidR="00B624F8" w:rsidRPr="00F41548" w:rsidRDefault="00B624F8" w:rsidP="007869A3">
            <w:pPr>
              <w:spacing w:after="0" w:line="240" w:lineRule="auto"/>
              <w:jc w:val="center"/>
              <w:rPr>
                <w:rFonts w:ascii="Times New Roman" w:eastAsia="Times New Roman" w:hAnsi="Times New Roman" w:cs="Times New Roman"/>
                <w:b/>
                <w:sz w:val="20"/>
                <w:szCs w:val="20"/>
              </w:rPr>
            </w:pPr>
            <w:r w:rsidRPr="00F41548">
              <w:rPr>
                <w:rFonts w:ascii="Times New Roman" w:eastAsia="Times New Roman" w:hAnsi="Times New Roman" w:cs="Times New Roman"/>
                <w:b/>
                <w:sz w:val="20"/>
                <w:szCs w:val="20"/>
              </w:rPr>
              <w:t>8</w:t>
            </w:r>
          </w:p>
        </w:tc>
      </w:tr>
      <w:tr w:rsidR="00B624F8" w:rsidRPr="00F41548" w:rsidTr="00E608C4">
        <w:trPr>
          <w:cantSplit/>
          <w:trHeight w:val="20"/>
        </w:trPr>
        <w:tc>
          <w:tcPr>
            <w:tcW w:w="774" w:type="pct"/>
            <w:vMerge w:val="restart"/>
            <w:vAlign w:val="center"/>
          </w:tcPr>
          <w:p w:rsidR="00B624F8" w:rsidRPr="00F41548" w:rsidRDefault="00B624F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1. Сосновые насаждения, чистые и</w:t>
            </w:r>
          </w:p>
          <w:p w:rsidR="00B624F8" w:rsidRPr="00F41548" w:rsidRDefault="00B624F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с примесью</w:t>
            </w:r>
          </w:p>
          <w:p w:rsidR="00B624F8" w:rsidRPr="00F41548" w:rsidRDefault="00B624F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лиственных до 2 единиц</w:t>
            </w:r>
          </w:p>
        </w:tc>
        <w:tc>
          <w:tcPr>
            <w:tcW w:w="782" w:type="pct"/>
            <w:vAlign w:val="center"/>
          </w:tcPr>
          <w:p w:rsidR="00B624F8" w:rsidRPr="00F41548" w:rsidRDefault="00B624F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лишайниковый (III-IV)</w:t>
            </w:r>
          </w:p>
        </w:tc>
        <w:tc>
          <w:tcPr>
            <w:tcW w:w="429" w:type="pct"/>
            <w:vAlign w:val="center"/>
          </w:tcPr>
          <w:p w:rsidR="00B624F8" w:rsidRPr="00F41548" w:rsidRDefault="00B624F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8-10</w:t>
            </w:r>
          </w:p>
        </w:tc>
        <w:tc>
          <w:tcPr>
            <w:tcW w:w="575" w:type="pct"/>
            <w:vAlign w:val="center"/>
          </w:tcPr>
          <w:p w:rsidR="00B624F8" w:rsidRPr="00F41548" w:rsidRDefault="00B624F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0,9</w:t>
            </w:r>
          </w:p>
          <w:p w:rsidR="00B624F8" w:rsidRPr="00F41548" w:rsidRDefault="00B624F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0,7</w:t>
            </w:r>
          </w:p>
        </w:tc>
        <w:tc>
          <w:tcPr>
            <w:tcW w:w="586" w:type="pct"/>
            <w:vAlign w:val="center"/>
          </w:tcPr>
          <w:p w:rsidR="00B624F8" w:rsidRPr="00F41548" w:rsidRDefault="00B624F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15-20</w:t>
            </w:r>
          </w:p>
          <w:p w:rsidR="00B624F8" w:rsidRPr="00F41548" w:rsidRDefault="00B624F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10-15</w:t>
            </w:r>
          </w:p>
        </w:tc>
        <w:tc>
          <w:tcPr>
            <w:tcW w:w="666" w:type="pct"/>
            <w:vAlign w:val="center"/>
          </w:tcPr>
          <w:p w:rsidR="00B624F8" w:rsidRPr="00F41548" w:rsidRDefault="00B624F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0,9</w:t>
            </w:r>
          </w:p>
          <w:p w:rsidR="00B624F8" w:rsidRPr="00F41548" w:rsidRDefault="00B624F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0,8</w:t>
            </w:r>
          </w:p>
        </w:tc>
        <w:tc>
          <w:tcPr>
            <w:tcW w:w="586" w:type="pct"/>
            <w:vAlign w:val="center"/>
          </w:tcPr>
          <w:p w:rsidR="00B624F8" w:rsidRPr="00F41548" w:rsidRDefault="00B624F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10-15</w:t>
            </w:r>
          </w:p>
          <w:p w:rsidR="00B624F8" w:rsidRPr="00F41548" w:rsidRDefault="00B624F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15-20</w:t>
            </w:r>
          </w:p>
        </w:tc>
        <w:tc>
          <w:tcPr>
            <w:tcW w:w="601" w:type="pct"/>
            <w:vAlign w:val="center"/>
          </w:tcPr>
          <w:p w:rsidR="00B624F8" w:rsidRPr="00F41548" w:rsidRDefault="00B624F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8С2Б</w:t>
            </w:r>
          </w:p>
        </w:tc>
      </w:tr>
      <w:tr w:rsidR="00B624F8" w:rsidRPr="00F41548" w:rsidTr="00E608C4">
        <w:trPr>
          <w:cantSplit/>
          <w:trHeight w:val="20"/>
        </w:trPr>
        <w:tc>
          <w:tcPr>
            <w:tcW w:w="774" w:type="pct"/>
            <w:vMerge/>
            <w:vAlign w:val="center"/>
          </w:tcPr>
          <w:p w:rsidR="00B624F8" w:rsidRPr="00F41548" w:rsidRDefault="00B624F8" w:rsidP="007869A3">
            <w:pPr>
              <w:spacing w:after="0" w:line="240" w:lineRule="auto"/>
              <w:jc w:val="center"/>
              <w:rPr>
                <w:rFonts w:ascii="Times New Roman" w:eastAsia="Times New Roman" w:hAnsi="Times New Roman" w:cs="Times New Roman"/>
                <w:sz w:val="20"/>
                <w:szCs w:val="20"/>
              </w:rPr>
            </w:pPr>
          </w:p>
        </w:tc>
        <w:tc>
          <w:tcPr>
            <w:tcW w:w="782" w:type="pct"/>
            <w:vAlign w:val="center"/>
          </w:tcPr>
          <w:p w:rsidR="00B624F8" w:rsidRPr="00F41548" w:rsidRDefault="00B624F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брусничный (II-I)</w:t>
            </w:r>
          </w:p>
        </w:tc>
        <w:tc>
          <w:tcPr>
            <w:tcW w:w="429" w:type="pct"/>
            <w:vAlign w:val="center"/>
          </w:tcPr>
          <w:p w:rsidR="00B624F8" w:rsidRPr="00F41548" w:rsidRDefault="00B624F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5-10</w:t>
            </w:r>
          </w:p>
        </w:tc>
        <w:tc>
          <w:tcPr>
            <w:tcW w:w="575" w:type="pct"/>
            <w:vAlign w:val="center"/>
          </w:tcPr>
          <w:p w:rsidR="00B624F8" w:rsidRPr="00F41548" w:rsidRDefault="00B624F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0,8</w:t>
            </w:r>
          </w:p>
          <w:p w:rsidR="00B624F8" w:rsidRPr="00F41548" w:rsidRDefault="00B624F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0,6</w:t>
            </w:r>
          </w:p>
        </w:tc>
        <w:tc>
          <w:tcPr>
            <w:tcW w:w="586" w:type="pct"/>
            <w:vAlign w:val="center"/>
          </w:tcPr>
          <w:p w:rsidR="00B624F8" w:rsidRPr="00F41548" w:rsidRDefault="00B624F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20-25</w:t>
            </w:r>
          </w:p>
          <w:p w:rsidR="00B624F8" w:rsidRPr="00F41548" w:rsidRDefault="00B624F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10-12</w:t>
            </w:r>
          </w:p>
        </w:tc>
        <w:tc>
          <w:tcPr>
            <w:tcW w:w="666" w:type="pct"/>
            <w:vAlign w:val="center"/>
          </w:tcPr>
          <w:p w:rsidR="00B624F8" w:rsidRPr="00F41548" w:rsidRDefault="00B624F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0,8</w:t>
            </w:r>
          </w:p>
          <w:p w:rsidR="00B624F8" w:rsidRPr="00F41548" w:rsidRDefault="00B624F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0,7</w:t>
            </w:r>
          </w:p>
        </w:tc>
        <w:tc>
          <w:tcPr>
            <w:tcW w:w="586" w:type="pct"/>
            <w:vAlign w:val="center"/>
          </w:tcPr>
          <w:p w:rsidR="00B624F8" w:rsidRPr="00F41548" w:rsidRDefault="00B624F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15-20</w:t>
            </w:r>
          </w:p>
          <w:p w:rsidR="00B624F8" w:rsidRPr="00F41548" w:rsidRDefault="00B624F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15-20</w:t>
            </w:r>
          </w:p>
        </w:tc>
        <w:tc>
          <w:tcPr>
            <w:tcW w:w="601" w:type="pct"/>
            <w:vAlign w:val="center"/>
          </w:tcPr>
          <w:p w:rsidR="00B624F8" w:rsidRPr="00F41548" w:rsidRDefault="00B624F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(8-9) С</w:t>
            </w:r>
          </w:p>
          <w:p w:rsidR="00B624F8" w:rsidRPr="00F41548" w:rsidRDefault="00B624F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(1-2)Б</w:t>
            </w:r>
          </w:p>
        </w:tc>
      </w:tr>
      <w:tr w:rsidR="00B624F8" w:rsidRPr="00F41548" w:rsidTr="00E608C4">
        <w:trPr>
          <w:cantSplit/>
          <w:trHeight w:val="20"/>
        </w:trPr>
        <w:tc>
          <w:tcPr>
            <w:tcW w:w="774" w:type="pct"/>
            <w:vMerge/>
            <w:vAlign w:val="center"/>
          </w:tcPr>
          <w:p w:rsidR="00B624F8" w:rsidRPr="00F41548" w:rsidRDefault="00B624F8" w:rsidP="007869A3">
            <w:pPr>
              <w:spacing w:after="0" w:line="240" w:lineRule="auto"/>
              <w:jc w:val="center"/>
              <w:rPr>
                <w:rFonts w:ascii="Times New Roman" w:eastAsia="Times New Roman" w:hAnsi="Times New Roman" w:cs="Times New Roman"/>
                <w:sz w:val="20"/>
                <w:szCs w:val="20"/>
              </w:rPr>
            </w:pPr>
          </w:p>
        </w:tc>
        <w:tc>
          <w:tcPr>
            <w:tcW w:w="782" w:type="pct"/>
            <w:vAlign w:val="center"/>
          </w:tcPr>
          <w:p w:rsidR="00B624F8" w:rsidRPr="00F41548" w:rsidRDefault="00B624F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сложный</w:t>
            </w:r>
          </w:p>
          <w:p w:rsidR="00B624F8" w:rsidRPr="00F41548" w:rsidRDefault="00B624F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(I-Ia)</w:t>
            </w:r>
          </w:p>
        </w:tc>
        <w:tc>
          <w:tcPr>
            <w:tcW w:w="429" w:type="pct"/>
            <w:vAlign w:val="center"/>
          </w:tcPr>
          <w:p w:rsidR="00B624F8" w:rsidRPr="00F41548" w:rsidRDefault="00B624F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5-10</w:t>
            </w:r>
          </w:p>
        </w:tc>
        <w:tc>
          <w:tcPr>
            <w:tcW w:w="575" w:type="pct"/>
            <w:vAlign w:val="center"/>
          </w:tcPr>
          <w:p w:rsidR="00B624F8" w:rsidRPr="00F41548" w:rsidRDefault="00B624F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0,8</w:t>
            </w:r>
          </w:p>
          <w:p w:rsidR="00B624F8" w:rsidRPr="00F41548" w:rsidRDefault="00B624F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0,6</w:t>
            </w:r>
          </w:p>
        </w:tc>
        <w:tc>
          <w:tcPr>
            <w:tcW w:w="586" w:type="pct"/>
            <w:vAlign w:val="center"/>
          </w:tcPr>
          <w:p w:rsidR="00B624F8" w:rsidRPr="00F41548" w:rsidRDefault="00B624F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20-30</w:t>
            </w:r>
          </w:p>
          <w:p w:rsidR="00B624F8" w:rsidRPr="00F41548" w:rsidRDefault="00B624F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10-12</w:t>
            </w:r>
          </w:p>
        </w:tc>
        <w:tc>
          <w:tcPr>
            <w:tcW w:w="666" w:type="pct"/>
            <w:vAlign w:val="center"/>
          </w:tcPr>
          <w:p w:rsidR="00B624F8" w:rsidRPr="00F41548" w:rsidRDefault="00B624F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0,8</w:t>
            </w:r>
          </w:p>
          <w:p w:rsidR="00B624F8" w:rsidRPr="00F41548" w:rsidRDefault="00B624F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0,7</w:t>
            </w:r>
          </w:p>
        </w:tc>
        <w:tc>
          <w:tcPr>
            <w:tcW w:w="586" w:type="pct"/>
            <w:vAlign w:val="center"/>
          </w:tcPr>
          <w:p w:rsidR="00B624F8" w:rsidRPr="00F41548" w:rsidRDefault="00B624F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20-25</w:t>
            </w:r>
          </w:p>
          <w:p w:rsidR="00B624F8" w:rsidRPr="00F41548" w:rsidRDefault="00B624F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15-20</w:t>
            </w:r>
          </w:p>
        </w:tc>
        <w:tc>
          <w:tcPr>
            <w:tcW w:w="601" w:type="pct"/>
            <w:vAlign w:val="center"/>
          </w:tcPr>
          <w:p w:rsidR="00B624F8" w:rsidRPr="00F41548" w:rsidRDefault="00B624F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(9-10) С</w:t>
            </w:r>
          </w:p>
          <w:p w:rsidR="00B624F8" w:rsidRPr="00F41548" w:rsidRDefault="00B624F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(1-+)Б</w:t>
            </w:r>
          </w:p>
        </w:tc>
      </w:tr>
      <w:tr w:rsidR="00B624F8" w:rsidRPr="00F41548" w:rsidTr="00E608C4">
        <w:trPr>
          <w:cantSplit/>
          <w:trHeight w:val="20"/>
        </w:trPr>
        <w:tc>
          <w:tcPr>
            <w:tcW w:w="774" w:type="pct"/>
            <w:vMerge/>
            <w:vAlign w:val="center"/>
          </w:tcPr>
          <w:p w:rsidR="00B624F8" w:rsidRPr="00F41548" w:rsidRDefault="00B624F8" w:rsidP="007869A3">
            <w:pPr>
              <w:spacing w:after="0" w:line="240" w:lineRule="auto"/>
              <w:jc w:val="center"/>
              <w:rPr>
                <w:rFonts w:ascii="Times New Roman" w:eastAsia="Times New Roman" w:hAnsi="Times New Roman" w:cs="Times New Roman"/>
                <w:sz w:val="20"/>
                <w:szCs w:val="20"/>
              </w:rPr>
            </w:pPr>
          </w:p>
        </w:tc>
        <w:tc>
          <w:tcPr>
            <w:tcW w:w="782" w:type="pct"/>
            <w:vAlign w:val="center"/>
          </w:tcPr>
          <w:p w:rsidR="00B624F8" w:rsidRPr="00F41548" w:rsidRDefault="00B624F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черничный</w:t>
            </w:r>
          </w:p>
          <w:p w:rsidR="00B624F8" w:rsidRPr="00F41548" w:rsidRDefault="00B624F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(I-II)</w:t>
            </w:r>
          </w:p>
        </w:tc>
        <w:tc>
          <w:tcPr>
            <w:tcW w:w="429" w:type="pct"/>
            <w:vAlign w:val="center"/>
          </w:tcPr>
          <w:p w:rsidR="00B624F8" w:rsidRPr="00F41548" w:rsidRDefault="00B624F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5-10</w:t>
            </w:r>
          </w:p>
        </w:tc>
        <w:tc>
          <w:tcPr>
            <w:tcW w:w="575" w:type="pct"/>
            <w:vAlign w:val="center"/>
          </w:tcPr>
          <w:p w:rsidR="00B624F8" w:rsidRPr="00F41548" w:rsidRDefault="00B624F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0,9</w:t>
            </w:r>
          </w:p>
          <w:p w:rsidR="00B624F8" w:rsidRPr="00F41548" w:rsidRDefault="00B624F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0,7</w:t>
            </w:r>
          </w:p>
        </w:tc>
        <w:tc>
          <w:tcPr>
            <w:tcW w:w="586" w:type="pct"/>
            <w:vAlign w:val="center"/>
          </w:tcPr>
          <w:p w:rsidR="00B624F8" w:rsidRPr="00F41548" w:rsidRDefault="00B624F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20-25</w:t>
            </w:r>
          </w:p>
          <w:p w:rsidR="00B624F8" w:rsidRPr="00F41548" w:rsidRDefault="00B624F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10-12</w:t>
            </w:r>
          </w:p>
        </w:tc>
        <w:tc>
          <w:tcPr>
            <w:tcW w:w="666" w:type="pct"/>
            <w:vAlign w:val="center"/>
          </w:tcPr>
          <w:p w:rsidR="00B624F8" w:rsidRPr="00F41548" w:rsidRDefault="00B624F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0,8</w:t>
            </w:r>
          </w:p>
          <w:p w:rsidR="00B624F8" w:rsidRPr="00F41548" w:rsidRDefault="00B624F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0,7</w:t>
            </w:r>
          </w:p>
        </w:tc>
        <w:tc>
          <w:tcPr>
            <w:tcW w:w="586" w:type="pct"/>
            <w:vAlign w:val="center"/>
          </w:tcPr>
          <w:p w:rsidR="00B624F8" w:rsidRPr="00F41548" w:rsidRDefault="00B624F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15-20</w:t>
            </w:r>
          </w:p>
          <w:p w:rsidR="00B624F8" w:rsidRPr="00F41548" w:rsidRDefault="00B624F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15-20</w:t>
            </w:r>
          </w:p>
        </w:tc>
        <w:tc>
          <w:tcPr>
            <w:tcW w:w="601" w:type="pct"/>
            <w:vAlign w:val="center"/>
          </w:tcPr>
          <w:p w:rsidR="00B624F8" w:rsidRPr="00F41548" w:rsidRDefault="00B624F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(8-9)С</w:t>
            </w:r>
          </w:p>
          <w:p w:rsidR="00B624F8" w:rsidRPr="00F41548" w:rsidRDefault="00B624F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(1-2)Б</w:t>
            </w:r>
          </w:p>
        </w:tc>
      </w:tr>
      <w:tr w:rsidR="00B624F8" w:rsidRPr="00F41548" w:rsidTr="00E608C4">
        <w:trPr>
          <w:cantSplit/>
          <w:trHeight w:val="20"/>
        </w:trPr>
        <w:tc>
          <w:tcPr>
            <w:tcW w:w="774" w:type="pct"/>
            <w:vMerge/>
            <w:vAlign w:val="center"/>
          </w:tcPr>
          <w:p w:rsidR="00B624F8" w:rsidRPr="00F41548" w:rsidRDefault="00B624F8" w:rsidP="007869A3">
            <w:pPr>
              <w:spacing w:after="0" w:line="240" w:lineRule="auto"/>
              <w:jc w:val="center"/>
              <w:rPr>
                <w:rFonts w:ascii="Times New Roman" w:eastAsia="Times New Roman" w:hAnsi="Times New Roman" w:cs="Times New Roman"/>
                <w:sz w:val="20"/>
                <w:szCs w:val="20"/>
              </w:rPr>
            </w:pPr>
          </w:p>
        </w:tc>
        <w:tc>
          <w:tcPr>
            <w:tcW w:w="782" w:type="pct"/>
            <w:vAlign w:val="center"/>
          </w:tcPr>
          <w:p w:rsidR="00B624F8" w:rsidRPr="00F41548" w:rsidRDefault="00B624F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долгомош</w:t>
            </w:r>
            <w:r w:rsidRPr="00F41548">
              <w:rPr>
                <w:rFonts w:ascii="Times New Roman" w:eastAsia="Times New Roman" w:hAnsi="Times New Roman" w:cs="Times New Roman"/>
                <w:sz w:val="20"/>
                <w:szCs w:val="20"/>
              </w:rPr>
              <w:softHyphen/>
              <w:t>ный (III)</w:t>
            </w:r>
          </w:p>
        </w:tc>
        <w:tc>
          <w:tcPr>
            <w:tcW w:w="429" w:type="pct"/>
            <w:vAlign w:val="center"/>
          </w:tcPr>
          <w:p w:rsidR="00B624F8" w:rsidRPr="00F41548" w:rsidRDefault="00B624F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8-10</w:t>
            </w:r>
          </w:p>
        </w:tc>
        <w:tc>
          <w:tcPr>
            <w:tcW w:w="575" w:type="pct"/>
            <w:vAlign w:val="center"/>
          </w:tcPr>
          <w:p w:rsidR="00B624F8" w:rsidRPr="00F41548" w:rsidRDefault="00B624F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0,9</w:t>
            </w:r>
          </w:p>
          <w:p w:rsidR="00B624F8" w:rsidRPr="00F41548" w:rsidRDefault="00B624F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0,7</w:t>
            </w:r>
          </w:p>
        </w:tc>
        <w:tc>
          <w:tcPr>
            <w:tcW w:w="586" w:type="pct"/>
            <w:vAlign w:val="center"/>
          </w:tcPr>
          <w:p w:rsidR="00B624F8" w:rsidRPr="00F41548" w:rsidRDefault="00B624F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15-20</w:t>
            </w:r>
          </w:p>
          <w:p w:rsidR="00B624F8" w:rsidRPr="00F41548" w:rsidRDefault="00B624F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10-15</w:t>
            </w:r>
          </w:p>
        </w:tc>
        <w:tc>
          <w:tcPr>
            <w:tcW w:w="666" w:type="pct"/>
            <w:vAlign w:val="center"/>
          </w:tcPr>
          <w:p w:rsidR="00B624F8" w:rsidRPr="00F41548" w:rsidRDefault="00B624F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0,9</w:t>
            </w:r>
          </w:p>
          <w:p w:rsidR="00B624F8" w:rsidRPr="00F41548" w:rsidRDefault="00B624F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0,8</w:t>
            </w:r>
          </w:p>
        </w:tc>
        <w:tc>
          <w:tcPr>
            <w:tcW w:w="586" w:type="pct"/>
            <w:vAlign w:val="center"/>
          </w:tcPr>
          <w:p w:rsidR="00B624F8" w:rsidRPr="00F41548" w:rsidRDefault="00B624F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10-15</w:t>
            </w:r>
          </w:p>
          <w:p w:rsidR="00B624F8" w:rsidRPr="00F41548" w:rsidRDefault="00B624F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15-20</w:t>
            </w:r>
          </w:p>
        </w:tc>
        <w:tc>
          <w:tcPr>
            <w:tcW w:w="601" w:type="pct"/>
            <w:vAlign w:val="center"/>
          </w:tcPr>
          <w:p w:rsidR="00B624F8" w:rsidRPr="00F41548" w:rsidRDefault="00B624F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8С2Б</w:t>
            </w:r>
          </w:p>
        </w:tc>
      </w:tr>
      <w:tr w:rsidR="00B624F8" w:rsidRPr="00F41548" w:rsidTr="00E608C4">
        <w:trPr>
          <w:cantSplit/>
          <w:trHeight w:val="20"/>
        </w:trPr>
        <w:tc>
          <w:tcPr>
            <w:tcW w:w="774" w:type="pct"/>
            <w:vMerge w:val="restart"/>
            <w:vAlign w:val="center"/>
          </w:tcPr>
          <w:p w:rsidR="00B624F8" w:rsidRPr="00F41548" w:rsidRDefault="00B624F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2. Сосново-лиственные с преоблада</w:t>
            </w:r>
            <w:r w:rsidRPr="00F41548">
              <w:rPr>
                <w:rFonts w:ascii="Times New Roman" w:eastAsia="Times New Roman" w:hAnsi="Times New Roman" w:cs="Times New Roman"/>
                <w:sz w:val="20"/>
                <w:szCs w:val="20"/>
              </w:rPr>
              <w:softHyphen/>
              <w:t>нием сосны в составе</w:t>
            </w:r>
          </w:p>
          <w:p w:rsidR="00B624F8" w:rsidRPr="00F41548" w:rsidRDefault="00B624F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(5-7 сосны, 3-5 лиственных)</w:t>
            </w:r>
          </w:p>
        </w:tc>
        <w:tc>
          <w:tcPr>
            <w:tcW w:w="782" w:type="pct"/>
            <w:vAlign w:val="center"/>
          </w:tcPr>
          <w:p w:rsidR="00B624F8" w:rsidRPr="00F41548" w:rsidRDefault="00B624F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лишайниковый (III-IV)</w:t>
            </w:r>
          </w:p>
        </w:tc>
        <w:tc>
          <w:tcPr>
            <w:tcW w:w="429" w:type="pct"/>
            <w:vAlign w:val="center"/>
          </w:tcPr>
          <w:p w:rsidR="00B624F8" w:rsidRPr="00F41548" w:rsidRDefault="00B624F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4-7</w:t>
            </w:r>
          </w:p>
        </w:tc>
        <w:tc>
          <w:tcPr>
            <w:tcW w:w="575" w:type="pct"/>
            <w:vAlign w:val="center"/>
          </w:tcPr>
          <w:p w:rsidR="00B624F8" w:rsidRPr="00F41548" w:rsidRDefault="00B624F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0,9</w:t>
            </w:r>
          </w:p>
          <w:p w:rsidR="00B624F8" w:rsidRPr="00F41548" w:rsidRDefault="00B624F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0,7</w:t>
            </w:r>
          </w:p>
        </w:tc>
        <w:tc>
          <w:tcPr>
            <w:tcW w:w="586" w:type="pct"/>
            <w:vAlign w:val="center"/>
          </w:tcPr>
          <w:p w:rsidR="00B624F8" w:rsidRPr="00F41548" w:rsidRDefault="00B624F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20-30</w:t>
            </w:r>
          </w:p>
          <w:p w:rsidR="00B624F8" w:rsidRPr="00F41548" w:rsidRDefault="00B624F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10-15</w:t>
            </w:r>
          </w:p>
        </w:tc>
        <w:tc>
          <w:tcPr>
            <w:tcW w:w="666" w:type="pct"/>
            <w:vAlign w:val="center"/>
          </w:tcPr>
          <w:p w:rsidR="00B624F8" w:rsidRPr="00F41548" w:rsidRDefault="00B624F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0,9</w:t>
            </w:r>
          </w:p>
          <w:p w:rsidR="00B624F8" w:rsidRPr="00F41548" w:rsidRDefault="00B624F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0,8</w:t>
            </w:r>
          </w:p>
        </w:tc>
        <w:tc>
          <w:tcPr>
            <w:tcW w:w="586" w:type="pct"/>
            <w:vAlign w:val="center"/>
          </w:tcPr>
          <w:p w:rsidR="00B624F8" w:rsidRPr="00F41548" w:rsidRDefault="00B624F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15-20</w:t>
            </w:r>
          </w:p>
          <w:p w:rsidR="00B624F8" w:rsidRPr="00F41548" w:rsidRDefault="00B624F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15-20</w:t>
            </w:r>
          </w:p>
        </w:tc>
        <w:tc>
          <w:tcPr>
            <w:tcW w:w="601" w:type="pct"/>
            <w:vAlign w:val="center"/>
          </w:tcPr>
          <w:p w:rsidR="00B624F8" w:rsidRPr="00F41548" w:rsidRDefault="00B624F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(7-8)С</w:t>
            </w:r>
          </w:p>
          <w:p w:rsidR="00B624F8" w:rsidRPr="00F41548" w:rsidRDefault="00B624F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(2-3)Б</w:t>
            </w:r>
          </w:p>
        </w:tc>
      </w:tr>
      <w:tr w:rsidR="00B624F8" w:rsidRPr="00F41548" w:rsidTr="00E608C4">
        <w:trPr>
          <w:cantSplit/>
          <w:trHeight w:val="20"/>
        </w:trPr>
        <w:tc>
          <w:tcPr>
            <w:tcW w:w="774" w:type="pct"/>
            <w:vMerge/>
            <w:vAlign w:val="center"/>
          </w:tcPr>
          <w:p w:rsidR="00B624F8" w:rsidRPr="00F41548" w:rsidRDefault="00B624F8" w:rsidP="007869A3">
            <w:pPr>
              <w:spacing w:after="0" w:line="240" w:lineRule="auto"/>
              <w:jc w:val="center"/>
              <w:rPr>
                <w:rFonts w:ascii="Times New Roman" w:eastAsia="Times New Roman" w:hAnsi="Times New Roman" w:cs="Times New Roman"/>
                <w:sz w:val="20"/>
                <w:szCs w:val="20"/>
              </w:rPr>
            </w:pPr>
          </w:p>
        </w:tc>
        <w:tc>
          <w:tcPr>
            <w:tcW w:w="782" w:type="pct"/>
            <w:vAlign w:val="center"/>
          </w:tcPr>
          <w:p w:rsidR="00B624F8" w:rsidRPr="00F41548" w:rsidRDefault="00B624F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брусничный (II-I)</w:t>
            </w:r>
          </w:p>
        </w:tc>
        <w:tc>
          <w:tcPr>
            <w:tcW w:w="429" w:type="pct"/>
            <w:vAlign w:val="center"/>
          </w:tcPr>
          <w:p w:rsidR="00B624F8" w:rsidRPr="00F41548" w:rsidRDefault="00B624F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3-6</w:t>
            </w:r>
          </w:p>
        </w:tc>
        <w:tc>
          <w:tcPr>
            <w:tcW w:w="575" w:type="pct"/>
            <w:vAlign w:val="center"/>
          </w:tcPr>
          <w:p w:rsidR="00B624F8" w:rsidRPr="00F41548" w:rsidRDefault="00B624F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0,7</w:t>
            </w:r>
          </w:p>
          <w:p w:rsidR="00B624F8" w:rsidRPr="00F41548" w:rsidRDefault="00B624F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0,5</w:t>
            </w:r>
          </w:p>
        </w:tc>
        <w:tc>
          <w:tcPr>
            <w:tcW w:w="586" w:type="pct"/>
            <w:vAlign w:val="center"/>
          </w:tcPr>
          <w:p w:rsidR="00B624F8" w:rsidRPr="00F41548" w:rsidRDefault="00B624F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30-40</w:t>
            </w:r>
          </w:p>
          <w:p w:rsidR="00B624F8" w:rsidRPr="00F41548" w:rsidRDefault="00B624F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10-15</w:t>
            </w:r>
          </w:p>
        </w:tc>
        <w:tc>
          <w:tcPr>
            <w:tcW w:w="666" w:type="pct"/>
            <w:vAlign w:val="center"/>
          </w:tcPr>
          <w:p w:rsidR="00B624F8" w:rsidRPr="00F41548" w:rsidRDefault="00B624F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0,7</w:t>
            </w:r>
          </w:p>
          <w:p w:rsidR="00B624F8" w:rsidRPr="00F41548" w:rsidRDefault="00B624F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0,6</w:t>
            </w:r>
          </w:p>
        </w:tc>
        <w:tc>
          <w:tcPr>
            <w:tcW w:w="586" w:type="pct"/>
            <w:vAlign w:val="center"/>
          </w:tcPr>
          <w:p w:rsidR="00B624F8" w:rsidRPr="00F41548" w:rsidRDefault="00B624F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25-30</w:t>
            </w:r>
          </w:p>
          <w:p w:rsidR="00B624F8" w:rsidRPr="00F41548" w:rsidRDefault="00B624F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15-20</w:t>
            </w:r>
          </w:p>
        </w:tc>
        <w:tc>
          <w:tcPr>
            <w:tcW w:w="601" w:type="pct"/>
            <w:vAlign w:val="center"/>
          </w:tcPr>
          <w:p w:rsidR="00B624F8" w:rsidRPr="00F41548" w:rsidRDefault="00B624F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(8-9)С</w:t>
            </w:r>
          </w:p>
          <w:p w:rsidR="00B624F8" w:rsidRPr="00F41548" w:rsidRDefault="00B624F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(1-2)Б</w:t>
            </w:r>
          </w:p>
        </w:tc>
      </w:tr>
      <w:tr w:rsidR="00B624F8" w:rsidRPr="00F41548" w:rsidTr="00E608C4">
        <w:trPr>
          <w:cantSplit/>
          <w:trHeight w:val="20"/>
        </w:trPr>
        <w:tc>
          <w:tcPr>
            <w:tcW w:w="774" w:type="pct"/>
            <w:vMerge/>
            <w:vAlign w:val="center"/>
          </w:tcPr>
          <w:p w:rsidR="00B624F8" w:rsidRPr="00F41548" w:rsidRDefault="00B624F8" w:rsidP="007869A3">
            <w:pPr>
              <w:spacing w:after="0" w:line="240" w:lineRule="auto"/>
              <w:jc w:val="center"/>
              <w:rPr>
                <w:rFonts w:ascii="Times New Roman" w:eastAsia="Times New Roman" w:hAnsi="Times New Roman" w:cs="Times New Roman"/>
                <w:sz w:val="20"/>
                <w:szCs w:val="20"/>
              </w:rPr>
            </w:pPr>
          </w:p>
        </w:tc>
        <w:tc>
          <w:tcPr>
            <w:tcW w:w="782" w:type="pct"/>
            <w:vAlign w:val="center"/>
          </w:tcPr>
          <w:p w:rsidR="00B624F8" w:rsidRPr="00F41548" w:rsidRDefault="00B624F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сложный</w:t>
            </w:r>
          </w:p>
          <w:p w:rsidR="00B624F8" w:rsidRPr="00F41548" w:rsidRDefault="00B624F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(I-Ia)</w:t>
            </w:r>
          </w:p>
        </w:tc>
        <w:tc>
          <w:tcPr>
            <w:tcW w:w="429" w:type="pct"/>
            <w:vAlign w:val="center"/>
          </w:tcPr>
          <w:p w:rsidR="00B624F8" w:rsidRPr="00F41548" w:rsidRDefault="00B624F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3-5</w:t>
            </w:r>
          </w:p>
        </w:tc>
        <w:tc>
          <w:tcPr>
            <w:tcW w:w="575" w:type="pct"/>
            <w:vAlign w:val="center"/>
          </w:tcPr>
          <w:p w:rsidR="00B624F8" w:rsidRPr="00F41548" w:rsidRDefault="00B624F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0,7</w:t>
            </w:r>
          </w:p>
          <w:p w:rsidR="00B624F8" w:rsidRPr="00F41548" w:rsidRDefault="00B624F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0,4</w:t>
            </w:r>
          </w:p>
        </w:tc>
        <w:tc>
          <w:tcPr>
            <w:tcW w:w="586" w:type="pct"/>
            <w:vAlign w:val="center"/>
          </w:tcPr>
          <w:p w:rsidR="00B624F8" w:rsidRPr="00F41548" w:rsidRDefault="00B624F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30-45</w:t>
            </w:r>
          </w:p>
          <w:p w:rsidR="00B624F8" w:rsidRPr="00F41548" w:rsidRDefault="00B624F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10-15</w:t>
            </w:r>
          </w:p>
        </w:tc>
        <w:tc>
          <w:tcPr>
            <w:tcW w:w="666" w:type="pct"/>
            <w:vAlign w:val="center"/>
          </w:tcPr>
          <w:p w:rsidR="00B624F8" w:rsidRPr="00F41548" w:rsidRDefault="00B624F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0,7</w:t>
            </w:r>
          </w:p>
          <w:p w:rsidR="00B624F8" w:rsidRPr="00F41548" w:rsidRDefault="00B624F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0,5</w:t>
            </w:r>
          </w:p>
        </w:tc>
        <w:tc>
          <w:tcPr>
            <w:tcW w:w="586" w:type="pct"/>
            <w:vAlign w:val="center"/>
          </w:tcPr>
          <w:p w:rsidR="00B624F8" w:rsidRPr="00F41548" w:rsidRDefault="00B624F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25-35</w:t>
            </w:r>
          </w:p>
          <w:p w:rsidR="00B624F8" w:rsidRPr="00F41548" w:rsidRDefault="00B624F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15-20</w:t>
            </w:r>
          </w:p>
        </w:tc>
        <w:tc>
          <w:tcPr>
            <w:tcW w:w="601" w:type="pct"/>
            <w:vAlign w:val="center"/>
          </w:tcPr>
          <w:p w:rsidR="00B624F8" w:rsidRPr="00F41548" w:rsidRDefault="00B624F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(8-10) С</w:t>
            </w:r>
          </w:p>
          <w:p w:rsidR="00B624F8" w:rsidRPr="00F41548" w:rsidRDefault="00B624F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(0-2)Б</w:t>
            </w:r>
          </w:p>
        </w:tc>
      </w:tr>
      <w:tr w:rsidR="00B624F8" w:rsidRPr="00F41548" w:rsidTr="00E608C4">
        <w:trPr>
          <w:cantSplit/>
          <w:trHeight w:val="20"/>
        </w:trPr>
        <w:tc>
          <w:tcPr>
            <w:tcW w:w="774" w:type="pct"/>
            <w:vMerge/>
            <w:vAlign w:val="center"/>
          </w:tcPr>
          <w:p w:rsidR="00B624F8" w:rsidRPr="00F41548" w:rsidRDefault="00B624F8" w:rsidP="007869A3">
            <w:pPr>
              <w:spacing w:after="0" w:line="240" w:lineRule="auto"/>
              <w:jc w:val="center"/>
              <w:rPr>
                <w:rFonts w:ascii="Times New Roman" w:eastAsia="Times New Roman" w:hAnsi="Times New Roman" w:cs="Times New Roman"/>
                <w:sz w:val="20"/>
                <w:szCs w:val="20"/>
              </w:rPr>
            </w:pPr>
          </w:p>
        </w:tc>
        <w:tc>
          <w:tcPr>
            <w:tcW w:w="782" w:type="pct"/>
            <w:vAlign w:val="center"/>
          </w:tcPr>
          <w:p w:rsidR="00B624F8" w:rsidRPr="00F41548" w:rsidRDefault="00B624F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Черничный</w:t>
            </w:r>
          </w:p>
          <w:p w:rsidR="00B624F8" w:rsidRPr="00F41548" w:rsidRDefault="00B624F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(I-II)</w:t>
            </w:r>
          </w:p>
        </w:tc>
        <w:tc>
          <w:tcPr>
            <w:tcW w:w="429" w:type="pct"/>
            <w:vAlign w:val="center"/>
          </w:tcPr>
          <w:p w:rsidR="00B624F8" w:rsidRPr="00F41548" w:rsidRDefault="00B624F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3-6</w:t>
            </w:r>
          </w:p>
        </w:tc>
        <w:tc>
          <w:tcPr>
            <w:tcW w:w="575" w:type="pct"/>
            <w:vAlign w:val="center"/>
          </w:tcPr>
          <w:p w:rsidR="00B624F8" w:rsidRPr="00F41548" w:rsidRDefault="00B624F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0,7</w:t>
            </w:r>
          </w:p>
          <w:p w:rsidR="00B624F8" w:rsidRPr="00F41548" w:rsidRDefault="00B624F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0,5</w:t>
            </w:r>
          </w:p>
        </w:tc>
        <w:tc>
          <w:tcPr>
            <w:tcW w:w="586" w:type="pct"/>
            <w:vAlign w:val="center"/>
          </w:tcPr>
          <w:p w:rsidR="00B624F8" w:rsidRPr="00F41548" w:rsidRDefault="00B624F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30-40</w:t>
            </w:r>
          </w:p>
          <w:p w:rsidR="00B624F8" w:rsidRPr="00F41548" w:rsidRDefault="00B624F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10-15</w:t>
            </w:r>
          </w:p>
        </w:tc>
        <w:tc>
          <w:tcPr>
            <w:tcW w:w="666" w:type="pct"/>
            <w:vAlign w:val="center"/>
          </w:tcPr>
          <w:p w:rsidR="00B624F8" w:rsidRPr="00F41548" w:rsidRDefault="00B624F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0,7</w:t>
            </w:r>
          </w:p>
          <w:p w:rsidR="00B624F8" w:rsidRPr="00F41548" w:rsidRDefault="00B624F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0,5</w:t>
            </w:r>
          </w:p>
        </w:tc>
        <w:tc>
          <w:tcPr>
            <w:tcW w:w="586" w:type="pct"/>
            <w:vAlign w:val="center"/>
          </w:tcPr>
          <w:p w:rsidR="00B624F8" w:rsidRPr="00F41548" w:rsidRDefault="00B624F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25-35</w:t>
            </w:r>
          </w:p>
          <w:p w:rsidR="00B624F8" w:rsidRPr="00F41548" w:rsidRDefault="00B624F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15-20</w:t>
            </w:r>
          </w:p>
        </w:tc>
        <w:tc>
          <w:tcPr>
            <w:tcW w:w="601" w:type="pct"/>
            <w:vAlign w:val="center"/>
          </w:tcPr>
          <w:p w:rsidR="00B624F8" w:rsidRPr="00F41548" w:rsidRDefault="00B624F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(7-9)С</w:t>
            </w:r>
          </w:p>
          <w:p w:rsidR="00B624F8" w:rsidRPr="00F41548" w:rsidRDefault="00B624F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(1-3)Б</w:t>
            </w:r>
          </w:p>
        </w:tc>
      </w:tr>
      <w:tr w:rsidR="00B624F8" w:rsidRPr="00F41548" w:rsidTr="00E608C4">
        <w:trPr>
          <w:cantSplit/>
          <w:trHeight w:val="20"/>
        </w:trPr>
        <w:tc>
          <w:tcPr>
            <w:tcW w:w="774" w:type="pct"/>
            <w:vMerge/>
            <w:vAlign w:val="center"/>
          </w:tcPr>
          <w:p w:rsidR="00B624F8" w:rsidRPr="00F41548" w:rsidRDefault="00B624F8" w:rsidP="007869A3">
            <w:pPr>
              <w:spacing w:after="0" w:line="240" w:lineRule="auto"/>
              <w:jc w:val="center"/>
              <w:rPr>
                <w:rFonts w:ascii="Times New Roman" w:eastAsia="Times New Roman" w:hAnsi="Times New Roman" w:cs="Times New Roman"/>
                <w:sz w:val="20"/>
                <w:szCs w:val="20"/>
              </w:rPr>
            </w:pPr>
          </w:p>
        </w:tc>
        <w:tc>
          <w:tcPr>
            <w:tcW w:w="782" w:type="pct"/>
            <w:vAlign w:val="center"/>
          </w:tcPr>
          <w:p w:rsidR="00B624F8" w:rsidRPr="00F41548" w:rsidRDefault="00B624F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долгомош</w:t>
            </w:r>
            <w:r w:rsidRPr="00F41548">
              <w:rPr>
                <w:rFonts w:ascii="Times New Roman" w:eastAsia="Times New Roman" w:hAnsi="Times New Roman" w:cs="Times New Roman"/>
                <w:sz w:val="20"/>
                <w:szCs w:val="20"/>
              </w:rPr>
              <w:softHyphen/>
              <w:t>ный (III)</w:t>
            </w:r>
          </w:p>
        </w:tc>
        <w:tc>
          <w:tcPr>
            <w:tcW w:w="429" w:type="pct"/>
            <w:vAlign w:val="center"/>
          </w:tcPr>
          <w:p w:rsidR="00B624F8" w:rsidRPr="00F41548" w:rsidRDefault="00B624F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4-7</w:t>
            </w:r>
          </w:p>
        </w:tc>
        <w:tc>
          <w:tcPr>
            <w:tcW w:w="575" w:type="pct"/>
            <w:vAlign w:val="center"/>
          </w:tcPr>
          <w:p w:rsidR="00B624F8" w:rsidRPr="00F41548" w:rsidRDefault="00B624F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0,8</w:t>
            </w:r>
          </w:p>
          <w:p w:rsidR="00B624F8" w:rsidRPr="00F41548" w:rsidRDefault="00B624F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0,6</w:t>
            </w:r>
          </w:p>
        </w:tc>
        <w:tc>
          <w:tcPr>
            <w:tcW w:w="586" w:type="pct"/>
            <w:vAlign w:val="center"/>
          </w:tcPr>
          <w:p w:rsidR="00B624F8" w:rsidRPr="00F41548" w:rsidRDefault="00B624F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20-30</w:t>
            </w:r>
          </w:p>
          <w:p w:rsidR="00B624F8" w:rsidRPr="00F41548" w:rsidRDefault="00B624F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10-15</w:t>
            </w:r>
          </w:p>
        </w:tc>
        <w:tc>
          <w:tcPr>
            <w:tcW w:w="666" w:type="pct"/>
            <w:vAlign w:val="center"/>
          </w:tcPr>
          <w:p w:rsidR="00B624F8" w:rsidRPr="00F41548" w:rsidRDefault="00B624F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0,8</w:t>
            </w:r>
          </w:p>
          <w:p w:rsidR="00B624F8" w:rsidRPr="00F41548" w:rsidRDefault="00B624F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0,6</w:t>
            </w:r>
          </w:p>
        </w:tc>
        <w:tc>
          <w:tcPr>
            <w:tcW w:w="586" w:type="pct"/>
            <w:vAlign w:val="center"/>
          </w:tcPr>
          <w:p w:rsidR="00B624F8" w:rsidRPr="00F41548" w:rsidRDefault="00B624F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20-25</w:t>
            </w:r>
          </w:p>
          <w:p w:rsidR="00B624F8" w:rsidRPr="00F41548" w:rsidRDefault="00B624F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15-20</w:t>
            </w:r>
          </w:p>
        </w:tc>
        <w:tc>
          <w:tcPr>
            <w:tcW w:w="601" w:type="pct"/>
            <w:vAlign w:val="center"/>
          </w:tcPr>
          <w:p w:rsidR="00B624F8" w:rsidRPr="00F41548" w:rsidRDefault="00B624F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(6-8)С</w:t>
            </w:r>
          </w:p>
          <w:p w:rsidR="00B624F8" w:rsidRPr="00F41548" w:rsidRDefault="00B624F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(2-4)Б</w:t>
            </w:r>
          </w:p>
        </w:tc>
      </w:tr>
      <w:tr w:rsidR="00E608C4" w:rsidRPr="00F41548" w:rsidTr="00E608C4">
        <w:trPr>
          <w:cantSplit/>
          <w:trHeight w:val="20"/>
        </w:trPr>
        <w:tc>
          <w:tcPr>
            <w:tcW w:w="774" w:type="pct"/>
            <w:vMerge w:val="restart"/>
            <w:vAlign w:val="center"/>
          </w:tcPr>
          <w:p w:rsidR="00E608C4" w:rsidRPr="00F41548" w:rsidRDefault="00E608C4"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2</w:t>
            </w:r>
            <w:r w:rsidRPr="00F41548">
              <w:rPr>
                <w:rFonts w:ascii="Times New Roman" w:eastAsia="Times New Roman" w:hAnsi="Times New Roman" w:cs="Times New Roman"/>
                <w:position w:val="4"/>
                <w:sz w:val="20"/>
                <w:szCs w:val="20"/>
              </w:rPr>
              <w:t>1</w:t>
            </w:r>
            <w:r w:rsidRPr="00F41548">
              <w:rPr>
                <w:rFonts w:ascii="Times New Roman" w:eastAsia="Times New Roman" w:hAnsi="Times New Roman" w:cs="Times New Roman"/>
                <w:sz w:val="20"/>
                <w:szCs w:val="20"/>
              </w:rPr>
              <w:t xml:space="preserve"> Сосново-лиственные с участием сосны в составе 3-4 единицы и 6-7 лиственных</w:t>
            </w:r>
          </w:p>
        </w:tc>
        <w:tc>
          <w:tcPr>
            <w:tcW w:w="782" w:type="pct"/>
            <w:vAlign w:val="center"/>
          </w:tcPr>
          <w:p w:rsidR="00E608C4" w:rsidRPr="00F41548" w:rsidRDefault="00E608C4"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брусничный (II-I)</w:t>
            </w:r>
          </w:p>
        </w:tc>
        <w:tc>
          <w:tcPr>
            <w:tcW w:w="429" w:type="pct"/>
            <w:vAlign w:val="center"/>
          </w:tcPr>
          <w:p w:rsidR="00E608C4" w:rsidRPr="00F41548" w:rsidRDefault="00E608C4"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3-5</w:t>
            </w:r>
          </w:p>
        </w:tc>
        <w:tc>
          <w:tcPr>
            <w:tcW w:w="575" w:type="pct"/>
            <w:vAlign w:val="center"/>
          </w:tcPr>
          <w:p w:rsidR="00E608C4" w:rsidRPr="00F41548" w:rsidRDefault="00E608C4"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0,7</w:t>
            </w:r>
          </w:p>
          <w:p w:rsidR="00E608C4" w:rsidRPr="00F41548" w:rsidRDefault="00E608C4"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0,5</w:t>
            </w:r>
          </w:p>
        </w:tc>
        <w:tc>
          <w:tcPr>
            <w:tcW w:w="586" w:type="pct"/>
            <w:vAlign w:val="center"/>
          </w:tcPr>
          <w:p w:rsidR="00E608C4" w:rsidRPr="00F41548" w:rsidRDefault="00E608C4"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30-50</w:t>
            </w:r>
          </w:p>
          <w:p w:rsidR="00E608C4" w:rsidRPr="00F41548" w:rsidRDefault="00E608C4"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10-15</w:t>
            </w:r>
          </w:p>
        </w:tc>
        <w:tc>
          <w:tcPr>
            <w:tcW w:w="666" w:type="pct"/>
            <w:vAlign w:val="center"/>
          </w:tcPr>
          <w:p w:rsidR="00E608C4" w:rsidRPr="00F41548" w:rsidRDefault="00E608C4"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0,7</w:t>
            </w:r>
          </w:p>
          <w:p w:rsidR="00E608C4" w:rsidRPr="00F41548" w:rsidRDefault="00E608C4"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0,5</w:t>
            </w:r>
          </w:p>
        </w:tc>
        <w:tc>
          <w:tcPr>
            <w:tcW w:w="586" w:type="pct"/>
            <w:vAlign w:val="center"/>
          </w:tcPr>
          <w:p w:rsidR="00E608C4" w:rsidRPr="00F41548" w:rsidRDefault="00E608C4"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25-40</w:t>
            </w:r>
          </w:p>
          <w:p w:rsidR="00E608C4" w:rsidRPr="00F41548" w:rsidRDefault="00E608C4"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15-20</w:t>
            </w:r>
          </w:p>
        </w:tc>
        <w:tc>
          <w:tcPr>
            <w:tcW w:w="601" w:type="pct"/>
            <w:vAlign w:val="center"/>
          </w:tcPr>
          <w:p w:rsidR="00E608C4" w:rsidRPr="00F41548" w:rsidRDefault="00E608C4"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(6-8)С</w:t>
            </w:r>
          </w:p>
          <w:p w:rsidR="00E608C4" w:rsidRPr="00F41548" w:rsidRDefault="00E608C4"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(2-4)Б</w:t>
            </w:r>
          </w:p>
        </w:tc>
      </w:tr>
      <w:tr w:rsidR="00E608C4" w:rsidRPr="00F41548" w:rsidTr="00E608C4">
        <w:trPr>
          <w:cantSplit/>
          <w:trHeight w:val="20"/>
        </w:trPr>
        <w:tc>
          <w:tcPr>
            <w:tcW w:w="774" w:type="pct"/>
            <w:vMerge/>
            <w:vAlign w:val="center"/>
          </w:tcPr>
          <w:p w:rsidR="00E608C4" w:rsidRPr="00F41548" w:rsidRDefault="00E608C4" w:rsidP="007869A3">
            <w:pPr>
              <w:spacing w:after="0" w:line="240" w:lineRule="auto"/>
              <w:jc w:val="center"/>
              <w:rPr>
                <w:rFonts w:ascii="Times New Roman" w:eastAsia="Times New Roman" w:hAnsi="Times New Roman" w:cs="Times New Roman"/>
                <w:sz w:val="20"/>
                <w:szCs w:val="20"/>
              </w:rPr>
            </w:pPr>
          </w:p>
        </w:tc>
        <w:tc>
          <w:tcPr>
            <w:tcW w:w="782" w:type="pct"/>
            <w:vAlign w:val="center"/>
          </w:tcPr>
          <w:p w:rsidR="00E608C4" w:rsidRPr="00F41548" w:rsidRDefault="00E608C4"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Сложный</w:t>
            </w:r>
          </w:p>
          <w:p w:rsidR="00E608C4" w:rsidRPr="00F41548" w:rsidRDefault="00E608C4"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(I-Ia)</w:t>
            </w:r>
          </w:p>
        </w:tc>
        <w:tc>
          <w:tcPr>
            <w:tcW w:w="429" w:type="pct"/>
            <w:vAlign w:val="center"/>
          </w:tcPr>
          <w:p w:rsidR="00E608C4" w:rsidRPr="00F41548" w:rsidRDefault="00E608C4"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3-5</w:t>
            </w:r>
          </w:p>
        </w:tc>
        <w:tc>
          <w:tcPr>
            <w:tcW w:w="575" w:type="pct"/>
            <w:vAlign w:val="center"/>
          </w:tcPr>
          <w:p w:rsidR="00E608C4" w:rsidRPr="00F41548" w:rsidRDefault="00E608C4"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0,7</w:t>
            </w:r>
          </w:p>
          <w:p w:rsidR="00E608C4" w:rsidRPr="00F41548" w:rsidRDefault="00E608C4"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0,4</w:t>
            </w:r>
          </w:p>
        </w:tc>
        <w:tc>
          <w:tcPr>
            <w:tcW w:w="586" w:type="pct"/>
            <w:vAlign w:val="center"/>
          </w:tcPr>
          <w:p w:rsidR="00E608C4" w:rsidRPr="00F41548" w:rsidRDefault="00E608C4"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30-50</w:t>
            </w:r>
          </w:p>
          <w:p w:rsidR="00E608C4" w:rsidRPr="00F41548" w:rsidRDefault="00E608C4"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10-15</w:t>
            </w:r>
          </w:p>
        </w:tc>
        <w:tc>
          <w:tcPr>
            <w:tcW w:w="666" w:type="pct"/>
            <w:vAlign w:val="center"/>
          </w:tcPr>
          <w:p w:rsidR="00E608C4" w:rsidRPr="00F41548" w:rsidRDefault="00E608C4"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0,7</w:t>
            </w:r>
          </w:p>
          <w:p w:rsidR="00E608C4" w:rsidRPr="00F41548" w:rsidRDefault="00E608C4"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0,5</w:t>
            </w:r>
          </w:p>
        </w:tc>
        <w:tc>
          <w:tcPr>
            <w:tcW w:w="586" w:type="pct"/>
            <w:vAlign w:val="center"/>
          </w:tcPr>
          <w:p w:rsidR="00E608C4" w:rsidRPr="00F41548" w:rsidRDefault="00E608C4"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25-40</w:t>
            </w:r>
          </w:p>
          <w:p w:rsidR="00E608C4" w:rsidRPr="00F41548" w:rsidRDefault="00E608C4"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15-20</w:t>
            </w:r>
          </w:p>
        </w:tc>
        <w:tc>
          <w:tcPr>
            <w:tcW w:w="601" w:type="pct"/>
            <w:vAlign w:val="center"/>
          </w:tcPr>
          <w:p w:rsidR="00E608C4" w:rsidRPr="00F41548" w:rsidRDefault="00E608C4"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(6-9)С</w:t>
            </w:r>
          </w:p>
          <w:p w:rsidR="00E608C4" w:rsidRPr="00F41548" w:rsidRDefault="00E608C4"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(1-4)Б</w:t>
            </w:r>
          </w:p>
        </w:tc>
      </w:tr>
      <w:tr w:rsidR="00E608C4" w:rsidRPr="00F41548" w:rsidTr="00E608C4">
        <w:trPr>
          <w:cantSplit/>
          <w:trHeight w:val="20"/>
        </w:trPr>
        <w:tc>
          <w:tcPr>
            <w:tcW w:w="774" w:type="pct"/>
            <w:vMerge/>
            <w:vAlign w:val="center"/>
          </w:tcPr>
          <w:p w:rsidR="00E608C4" w:rsidRPr="00F41548" w:rsidRDefault="00E608C4" w:rsidP="007869A3">
            <w:pPr>
              <w:spacing w:after="0" w:line="240" w:lineRule="auto"/>
              <w:jc w:val="center"/>
              <w:rPr>
                <w:rFonts w:ascii="Times New Roman" w:eastAsia="Times New Roman" w:hAnsi="Times New Roman" w:cs="Times New Roman"/>
                <w:sz w:val="20"/>
                <w:szCs w:val="20"/>
              </w:rPr>
            </w:pPr>
          </w:p>
        </w:tc>
        <w:tc>
          <w:tcPr>
            <w:tcW w:w="782" w:type="pct"/>
            <w:vAlign w:val="center"/>
          </w:tcPr>
          <w:p w:rsidR="00E608C4" w:rsidRPr="00F41548" w:rsidRDefault="00E608C4"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черничный</w:t>
            </w:r>
          </w:p>
          <w:p w:rsidR="00E608C4" w:rsidRPr="00F41548" w:rsidRDefault="00E608C4"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(I-II)</w:t>
            </w:r>
          </w:p>
        </w:tc>
        <w:tc>
          <w:tcPr>
            <w:tcW w:w="429" w:type="pct"/>
            <w:vAlign w:val="center"/>
          </w:tcPr>
          <w:p w:rsidR="00E608C4" w:rsidRPr="00F41548" w:rsidRDefault="00E608C4"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3-5</w:t>
            </w:r>
          </w:p>
        </w:tc>
        <w:tc>
          <w:tcPr>
            <w:tcW w:w="575" w:type="pct"/>
            <w:vAlign w:val="center"/>
          </w:tcPr>
          <w:p w:rsidR="00E608C4" w:rsidRPr="00F41548" w:rsidRDefault="00E608C4"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0,7</w:t>
            </w:r>
          </w:p>
          <w:p w:rsidR="00E608C4" w:rsidRPr="00F41548" w:rsidRDefault="00E608C4"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0,5</w:t>
            </w:r>
          </w:p>
        </w:tc>
        <w:tc>
          <w:tcPr>
            <w:tcW w:w="586" w:type="pct"/>
            <w:vAlign w:val="center"/>
          </w:tcPr>
          <w:p w:rsidR="00E608C4" w:rsidRPr="00F41548" w:rsidRDefault="00E608C4"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30-45</w:t>
            </w:r>
          </w:p>
          <w:p w:rsidR="00E608C4" w:rsidRPr="00F41548" w:rsidRDefault="00E608C4"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10-15</w:t>
            </w:r>
          </w:p>
        </w:tc>
        <w:tc>
          <w:tcPr>
            <w:tcW w:w="666" w:type="pct"/>
            <w:vAlign w:val="center"/>
          </w:tcPr>
          <w:p w:rsidR="00E608C4" w:rsidRPr="00F41548" w:rsidRDefault="00E608C4"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0,8</w:t>
            </w:r>
          </w:p>
          <w:p w:rsidR="00E608C4" w:rsidRPr="00F41548" w:rsidRDefault="00E608C4"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0,6</w:t>
            </w:r>
          </w:p>
        </w:tc>
        <w:tc>
          <w:tcPr>
            <w:tcW w:w="586" w:type="pct"/>
            <w:vAlign w:val="center"/>
          </w:tcPr>
          <w:p w:rsidR="00E608C4" w:rsidRPr="00F41548" w:rsidRDefault="00E608C4"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25-35</w:t>
            </w:r>
          </w:p>
          <w:p w:rsidR="00E608C4" w:rsidRPr="00F41548" w:rsidRDefault="00E608C4"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15-20</w:t>
            </w:r>
          </w:p>
        </w:tc>
        <w:tc>
          <w:tcPr>
            <w:tcW w:w="601" w:type="pct"/>
            <w:vAlign w:val="center"/>
          </w:tcPr>
          <w:p w:rsidR="00E608C4" w:rsidRPr="00F41548" w:rsidRDefault="00E608C4"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(6-8)С</w:t>
            </w:r>
          </w:p>
          <w:p w:rsidR="00E608C4" w:rsidRPr="00F41548" w:rsidRDefault="00E608C4"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(2-4)Б</w:t>
            </w:r>
          </w:p>
        </w:tc>
      </w:tr>
      <w:tr w:rsidR="00E608C4" w:rsidRPr="00F41548" w:rsidTr="00E608C4">
        <w:trPr>
          <w:cantSplit/>
          <w:trHeight w:val="20"/>
        </w:trPr>
        <w:tc>
          <w:tcPr>
            <w:tcW w:w="774" w:type="pct"/>
            <w:vMerge/>
            <w:vAlign w:val="center"/>
          </w:tcPr>
          <w:p w:rsidR="00E608C4" w:rsidRPr="00F41548" w:rsidRDefault="00E608C4" w:rsidP="007869A3">
            <w:pPr>
              <w:spacing w:after="0" w:line="240" w:lineRule="auto"/>
              <w:jc w:val="center"/>
              <w:rPr>
                <w:rFonts w:ascii="Times New Roman" w:eastAsia="Times New Roman" w:hAnsi="Times New Roman" w:cs="Times New Roman"/>
                <w:sz w:val="20"/>
                <w:szCs w:val="20"/>
              </w:rPr>
            </w:pPr>
          </w:p>
        </w:tc>
        <w:tc>
          <w:tcPr>
            <w:tcW w:w="782" w:type="pct"/>
            <w:vAlign w:val="center"/>
          </w:tcPr>
          <w:p w:rsidR="00E608C4" w:rsidRPr="00F41548" w:rsidRDefault="00E608C4"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долгомош</w:t>
            </w:r>
            <w:r w:rsidRPr="00F41548">
              <w:rPr>
                <w:rFonts w:ascii="Times New Roman" w:eastAsia="Times New Roman" w:hAnsi="Times New Roman" w:cs="Times New Roman"/>
                <w:sz w:val="20"/>
                <w:szCs w:val="20"/>
              </w:rPr>
              <w:softHyphen/>
              <w:t>ный (III)</w:t>
            </w:r>
          </w:p>
        </w:tc>
        <w:tc>
          <w:tcPr>
            <w:tcW w:w="429" w:type="pct"/>
            <w:vAlign w:val="center"/>
          </w:tcPr>
          <w:p w:rsidR="00E608C4" w:rsidRPr="00F41548" w:rsidRDefault="00E608C4"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4-6</w:t>
            </w:r>
          </w:p>
        </w:tc>
        <w:tc>
          <w:tcPr>
            <w:tcW w:w="575" w:type="pct"/>
            <w:vAlign w:val="center"/>
          </w:tcPr>
          <w:p w:rsidR="00E608C4" w:rsidRPr="00F41548" w:rsidRDefault="00E608C4"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0,8</w:t>
            </w:r>
          </w:p>
          <w:p w:rsidR="00E608C4" w:rsidRPr="00F41548" w:rsidRDefault="00E608C4"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0,6</w:t>
            </w:r>
          </w:p>
        </w:tc>
        <w:tc>
          <w:tcPr>
            <w:tcW w:w="586" w:type="pct"/>
            <w:vAlign w:val="center"/>
          </w:tcPr>
          <w:p w:rsidR="00E608C4" w:rsidRPr="00F41548" w:rsidRDefault="00E608C4"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25-35</w:t>
            </w:r>
          </w:p>
          <w:p w:rsidR="00E608C4" w:rsidRPr="00F41548" w:rsidRDefault="00E608C4"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10-15</w:t>
            </w:r>
          </w:p>
        </w:tc>
        <w:tc>
          <w:tcPr>
            <w:tcW w:w="666" w:type="pct"/>
            <w:vAlign w:val="center"/>
          </w:tcPr>
          <w:p w:rsidR="00E608C4" w:rsidRPr="00F41548" w:rsidRDefault="00E608C4"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0,8</w:t>
            </w:r>
          </w:p>
          <w:p w:rsidR="00E608C4" w:rsidRPr="00F41548" w:rsidRDefault="00E608C4"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0,6</w:t>
            </w:r>
          </w:p>
        </w:tc>
        <w:tc>
          <w:tcPr>
            <w:tcW w:w="586" w:type="pct"/>
            <w:vAlign w:val="center"/>
          </w:tcPr>
          <w:p w:rsidR="00E608C4" w:rsidRPr="00F41548" w:rsidRDefault="00E608C4"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20-30</w:t>
            </w:r>
          </w:p>
          <w:p w:rsidR="00E608C4" w:rsidRPr="00F41548" w:rsidRDefault="00E608C4"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15-20</w:t>
            </w:r>
          </w:p>
        </w:tc>
        <w:tc>
          <w:tcPr>
            <w:tcW w:w="601" w:type="pct"/>
            <w:vAlign w:val="center"/>
          </w:tcPr>
          <w:p w:rsidR="00E608C4" w:rsidRPr="00F41548" w:rsidRDefault="00E608C4"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(5-7)С</w:t>
            </w:r>
          </w:p>
          <w:p w:rsidR="00E608C4" w:rsidRPr="00F41548" w:rsidRDefault="00E608C4"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(3-5)Б</w:t>
            </w:r>
          </w:p>
        </w:tc>
      </w:tr>
      <w:tr w:rsidR="008C440C" w:rsidRPr="00F41548" w:rsidTr="00E608C4">
        <w:trPr>
          <w:cantSplit/>
          <w:trHeight w:val="20"/>
        </w:trPr>
        <w:tc>
          <w:tcPr>
            <w:tcW w:w="774" w:type="pct"/>
            <w:vMerge w:val="restart"/>
          </w:tcPr>
          <w:p w:rsidR="008C440C" w:rsidRPr="00F41548" w:rsidRDefault="008C440C" w:rsidP="00E608C4">
            <w:pPr>
              <w:pStyle w:val="HTML"/>
              <w:rPr>
                <w:rFonts w:ascii="Times New Roman" w:hAnsi="Times New Roman" w:cs="Times New Roman"/>
              </w:rPr>
            </w:pPr>
            <w:r w:rsidRPr="00F41548">
              <w:rPr>
                <w:rFonts w:ascii="Times New Roman" w:hAnsi="Times New Roman" w:cs="Times New Roman"/>
              </w:rPr>
              <w:t>3.Лиственно –сосновые (лиственные более 7 единиц, сосны менее 3 единиц при достаточном количестве деревьев</w:t>
            </w:r>
          </w:p>
        </w:tc>
        <w:tc>
          <w:tcPr>
            <w:tcW w:w="782" w:type="pct"/>
            <w:vAlign w:val="center"/>
          </w:tcPr>
          <w:p w:rsidR="008C440C" w:rsidRPr="00F41548" w:rsidRDefault="008C440C" w:rsidP="00F41548">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брусничный (II-I)</w:t>
            </w:r>
          </w:p>
        </w:tc>
        <w:tc>
          <w:tcPr>
            <w:tcW w:w="429" w:type="pct"/>
            <w:vAlign w:val="center"/>
          </w:tcPr>
          <w:p w:rsidR="008C440C" w:rsidRPr="00F41548" w:rsidRDefault="008C440C" w:rsidP="00E608C4">
            <w:pPr>
              <w:spacing w:after="0" w:line="240" w:lineRule="auto"/>
              <w:jc w:val="center"/>
              <w:rPr>
                <w:rFonts w:ascii="Times New Roman" w:eastAsia="Times New Roman" w:hAnsi="Times New Roman" w:cs="Times New Roman"/>
                <w:sz w:val="20"/>
                <w:szCs w:val="20"/>
              </w:rPr>
            </w:pPr>
          </w:p>
        </w:tc>
        <w:tc>
          <w:tcPr>
            <w:tcW w:w="575" w:type="pct"/>
            <w:vAlign w:val="center"/>
          </w:tcPr>
          <w:p w:rsidR="008C440C" w:rsidRPr="00F41548" w:rsidRDefault="008C440C" w:rsidP="00E608C4">
            <w:pPr>
              <w:spacing w:after="0" w:line="240" w:lineRule="auto"/>
              <w:jc w:val="center"/>
              <w:rPr>
                <w:rFonts w:ascii="Times New Roman" w:eastAsia="Times New Roman" w:hAnsi="Times New Roman" w:cs="Times New Roman"/>
                <w:sz w:val="20"/>
                <w:szCs w:val="20"/>
              </w:rPr>
            </w:pPr>
          </w:p>
        </w:tc>
        <w:tc>
          <w:tcPr>
            <w:tcW w:w="586" w:type="pct"/>
            <w:vAlign w:val="center"/>
          </w:tcPr>
          <w:p w:rsidR="008C440C" w:rsidRPr="00F41548" w:rsidRDefault="008C440C" w:rsidP="00E608C4">
            <w:pPr>
              <w:spacing w:after="0" w:line="240" w:lineRule="auto"/>
              <w:jc w:val="center"/>
              <w:rPr>
                <w:rFonts w:ascii="Times New Roman" w:eastAsia="Times New Roman" w:hAnsi="Times New Roman" w:cs="Times New Roman"/>
                <w:sz w:val="20"/>
                <w:szCs w:val="20"/>
              </w:rPr>
            </w:pPr>
          </w:p>
        </w:tc>
        <w:tc>
          <w:tcPr>
            <w:tcW w:w="666" w:type="pct"/>
            <w:vAlign w:val="center"/>
          </w:tcPr>
          <w:p w:rsidR="008C440C" w:rsidRPr="00F41548" w:rsidRDefault="008C440C" w:rsidP="00E608C4">
            <w:pPr>
              <w:spacing w:after="0" w:line="240" w:lineRule="auto"/>
              <w:jc w:val="center"/>
              <w:rPr>
                <w:rFonts w:ascii="Times New Roman" w:eastAsia="Times New Roman" w:hAnsi="Times New Roman" w:cs="Times New Roman"/>
                <w:sz w:val="20"/>
                <w:szCs w:val="20"/>
              </w:rPr>
            </w:pPr>
          </w:p>
        </w:tc>
        <w:tc>
          <w:tcPr>
            <w:tcW w:w="586" w:type="pct"/>
            <w:vAlign w:val="center"/>
          </w:tcPr>
          <w:p w:rsidR="008C440C" w:rsidRPr="00F41548" w:rsidRDefault="008C440C" w:rsidP="00E608C4">
            <w:pPr>
              <w:spacing w:after="0" w:line="240" w:lineRule="auto"/>
              <w:jc w:val="center"/>
              <w:rPr>
                <w:rFonts w:ascii="Times New Roman" w:eastAsia="Times New Roman" w:hAnsi="Times New Roman" w:cs="Times New Roman"/>
                <w:sz w:val="20"/>
                <w:szCs w:val="20"/>
              </w:rPr>
            </w:pPr>
          </w:p>
        </w:tc>
        <w:tc>
          <w:tcPr>
            <w:tcW w:w="601" w:type="pct"/>
            <w:vAlign w:val="center"/>
          </w:tcPr>
          <w:p w:rsidR="008C440C" w:rsidRPr="00F41548" w:rsidRDefault="008C440C" w:rsidP="00E608C4">
            <w:pPr>
              <w:spacing w:after="0" w:line="240" w:lineRule="auto"/>
              <w:jc w:val="center"/>
              <w:rPr>
                <w:rFonts w:ascii="Times New Roman" w:eastAsia="Times New Roman" w:hAnsi="Times New Roman" w:cs="Times New Roman"/>
                <w:sz w:val="20"/>
                <w:szCs w:val="20"/>
              </w:rPr>
            </w:pPr>
          </w:p>
        </w:tc>
      </w:tr>
      <w:tr w:rsidR="008C440C" w:rsidRPr="00F41548" w:rsidTr="00E608C4">
        <w:trPr>
          <w:cantSplit/>
          <w:trHeight w:val="20"/>
        </w:trPr>
        <w:tc>
          <w:tcPr>
            <w:tcW w:w="774" w:type="pct"/>
            <w:vMerge/>
          </w:tcPr>
          <w:p w:rsidR="008C440C" w:rsidRPr="00F41548" w:rsidRDefault="008C440C" w:rsidP="007869A3">
            <w:pPr>
              <w:spacing w:after="0" w:line="240" w:lineRule="auto"/>
              <w:jc w:val="center"/>
              <w:rPr>
                <w:rFonts w:ascii="Times New Roman" w:eastAsia="Times New Roman" w:hAnsi="Times New Roman" w:cs="Times New Roman"/>
                <w:sz w:val="20"/>
                <w:szCs w:val="20"/>
              </w:rPr>
            </w:pPr>
          </w:p>
        </w:tc>
        <w:tc>
          <w:tcPr>
            <w:tcW w:w="782" w:type="pct"/>
            <w:vAlign w:val="center"/>
          </w:tcPr>
          <w:p w:rsidR="008C440C" w:rsidRPr="00F41548" w:rsidRDefault="008C440C" w:rsidP="00F41548">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Сложный</w:t>
            </w:r>
          </w:p>
          <w:p w:rsidR="008C440C" w:rsidRPr="00F41548" w:rsidRDefault="008C440C" w:rsidP="00F41548">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(I-Ia)</w:t>
            </w:r>
          </w:p>
        </w:tc>
        <w:tc>
          <w:tcPr>
            <w:tcW w:w="429" w:type="pct"/>
            <w:vAlign w:val="center"/>
          </w:tcPr>
          <w:p w:rsidR="008C440C" w:rsidRPr="00F41548" w:rsidRDefault="008C440C" w:rsidP="007869A3">
            <w:pPr>
              <w:spacing w:after="0" w:line="240" w:lineRule="auto"/>
              <w:jc w:val="center"/>
              <w:rPr>
                <w:rFonts w:ascii="Times New Roman" w:eastAsia="Times New Roman" w:hAnsi="Times New Roman" w:cs="Times New Roman"/>
                <w:sz w:val="20"/>
                <w:szCs w:val="20"/>
              </w:rPr>
            </w:pPr>
          </w:p>
        </w:tc>
        <w:tc>
          <w:tcPr>
            <w:tcW w:w="575" w:type="pct"/>
            <w:vAlign w:val="center"/>
          </w:tcPr>
          <w:p w:rsidR="008C440C" w:rsidRPr="00F41548" w:rsidRDefault="008C440C" w:rsidP="007869A3">
            <w:pPr>
              <w:spacing w:after="0" w:line="240" w:lineRule="auto"/>
              <w:jc w:val="center"/>
              <w:rPr>
                <w:rFonts w:ascii="Times New Roman" w:eastAsia="Times New Roman" w:hAnsi="Times New Roman" w:cs="Times New Roman"/>
                <w:sz w:val="20"/>
                <w:szCs w:val="20"/>
              </w:rPr>
            </w:pPr>
          </w:p>
        </w:tc>
        <w:tc>
          <w:tcPr>
            <w:tcW w:w="586" w:type="pct"/>
            <w:vAlign w:val="center"/>
          </w:tcPr>
          <w:p w:rsidR="008C440C" w:rsidRPr="00F41548" w:rsidRDefault="008C440C" w:rsidP="007869A3">
            <w:pPr>
              <w:spacing w:after="0" w:line="240" w:lineRule="auto"/>
              <w:jc w:val="center"/>
              <w:rPr>
                <w:rFonts w:ascii="Times New Roman" w:eastAsia="Times New Roman" w:hAnsi="Times New Roman" w:cs="Times New Roman"/>
                <w:sz w:val="20"/>
                <w:szCs w:val="20"/>
              </w:rPr>
            </w:pPr>
          </w:p>
        </w:tc>
        <w:tc>
          <w:tcPr>
            <w:tcW w:w="666" w:type="pct"/>
            <w:vAlign w:val="center"/>
          </w:tcPr>
          <w:p w:rsidR="008C440C" w:rsidRPr="00F41548" w:rsidRDefault="008C440C" w:rsidP="007869A3">
            <w:pPr>
              <w:spacing w:after="0" w:line="240" w:lineRule="auto"/>
              <w:jc w:val="center"/>
              <w:rPr>
                <w:rFonts w:ascii="Times New Roman" w:eastAsia="Times New Roman" w:hAnsi="Times New Roman" w:cs="Times New Roman"/>
                <w:sz w:val="20"/>
                <w:szCs w:val="20"/>
              </w:rPr>
            </w:pPr>
          </w:p>
        </w:tc>
        <w:tc>
          <w:tcPr>
            <w:tcW w:w="586" w:type="pct"/>
            <w:vAlign w:val="center"/>
          </w:tcPr>
          <w:p w:rsidR="008C440C" w:rsidRPr="00F41548" w:rsidRDefault="008C440C" w:rsidP="007869A3">
            <w:pPr>
              <w:spacing w:after="0" w:line="240" w:lineRule="auto"/>
              <w:jc w:val="center"/>
              <w:rPr>
                <w:rFonts w:ascii="Times New Roman" w:eastAsia="Times New Roman" w:hAnsi="Times New Roman" w:cs="Times New Roman"/>
                <w:sz w:val="20"/>
                <w:szCs w:val="20"/>
              </w:rPr>
            </w:pPr>
          </w:p>
        </w:tc>
        <w:tc>
          <w:tcPr>
            <w:tcW w:w="601" w:type="pct"/>
            <w:vAlign w:val="center"/>
          </w:tcPr>
          <w:p w:rsidR="008C440C" w:rsidRPr="00F41548" w:rsidRDefault="008C440C" w:rsidP="007869A3">
            <w:pPr>
              <w:spacing w:after="0" w:line="240" w:lineRule="auto"/>
              <w:jc w:val="center"/>
              <w:rPr>
                <w:rFonts w:ascii="Times New Roman" w:eastAsia="Times New Roman" w:hAnsi="Times New Roman" w:cs="Times New Roman"/>
                <w:sz w:val="20"/>
                <w:szCs w:val="20"/>
              </w:rPr>
            </w:pPr>
          </w:p>
        </w:tc>
      </w:tr>
      <w:tr w:rsidR="008C440C" w:rsidRPr="00F41548" w:rsidTr="00E608C4">
        <w:trPr>
          <w:cantSplit/>
          <w:trHeight w:val="20"/>
        </w:trPr>
        <w:tc>
          <w:tcPr>
            <w:tcW w:w="774" w:type="pct"/>
            <w:vMerge/>
          </w:tcPr>
          <w:p w:rsidR="008C440C" w:rsidRPr="00F41548" w:rsidRDefault="008C440C" w:rsidP="007869A3">
            <w:pPr>
              <w:spacing w:after="0" w:line="240" w:lineRule="auto"/>
              <w:jc w:val="center"/>
              <w:rPr>
                <w:rFonts w:ascii="Times New Roman" w:eastAsia="Times New Roman" w:hAnsi="Times New Roman" w:cs="Times New Roman"/>
                <w:sz w:val="20"/>
                <w:szCs w:val="20"/>
              </w:rPr>
            </w:pPr>
          </w:p>
        </w:tc>
        <w:tc>
          <w:tcPr>
            <w:tcW w:w="782" w:type="pct"/>
            <w:vAlign w:val="center"/>
          </w:tcPr>
          <w:p w:rsidR="008C440C" w:rsidRPr="00F41548" w:rsidRDefault="008C440C" w:rsidP="00F41548">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черничный</w:t>
            </w:r>
          </w:p>
          <w:p w:rsidR="008C440C" w:rsidRPr="00F41548" w:rsidRDefault="008C440C" w:rsidP="00F41548">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(I-II)</w:t>
            </w:r>
          </w:p>
        </w:tc>
        <w:tc>
          <w:tcPr>
            <w:tcW w:w="429" w:type="pct"/>
            <w:vAlign w:val="center"/>
          </w:tcPr>
          <w:p w:rsidR="008C440C" w:rsidRPr="00F41548" w:rsidRDefault="008C440C" w:rsidP="007869A3">
            <w:pPr>
              <w:spacing w:after="0" w:line="240" w:lineRule="auto"/>
              <w:jc w:val="center"/>
              <w:rPr>
                <w:rFonts w:ascii="Times New Roman" w:eastAsia="Times New Roman" w:hAnsi="Times New Roman" w:cs="Times New Roman"/>
                <w:sz w:val="20"/>
                <w:szCs w:val="20"/>
              </w:rPr>
            </w:pPr>
          </w:p>
        </w:tc>
        <w:tc>
          <w:tcPr>
            <w:tcW w:w="575" w:type="pct"/>
            <w:vAlign w:val="center"/>
          </w:tcPr>
          <w:p w:rsidR="008C440C" w:rsidRPr="00F41548" w:rsidRDefault="008C440C" w:rsidP="007869A3">
            <w:pPr>
              <w:spacing w:after="0" w:line="240" w:lineRule="auto"/>
              <w:jc w:val="center"/>
              <w:rPr>
                <w:rFonts w:ascii="Times New Roman" w:eastAsia="Times New Roman" w:hAnsi="Times New Roman" w:cs="Times New Roman"/>
                <w:sz w:val="20"/>
                <w:szCs w:val="20"/>
              </w:rPr>
            </w:pPr>
          </w:p>
        </w:tc>
        <w:tc>
          <w:tcPr>
            <w:tcW w:w="586" w:type="pct"/>
            <w:vAlign w:val="center"/>
          </w:tcPr>
          <w:p w:rsidR="008C440C" w:rsidRPr="00F41548" w:rsidRDefault="008C440C" w:rsidP="007869A3">
            <w:pPr>
              <w:spacing w:after="0" w:line="240" w:lineRule="auto"/>
              <w:jc w:val="center"/>
              <w:rPr>
                <w:rFonts w:ascii="Times New Roman" w:eastAsia="Times New Roman" w:hAnsi="Times New Roman" w:cs="Times New Roman"/>
                <w:sz w:val="20"/>
                <w:szCs w:val="20"/>
              </w:rPr>
            </w:pPr>
          </w:p>
        </w:tc>
        <w:tc>
          <w:tcPr>
            <w:tcW w:w="666" w:type="pct"/>
            <w:vAlign w:val="center"/>
          </w:tcPr>
          <w:p w:rsidR="008C440C" w:rsidRPr="00F41548" w:rsidRDefault="008C440C" w:rsidP="007869A3">
            <w:pPr>
              <w:spacing w:after="0" w:line="240" w:lineRule="auto"/>
              <w:jc w:val="center"/>
              <w:rPr>
                <w:rFonts w:ascii="Times New Roman" w:eastAsia="Times New Roman" w:hAnsi="Times New Roman" w:cs="Times New Roman"/>
                <w:sz w:val="20"/>
                <w:szCs w:val="20"/>
              </w:rPr>
            </w:pPr>
          </w:p>
        </w:tc>
        <w:tc>
          <w:tcPr>
            <w:tcW w:w="586" w:type="pct"/>
            <w:vAlign w:val="center"/>
          </w:tcPr>
          <w:p w:rsidR="008C440C" w:rsidRPr="00F41548" w:rsidRDefault="008C440C" w:rsidP="007869A3">
            <w:pPr>
              <w:spacing w:after="0" w:line="240" w:lineRule="auto"/>
              <w:jc w:val="center"/>
              <w:rPr>
                <w:rFonts w:ascii="Times New Roman" w:eastAsia="Times New Roman" w:hAnsi="Times New Roman" w:cs="Times New Roman"/>
                <w:sz w:val="20"/>
                <w:szCs w:val="20"/>
              </w:rPr>
            </w:pPr>
          </w:p>
        </w:tc>
        <w:tc>
          <w:tcPr>
            <w:tcW w:w="601" w:type="pct"/>
            <w:vAlign w:val="center"/>
          </w:tcPr>
          <w:p w:rsidR="008C440C" w:rsidRPr="00F41548" w:rsidRDefault="008C440C" w:rsidP="007869A3">
            <w:pPr>
              <w:spacing w:after="0" w:line="240" w:lineRule="auto"/>
              <w:jc w:val="center"/>
              <w:rPr>
                <w:rFonts w:ascii="Times New Roman" w:eastAsia="Times New Roman" w:hAnsi="Times New Roman" w:cs="Times New Roman"/>
                <w:sz w:val="20"/>
                <w:szCs w:val="20"/>
              </w:rPr>
            </w:pPr>
          </w:p>
        </w:tc>
      </w:tr>
      <w:tr w:rsidR="008C440C" w:rsidRPr="00F41548" w:rsidTr="00E608C4">
        <w:trPr>
          <w:cantSplit/>
          <w:trHeight w:val="20"/>
        </w:trPr>
        <w:tc>
          <w:tcPr>
            <w:tcW w:w="774" w:type="pct"/>
            <w:vMerge/>
          </w:tcPr>
          <w:p w:rsidR="008C440C" w:rsidRPr="00F41548" w:rsidRDefault="008C440C" w:rsidP="007869A3">
            <w:pPr>
              <w:spacing w:after="0" w:line="240" w:lineRule="auto"/>
              <w:jc w:val="center"/>
              <w:rPr>
                <w:rFonts w:ascii="Times New Roman" w:eastAsia="Times New Roman" w:hAnsi="Times New Roman" w:cs="Times New Roman"/>
                <w:sz w:val="20"/>
                <w:szCs w:val="20"/>
              </w:rPr>
            </w:pPr>
          </w:p>
        </w:tc>
        <w:tc>
          <w:tcPr>
            <w:tcW w:w="782" w:type="pct"/>
            <w:vAlign w:val="center"/>
          </w:tcPr>
          <w:p w:rsidR="008C440C" w:rsidRPr="00F41548" w:rsidRDefault="008C440C" w:rsidP="00F41548">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долгомош</w:t>
            </w:r>
            <w:r w:rsidRPr="00F41548">
              <w:rPr>
                <w:rFonts w:ascii="Times New Roman" w:eastAsia="Times New Roman" w:hAnsi="Times New Roman" w:cs="Times New Roman"/>
                <w:sz w:val="20"/>
                <w:szCs w:val="20"/>
              </w:rPr>
              <w:softHyphen/>
              <w:t>ный (III)</w:t>
            </w:r>
          </w:p>
        </w:tc>
        <w:tc>
          <w:tcPr>
            <w:tcW w:w="429" w:type="pct"/>
            <w:vAlign w:val="center"/>
          </w:tcPr>
          <w:p w:rsidR="008C440C" w:rsidRPr="00F41548" w:rsidRDefault="008C440C" w:rsidP="007869A3">
            <w:pPr>
              <w:spacing w:after="0" w:line="240" w:lineRule="auto"/>
              <w:jc w:val="center"/>
              <w:rPr>
                <w:rFonts w:ascii="Times New Roman" w:eastAsia="Times New Roman" w:hAnsi="Times New Roman" w:cs="Times New Roman"/>
                <w:sz w:val="20"/>
                <w:szCs w:val="20"/>
              </w:rPr>
            </w:pPr>
          </w:p>
        </w:tc>
        <w:tc>
          <w:tcPr>
            <w:tcW w:w="575" w:type="pct"/>
            <w:vAlign w:val="center"/>
          </w:tcPr>
          <w:p w:rsidR="008C440C" w:rsidRPr="00F41548" w:rsidRDefault="008C440C" w:rsidP="007869A3">
            <w:pPr>
              <w:spacing w:after="0" w:line="240" w:lineRule="auto"/>
              <w:jc w:val="center"/>
              <w:rPr>
                <w:rFonts w:ascii="Times New Roman" w:eastAsia="Times New Roman" w:hAnsi="Times New Roman" w:cs="Times New Roman"/>
                <w:sz w:val="20"/>
                <w:szCs w:val="20"/>
              </w:rPr>
            </w:pPr>
          </w:p>
        </w:tc>
        <w:tc>
          <w:tcPr>
            <w:tcW w:w="586" w:type="pct"/>
            <w:vAlign w:val="center"/>
          </w:tcPr>
          <w:p w:rsidR="008C440C" w:rsidRPr="00F41548" w:rsidRDefault="008C440C" w:rsidP="007869A3">
            <w:pPr>
              <w:spacing w:after="0" w:line="240" w:lineRule="auto"/>
              <w:jc w:val="center"/>
              <w:rPr>
                <w:rFonts w:ascii="Times New Roman" w:eastAsia="Times New Roman" w:hAnsi="Times New Roman" w:cs="Times New Roman"/>
                <w:sz w:val="20"/>
                <w:szCs w:val="20"/>
              </w:rPr>
            </w:pPr>
          </w:p>
        </w:tc>
        <w:tc>
          <w:tcPr>
            <w:tcW w:w="666" w:type="pct"/>
            <w:vAlign w:val="center"/>
          </w:tcPr>
          <w:p w:rsidR="008C440C" w:rsidRPr="00F41548" w:rsidRDefault="008C440C" w:rsidP="007869A3">
            <w:pPr>
              <w:spacing w:after="0" w:line="240" w:lineRule="auto"/>
              <w:jc w:val="center"/>
              <w:rPr>
                <w:rFonts w:ascii="Times New Roman" w:eastAsia="Times New Roman" w:hAnsi="Times New Roman" w:cs="Times New Roman"/>
                <w:sz w:val="20"/>
                <w:szCs w:val="20"/>
              </w:rPr>
            </w:pPr>
          </w:p>
        </w:tc>
        <w:tc>
          <w:tcPr>
            <w:tcW w:w="586" w:type="pct"/>
            <w:vAlign w:val="center"/>
          </w:tcPr>
          <w:p w:rsidR="008C440C" w:rsidRPr="00F41548" w:rsidRDefault="008C440C" w:rsidP="007869A3">
            <w:pPr>
              <w:spacing w:after="0" w:line="240" w:lineRule="auto"/>
              <w:jc w:val="center"/>
              <w:rPr>
                <w:rFonts w:ascii="Times New Roman" w:eastAsia="Times New Roman" w:hAnsi="Times New Roman" w:cs="Times New Roman"/>
                <w:sz w:val="20"/>
                <w:szCs w:val="20"/>
              </w:rPr>
            </w:pPr>
          </w:p>
        </w:tc>
        <w:tc>
          <w:tcPr>
            <w:tcW w:w="601" w:type="pct"/>
            <w:vAlign w:val="center"/>
          </w:tcPr>
          <w:p w:rsidR="008C440C" w:rsidRPr="00F41548" w:rsidRDefault="008C440C" w:rsidP="007869A3">
            <w:pPr>
              <w:spacing w:after="0" w:line="240" w:lineRule="auto"/>
              <w:jc w:val="center"/>
              <w:rPr>
                <w:rFonts w:ascii="Times New Roman" w:eastAsia="Times New Roman" w:hAnsi="Times New Roman" w:cs="Times New Roman"/>
                <w:sz w:val="20"/>
                <w:szCs w:val="20"/>
              </w:rPr>
            </w:pPr>
          </w:p>
        </w:tc>
      </w:tr>
    </w:tbl>
    <w:p w:rsidR="00B624F8" w:rsidRPr="00F41548" w:rsidRDefault="00B624F8" w:rsidP="007869A3">
      <w:pPr>
        <w:spacing w:after="0" w:line="240" w:lineRule="auto"/>
        <w:ind w:firstLine="709"/>
        <w:jc w:val="both"/>
        <w:rPr>
          <w:rFonts w:ascii="Times New Roman" w:eastAsia="Times New Roman" w:hAnsi="Times New Roman" w:cs="Times New Roman"/>
          <w:sz w:val="20"/>
          <w:szCs w:val="20"/>
          <w:u w:val="single"/>
        </w:rPr>
      </w:pPr>
      <w:r w:rsidRPr="00F41548">
        <w:rPr>
          <w:rFonts w:ascii="Times New Roman" w:eastAsia="Times New Roman" w:hAnsi="Times New Roman" w:cs="Times New Roman"/>
          <w:sz w:val="20"/>
          <w:szCs w:val="20"/>
          <w:u w:val="single"/>
        </w:rPr>
        <w:t xml:space="preserve">Примечания: </w:t>
      </w:r>
    </w:p>
    <w:p w:rsidR="00B624F8" w:rsidRPr="00F41548" w:rsidRDefault="00B624F8" w:rsidP="007869A3">
      <w:pPr>
        <w:spacing w:after="0" w:line="240" w:lineRule="auto"/>
        <w:ind w:firstLine="709"/>
        <w:jc w:val="both"/>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1. Исходный состав в гр.1 для всех видов рубок ухода.</w:t>
      </w:r>
    </w:p>
    <w:p w:rsidR="00B624F8" w:rsidRPr="00F41548" w:rsidRDefault="00B624F8" w:rsidP="007869A3">
      <w:pPr>
        <w:spacing w:after="0" w:line="240" w:lineRule="auto"/>
        <w:ind w:firstLine="709"/>
        <w:jc w:val="both"/>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2. Максимальный процент интенсивности рубок приведен для насаждений сомкнутостью (полнотой), равной 1,0. При меньших показателях сомкнутости (полноты), наличии опасности резкого снижения устойчивости и других неблагоприятных условиях, а также проведении ухода на участках с сетью технологических коридоров, интенсивность рубки соответственно снижается.</w:t>
      </w:r>
    </w:p>
    <w:p w:rsidR="00B624F8" w:rsidRPr="00F41548" w:rsidRDefault="00B624F8" w:rsidP="007869A3">
      <w:pPr>
        <w:spacing w:after="0" w:line="240" w:lineRule="auto"/>
        <w:ind w:firstLine="709"/>
        <w:jc w:val="both"/>
        <w:rPr>
          <w:rFonts w:ascii="Times New Roman" w:eastAsia="Times New Roman" w:hAnsi="Times New Roman" w:cs="Times New Roman"/>
          <w:sz w:val="24"/>
          <w:szCs w:val="24"/>
        </w:rPr>
      </w:pPr>
      <w:r w:rsidRPr="00F41548">
        <w:rPr>
          <w:rFonts w:ascii="Times New Roman" w:eastAsia="Times New Roman" w:hAnsi="Times New Roman" w:cs="Times New Roman"/>
          <w:sz w:val="20"/>
          <w:szCs w:val="20"/>
        </w:rPr>
        <w:t>Превышение интенсивности может допускаться при прорубке технологических коридоров (на 5-7% по запасу) и необходимости удаления большого количества нежелательных деревьев без отрицательных последствий (потери устойчивости и др.).</w:t>
      </w:r>
      <w:r w:rsidRPr="00F41548">
        <w:rPr>
          <w:rFonts w:ascii="Times New Roman" w:eastAsia="Times New Roman" w:hAnsi="Times New Roman" w:cs="Times New Roman"/>
          <w:sz w:val="24"/>
          <w:szCs w:val="24"/>
        </w:rPr>
        <w:t xml:space="preserve">                                                                                               </w:t>
      </w:r>
    </w:p>
    <w:p w:rsidR="00B624F8" w:rsidRPr="00F41548" w:rsidRDefault="00B624F8" w:rsidP="007869A3">
      <w:pPr>
        <w:spacing w:after="0" w:line="240" w:lineRule="auto"/>
        <w:ind w:firstLine="6"/>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4"/>
          <w:szCs w:val="24"/>
        </w:rPr>
        <w:t xml:space="preserve">                                                                                                                              </w:t>
      </w:r>
    </w:p>
    <w:p w:rsidR="00B624F8" w:rsidRPr="00F41548" w:rsidRDefault="00B624F8" w:rsidP="007869A3">
      <w:pPr>
        <w:spacing w:after="0" w:line="240" w:lineRule="auto"/>
        <w:ind w:firstLine="6"/>
        <w:jc w:val="center"/>
        <w:rPr>
          <w:rFonts w:ascii="Times New Roman" w:eastAsia="Times New Roman" w:hAnsi="Times New Roman" w:cs="Times New Roman"/>
          <w:sz w:val="24"/>
          <w:szCs w:val="24"/>
        </w:rPr>
      </w:pPr>
      <w:r w:rsidRPr="00F41548">
        <w:rPr>
          <w:rFonts w:ascii="Times New Roman" w:eastAsia="Times New Roman" w:hAnsi="Times New Roman" w:cs="Times New Roman"/>
          <w:sz w:val="24"/>
          <w:szCs w:val="24"/>
        </w:rPr>
        <w:br w:type="page"/>
      </w:r>
    </w:p>
    <w:p w:rsidR="00B624F8" w:rsidRPr="00F41548" w:rsidRDefault="00B624F8" w:rsidP="007869A3">
      <w:pPr>
        <w:widowControl w:val="0"/>
        <w:spacing w:after="0" w:line="360" w:lineRule="auto"/>
        <w:jc w:val="right"/>
        <w:rPr>
          <w:rFonts w:ascii="Times New Roman" w:eastAsia="Times New Roman" w:hAnsi="Times New Roman" w:cs="Times New Roman"/>
          <w:spacing w:val="-4"/>
          <w:sz w:val="28"/>
          <w:szCs w:val="24"/>
        </w:rPr>
      </w:pPr>
      <w:r w:rsidRPr="00F41548">
        <w:rPr>
          <w:rFonts w:ascii="Times New Roman" w:eastAsia="Times New Roman" w:hAnsi="Times New Roman" w:cs="Times New Roman"/>
          <w:spacing w:val="-4"/>
          <w:sz w:val="28"/>
          <w:szCs w:val="24"/>
        </w:rPr>
        <w:lastRenderedPageBreak/>
        <w:t>Таблица 12</w:t>
      </w:r>
    </w:p>
    <w:p w:rsidR="00A66A4E" w:rsidRPr="00F41548" w:rsidRDefault="00B624F8" w:rsidP="00A66A4E">
      <w:pPr>
        <w:spacing w:after="0" w:line="360" w:lineRule="auto"/>
        <w:jc w:val="center"/>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 xml:space="preserve">Нормативы режима рубок ухода за лесом в берёзовых насаждениях </w:t>
      </w:r>
      <w:r w:rsidR="00A66A4E" w:rsidRPr="00F41548">
        <w:rPr>
          <w:rFonts w:ascii="Times New Roman" w:eastAsia="Times New Roman" w:hAnsi="Times New Roman" w:cs="Times New Roman"/>
          <w:sz w:val="28"/>
          <w:szCs w:val="28"/>
        </w:rPr>
        <w:t>района</w:t>
      </w:r>
    </w:p>
    <w:p w:rsidR="00B624F8" w:rsidRPr="00F41548" w:rsidRDefault="00A66A4E" w:rsidP="00A66A4E">
      <w:pPr>
        <w:spacing w:after="0" w:line="360" w:lineRule="auto"/>
        <w:jc w:val="center"/>
        <w:rPr>
          <w:rFonts w:ascii="Times New Roman" w:eastAsia="Times New Roman" w:hAnsi="Times New Roman" w:cs="Times New Roman"/>
          <w:sz w:val="28"/>
          <w:szCs w:val="28"/>
        </w:rPr>
      </w:pPr>
      <w:r w:rsidRPr="00F41548">
        <w:rPr>
          <w:rFonts w:ascii="Times New Roman" w:eastAsia="Times New Roman" w:hAnsi="Times New Roman" w:cs="Times New Roman"/>
          <w:snapToGrid w:val="0"/>
          <w:sz w:val="28"/>
          <w:szCs w:val="28"/>
        </w:rPr>
        <w:t xml:space="preserve">хвойно-широколиственных лесов </w:t>
      </w:r>
      <w:r w:rsidRPr="00F41548">
        <w:rPr>
          <w:rFonts w:ascii="Times New Roman" w:eastAsia="Times New Roman" w:hAnsi="Times New Roman" w:cs="Times New Roman"/>
          <w:sz w:val="28"/>
          <w:szCs w:val="28"/>
        </w:rPr>
        <w:t>европейской части Российской Федерации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tblPr>
      <w:tblGrid>
        <w:gridCol w:w="1351"/>
        <w:gridCol w:w="2213"/>
        <w:gridCol w:w="858"/>
        <w:gridCol w:w="1494"/>
        <w:gridCol w:w="981"/>
        <w:gridCol w:w="890"/>
        <w:gridCol w:w="858"/>
        <w:gridCol w:w="1105"/>
      </w:tblGrid>
      <w:tr w:rsidR="00B624F8" w:rsidRPr="00F41548" w:rsidTr="00B624F8">
        <w:trPr>
          <w:cantSplit/>
          <w:trHeight w:val="20"/>
          <w:tblHeader/>
        </w:trPr>
        <w:tc>
          <w:tcPr>
            <w:tcW w:w="695" w:type="pct"/>
            <w:vMerge w:val="restart"/>
            <w:vAlign w:val="center"/>
          </w:tcPr>
          <w:p w:rsidR="00B624F8" w:rsidRPr="00F41548" w:rsidRDefault="00B624F8" w:rsidP="007869A3">
            <w:pPr>
              <w:spacing w:after="0" w:line="240" w:lineRule="auto"/>
              <w:jc w:val="center"/>
              <w:rPr>
                <w:rFonts w:ascii="Times New Roman" w:eastAsia="Times New Roman" w:hAnsi="Times New Roman" w:cs="Times New Roman"/>
                <w:b/>
                <w:sz w:val="20"/>
                <w:szCs w:val="20"/>
              </w:rPr>
            </w:pPr>
            <w:r w:rsidRPr="00F41548">
              <w:rPr>
                <w:rFonts w:ascii="Times New Roman" w:eastAsia="Times New Roman" w:hAnsi="Times New Roman" w:cs="Times New Roman"/>
                <w:b/>
                <w:sz w:val="20"/>
                <w:szCs w:val="20"/>
              </w:rPr>
              <w:t>Состав лесных насаждений</w:t>
            </w:r>
          </w:p>
          <w:p w:rsidR="00B624F8" w:rsidRPr="00F41548" w:rsidRDefault="00B624F8" w:rsidP="007869A3">
            <w:pPr>
              <w:spacing w:after="0" w:line="240" w:lineRule="auto"/>
              <w:jc w:val="center"/>
              <w:rPr>
                <w:rFonts w:ascii="Times New Roman" w:eastAsia="Times New Roman" w:hAnsi="Times New Roman" w:cs="Times New Roman"/>
                <w:b/>
                <w:sz w:val="20"/>
                <w:szCs w:val="20"/>
              </w:rPr>
            </w:pPr>
            <w:r w:rsidRPr="00F41548">
              <w:rPr>
                <w:rFonts w:ascii="Times New Roman" w:eastAsia="Times New Roman" w:hAnsi="Times New Roman" w:cs="Times New Roman"/>
                <w:b/>
                <w:sz w:val="20"/>
                <w:szCs w:val="20"/>
              </w:rPr>
              <w:t>до рубки</w:t>
            </w:r>
          </w:p>
        </w:tc>
        <w:tc>
          <w:tcPr>
            <w:tcW w:w="1137" w:type="pct"/>
            <w:vMerge w:val="restart"/>
            <w:vAlign w:val="center"/>
          </w:tcPr>
          <w:p w:rsidR="00B624F8" w:rsidRPr="00F41548" w:rsidRDefault="00B624F8" w:rsidP="007869A3">
            <w:pPr>
              <w:spacing w:after="0" w:line="240" w:lineRule="auto"/>
              <w:jc w:val="center"/>
              <w:rPr>
                <w:rFonts w:ascii="Times New Roman" w:eastAsia="Times New Roman" w:hAnsi="Times New Roman" w:cs="Times New Roman"/>
                <w:b/>
                <w:sz w:val="20"/>
                <w:szCs w:val="20"/>
              </w:rPr>
            </w:pPr>
            <w:r w:rsidRPr="00F41548">
              <w:rPr>
                <w:rFonts w:ascii="Times New Roman" w:eastAsia="Times New Roman" w:hAnsi="Times New Roman" w:cs="Times New Roman"/>
                <w:b/>
                <w:sz w:val="20"/>
                <w:szCs w:val="20"/>
              </w:rPr>
              <w:t>Группы типов леса</w:t>
            </w:r>
          </w:p>
          <w:p w:rsidR="00B624F8" w:rsidRPr="00F41548" w:rsidRDefault="00B624F8" w:rsidP="007869A3">
            <w:pPr>
              <w:spacing w:after="0" w:line="240" w:lineRule="auto"/>
              <w:jc w:val="center"/>
              <w:rPr>
                <w:rFonts w:ascii="Times New Roman" w:eastAsia="Times New Roman" w:hAnsi="Times New Roman" w:cs="Times New Roman"/>
                <w:b/>
                <w:sz w:val="20"/>
                <w:szCs w:val="20"/>
              </w:rPr>
            </w:pPr>
            <w:r w:rsidRPr="00F41548">
              <w:rPr>
                <w:rFonts w:ascii="Times New Roman" w:eastAsia="Times New Roman" w:hAnsi="Times New Roman" w:cs="Times New Roman"/>
                <w:b/>
                <w:sz w:val="20"/>
                <w:szCs w:val="20"/>
              </w:rPr>
              <w:t>(класс бонитета)</w:t>
            </w:r>
          </w:p>
        </w:tc>
        <w:tc>
          <w:tcPr>
            <w:tcW w:w="442" w:type="pct"/>
            <w:vMerge w:val="restart"/>
            <w:vAlign w:val="center"/>
          </w:tcPr>
          <w:p w:rsidR="00B624F8" w:rsidRPr="00F41548" w:rsidRDefault="00B624F8" w:rsidP="007869A3">
            <w:pPr>
              <w:spacing w:after="0" w:line="240" w:lineRule="auto"/>
              <w:jc w:val="center"/>
              <w:rPr>
                <w:rFonts w:ascii="Times New Roman" w:eastAsia="Times New Roman" w:hAnsi="Times New Roman" w:cs="Times New Roman"/>
                <w:b/>
                <w:sz w:val="20"/>
                <w:szCs w:val="20"/>
              </w:rPr>
            </w:pPr>
            <w:r w:rsidRPr="00F41548">
              <w:rPr>
                <w:rFonts w:ascii="Times New Roman" w:eastAsia="Times New Roman" w:hAnsi="Times New Roman" w:cs="Times New Roman"/>
                <w:b/>
                <w:sz w:val="20"/>
                <w:szCs w:val="20"/>
              </w:rPr>
              <w:t>Воз</w:t>
            </w:r>
            <w:r w:rsidRPr="00F41548">
              <w:rPr>
                <w:rFonts w:ascii="Times New Roman" w:eastAsia="Times New Roman" w:hAnsi="Times New Roman" w:cs="Times New Roman"/>
                <w:b/>
                <w:sz w:val="20"/>
                <w:szCs w:val="20"/>
              </w:rPr>
              <w:softHyphen/>
              <w:t>раст</w:t>
            </w:r>
          </w:p>
          <w:p w:rsidR="00B624F8" w:rsidRPr="00F41548" w:rsidRDefault="00B624F8" w:rsidP="007869A3">
            <w:pPr>
              <w:spacing w:after="0" w:line="240" w:lineRule="auto"/>
              <w:jc w:val="center"/>
              <w:rPr>
                <w:rFonts w:ascii="Times New Roman" w:eastAsia="Times New Roman" w:hAnsi="Times New Roman" w:cs="Times New Roman"/>
                <w:b/>
                <w:sz w:val="20"/>
                <w:szCs w:val="20"/>
              </w:rPr>
            </w:pPr>
            <w:r w:rsidRPr="00F41548">
              <w:rPr>
                <w:rFonts w:ascii="Times New Roman" w:eastAsia="Times New Roman" w:hAnsi="Times New Roman" w:cs="Times New Roman"/>
                <w:b/>
                <w:sz w:val="20"/>
                <w:szCs w:val="20"/>
              </w:rPr>
              <w:t>начала ухода, лет</w:t>
            </w:r>
          </w:p>
        </w:tc>
        <w:tc>
          <w:tcPr>
            <w:tcW w:w="1273" w:type="pct"/>
            <w:gridSpan w:val="2"/>
            <w:vAlign w:val="center"/>
          </w:tcPr>
          <w:p w:rsidR="00B624F8" w:rsidRPr="00F41548" w:rsidRDefault="00B624F8" w:rsidP="007869A3">
            <w:pPr>
              <w:spacing w:after="0" w:line="240" w:lineRule="auto"/>
              <w:jc w:val="center"/>
              <w:rPr>
                <w:rFonts w:ascii="Times New Roman" w:eastAsia="Times New Roman" w:hAnsi="Times New Roman" w:cs="Times New Roman"/>
                <w:b/>
                <w:sz w:val="20"/>
                <w:szCs w:val="20"/>
              </w:rPr>
            </w:pPr>
            <w:r w:rsidRPr="00F41548">
              <w:rPr>
                <w:rFonts w:ascii="Times New Roman" w:eastAsia="Times New Roman" w:hAnsi="Times New Roman" w:cs="Times New Roman"/>
                <w:b/>
                <w:sz w:val="20"/>
                <w:szCs w:val="20"/>
              </w:rPr>
              <w:t>Прореживание</w:t>
            </w:r>
          </w:p>
        </w:tc>
        <w:tc>
          <w:tcPr>
            <w:tcW w:w="884" w:type="pct"/>
            <w:gridSpan w:val="2"/>
            <w:vAlign w:val="center"/>
          </w:tcPr>
          <w:p w:rsidR="00B624F8" w:rsidRPr="00F41548" w:rsidRDefault="00B624F8" w:rsidP="007869A3">
            <w:pPr>
              <w:spacing w:after="0" w:line="240" w:lineRule="auto"/>
              <w:jc w:val="center"/>
              <w:rPr>
                <w:rFonts w:ascii="Times New Roman" w:eastAsia="Times New Roman" w:hAnsi="Times New Roman" w:cs="Times New Roman"/>
                <w:b/>
                <w:sz w:val="20"/>
                <w:szCs w:val="20"/>
              </w:rPr>
            </w:pPr>
            <w:r w:rsidRPr="00F41548">
              <w:rPr>
                <w:rFonts w:ascii="Times New Roman" w:eastAsia="Times New Roman" w:hAnsi="Times New Roman" w:cs="Times New Roman"/>
                <w:b/>
                <w:sz w:val="20"/>
                <w:szCs w:val="20"/>
              </w:rPr>
              <w:t>Проходные рубки</w:t>
            </w:r>
          </w:p>
        </w:tc>
        <w:tc>
          <w:tcPr>
            <w:tcW w:w="568" w:type="pct"/>
            <w:vMerge w:val="restart"/>
            <w:vAlign w:val="center"/>
          </w:tcPr>
          <w:p w:rsidR="00B624F8" w:rsidRPr="00F41548" w:rsidRDefault="00B624F8" w:rsidP="007869A3">
            <w:pPr>
              <w:spacing w:after="0" w:line="240" w:lineRule="auto"/>
              <w:jc w:val="center"/>
              <w:rPr>
                <w:rFonts w:ascii="Times New Roman" w:eastAsia="Times New Roman" w:hAnsi="Times New Roman" w:cs="Times New Roman"/>
                <w:b/>
                <w:sz w:val="20"/>
                <w:szCs w:val="20"/>
              </w:rPr>
            </w:pPr>
            <w:r w:rsidRPr="00F41548">
              <w:rPr>
                <w:rFonts w:ascii="Times New Roman" w:eastAsia="Times New Roman" w:hAnsi="Times New Roman" w:cs="Times New Roman"/>
                <w:b/>
                <w:sz w:val="20"/>
                <w:szCs w:val="20"/>
              </w:rPr>
              <w:t>Целевой состав к</w:t>
            </w:r>
          </w:p>
          <w:p w:rsidR="00B624F8" w:rsidRPr="00F41548" w:rsidRDefault="00B624F8" w:rsidP="007869A3">
            <w:pPr>
              <w:spacing w:after="0" w:line="240" w:lineRule="auto"/>
              <w:jc w:val="center"/>
              <w:rPr>
                <w:rFonts w:ascii="Times New Roman" w:eastAsia="Times New Roman" w:hAnsi="Times New Roman" w:cs="Times New Roman"/>
                <w:b/>
                <w:sz w:val="20"/>
                <w:szCs w:val="20"/>
              </w:rPr>
            </w:pPr>
            <w:r w:rsidRPr="00F41548">
              <w:rPr>
                <w:rFonts w:ascii="Times New Roman" w:eastAsia="Times New Roman" w:hAnsi="Times New Roman" w:cs="Times New Roman"/>
                <w:b/>
                <w:sz w:val="20"/>
                <w:szCs w:val="20"/>
              </w:rPr>
              <w:t>возрасту рубки (спелости)</w:t>
            </w:r>
          </w:p>
        </w:tc>
      </w:tr>
      <w:tr w:rsidR="00B624F8" w:rsidRPr="00F41548" w:rsidTr="00B624F8">
        <w:trPr>
          <w:cantSplit/>
          <w:trHeight w:val="20"/>
          <w:tblHeader/>
        </w:trPr>
        <w:tc>
          <w:tcPr>
            <w:tcW w:w="695" w:type="pct"/>
            <w:vMerge/>
            <w:vAlign w:val="center"/>
          </w:tcPr>
          <w:p w:rsidR="00B624F8" w:rsidRPr="00F41548" w:rsidRDefault="00B624F8" w:rsidP="007869A3">
            <w:pPr>
              <w:spacing w:after="0" w:line="240" w:lineRule="auto"/>
              <w:jc w:val="center"/>
              <w:rPr>
                <w:rFonts w:ascii="Times New Roman" w:eastAsia="Times New Roman" w:hAnsi="Times New Roman" w:cs="Times New Roman"/>
                <w:b/>
                <w:sz w:val="20"/>
                <w:szCs w:val="20"/>
              </w:rPr>
            </w:pPr>
          </w:p>
        </w:tc>
        <w:tc>
          <w:tcPr>
            <w:tcW w:w="1137" w:type="pct"/>
            <w:vMerge/>
            <w:vAlign w:val="center"/>
          </w:tcPr>
          <w:p w:rsidR="00B624F8" w:rsidRPr="00F41548" w:rsidRDefault="00B624F8" w:rsidP="007869A3">
            <w:pPr>
              <w:spacing w:after="0" w:line="240" w:lineRule="auto"/>
              <w:jc w:val="center"/>
              <w:rPr>
                <w:rFonts w:ascii="Times New Roman" w:eastAsia="Times New Roman" w:hAnsi="Times New Roman" w:cs="Times New Roman"/>
                <w:b/>
                <w:sz w:val="20"/>
                <w:szCs w:val="20"/>
              </w:rPr>
            </w:pPr>
          </w:p>
        </w:tc>
        <w:tc>
          <w:tcPr>
            <w:tcW w:w="442" w:type="pct"/>
            <w:vMerge/>
            <w:vAlign w:val="center"/>
          </w:tcPr>
          <w:p w:rsidR="00B624F8" w:rsidRPr="00F41548" w:rsidRDefault="00B624F8" w:rsidP="007869A3">
            <w:pPr>
              <w:spacing w:after="0" w:line="240" w:lineRule="auto"/>
              <w:jc w:val="center"/>
              <w:rPr>
                <w:rFonts w:ascii="Times New Roman" w:eastAsia="Times New Roman" w:hAnsi="Times New Roman" w:cs="Times New Roman"/>
                <w:b/>
                <w:sz w:val="20"/>
                <w:szCs w:val="20"/>
              </w:rPr>
            </w:pPr>
          </w:p>
        </w:tc>
        <w:tc>
          <w:tcPr>
            <w:tcW w:w="768" w:type="pct"/>
            <w:vAlign w:val="center"/>
          </w:tcPr>
          <w:p w:rsidR="00B624F8" w:rsidRPr="00F41548" w:rsidRDefault="00B624F8" w:rsidP="007869A3">
            <w:pPr>
              <w:spacing w:after="0" w:line="240" w:lineRule="auto"/>
              <w:jc w:val="center"/>
              <w:rPr>
                <w:rFonts w:ascii="Times New Roman" w:eastAsia="Times New Roman" w:hAnsi="Times New Roman" w:cs="Times New Roman"/>
                <w:b/>
                <w:sz w:val="20"/>
                <w:szCs w:val="20"/>
              </w:rPr>
            </w:pPr>
            <w:r w:rsidRPr="00F41548">
              <w:rPr>
                <w:rFonts w:ascii="Times New Roman" w:eastAsia="Times New Roman" w:hAnsi="Times New Roman" w:cs="Times New Roman"/>
                <w:b/>
                <w:sz w:val="20"/>
                <w:szCs w:val="20"/>
              </w:rPr>
              <w:t>минимальная сомкнутость крон до ухода</w:t>
            </w:r>
          </w:p>
        </w:tc>
        <w:tc>
          <w:tcPr>
            <w:tcW w:w="505" w:type="pct"/>
            <w:vAlign w:val="center"/>
          </w:tcPr>
          <w:p w:rsidR="00B624F8" w:rsidRPr="00F41548" w:rsidRDefault="00B624F8" w:rsidP="007869A3">
            <w:pPr>
              <w:spacing w:after="0" w:line="240" w:lineRule="auto"/>
              <w:jc w:val="center"/>
              <w:rPr>
                <w:rFonts w:ascii="Times New Roman" w:eastAsia="Times New Roman" w:hAnsi="Times New Roman" w:cs="Times New Roman"/>
                <w:b/>
                <w:sz w:val="20"/>
                <w:szCs w:val="20"/>
              </w:rPr>
            </w:pPr>
            <w:r w:rsidRPr="00F41548">
              <w:rPr>
                <w:rFonts w:ascii="Times New Roman" w:eastAsia="Times New Roman" w:hAnsi="Times New Roman" w:cs="Times New Roman"/>
                <w:b/>
                <w:sz w:val="20"/>
                <w:szCs w:val="20"/>
              </w:rPr>
              <w:t>интен-сивность рубки,</w:t>
            </w:r>
          </w:p>
          <w:p w:rsidR="00B624F8" w:rsidRPr="00F41548" w:rsidRDefault="00B624F8" w:rsidP="007869A3">
            <w:pPr>
              <w:spacing w:after="0" w:line="240" w:lineRule="auto"/>
              <w:jc w:val="center"/>
              <w:rPr>
                <w:rFonts w:ascii="Times New Roman" w:eastAsia="Times New Roman" w:hAnsi="Times New Roman" w:cs="Times New Roman"/>
                <w:b/>
                <w:sz w:val="20"/>
                <w:szCs w:val="20"/>
              </w:rPr>
            </w:pPr>
            <w:r w:rsidRPr="00F41548">
              <w:rPr>
                <w:rFonts w:ascii="Times New Roman" w:eastAsia="Times New Roman" w:hAnsi="Times New Roman" w:cs="Times New Roman"/>
                <w:b/>
                <w:sz w:val="20"/>
                <w:szCs w:val="20"/>
              </w:rPr>
              <w:t>%</w:t>
            </w:r>
          </w:p>
          <w:p w:rsidR="00B624F8" w:rsidRPr="00F41548" w:rsidRDefault="00B624F8" w:rsidP="007869A3">
            <w:pPr>
              <w:spacing w:after="0" w:line="240" w:lineRule="auto"/>
              <w:jc w:val="center"/>
              <w:rPr>
                <w:rFonts w:ascii="Times New Roman" w:eastAsia="Times New Roman" w:hAnsi="Times New Roman" w:cs="Times New Roman"/>
                <w:b/>
                <w:sz w:val="20"/>
                <w:szCs w:val="20"/>
              </w:rPr>
            </w:pPr>
            <w:r w:rsidRPr="00F41548">
              <w:rPr>
                <w:rFonts w:ascii="Times New Roman" w:eastAsia="Times New Roman" w:hAnsi="Times New Roman" w:cs="Times New Roman"/>
                <w:b/>
                <w:sz w:val="20"/>
                <w:szCs w:val="20"/>
              </w:rPr>
              <w:t>по запасу</w:t>
            </w:r>
          </w:p>
        </w:tc>
        <w:tc>
          <w:tcPr>
            <w:tcW w:w="442" w:type="pct"/>
            <w:vAlign w:val="center"/>
          </w:tcPr>
          <w:p w:rsidR="00B624F8" w:rsidRPr="00F41548" w:rsidRDefault="00B624F8" w:rsidP="007869A3">
            <w:pPr>
              <w:spacing w:after="0" w:line="240" w:lineRule="auto"/>
              <w:jc w:val="center"/>
              <w:rPr>
                <w:rFonts w:ascii="Times New Roman" w:eastAsia="Times New Roman" w:hAnsi="Times New Roman" w:cs="Times New Roman"/>
                <w:b/>
                <w:sz w:val="20"/>
                <w:szCs w:val="20"/>
              </w:rPr>
            </w:pPr>
            <w:r w:rsidRPr="00F41548">
              <w:rPr>
                <w:rFonts w:ascii="Times New Roman" w:eastAsia="Times New Roman" w:hAnsi="Times New Roman" w:cs="Times New Roman"/>
                <w:b/>
                <w:sz w:val="20"/>
                <w:szCs w:val="20"/>
              </w:rPr>
              <w:t>мини-мальная сомкну-тость крон до ухода</w:t>
            </w:r>
          </w:p>
        </w:tc>
        <w:tc>
          <w:tcPr>
            <w:tcW w:w="442" w:type="pct"/>
            <w:vAlign w:val="center"/>
          </w:tcPr>
          <w:p w:rsidR="00B624F8" w:rsidRPr="00F41548" w:rsidRDefault="00B624F8" w:rsidP="007869A3">
            <w:pPr>
              <w:spacing w:after="0" w:line="240" w:lineRule="auto"/>
              <w:jc w:val="center"/>
              <w:rPr>
                <w:rFonts w:ascii="Times New Roman" w:eastAsia="Times New Roman" w:hAnsi="Times New Roman" w:cs="Times New Roman"/>
                <w:b/>
                <w:sz w:val="20"/>
                <w:szCs w:val="20"/>
              </w:rPr>
            </w:pPr>
            <w:r w:rsidRPr="00F41548">
              <w:rPr>
                <w:rFonts w:ascii="Times New Roman" w:eastAsia="Times New Roman" w:hAnsi="Times New Roman" w:cs="Times New Roman"/>
                <w:b/>
                <w:sz w:val="20"/>
                <w:szCs w:val="20"/>
              </w:rPr>
              <w:t>интен-сив-ность рубки,  % по запасу</w:t>
            </w:r>
          </w:p>
        </w:tc>
        <w:tc>
          <w:tcPr>
            <w:tcW w:w="568" w:type="pct"/>
            <w:vMerge/>
            <w:vAlign w:val="center"/>
          </w:tcPr>
          <w:p w:rsidR="00B624F8" w:rsidRPr="00F41548" w:rsidRDefault="00B624F8" w:rsidP="007869A3">
            <w:pPr>
              <w:spacing w:after="0" w:line="240" w:lineRule="auto"/>
              <w:jc w:val="center"/>
              <w:rPr>
                <w:rFonts w:ascii="Times New Roman" w:eastAsia="Times New Roman" w:hAnsi="Times New Roman" w:cs="Times New Roman"/>
                <w:b/>
                <w:sz w:val="20"/>
                <w:szCs w:val="20"/>
              </w:rPr>
            </w:pPr>
          </w:p>
        </w:tc>
      </w:tr>
      <w:tr w:rsidR="00B624F8" w:rsidRPr="00F41548" w:rsidTr="00B624F8">
        <w:trPr>
          <w:cantSplit/>
          <w:trHeight w:val="20"/>
          <w:tblHeader/>
        </w:trPr>
        <w:tc>
          <w:tcPr>
            <w:tcW w:w="695" w:type="pct"/>
            <w:vMerge/>
            <w:vAlign w:val="center"/>
          </w:tcPr>
          <w:p w:rsidR="00B624F8" w:rsidRPr="00F41548" w:rsidRDefault="00B624F8" w:rsidP="007869A3">
            <w:pPr>
              <w:spacing w:after="0" w:line="240" w:lineRule="auto"/>
              <w:jc w:val="center"/>
              <w:rPr>
                <w:rFonts w:ascii="Times New Roman" w:eastAsia="Times New Roman" w:hAnsi="Times New Roman" w:cs="Times New Roman"/>
                <w:b/>
                <w:sz w:val="20"/>
                <w:szCs w:val="20"/>
              </w:rPr>
            </w:pPr>
          </w:p>
        </w:tc>
        <w:tc>
          <w:tcPr>
            <w:tcW w:w="1137" w:type="pct"/>
            <w:vMerge/>
            <w:vAlign w:val="center"/>
          </w:tcPr>
          <w:p w:rsidR="00B624F8" w:rsidRPr="00F41548" w:rsidRDefault="00B624F8" w:rsidP="007869A3">
            <w:pPr>
              <w:spacing w:after="0" w:line="240" w:lineRule="auto"/>
              <w:jc w:val="center"/>
              <w:rPr>
                <w:rFonts w:ascii="Times New Roman" w:eastAsia="Times New Roman" w:hAnsi="Times New Roman" w:cs="Times New Roman"/>
                <w:b/>
                <w:sz w:val="20"/>
                <w:szCs w:val="20"/>
              </w:rPr>
            </w:pPr>
          </w:p>
        </w:tc>
        <w:tc>
          <w:tcPr>
            <w:tcW w:w="442" w:type="pct"/>
            <w:vMerge/>
            <w:vAlign w:val="center"/>
          </w:tcPr>
          <w:p w:rsidR="00B624F8" w:rsidRPr="00F41548" w:rsidRDefault="00B624F8" w:rsidP="007869A3">
            <w:pPr>
              <w:spacing w:after="0" w:line="240" w:lineRule="auto"/>
              <w:jc w:val="center"/>
              <w:rPr>
                <w:rFonts w:ascii="Times New Roman" w:eastAsia="Times New Roman" w:hAnsi="Times New Roman" w:cs="Times New Roman"/>
                <w:b/>
                <w:sz w:val="20"/>
                <w:szCs w:val="20"/>
              </w:rPr>
            </w:pPr>
          </w:p>
        </w:tc>
        <w:tc>
          <w:tcPr>
            <w:tcW w:w="768" w:type="pct"/>
            <w:vAlign w:val="center"/>
          </w:tcPr>
          <w:p w:rsidR="00B624F8" w:rsidRPr="00F41548" w:rsidRDefault="00B624F8" w:rsidP="007869A3">
            <w:pPr>
              <w:spacing w:after="0" w:line="240" w:lineRule="auto"/>
              <w:jc w:val="center"/>
              <w:rPr>
                <w:rFonts w:ascii="Times New Roman" w:eastAsia="Times New Roman" w:hAnsi="Times New Roman" w:cs="Times New Roman"/>
                <w:b/>
                <w:sz w:val="20"/>
                <w:szCs w:val="20"/>
              </w:rPr>
            </w:pPr>
            <w:r w:rsidRPr="00F41548">
              <w:rPr>
                <w:rFonts w:ascii="Times New Roman" w:eastAsia="Times New Roman" w:hAnsi="Times New Roman" w:cs="Times New Roman"/>
                <w:b/>
                <w:sz w:val="20"/>
                <w:szCs w:val="20"/>
              </w:rPr>
              <w:t>после ухода</w:t>
            </w:r>
          </w:p>
        </w:tc>
        <w:tc>
          <w:tcPr>
            <w:tcW w:w="505" w:type="pct"/>
            <w:vAlign w:val="center"/>
          </w:tcPr>
          <w:p w:rsidR="00B624F8" w:rsidRPr="00F41548" w:rsidRDefault="00B624F8" w:rsidP="007869A3">
            <w:pPr>
              <w:spacing w:after="0" w:line="240" w:lineRule="auto"/>
              <w:jc w:val="center"/>
              <w:rPr>
                <w:rFonts w:ascii="Times New Roman" w:eastAsia="Times New Roman" w:hAnsi="Times New Roman" w:cs="Times New Roman"/>
                <w:b/>
                <w:sz w:val="20"/>
                <w:szCs w:val="20"/>
              </w:rPr>
            </w:pPr>
            <w:r w:rsidRPr="00F41548">
              <w:rPr>
                <w:rFonts w:ascii="Times New Roman" w:eastAsia="Times New Roman" w:hAnsi="Times New Roman" w:cs="Times New Roman"/>
                <w:b/>
                <w:sz w:val="20"/>
                <w:szCs w:val="20"/>
              </w:rPr>
              <w:t>повто</w:t>
            </w:r>
            <w:r w:rsidRPr="00F41548">
              <w:rPr>
                <w:rFonts w:ascii="Times New Roman" w:eastAsia="Times New Roman" w:hAnsi="Times New Roman" w:cs="Times New Roman"/>
                <w:b/>
                <w:sz w:val="20"/>
                <w:szCs w:val="20"/>
              </w:rPr>
              <w:softHyphen/>
              <w:t>ряе</w:t>
            </w:r>
            <w:r w:rsidRPr="00F41548">
              <w:rPr>
                <w:rFonts w:ascii="Times New Roman" w:eastAsia="Times New Roman" w:hAnsi="Times New Roman" w:cs="Times New Roman"/>
                <w:b/>
                <w:sz w:val="20"/>
                <w:szCs w:val="20"/>
              </w:rPr>
              <w:softHyphen/>
              <w:t>мость (лет)</w:t>
            </w:r>
          </w:p>
        </w:tc>
        <w:tc>
          <w:tcPr>
            <w:tcW w:w="442" w:type="pct"/>
            <w:vAlign w:val="center"/>
          </w:tcPr>
          <w:p w:rsidR="00B624F8" w:rsidRPr="00F41548" w:rsidRDefault="00B624F8" w:rsidP="007869A3">
            <w:pPr>
              <w:spacing w:after="0" w:line="240" w:lineRule="auto"/>
              <w:jc w:val="center"/>
              <w:rPr>
                <w:rFonts w:ascii="Times New Roman" w:eastAsia="Times New Roman" w:hAnsi="Times New Roman" w:cs="Times New Roman"/>
                <w:b/>
                <w:sz w:val="20"/>
                <w:szCs w:val="20"/>
              </w:rPr>
            </w:pPr>
            <w:r w:rsidRPr="00F41548">
              <w:rPr>
                <w:rFonts w:ascii="Times New Roman" w:eastAsia="Times New Roman" w:hAnsi="Times New Roman" w:cs="Times New Roman"/>
                <w:b/>
                <w:sz w:val="20"/>
                <w:szCs w:val="20"/>
              </w:rPr>
              <w:t>после ухода</w:t>
            </w:r>
          </w:p>
        </w:tc>
        <w:tc>
          <w:tcPr>
            <w:tcW w:w="442" w:type="pct"/>
            <w:vAlign w:val="center"/>
          </w:tcPr>
          <w:p w:rsidR="00B624F8" w:rsidRPr="00F41548" w:rsidRDefault="00B624F8" w:rsidP="007869A3">
            <w:pPr>
              <w:spacing w:after="0" w:line="240" w:lineRule="auto"/>
              <w:jc w:val="center"/>
              <w:rPr>
                <w:rFonts w:ascii="Times New Roman" w:eastAsia="Times New Roman" w:hAnsi="Times New Roman" w:cs="Times New Roman"/>
                <w:b/>
                <w:sz w:val="20"/>
                <w:szCs w:val="20"/>
              </w:rPr>
            </w:pPr>
            <w:r w:rsidRPr="00F41548">
              <w:rPr>
                <w:rFonts w:ascii="Times New Roman" w:eastAsia="Times New Roman" w:hAnsi="Times New Roman" w:cs="Times New Roman"/>
                <w:b/>
                <w:sz w:val="20"/>
                <w:szCs w:val="20"/>
              </w:rPr>
              <w:t>повто</w:t>
            </w:r>
            <w:r w:rsidRPr="00F41548">
              <w:rPr>
                <w:rFonts w:ascii="Times New Roman" w:eastAsia="Times New Roman" w:hAnsi="Times New Roman" w:cs="Times New Roman"/>
                <w:b/>
                <w:sz w:val="20"/>
                <w:szCs w:val="20"/>
              </w:rPr>
              <w:softHyphen/>
              <w:t>ряе</w:t>
            </w:r>
            <w:r w:rsidRPr="00F41548">
              <w:rPr>
                <w:rFonts w:ascii="Times New Roman" w:eastAsia="Times New Roman" w:hAnsi="Times New Roman" w:cs="Times New Roman"/>
                <w:b/>
                <w:sz w:val="20"/>
                <w:szCs w:val="20"/>
              </w:rPr>
              <w:softHyphen/>
              <w:t>мость (лет)</w:t>
            </w:r>
          </w:p>
        </w:tc>
        <w:tc>
          <w:tcPr>
            <w:tcW w:w="568" w:type="pct"/>
            <w:vMerge/>
            <w:vAlign w:val="center"/>
          </w:tcPr>
          <w:p w:rsidR="00B624F8" w:rsidRPr="00F41548" w:rsidRDefault="00B624F8" w:rsidP="007869A3">
            <w:pPr>
              <w:spacing w:after="0" w:line="240" w:lineRule="auto"/>
              <w:jc w:val="center"/>
              <w:rPr>
                <w:rFonts w:ascii="Times New Roman" w:eastAsia="Times New Roman" w:hAnsi="Times New Roman" w:cs="Times New Roman"/>
                <w:b/>
                <w:sz w:val="20"/>
                <w:szCs w:val="20"/>
              </w:rPr>
            </w:pPr>
          </w:p>
        </w:tc>
      </w:tr>
      <w:tr w:rsidR="00B624F8" w:rsidRPr="00F41548" w:rsidTr="00B624F8">
        <w:trPr>
          <w:cantSplit/>
          <w:trHeight w:val="20"/>
          <w:tblHeader/>
        </w:trPr>
        <w:tc>
          <w:tcPr>
            <w:tcW w:w="695" w:type="pct"/>
            <w:vAlign w:val="center"/>
          </w:tcPr>
          <w:p w:rsidR="00B624F8" w:rsidRPr="00F41548" w:rsidRDefault="00B624F8" w:rsidP="007869A3">
            <w:pPr>
              <w:spacing w:after="0" w:line="240" w:lineRule="auto"/>
              <w:jc w:val="center"/>
              <w:rPr>
                <w:rFonts w:ascii="Times New Roman" w:eastAsia="Times New Roman" w:hAnsi="Times New Roman" w:cs="Times New Roman"/>
                <w:b/>
                <w:sz w:val="20"/>
                <w:szCs w:val="20"/>
              </w:rPr>
            </w:pPr>
            <w:r w:rsidRPr="00F41548">
              <w:rPr>
                <w:rFonts w:ascii="Times New Roman" w:eastAsia="Times New Roman" w:hAnsi="Times New Roman" w:cs="Times New Roman"/>
                <w:b/>
                <w:sz w:val="20"/>
                <w:szCs w:val="20"/>
              </w:rPr>
              <w:t>1</w:t>
            </w:r>
          </w:p>
        </w:tc>
        <w:tc>
          <w:tcPr>
            <w:tcW w:w="1137" w:type="pct"/>
            <w:vAlign w:val="center"/>
          </w:tcPr>
          <w:p w:rsidR="00B624F8" w:rsidRPr="00F41548" w:rsidRDefault="00B624F8" w:rsidP="007869A3">
            <w:pPr>
              <w:spacing w:after="0" w:line="240" w:lineRule="auto"/>
              <w:jc w:val="center"/>
              <w:rPr>
                <w:rFonts w:ascii="Times New Roman" w:eastAsia="Times New Roman" w:hAnsi="Times New Roman" w:cs="Times New Roman"/>
                <w:b/>
                <w:sz w:val="20"/>
                <w:szCs w:val="20"/>
              </w:rPr>
            </w:pPr>
            <w:r w:rsidRPr="00F41548">
              <w:rPr>
                <w:rFonts w:ascii="Times New Roman" w:eastAsia="Times New Roman" w:hAnsi="Times New Roman" w:cs="Times New Roman"/>
                <w:b/>
                <w:sz w:val="20"/>
                <w:szCs w:val="20"/>
              </w:rPr>
              <w:t>2</w:t>
            </w:r>
          </w:p>
        </w:tc>
        <w:tc>
          <w:tcPr>
            <w:tcW w:w="442" w:type="pct"/>
            <w:vAlign w:val="center"/>
          </w:tcPr>
          <w:p w:rsidR="00B624F8" w:rsidRPr="00F41548" w:rsidRDefault="00B624F8" w:rsidP="007869A3">
            <w:pPr>
              <w:spacing w:after="0" w:line="240" w:lineRule="auto"/>
              <w:jc w:val="center"/>
              <w:rPr>
                <w:rFonts w:ascii="Times New Roman" w:eastAsia="Times New Roman" w:hAnsi="Times New Roman" w:cs="Times New Roman"/>
                <w:b/>
                <w:sz w:val="20"/>
                <w:szCs w:val="20"/>
              </w:rPr>
            </w:pPr>
            <w:r w:rsidRPr="00F41548">
              <w:rPr>
                <w:rFonts w:ascii="Times New Roman" w:eastAsia="Times New Roman" w:hAnsi="Times New Roman" w:cs="Times New Roman"/>
                <w:b/>
                <w:sz w:val="20"/>
                <w:szCs w:val="20"/>
              </w:rPr>
              <w:t>3</w:t>
            </w:r>
          </w:p>
        </w:tc>
        <w:tc>
          <w:tcPr>
            <w:tcW w:w="768" w:type="pct"/>
            <w:vAlign w:val="center"/>
          </w:tcPr>
          <w:p w:rsidR="00B624F8" w:rsidRPr="00F41548" w:rsidRDefault="00B624F8" w:rsidP="007869A3">
            <w:pPr>
              <w:spacing w:after="0" w:line="240" w:lineRule="auto"/>
              <w:jc w:val="center"/>
              <w:rPr>
                <w:rFonts w:ascii="Times New Roman" w:eastAsia="Times New Roman" w:hAnsi="Times New Roman" w:cs="Times New Roman"/>
                <w:b/>
                <w:sz w:val="20"/>
                <w:szCs w:val="20"/>
              </w:rPr>
            </w:pPr>
            <w:r w:rsidRPr="00F41548">
              <w:rPr>
                <w:rFonts w:ascii="Times New Roman" w:eastAsia="Times New Roman" w:hAnsi="Times New Roman" w:cs="Times New Roman"/>
                <w:b/>
                <w:sz w:val="20"/>
                <w:szCs w:val="20"/>
              </w:rPr>
              <w:t>4</w:t>
            </w:r>
          </w:p>
        </w:tc>
        <w:tc>
          <w:tcPr>
            <w:tcW w:w="505" w:type="pct"/>
            <w:vAlign w:val="center"/>
          </w:tcPr>
          <w:p w:rsidR="00B624F8" w:rsidRPr="00F41548" w:rsidRDefault="00B624F8" w:rsidP="007869A3">
            <w:pPr>
              <w:spacing w:after="0" w:line="240" w:lineRule="auto"/>
              <w:jc w:val="center"/>
              <w:rPr>
                <w:rFonts w:ascii="Times New Roman" w:eastAsia="Times New Roman" w:hAnsi="Times New Roman" w:cs="Times New Roman"/>
                <w:b/>
                <w:sz w:val="20"/>
                <w:szCs w:val="20"/>
              </w:rPr>
            </w:pPr>
            <w:r w:rsidRPr="00F41548">
              <w:rPr>
                <w:rFonts w:ascii="Times New Roman" w:eastAsia="Times New Roman" w:hAnsi="Times New Roman" w:cs="Times New Roman"/>
                <w:b/>
                <w:sz w:val="20"/>
                <w:szCs w:val="20"/>
              </w:rPr>
              <w:t>5</w:t>
            </w:r>
          </w:p>
        </w:tc>
        <w:tc>
          <w:tcPr>
            <w:tcW w:w="442" w:type="pct"/>
            <w:vAlign w:val="center"/>
          </w:tcPr>
          <w:p w:rsidR="00B624F8" w:rsidRPr="00F41548" w:rsidRDefault="00B624F8" w:rsidP="007869A3">
            <w:pPr>
              <w:spacing w:after="0" w:line="240" w:lineRule="auto"/>
              <w:jc w:val="center"/>
              <w:rPr>
                <w:rFonts w:ascii="Times New Roman" w:eastAsia="Times New Roman" w:hAnsi="Times New Roman" w:cs="Times New Roman"/>
                <w:b/>
                <w:sz w:val="20"/>
                <w:szCs w:val="20"/>
              </w:rPr>
            </w:pPr>
            <w:r w:rsidRPr="00F41548">
              <w:rPr>
                <w:rFonts w:ascii="Times New Roman" w:eastAsia="Times New Roman" w:hAnsi="Times New Roman" w:cs="Times New Roman"/>
                <w:b/>
                <w:sz w:val="20"/>
                <w:szCs w:val="20"/>
              </w:rPr>
              <w:t>6</w:t>
            </w:r>
          </w:p>
        </w:tc>
        <w:tc>
          <w:tcPr>
            <w:tcW w:w="442" w:type="pct"/>
            <w:vAlign w:val="center"/>
          </w:tcPr>
          <w:p w:rsidR="00B624F8" w:rsidRPr="00F41548" w:rsidRDefault="00B624F8" w:rsidP="007869A3">
            <w:pPr>
              <w:spacing w:after="0" w:line="240" w:lineRule="auto"/>
              <w:jc w:val="center"/>
              <w:rPr>
                <w:rFonts w:ascii="Times New Roman" w:eastAsia="Times New Roman" w:hAnsi="Times New Roman" w:cs="Times New Roman"/>
                <w:b/>
                <w:sz w:val="20"/>
                <w:szCs w:val="20"/>
              </w:rPr>
            </w:pPr>
            <w:r w:rsidRPr="00F41548">
              <w:rPr>
                <w:rFonts w:ascii="Times New Roman" w:eastAsia="Times New Roman" w:hAnsi="Times New Roman" w:cs="Times New Roman"/>
                <w:b/>
                <w:sz w:val="20"/>
                <w:szCs w:val="20"/>
              </w:rPr>
              <w:t>7</w:t>
            </w:r>
          </w:p>
        </w:tc>
        <w:tc>
          <w:tcPr>
            <w:tcW w:w="568" w:type="pct"/>
            <w:vAlign w:val="center"/>
          </w:tcPr>
          <w:p w:rsidR="00B624F8" w:rsidRPr="00F41548" w:rsidRDefault="00B624F8" w:rsidP="007869A3">
            <w:pPr>
              <w:spacing w:after="0" w:line="240" w:lineRule="auto"/>
              <w:jc w:val="center"/>
              <w:rPr>
                <w:rFonts w:ascii="Times New Roman" w:eastAsia="Times New Roman" w:hAnsi="Times New Roman" w:cs="Times New Roman"/>
                <w:b/>
                <w:sz w:val="20"/>
                <w:szCs w:val="20"/>
              </w:rPr>
            </w:pPr>
            <w:r w:rsidRPr="00F41548">
              <w:rPr>
                <w:rFonts w:ascii="Times New Roman" w:eastAsia="Times New Roman" w:hAnsi="Times New Roman" w:cs="Times New Roman"/>
                <w:b/>
                <w:sz w:val="20"/>
                <w:szCs w:val="20"/>
              </w:rPr>
              <w:t>8</w:t>
            </w:r>
          </w:p>
        </w:tc>
      </w:tr>
      <w:tr w:rsidR="00B624F8" w:rsidRPr="00F41548" w:rsidTr="00B624F8">
        <w:trPr>
          <w:cantSplit/>
          <w:trHeight w:val="20"/>
        </w:trPr>
        <w:tc>
          <w:tcPr>
            <w:tcW w:w="695" w:type="pct"/>
            <w:vMerge w:val="restart"/>
            <w:vAlign w:val="center"/>
          </w:tcPr>
          <w:p w:rsidR="00B624F8" w:rsidRPr="00F41548" w:rsidRDefault="00B624F8" w:rsidP="007869A3">
            <w:pPr>
              <w:tabs>
                <w:tab w:val="left" w:pos="1418"/>
              </w:tabs>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1. Березовые насаждения: чистые и с небольшой примесью других пород</w:t>
            </w:r>
          </w:p>
        </w:tc>
        <w:tc>
          <w:tcPr>
            <w:tcW w:w="1137" w:type="pct"/>
            <w:vAlign w:val="center"/>
          </w:tcPr>
          <w:p w:rsidR="00B624F8" w:rsidRPr="00F41548" w:rsidRDefault="00B624F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бруснично-вейниковые  (II-I)</w:t>
            </w:r>
          </w:p>
        </w:tc>
        <w:tc>
          <w:tcPr>
            <w:tcW w:w="442" w:type="pct"/>
            <w:vAlign w:val="center"/>
          </w:tcPr>
          <w:p w:rsidR="00B624F8" w:rsidRPr="00F41548" w:rsidRDefault="00B624F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10-12</w:t>
            </w:r>
          </w:p>
        </w:tc>
        <w:tc>
          <w:tcPr>
            <w:tcW w:w="768" w:type="pct"/>
            <w:vAlign w:val="center"/>
          </w:tcPr>
          <w:p w:rsidR="00B624F8" w:rsidRPr="00F41548" w:rsidRDefault="00B624F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&gt;0,8</w:t>
            </w:r>
          </w:p>
          <w:p w:rsidR="00B624F8" w:rsidRPr="00F41548" w:rsidRDefault="00B624F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0,7</w:t>
            </w:r>
          </w:p>
        </w:tc>
        <w:tc>
          <w:tcPr>
            <w:tcW w:w="505" w:type="pct"/>
            <w:vAlign w:val="center"/>
          </w:tcPr>
          <w:p w:rsidR="00B624F8" w:rsidRPr="00F41548" w:rsidRDefault="00B624F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20-30</w:t>
            </w:r>
          </w:p>
          <w:p w:rsidR="00B624F8" w:rsidRPr="00F41548" w:rsidRDefault="00B624F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8-10</w:t>
            </w:r>
          </w:p>
        </w:tc>
        <w:tc>
          <w:tcPr>
            <w:tcW w:w="442" w:type="pct"/>
            <w:vAlign w:val="center"/>
          </w:tcPr>
          <w:p w:rsidR="00B624F8" w:rsidRPr="00F41548" w:rsidRDefault="00B624F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0,8</w:t>
            </w:r>
          </w:p>
          <w:p w:rsidR="00B624F8" w:rsidRPr="00F41548" w:rsidRDefault="00B624F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0,6</w:t>
            </w:r>
          </w:p>
        </w:tc>
        <w:tc>
          <w:tcPr>
            <w:tcW w:w="442" w:type="pct"/>
            <w:vAlign w:val="center"/>
          </w:tcPr>
          <w:p w:rsidR="00B624F8" w:rsidRPr="00F41548" w:rsidRDefault="00B624F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25-30</w:t>
            </w:r>
          </w:p>
          <w:p w:rsidR="00B624F8" w:rsidRPr="00F41548" w:rsidRDefault="00B624F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10-15</w:t>
            </w:r>
          </w:p>
        </w:tc>
        <w:tc>
          <w:tcPr>
            <w:tcW w:w="568" w:type="pct"/>
            <w:vAlign w:val="center"/>
          </w:tcPr>
          <w:p w:rsidR="00B624F8" w:rsidRPr="00F41548" w:rsidRDefault="00B624F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(8-10)Б</w:t>
            </w:r>
          </w:p>
          <w:p w:rsidR="00B624F8" w:rsidRPr="00F41548" w:rsidRDefault="00B624F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(0-2)С</w:t>
            </w:r>
          </w:p>
        </w:tc>
      </w:tr>
      <w:tr w:rsidR="00B624F8" w:rsidRPr="00F41548" w:rsidTr="00B624F8">
        <w:trPr>
          <w:cantSplit/>
          <w:trHeight w:val="20"/>
        </w:trPr>
        <w:tc>
          <w:tcPr>
            <w:tcW w:w="695" w:type="pct"/>
            <w:vMerge/>
            <w:vAlign w:val="center"/>
          </w:tcPr>
          <w:p w:rsidR="00B624F8" w:rsidRPr="00F41548" w:rsidRDefault="00B624F8" w:rsidP="007869A3">
            <w:pPr>
              <w:tabs>
                <w:tab w:val="left" w:pos="1418"/>
              </w:tabs>
              <w:spacing w:after="0" w:line="240" w:lineRule="auto"/>
              <w:jc w:val="center"/>
              <w:rPr>
                <w:rFonts w:ascii="Times New Roman" w:eastAsia="Times New Roman" w:hAnsi="Times New Roman" w:cs="Times New Roman"/>
                <w:sz w:val="20"/>
                <w:szCs w:val="20"/>
              </w:rPr>
            </w:pPr>
          </w:p>
        </w:tc>
        <w:tc>
          <w:tcPr>
            <w:tcW w:w="1137" w:type="pct"/>
            <w:vAlign w:val="center"/>
          </w:tcPr>
          <w:p w:rsidR="00B624F8" w:rsidRPr="00F41548" w:rsidRDefault="00B624F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сложные мелкотравные (II-I)</w:t>
            </w:r>
          </w:p>
        </w:tc>
        <w:tc>
          <w:tcPr>
            <w:tcW w:w="442" w:type="pct"/>
            <w:vAlign w:val="center"/>
          </w:tcPr>
          <w:p w:rsidR="00B624F8" w:rsidRPr="00F41548" w:rsidRDefault="00B624F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8-12</w:t>
            </w:r>
          </w:p>
        </w:tc>
        <w:tc>
          <w:tcPr>
            <w:tcW w:w="768" w:type="pct"/>
            <w:vAlign w:val="center"/>
          </w:tcPr>
          <w:p w:rsidR="00B624F8" w:rsidRPr="00F41548" w:rsidRDefault="00B624F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&gt;0,8</w:t>
            </w:r>
          </w:p>
          <w:p w:rsidR="00B624F8" w:rsidRPr="00F41548" w:rsidRDefault="00B624F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0,7</w:t>
            </w:r>
          </w:p>
        </w:tc>
        <w:tc>
          <w:tcPr>
            <w:tcW w:w="505" w:type="pct"/>
            <w:vAlign w:val="center"/>
          </w:tcPr>
          <w:p w:rsidR="00B624F8" w:rsidRPr="00F41548" w:rsidRDefault="00B624F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20-30</w:t>
            </w:r>
          </w:p>
          <w:p w:rsidR="00B624F8" w:rsidRPr="00F41548" w:rsidRDefault="00B624F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8-10</w:t>
            </w:r>
          </w:p>
        </w:tc>
        <w:tc>
          <w:tcPr>
            <w:tcW w:w="442" w:type="pct"/>
            <w:vAlign w:val="center"/>
          </w:tcPr>
          <w:p w:rsidR="00B624F8" w:rsidRPr="00F41548" w:rsidRDefault="00B624F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0,8</w:t>
            </w:r>
          </w:p>
          <w:p w:rsidR="00B624F8" w:rsidRPr="00F41548" w:rsidRDefault="00B624F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0,6</w:t>
            </w:r>
          </w:p>
        </w:tc>
        <w:tc>
          <w:tcPr>
            <w:tcW w:w="442" w:type="pct"/>
            <w:vAlign w:val="center"/>
          </w:tcPr>
          <w:p w:rsidR="00B624F8" w:rsidRPr="00F41548" w:rsidRDefault="00B624F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25-30</w:t>
            </w:r>
          </w:p>
          <w:p w:rsidR="00B624F8" w:rsidRPr="00F41548" w:rsidRDefault="00B624F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10-15</w:t>
            </w:r>
          </w:p>
        </w:tc>
        <w:tc>
          <w:tcPr>
            <w:tcW w:w="568" w:type="pct"/>
            <w:vAlign w:val="center"/>
          </w:tcPr>
          <w:p w:rsidR="00B624F8" w:rsidRPr="00F41548" w:rsidRDefault="00B624F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(8-10)Б</w:t>
            </w:r>
          </w:p>
          <w:p w:rsidR="00B624F8" w:rsidRPr="00F41548" w:rsidRDefault="00B624F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(0-2)С (Е)</w:t>
            </w:r>
          </w:p>
        </w:tc>
      </w:tr>
      <w:tr w:rsidR="00B624F8" w:rsidRPr="00F41548" w:rsidTr="00B624F8">
        <w:trPr>
          <w:cantSplit/>
          <w:trHeight w:val="20"/>
        </w:trPr>
        <w:tc>
          <w:tcPr>
            <w:tcW w:w="695" w:type="pct"/>
            <w:vMerge/>
            <w:vAlign w:val="center"/>
          </w:tcPr>
          <w:p w:rsidR="00B624F8" w:rsidRPr="00F41548" w:rsidRDefault="00B624F8" w:rsidP="007869A3">
            <w:pPr>
              <w:tabs>
                <w:tab w:val="left" w:pos="1418"/>
              </w:tabs>
              <w:spacing w:after="0" w:line="240" w:lineRule="auto"/>
              <w:jc w:val="center"/>
              <w:rPr>
                <w:rFonts w:ascii="Times New Roman" w:eastAsia="Times New Roman" w:hAnsi="Times New Roman" w:cs="Times New Roman"/>
                <w:sz w:val="20"/>
                <w:szCs w:val="20"/>
              </w:rPr>
            </w:pPr>
          </w:p>
        </w:tc>
        <w:tc>
          <w:tcPr>
            <w:tcW w:w="1137" w:type="pct"/>
            <w:vAlign w:val="center"/>
          </w:tcPr>
          <w:p w:rsidR="00B624F8" w:rsidRPr="00F41548" w:rsidRDefault="00B624F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чернично-мелкотравные (</w:t>
            </w:r>
            <w:r w:rsidRPr="00F41548">
              <w:rPr>
                <w:rFonts w:ascii="Times New Roman" w:eastAsia="Times New Roman" w:hAnsi="Times New Roman" w:cs="Times New Roman"/>
                <w:sz w:val="20"/>
                <w:szCs w:val="20"/>
                <w:lang w:val="en-US"/>
              </w:rPr>
              <w:t>II</w:t>
            </w:r>
            <w:r w:rsidRPr="00F41548">
              <w:rPr>
                <w:rFonts w:ascii="Times New Roman" w:eastAsia="Times New Roman" w:hAnsi="Times New Roman" w:cs="Times New Roman"/>
                <w:sz w:val="20"/>
                <w:szCs w:val="20"/>
              </w:rPr>
              <w:t>-</w:t>
            </w:r>
            <w:r w:rsidRPr="00F41548">
              <w:rPr>
                <w:rFonts w:ascii="Times New Roman" w:eastAsia="Times New Roman" w:hAnsi="Times New Roman" w:cs="Times New Roman"/>
                <w:sz w:val="20"/>
                <w:szCs w:val="20"/>
                <w:lang w:val="en-US"/>
              </w:rPr>
              <w:t>III</w:t>
            </w:r>
            <w:r w:rsidRPr="00F41548">
              <w:rPr>
                <w:rFonts w:ascii="Times New Roman" w:eastAsia="Times New Roman" w:hAnsi="Times New Roman" w:cs="Times New Roman"/>
                <w:sz w:val="20"/>
                <w:szCs w:val="20"/>
              </w:rPr>
              <w:t>)</w:t>
            </w:r>
          </w:p>
        </w:tc>
        <w:tc>
          <w:tcPr>
            <w:tcW w:w="442" w:type="pct"/>
            <w:vAlign w:val="center"/>
          </w:tcPr>
          <w:p w:rsidR="00B624F8" w:rsidRPr="00F41548" w:rsidRDefault="00B624F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8-12</w:t>
            </w:r>
          </w:p>
        </w:tc>
        <w:tc>
          <w:tcPr>
            <w:tcW w:w="768" w:type="pct"/>
            <w:vAlign w:val="center"/>
          </w:tcPr>
          <w:p w:rsidR="00B624F8" w:rsidRPr="00F41548" w:rsidRDefault="00B624F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&gt;0,8</w:t>
            </w:r>
          </w:p>
          <w:p w:rsidR="00B624F8" w:rsidRPr="00F41548" w:rsidRDefault="00B624F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0,7</w:t>
            </w:r>
          </w:p>
        </w:tc>
        <w:tc>
          <w:tcPr>
            <w:tcW w:w="505" w:type="pct"/>
            <w:vAlign w:val="center"/>
          </w:tcPr>
          <w:p w:rsidR="00B624F8" w:rsidRPr="00F41548" w:rsidRDefault="00B624F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20-30</w:t>
            </w:r>
          </w:p>
          <w:p w:rsidR="00B624F8" w:rsidRPr="00F41548" w:rsidRDefault="00B624F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8-10</w:t>
            </w:r>
          </w:p>
        </w:tc>
        <w:tc>
          <w:tcPr>
            <w:tcW w:w="442" w:type="pct"/>
            <w:vAlign w:val="center"/>
          </w:tcPr>
          <w:p w:rsidR="00B624F8" w:rsidRPr="00F41548" w:rsidRDefault="00B624F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0,8</w:t>
            </w:r>
          </w:p>
          <w:p w:rsidR="00B624F8" w:rsidRPr="00F41548" w:rsidRDefault="00B624F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0,6</w:t>
            </w:r>
          </w:p>
        </w:tc>
        <w:tc>
          <w:tcPr>
            <w:tcW w:w="442" w:type="pct"/>
            <w:vAlign w:val="center"/>
          </w:tcPr>
          <w:p w:rsidR="00B624F8" w:rsidRPr="00F41548" w:rsidRDefault="00B624F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25-30</w:t>
            </w:r>
          </w:p>
          <w:p w:rsidR="00B624F8" w:rsidRPr="00F41548" w:rsidRDefault="00B624F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10-15</w:t>
            </w:r>
          </w:p>
        </w:tc>
        <w:tc>
          <w:tcPr>
            <w:tcW w:w="568" w:type="pct"/>
            <w:vAlign w:val="center"/>
          </w:tcPr>
          <w:p w:rsidR="00B624F8" w:rsidRPr="00F41548" w:rsidRDefault="00B624F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(8-10)Б</w:t>
            </w:r>
          </w:p>
          <w:p w:rsidR="00B624F8" w:rsidRPr="00F41548" w:rsidRDefault="00B624F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(0-2)С (Е)</w:t>
            </w:r>
          </w:p>
        </w:tc>
      </w:tr>
      <w:tr w:rsidR="00B624F8" w:rsidRPr="00F41548" w:rsidTr="00B624F8">
        <w:trPr>
          <w:cantSplit/>
          <w:trHeight w:val="20"/>
        </w:trPr>
        <w:tc>
          <w:tcPr>
            <w:tcW w:w="695" w:type="pct"/>
            <w:vMerge/>
            <w:vAlign w:val="center"/>
          </w:tcPr>
          <w:p w:rsidR="00B624F8" w:rsidRPr="00F41548" w:rsidRDefault="00B624F8" w:rsidP="007869A3">
            <w:pPr>
              <w:tabs>
                <w:tab w:val="left" w:pos="1418"/>
              </w:tabs>
              <w:spacing w:after="0" w:line="240" w:lineRule="auto"/>
              <w:jc w:val="center"/>
              <w:rPr>
                <w:rFonts w:ascii="Times New Roman" w:eastAsia="Times New Roman" w:hAnsi="Times New Roman" w:cs="Times New Roman"/>
                <w:sz w:val="20"/>
                <w:szCs w:val="20"/>
              </w:rPr>
            </w:pPr>
          </w:p>
        </w:tc>
        <w:tc>
          <w:tcPr>
            <w:tcW w:w="1137" w:type="pct"/>
            <w:vAlign w:val="center"/>
          </w:tcPr>
          <w:p w:rsidR="00B624F8" w:rsidRPr="00F41548" w:rsidRDefault="00B624F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долгомошные</w:t>
            </w:r>
          </w:p>
          <w:p w:rsidR="00B624F8" w:rsidRPr="00F41548" w:rsidRDefault="00B624F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w:t>
            </w:r>
            <w:r w:rsidRPr="00F41548">
              <w:rPr>
                <w:rFonts w:ascii="Times New Roman" w:eastAsia="Times New Roman" w:hAnsi="Times New Roman" w:cs="Times New Roman"/>
                <w:sz w:val="20"/>
                <w:szCs w:val="20"/>
                <w:lang w:val="en-US"/>
              </w:rPr>
              <w:t>III</w:t>
            </w:r>
            <w:r w:rsidRPr="00F41548">
              <w:rPr>
                <w:rFonts w:ascii="Times New Roman" w:eastAsia="Times New Roman" w:hAnsi="Times New Roman" w:cs="Times New Roman"/>
                <w:sz w:val="20"/>
                <w:szCs w:val="20"/>
              </w:rPr>
              <w:t>-</w:t>
            </w:r>
            <w:r w:rsidRPr="00F41548">
              <w:rPr>
                <w:rFonts w:ascii="Times New Roman" w:eastAsia="Times New Roman" w:hAnsi="Times New Roman" w:cs="Times New Roman"/>
                <w:sz w:val="20"/>
                <w:szCs w:val="20"/>
                <w:lang w:val="en-US"/>
              </w:rPr>
              <w:t>IV</w:t>
            </w:r>
            <w:r w:rsidRPr="00F41548">
              <w:rPr>
                <w:rFonts w:ascii="Times New Roman" w:eastAsia="Times New Roman" w:hAnsi="Times New Roman" w:cs="Times New Roman"/>
                <w:sz w:val="20"/>
                <w:szCs w:val="20"/>
              </w:rPr>
              <w:t>)</w:t>
            </w:r>
          </w:p>
        </w:tc>
        <w:tc>
          <w:tcPr>
            <w:tcW w:w="442" w:type="pct"/>
            <w:vAlign w:val="center"/>
          </w:tcPr>
          <w:p w:rsidR="00B624F8" w:rsidRPr="00F41548" w:rsidRDefault="00B624F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12-15</w:t>
            </w:r>
          </w:p>
        </w:tc>
        <w:tc>
          <w:tcPr>
            <w:tcW w:w="768" w:type="pct"/>
            <w:vAlign w:val="center"/>
          </w:tcPr>
          <w:p w:rsidR="00B624F8" w:rsidRPr="00F41548" w:rsidRDefault="00B624F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&gt;0,8</w:t>
            </w:r>
          </w:p>
          <w:p w:rsidR="00B624F8" w:rsidRPr="00F41548" w:rsidRDefault="00B624F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0,7</w:t>
            </w:r>
          </w:p>
        </w:tc>
        <w:tc>
          <w:tcPr>
            <w:tcW w:w="505" w:type="pct"/>
            <w:vAlign w:val="center"/>
          </w:tcPr>
          <w:p w:rsidR="00B624F8" w:rsidRPr="00F41548" w:rsidRDefault="00B624F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20-25</w:t>
            </w:r>
          </w:p>
          <w:p w:rsidR="00B624F8" w:rsidRPr="00F41548" w:rsidRDefault="00B624F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8-10</w:t>
            </w:r>
          </w:p>
        </w:tc>
        <w:tc>
          <w:tcPr>
            <w:tcW w:w="442" w:type="pct"/>
            <w:vAlign w:val="center"/>
          </w:tcPr>
          <w:p w:rsidR="00B624F8" w:rsidRPr="00F41548" w:rsidRDefault="00B624F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0,8</w:t>
            </w:r>
          </w:p>
          <w:p w:rsidR="00B624F8" w:rsidRPr="00F41548" w:rsidRDefault="00B624F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0,6</w:t>
            </w:r>
          </w:p>
        </w:tc>
        <w:tc>
          <w:tcPr>
            <w:tcW w:w="442" w:type="pct"/>
            <w:vAlign w:val="center"/>
          </w:tcPr>
          <w:p w:rsidR="00B624F8" w:rsidRPr="00F41548" w:rsidRDefault="00B624F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20-25</w:t>
            </w:r>
          </w:p>
          <w:p w:rsidR="00B624F8" w:rsidRPr="00F41548" w:rsidRDefault="00B624F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10-15</w:t>
            </w:r>
          </w:p>
        </w:tc>
        <w:tc>
          <w:tcPr>
            <w:tcW w:w="568" w:type="pct"/>
            <w:vAlign w:val="center"/>
          </w:tcPr>
          <w:p w:rsidR="00B624F8" w:rsidRPr="00F41548" w:rsidRDefault="00B624F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(8-10)Б</w:t>
            </w:r>
          </w:p>
          <w:p w:rsidR="00B624F8" w:rsidRPr="00F41548" w:rsidRDefault="00B624F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(0-2)С</w:t>
            </w:r>
          </w:p>
        </w:tc>
      </w:tr>
      <w:tr w:rsidR="00B624F8" w:rsidRPr="00F41548" w:rsidTr="00B624F8">
        <w:trPr>
          <w:cantSplit/>
          <w:trHeight w:val="20"/>
        </w:trPr>
        <w:tc>
          <w:tcPr>
            <w:tcW w:w="695" w:type="pct"/>
            <w:vMerge/>
            <w:vAlign w:val="center"/>
          </w:tcPr>
          <w:p w:rsidR="00B624F8" w:rsidRPr="00F41548" w:rsidRDefault="00B624F8" w:rsidP="007869A3">
            <w:pPr>
              <w:tabs>
                <w:tab w:val="left" w:pos="1418"/>
              </w:tabs>
              <w:spacing w:after="0" w:line="240" w:lineRule="auto"/>
              <w:jc w:val="center"/>
              <w:rPr>
                <w:rFonts w:ascii="Times New Roman" w:eastAsia="Times New Roman" w:hAnsi="Times New Roman" w:cs="Times New Roman"/>
                <w:sz w:val="20"/>
                <w:szCs w:val="20"/>
              </w:rPr>
            </w:pPr>
          </w:p>
        </w:tc>
        <w:tc>
          <w:tcPr>
            <w:tcW w:w="1137" w:type="pct"/>
            <w:vAlign w:val="center"/>
          </w:tcPr>
          <w:p w:rsidR="00B624F8" w:rsidRPr="00F41548" w:rsidRDefault="00B624F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сложные широкотравные (Ia-I)</w:t>
            </w:r>
          </w:p>
        </w:tc>
        <w:tc>
          <w:tcPr>
            <w:tcW w:w="442" w:type="pct"/>
            <w:vAlign w:val="center"/>
          </w:tcPr>
          <w:p w:rsidR="00B624F8" w:rsidRPr="00F41548" w:rsidRDefault="00B624F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8-10</w:t>
            </w:r>
          </w:p>
        </w:tc>
        <w:tc>
          <w:tcPr>
            <w:tcW w:w="768" w:type="pct"/>
            <w:vAlign w:val="center"/>
          </w:tcPr>
          <w:p w:rsidR="00B624F8" w:rsidRPr="00F41548" w:rsidRDefault="00B624F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&gt;0,8</w:t>
            </w:r>
          </w:p>
          <w:p w:rsidR="00B624F8" w:rsidRPr="00F41548" w:rsidRDefault="00B624F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0,7</w:t>
            </w:r>
          </w:p>
        </w:tc>
        <w:tc>
          <w:tcPr>
            <w:tcW w:w="505" w:type="pct"/>
            <w:vAlign w:val="center"/>
          </w:tcPr>
          <w:p w:rsidR="00B624F8" w:rsidRPr="00F41548" w:rsidRDefault="00B624F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25-35</w:t>
            </w:r>
          </w:p>
          <w:p w:rsidR="00B624F8" w:rsidRPr="00F41548" w:rsidRDefault="00B624F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8-10</w:t>
            </w:r>
          </w:p>
        </w:tc>
        <w:tc>
          <w:tcPr>
            <w:tcW w:w="442" w:type="pct"/>
            <w:vAlign w:val="center"/>
          </w:tcPr>
          <w:p w:rsidR="00B624F8" w:rsidRPr="00F41548" w:rsidRDefault="00B624F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0,8</w:t>
            </w:r>
          </w:p>
          <w:p w:rsidR="00B624F8" w:rsidRPr="00F41548" w:rsidRDefault="00B624F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0,6</w:t>
            </w:r>
          </w:p>
        </w:tc>
        <w:tc>
          <w:tcPr>
            <w:tcW w:w="442" w:type="pct"/>
            <w:vAlign w:val="center"/>
          </w:tcPr>
          <w:p w:rsidR="00B624F8" w:rsidRPr="00F41548" w:rsidRDefault="00B624F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25-35</w:t>
            </w:r>
          </w:p>
          <w:p w:rsidR="00B624F8" w:rsidRPr="00F41548" w:rsidRDefault="00B624F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10-15</w:t>
            </w:r>
          </w:p>
        </w:tc>
        <w:tc>
          <w:tcPr>
            <w:tcW w:w="568" w:type="pct"/>
            <w:vAlign w:val="center"/>
          </w:tcPr>
          <w:p w:rsidR="00B624F8" w:rsidRPr="00F41548" w:rsidRDefault="00B624F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(8-10)Б</w:t>
            </w:r>
          </w:p>
          <w:p w:rsidR="00B624F8" w:rsidRPr="00F41548" w:rsidRDefault="00B624F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(0-2)Е (С)</w:t>
            </w:r>
          </w:p>
        </w:tc>
      </w:tr>
      <w:tr w:rsidR="00B624F8" w:rsidRPr="00F41548" w:rsidTr="00B624F8">
        <w:trPr>
          <w:cantSplit/>
          <w:trHeight w:val="20"/>
        </w:trPr>
        <w:tc>
          <w:tcPr>
            <w:tcW w:w="695" w:type="pct"/>
            <w:vMerge/>
            <w:vAlign w:val="center"/>
          </w:tcPr>
          <w:p w:rsidR="00B624F8" w:rsidRPr="00F41548" w:rsidRDefault="00B624F8" w:rsidP="007869A3">
            <w:pPr>
              <w:tabs>
                <w:tab w:val="left" w:pos="1418"/>
              </w:tabs>
              <w:spacing w:after="0" w:line="240" w:lineRule="auto"/>
              <w:jc w:val="center"/>
              <w:rPr>
                <w:rFonts w:ascii="Times New Roman" w:eastAsia="Times New Roman" w:hAnsi="Times New Roman" w:cs="Times New Roman"/>
                <w:sz w:val="20"/>
                <w:szCs w:val="20"/>
              </w:rPr>
            </w:pPr>
          </w:p>
        </w:tc>
        <w:tc>
          <w:tcPr>
            <w:tcW w:w="1137" w:type="pct"/>
            <w:vAlign w:val="center"/>
          </w:tcPr>
          <w:p w:rsidR="00B624F8" w:rsidRPr="00F41548" w:rsidRDefault="00B624F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чернично-широкотравные (I-II)</w:t>
            </w:r>
          </w:p>
        </w:tc>
        <w:tc>
          <w:tcPr>
            <w:tcW w:w="442" w:type="pct"/>
            <w:vAlign w:val="center"/>
          </w:tcPr>
          <w:p w:rsidR="00B624F8" w:rsidRPr="00F41548" w:rsidRDefault="00B624F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8-10</w:t>
            </w:r>
          </w:p>
        </w:tc>
        <w:tc>
          <w:tcPr>
            <w:tcW w:w="768" w:type="pct"/>
            <w:vAlign w:val="center"/>
          </w:tcPr>
          <w:p w:rsidR="00B624F8" w:rsidRPr="00F41548" w:rsidRDefault="00B624F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&gt;0,8</w:t>
            </w:r>
          </w:p>
          <w:p w:rsidR="00B624F8" w:rsidRPr="00F41548" w:rsidRDefault="00B624F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0,7</w:t>
            </w:r>
          </w:p>
        </w:tc>
        <w:tc>
          <w:tcPr>
            <w:tcW w:w="505" w:type="pct"/>
            <w:vAlign w:val="center"/>
          </w:tcPr>
          <w:p w:rsidR="00B624F8" w:rsidRPr="00F41548" w:rsidRDefault="00B624F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25-30</w:t>
            </w:r>
          </w:p>
          <w:p w:rsidR="00B624F8" w:rsidRPr="00F41548" w:rsidRDefault="00B624F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8-10</w:t>
            </w:r>
          </w:p>
        </w:tc>
        <w:tc>
          <w:tcPr>
            <w:tcW w:w="442" w:type="pct"/>
            <w:vAlign w:val="center"/>
          </w:tcPr>
          <w:p w:rsidR="00B624F8" w:rsidRPr="00F41548" w:rsidRDefault="00B624F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0,8</w:t>
            </w:r>
          </w:p>
          <w:p w:rsidR="00B624F8" w:rsidRPr="00F41548" w:rsidRDefault="00B624F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0,6</w:t>
            </w:r>
          </w:p>
        </w:tc>
        <w:tc>
          <w:tcPr>
            <w:tcW w:w="442" w:type="pct"/>
            <w:vAlign w:val="center"/>
          </w:tcPr>
          <w:p w:rsidR="00B624F8" w:rsidRPr="00F41548" w:rsidRDefault="00B624F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25-30</w:t>
            </w:r>
          </w:p>
          <w:p w:rsidR="00B624F8" w:rsidRPr="00F41548" w:rsidRDefault="00B624F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10-15</w:t>
            </w:r>
          </w:p>
        </w:tc>
        <w:tc>
          <w:tcPr>
            <w:tcW w:w="568" w:type="pct"/>
            <w:vAlign w:val="center"/>
          </w:tcPr>
          <w:p w:rsidR="00B624F8" w:rsidRPr="00F41548" w:rsidRDefault="00B624F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(8-10)Б</w:t>
            </w:r>
          </w:p>
          <w:p w:rsidR="00B624F8" w:rsidRPr="00F41548" w:rsidRDefault="00B624F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(0-2)Е (С)</w:t>
            </w:r>
          </w:p>
        </w:tc>
      </w:tr>
      <w:tr w:rsidR="00B624F8" w:rsidRPr="00F41548" w:rsidTr="00B624F8">
        <w:trPr>
          <w:cantSplit/>
          <w:trHeight w:val="20"/>
        </w:trPr>
        <w:tc>
          <w:tcPr>
            <w:tcW w:w="695" w:type="pct"/>
            <w:vMerge/>
            <w:vAlign w:val="center"/>
          </w:tcPr>
          <w:p w:rsidR="00B624F8" w:rsidRPr="00F41548" w:rsidRDefault="00B624F8" w:rsidP="007869A3">
            <w:pPr>
              <w:tabs>
                <w:tab w:val="left" w:pos="1418"/>
              </w:tabs>
              <w:spacing w:after="0" w:line="240" w:lineRule="auto"/>
              <w:jc w:val="center"/>
              <w:rPr>
                <w:rFonts w:ascii="Times New Roman" w:eastAsia="Times New Roman" w:hAnsi="Times New Roman" w:cs="Times New Roman"/>
                <w:sz w:val="20"/>
                <w:szCs w:val="20"/>
              </w:rPr>
            </w:pPr>
          </w:p>
        </w:tc>
        <w:tc>
          <w:tcPr>
            <w:tcW w:w="1137" w:type="pct"/>
            <w:vAlign w:val="center"/>
          </w:tcPr>
          <w:p w:rsidR="00B624F8" w:rsidRPr="00F41548" w:rsidRDefault="00B624F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приручейно-крупнотравные (</w:t>
            </w:r>
            <w:r w:rsidRPr="00F41548">
              <w:rPr>
                <w:rFonts w:ascii="Times New Roman" w:eastAsia="Times New Roman" w:hAnsi="Times New Roman" w:cs="Times New Roman"/>
                <w:sz w:val="20"/>
                <w:szCs w:val="20"/>
                <w:lang w:val="en-US"/>
              </w:rPr>
              <w:t>II</w:t>
            </w:r>
            <w:r w:rsidRPr="00F41548">
              <w:rPr>
                <w:rFonts w:ascii="Times New Roman" w:eastAsia="Times New Roman" w:hAnsi="Times New Roman" w:cs="Times New Roman"/>
                <w:sz w:val="20"/>
                <w:szCs w:val="20"/>
              </w:rPr>
              <w:t>-</w:t>
            </w:r>
            <w:r w:rsidRPr="00F41548">
              <w:rPr>
                <w:rFonts w:ascii="Times New Roman" w:eastAsia="Times New Roman" w:hAnsi="Times New Roman" w:cs="Times New Roman"/>
                <w:sz w:val="20"/>
                <w:szCs w:val="20"/>
                <w:lang w:val="en-US"/>
              </w:rPr>
              <w:t>III</w:t>
            </w:r>
            <w:r w:rsidRPr="00F41548">
              <w:rPr>
                <w:rFonts w:ascii="Times New Roman" w:eastAsia="Times New Roman" w:hAnsi="Times New Roman" w:cs="Times New Roman"/>
                <w:sz w:val="20"/>
                <w:szCs w:val="20"/>
              </w:rPr>
              <w:t>)</w:t>
            </w:r>
          </w:p>
        </w:tc>
        <w:tc>
          <w:tcPr>
            <w:tcW w:w="442" w:type="pct"/>
            <w:vAlign w:val="center"/>
          </w:tcPr>
          <w:p w:rsidR="00B624F8" w:rsidRPr="00F41548" w:rsidRDefault="00B624F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8-10</w:t>
            </w:r>
          </w:p>
        </w:tc>
        <w:tc>
          <w:tcPr>
            <w:tcW w:w="768" w:type="pct"/>
            <w:vAlign w:val="center"/>
          </w:tcPr>
          <w:p w:rsidR="00B624F8" w:rsidRPr="00F41548" w:rsidRDefault="00B624F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&gt;0,8</w:t>
            </w:r>
          </w:p>
          <w:p w:rsidR="00B624F8" w:rsidRPr="00F41548" w:rsidRDefault="00B624F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0,7</w:t>
            </w:r>
          </w:p>
        </w:tc>
        <w:tc>
          <w:tcPr>
            <w:tcW w:w="505" w:type="pct"/>
            <w:vAlign w:val="center"/>
          </w:tcPr>
          <w:p w:rsidR="00B624F8" w:rsidRPr="00F41548" w:rsidRDefault="00B624F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20-25</w:t>
            </w:r>
          </w:p>
          <w:p w:rsidR="00B624F8" w:rsidRPr="00F41548" w:rsidRDefault="00B624F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8-10</w:t>
            </w:r>
          </w:p>
        </w:tc>
        <w:tc>
          <w:tcPr>
            <w:tcW w:w="442" w:type="pct"/>
            <w:vAlign w:val="center"/>
          </w:tcPr>
          <w:p w:rsidR="00B624F8" w:rsidRPr="00F41548" w:rsidRDefault="00B624F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0,8</w:t>
            </w:r>
          </w:p>
          <w:p w:rsidR="00B624F8" w:rsidRPr="00F41548" w:rsidRDefault="00B624F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0,7</w:t>
            </w:r>
          </w:p>
        </w:tc>
        <w:tc>
          <w:tcPr>
            <w:tcW w:w="442" w:type="pct"/>
            <w:vAlign w:val="center"/>
          </w:tcPr>
          <w:p w:rsidR="00B624F8" w:rsidRPr="00F41548" w:rsidRDefault="00B624F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20-25</w:t>
            </w:r>
          </w:p>
          <w:p w:rsidR="00B624F8" w:rsidRPr="00F41548" w:rsidRDefault="00B624F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10-15</w:t>
            </w:r>
          </w:p>
        </w:tc>
        <w:tc>
          <w:tcPr>
            <w:tcW w:w="568" w:type="pct"/>
            <w:vAlign w:val="center"/>
          </w:tcPr>
          <w:p w:rsidR="00B624F8" w:rsidRPr="00F41548" w:rsidRDefault="00B624F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(8-10)Б</w:t>
            </w:r>
          </w:p>
          <w:p w:rsidR="00B624F8" w:rsidRPr="00F41548" w:rsidRDefault="00B624F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(0-2)Е</w:t>
            </w:r>
          </w:p>
        </w:tc>
      </w:tr>
      <w:tr w:rsidR="00B624F8" w:rsidRPr="00F41548" w:rsidTr="00B624F8">
        <w:trPr>
          <w:cantSplit/>
          <w:trHeight w:val="20"/>
        </w:trPr>
        <w:tc>
          <w:tcPr>
            <w:tcW w:w="695" w:type="pct"/>
            <w:vMerge w:val="restart"/>
            <w:vAlign w:val="center"/>
          </w:tcPr>
          <w:p w:rsidR="00B624F8" w:rsidRPr="00F41548" w:rsidRDefault="00B624F8" w:rsidP="007869A3">
            <w:pPr>
              <w:tabs>
                <w:tab w:val="left" w:pos="1418"/>
              </w:tabs>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2. Березово-осиновые насаждения, с небольшой примесью других пород</w:t>
            </w:r>
          </w:p>
        </w:tc>
        <w:tc>
          <w:tcPr>
            <w:tcW w:w="1137" w:type="pct"/>
            <w:vAlign w:val="center"/>
          </w:tcPr>
          <w:p w:rsidR="00B624F8" w:rsidRPr="00F41548" w:rsidRDefault="00B624F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сложные</w:t>
            </w:r>
          </w:p>
          <w:p w:rsidR="00B624F8" w:rsidRPr="00F41548" w:rsidRDefault="00B624F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мелкотравные (II-I)</w:t>
            </w:r>
          </w:p>
        </w:tc>
        <w:tc>
          <w:tcPr>
            <w:tcW w:w="442" w:type="pct"/>
            <w:vAlign w:val="center"/>
          </w:tcPr>
          <w:p w:rsidR="00B624F8" w:rsidRPr="00F41548" w:rsidRDefault="00B624F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6-8</w:t>
            </w:r>
          </w:p>
        </w:tc>
        <w:tc>
          <w:tcPr>
            <w:tcW w:w="768" w:type="pct"/>
            <w:vAlign w:val="center"/>
          </w:tcPr>
          <w:p w:rsidR="00B624F8" w:rsidRPr="00F41548" w:rsidRDefault="00B624F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0,8</w:t>
            </w:r>
          </w:p>
          <w:p w:rsidR="00B624F8" w:rsidRPr="00F41548" w:rsidRDefault="00B624F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0,6</w:t>
            </w:r>
          </w:p>
        </w:tc>
        <w:tc>
          <w:tcPr>
            <w:tcW w:w="505" w:type="pct"/>
            <w:vAlign w:val="center"/>
          </w:tcPr>
          <w:p w:rsidR="00B624F8" w:rsidRPr="00F41548" w:rsidRDefault="00B624F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20-40</w:t>
            </w:r>
          </w:p>
          <w:p w:rsidR="00B624F8" w:rsidRPr="00F41548" w:rsidRDefault="00B624F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10-15</w:t>
            </w:r>
          </w:p>
        </w:tc>
        <w:tc>
          <w:tcPr>
            <w:tcW w:w="442" w:type="pct"/>
            <w:vAlign w:val="center"/>
          </w:tcPr>
          <w:p w:rsidR="00B624F8" w:rsidRPr="00F41548" w:rsidRDefault="00B624F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0,7</w:t>
            </w:r>
          </w:p>
          <w:p w:rsidR="00B624F8" w:rsidRPr="00F41548" w:rsidRDefault="00B624F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0,5</w:t>
            </w:r>
          </w:p>
        </w:tc>
        <w:tc>
          <w:tcPr>
            <w:tcW w:w="442" w:type="pct"/>
            <w:vAlign w:val="center"/>
          </w:tcPr>
          <w:p w:rsidR="00B624F8" w:rsidRPr="00F41548" w:rsidRDefault="00B624F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20-40</w:t>
            </w:r>
          </w:p>
          <w:p w:rsidR="00B624F8" w:rsidRPr="00F41548" w:rsidRDefault="00B624F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10-15</w:t>
            </w:r>
          </w:p>
        </w:tc>
        <w:tc>
          <w:tcPr>
            <w:tcW w:w="568" w:type="pct"/>
            <w:vAlign w:val="center"/>
          </w:tcPr>
          <w:p w:rsidR="00B624F8" w:rsidRPr="00F41548" w:rsidRDefault="00B624F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(8-10)Б</w:t>
            </w:r>
          </w:p>
          <w:p w:rsidR="00B624F8" w:rsidRPr="00F41548" w:rsidRDefault="00B624F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(0-2)С</w:t>
            </w:r>
          </w:p>
          <w:p w:rsidR="00B624F8" w:rsidRPr="00F41548" w:rsidRDefault="00B624F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(0-+)Ос</w:t>
            </w:r>
          </w:p>
        </w:tc>
      </w:tr>
      <w:tr w:rsidR="00B624F8" w:rsidRPr="00F41548" w:rsidTr="00B624F8">
        <w:trPr>
          <w:cantSplit/>
          <w:trHeight w:val="20"/>
        </w:trPr>
        <w:tc>
          <w:tcPr>
            <w:tcW w:w="695" w:type="pct"/>
            <w:vMerge/>
            <w:vAlign w:val="center"/>
          </w:tcPr>
          <w:p w:rsidR="00B624F8" w:rsidRPr="00F41548" w:rsidRDefault="00B624F8" w:rsidP="007869A3">
            <w:pPr>
              <w:spacing w:after="0" w:line="240" w:lineRule="auto"/>
              <w:jc w:val="center"/>
              <w:rPr>
                <w:rFonts w:ascii="Times New Roman" w:eastAsia="Batang" w:hAnsi="Times New Roman" w:cs="Times New Roman"/>
                <w:sz w:val="20"/>
                <w:szCs w:val="20"/>
                <w:lang w:eastAsia="ko-KR"/>
              </w:rPr>
            </w:pPr>
          </w:p>
        </w:tc>
        <w:tc>
          <w:tcPr>
            <w:tcW w:w="1137" w:type="pct"/>
            <w:vAlign w:val="center"/>
          </w:tcPr>
          <w:p w:rsidR="00B624F8" w:rsidRPr="00F41548" w:rsidRDefault="00B624F8" w:rsidP="007869A3">
            <w:pPr>
              <w:spacing w:after="0" w:line="240" w:lineRule="auto"/>
              <w:jc w:val="center"/>
              <w:rPr>
                <w:rFonts w:ascii="Times New Roman" w:eastAsia="Batang" w:hAnsi="Times New Roman" w:cs="Times New Roman"/>
                <w:sz w:val="20"/>
                <w:szCs w:val="20"/>
                <w:lang w:eastAsia="ko-KR"/>
              </w:rPr>
            </w:pPr>
            <w:r w:rsidRPr="00F41548">
              <w:rPr>
                <w:rFonts w:ascii="Times New Roman" w:eastAsia="Batang" w:hAnsi="Times New Roman" w:cs="Times New Roman"/>
                <w:sz w:val="20"/>
                <w:szCs w:val="20"/>
                <w:lang w:eastAsia="ko-KR"/>
              </w:rPr>
              <w:t>чернично-мелкотравные (</w:t>
            </w:r>
            <w:r w:rsidRPr="00F41548">
              <w:rPr>
                <w:rFonts w:ascii="Times New Roman" w:eastAsia="Batang" w:hAnsi="Times New Roman" w:cs="Times New Roman"/>
                <w:sz w:val="20"/>
                <w:szCs w:val="20"/>
                <w:lang w:val="en-US" w:eastAsia="ko-KR"/>
              </w:rPr>
              <w:t>II</w:t>
            </w:r>
            <w:r w:rsidRPr="00F41548">
              <w:rPr>
                <w:rFonts w:ascii="Times New Roman" w:eastAsia="Batang" w:hAnsi="Times New Roman" w:cs="Times New Roman"/>
                <w:sz w:val="20"/>
                <w:szCs w:val="20"/>
                <w:lang w:eastAsia="ko-KR"/>
              </w:rPr>
              <w:t>-</w:t>
            </w:r>
            <w:r w:rsidRPr="00F41548">
              <w:rPr>
                <w:rFonts w:ascii="Times New Roman" w:eastAsia="Batang" w:hAnsi="Times New Roman" w:cs="Times New Roman"/>
                <w:sz w:val="20"/>
                <w:szCs w:val="20"/>
                <w:lang w:val="en-US" w:eastAsia="ko-KR"/>
              </w:rPr>
              <w:t>III</w:t>
            </w:r>
            <w:r w:rsidRPr="00F41548">
              <w:rPr>
                <w:rFonts w:ascii="Times New Roman" w:eastAsia="Batang" w:hAnsi="Times New Roman" w:cs="Times New Roman"/>
                <w:sz w:val="20"/>
                <w:szCs w:val="20"/>
                <w:lang w:eastAsia="ko-KR"/>
              </w:rPr>
              <w:t>)</w:t>
            </w:r>
          </w:p>
        </w:tc>
        <w:tc>
          <w:tcPr>
            <w:tcW w:w="442" w:type="pct"/>
            <w:vAlign w:val="center"/>
          </w:tcPr>
          <w:p w:rsidR="00B624F8" w:rsidRPr="00F41548" w:rsidRDefault="00B624F8" w:rsidP="007869A3">
            <w:pPr>
              <w:spacing w:after="0" w:line="240" w:lineRule="auto"/>
              <w:jc w:val="center"/>
              <w:rPr>
                <w:rFonts w:ascii="Times New Roman" w:eastAsia="Batang" w:hAnsi="Times New Roman" w:cs="Times New Roman"/>
                <w:sz w:val="20"/>
                <w:szCs w:val="20"/>
                <w:lang w:eastAsia="ko-KR"/>
              </w:rPr>
            </w:pPr>
            <w:r w:rsidRPr="00F41548">
              <w:rPr>
                <w:rFonts w:ascii="Times New Roman" w:eastAsia="Batang" w:hAnsi="Times New Roman" w:cs="Times New Roman"/>
                <w:sz w:val="20"/>
                <w:szCs w:val="20"/>
                <w:lang w:eastAsia="ko-KR"/>
              </w:rPr>
              <w:t>6-8</w:t>
            </w:r>
          </w:p>
        </w:tc>
        <w:tc>
          <w:tcPr>
            <w:tcW w:w="768" w:type="pct"/>
            <w:vAlign w:val="center"/>
          </w:tcPr>
          <w:p w:rsidR="00B624F8" w:rsidRPr="00F41548" w:rsidRDefault="00B624F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0,8</w:t>
            </w:r>
          </w:p>
          <w:p w:rsidR="00B624F8" w:rsidRPr="00F41548" w:rsidRDefault="00B624F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0,6</w:t>
            </w:r>
          </w:p>
        </w:tc>
        <w:tc>
          <w:tcPr>
            <w:tcW w:w="505" w:type="pct"/>
            <w:vAlign w:val="center"/>
          </w:tcPr>
          <w:p w:rsidR="00B624F8" w:rsidRPr="00F41548" w:rsidRDefault="00B624F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20-40</w:t>
            </w:r>
          </w:p>
          <w:p w:rsidR="00B624F8" w:rsidRPr="00F41548" w:rsidRDefault="00B624F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10-15</w:t>
            </w:r>
          </w:p>
        </w:tc>
        <w:tc>
          <w:tcPr>
            <w:tcW w:w="442" w:type="pct"/>
            <w:vAlign w:val="center"/>
          </w:tcPr>
          <w:p w:rsidR="00B624F8" w:rsidRPr="00F41548" w:rsidRDefault="00B624F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0,7</w:t>
            </w:r>
          </w:p>
          <w:p w:rsidR="00B624F8" w:rsidRPr="00F41548" w:rsidRDefault="00B624F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0,5</w:t>
            </w:r>
          </w:p>
        </w:tc>
        <w:tc>
          <w:tcPr>
            <w:tcW w:w="442" w:type="pct"/>
            <w:vAlign w:val="center"/>
          </w:tcPr>
          <w:p w:rsidR="00B624F8" w:rsidRPr="00F41548" w:rsidRDefault="00B624F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20-40</w:t>
            </w:r>
          </w:p>
          <w:p w:rsidR="00B624F8" w:rsidRPr="00F41548" w:rsidRDefault="00B624F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10-15</w:t>
            </w:r>
          </w:p>
        </w:tc>
        <w:tc>
          <w:tcPr>
            <w:tcW w:w="568" w:type="pct"/>
            <w:vAlign w:val="center"/>
          </w:tcPr>
          <w:p w:rsidR="00B624F8" w:rsidRPr="00F41548" w:rsidRDefault="00B624F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(8-10)Б</w:t>
            </w:r>
          </w:p>
          <w:p w:rsidR="00B624F8" w:rsidRPr="00F41548" w:rsidRDefault="00B624F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(0-2)С</w:t>
            </w:r>
          </w:p>
          <w:p w:rsidR="00B624F8" w:rsidRPr="00F41548" w:rsidRDefault="00B624F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(0-+)Ос</w:t>
            </w:r>
          </w:p>
        </w:tc>
      </w:tr>
      <w:tr w:rsidR="00B624F8" w:rsidRPr="00F41548" w:rsidTr="00B624F8">
        <w:trPr>
          <w:cantSplit/>
          <w:trHeight w:val="20"/>
        </w:trPr>
        <w:tc>
          <w:tcPr>
            <w:tcW w:w="695" w:type="pct"/>
            <w:vMerge/>
            <w:vAlign w:val="center"/>
          </w:tcPr>
          <w:p w:rsidR="00B624F8" w:rsidRPr="00F41548" w:rsidRDefault="00B624F8" w:rsidP="007869A3">
            <w:pPr>
              <w:spacing w:after="0" w:line="240" w:lineRule="auto"/>
              <w:jc w:val="center"/>
              <w:rPr>
                <w:rFonts w:ascii="Times New Roman" w:eastAsia="Batang" w:hAnsi="Times New Roman" w:cs="Times New Roman"/>
                <w:sz w:val="20"/>
                <w:szCs w:val="20"/>
                <w:lang w:eastAsia="ko-KR"/>
              </w:rPr>
            </w:pPr>
          </w:p>
        </w:tc>
        <w:tc>
          <w:tcPr>
            <w:tcW w:w="1137" w:type="pct"/>
            <w:vAlign w:val="center"/>
          </w:tcPr>
          <w:p w:rsidR="00B624F8" w:rsidRPr="00F41548" w:rsidRDefault="00B624F8" w:rsidP="007869A3">
            <w:pPr>
              <w:spacing w:after="0" w:line="240" w:lineRule="auto"/>
              <w:jc w:val="center"/>
              <w:rPr>
                <w:rFonts w:ascii="Times New Roman" w:eastAsia="Batang" w:hAnsi="Times New Roman" w:cs="Times New Roman"/>
                <w:sz w:val="20"/>
                <w:szCs w:val="20"/>
                <w:lang w:eastAsia="ko-KR"/>
              </w:rPr>
            </w:pPr>
            <w:r w:rsidRPr="00F41548">
              <w:rPr>
                <w:rFonts w:ascii="Times New Roman" w:eastAsia="Batang" w:hAnsi="Times New Roman" w:cs="Times New Roman"/>
                <w:sz w:val="20"/>
                <w:szCs w:val="20"/>
                <w:lang w:eastAsia="ko-KR"/>
              </w:rPr>
              <w:t>сложные широкотравные (Ia-I)</w:t>
            </w:r>
          </w:p>
        </w:tc>
        <w:tc>
          <w:tcPr>
            <w:tcW w:w="442" w:type="pct"/>
            <w:vAlign w:val="center"/>
          </w:tcPr>
          <w:p w:rsidR="00B624F8" w:rsidRPr="00F41548" w:rsidRDefault="00B624F8" w:rsidP="007869A3">
            <w:pPr>
              <w:spacing w:after="0" w:line="240" w:lineRule="auto"/>
              <w:jc w:val="center"/>
              <w:rPr>
                <w:rFonts w:ascii="Times New Roman" w:eastAsia="Batang" w:hAnsi="Times New Roman" w:cs="Times New Roman"/>
                <w:sz w:val="20"/>
                <w:szCs w:val="20"/>
                <w:lang w:eastAsia="ko-KR"/>
              </w:rPr>
            </w:pPr>
            <w:r w:rsidRPr="00F41548">
              <w:rPr>
                <w:rFonts w:ascii="Times New Roman" w:eastAsia="Batang" w:hAnsi="Times New Roman" w:cs="Times New Roman"/>
                <w:sz w:val="20"/>
                <w:szCs w:val="20"/>
                <w:lang w:eastAsia="ko-KR"/>
              </w:rPr>
              <w:t>6-8</w:t>
            </w:r>
          </w:p>
        </w:tc>
        <w:tc>
          <w:tcPr>
            <w:tcW w:w="768" w:type="pct"/>
            <w:vAlign w:val="center"/>
          </w:tcPr>
          <w:p w:rsidR="00B624F8" w:rsidRPr="00F41548" w:rsidRDefault="00B624F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0,8</w:t>
            </w:r>
          </w:p>
          <w:p w:rsidR="00B624F8" w:rsidRPr="00F41548" w:rsidRDefault="00B624F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0,6</w:t>
            </w:r>
          </w:p>
        </w:tc>
        <w:tc>
          <w:tcPr>
            <w:tcW w:w="505" w:type="pct"/>
            <w:vAlign w:val="center"/>
          </w:tcPr>
          <w:p w:rsidR="00B624F8" w:rsidRPr="00F41548" w:rsidRDefault="00B624F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20-40</w:t>
            </w:r>
          </w:p>
          <w:p w:rsidR="00B624F8" w:rsidRPr="00F41548" w:rsidRDefault="00B624F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10-15</w:t>
            </w:r>
          </w:p>
        </w:tc>
        <w:tc>
          <w:tcPr>
            <w:tcW w:w="442" w:type="pct"/>
            <w:vAlign w:val="center"/>
          </w:tcPr>
          <w:p w:rsidR="00B624F8" w:rsidRPr="00F41548" w:rsidRDefault="00B624F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0,7</w:t>
            </w:r>
          </w:p>
          <w:p w:rsidR="00B624F8" w:rsidRPr="00F41548" w:rsidRDefault="00B624F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0,5</w:t>
            </w:r>
          </w:p>
        </w:tc>
        <w:tc>
          <w:tcPr>
            <w:tcW w:w="442" w:type="pct"/>
            <w:vAlign w:val="center"/>
          </w:tcPr>
          <w:p w:rsidR="00B624F8" w:rsidRPr="00F41548" w:rsidRDefault="00B624F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20-40</w:t>
            </w:r>
          </w:p>
          <w:p w:rsidR="00B624F8" w:rsidRPr="00F41548" w:rsidRDefault="00B624F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10-15</w:t>
            </w:r>
          </w:p>
        </w:tc>
        <w:tc>
          <w:tcPr>
            <w:tcW w:w="568" w:type="pct"/>
            <w:vAlign w:val="center"/>
          </w:tcPr>
          <w:p w:rsidR="00B624F8" w:rsidRPr="00F41548" w:rsidRDefault="00B624F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(8-10)Б</w:t>
            </w:r>
          </w:p>
          <w:p w:rsidR="00B624F8" w:rsidRPr="00F41548" w:rsidRDefault="00B624F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(0-2) Е,С</w:t>
            </w:r>
          </w:p>
          <w:p w:rsidR="00B624F8" w:rsidRPr="00F41548" w:rsidRDefault="00B624F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(0-+)Ос</w:t>
            </w:r>
          </w:p>
        </w:tc>
      </w:tr>
      <w:tr w:rsidR="00B624F8" w:rsidRPr="00F41548" w:rsidTr="00B624F8">
        <w:trPr>
          <w:cantSplit/>
          <w:trHeight w:val="20"/>
        </w:trPr>
        <w:tc>
          <w:tcPr>
            <w:tcW w:w="695" w:type="pct"/>
            <w:vMerge/>
            <w:vAlign w:val="center"/>
          </w:tcPr>
          <w:p w:rsidR="00B624F8" w:rsidRPr="00F41548" w:rsidRDefault="00B624F8" w:rsidP="007869A3">
            <w:pPr>
              <w:spacing w:after="0" w:line="240" w:lineRule="auto"/>
              <w:jc w:val="center"/>
              <w:rPr>
                <w:rFonts w:ascii="Times New Roman" w:eastAsia="Batang" w:hAnsi="Times New Roman" w:cs="Times New Roman"/>
                <w:sz w:val="20"/>
                <w:szCs w:val="20"/>
                <w:lang w:eastAsia="ko-KR"/>
              </w:rPr>
            </w:pPr>
          </w:p>
        </w:tc>
        <w:tc>
          <w:tcPr>
            <w:tcW w:w="1137" w:type="pct"/>
            <w:vAlign w:val="center"/>
          </w:tcPr>
          <w:p w:rsidR="00B624F8" w:rsidRPr="00F41548" w:rsidRDefault="00B624F8" w:rsidP="007869A3">
            <w:pPr>
              <w:spacing w:after="0" w:line="240" w:lineRule="auto"/>
              <w:jc w:val="center"/>
              <w:rPr>
                <w:rFonts w:ascii="Times New Roman" w:eastAsia="Batang" w:hAnsi="Times New Roman" w:cs="Times New Roman"/>
                <w:sz w:val="20"/>
                <w:szCs w:val="20"/>
                <w:lang w:eastAsia="ko-KR"/>
              </w:rPr>
            </w:pPr>
            <w:r w:rsidRPr="00F41548">
              <w:rPr>
                <w:rFonts w:ascii="Times New Roman" w:eastAsia="Batang" w:hAnsi="Times New Roman" w:cs="Times New Roman"/>
                <w:sz w:val="20"/>
                <w:szCs w:val="20"/>
                <w:lang w:eastAsia="ko-KR"/>
              </w:rPr>
              <w:t>чернично-широкотравные (I-II)</w:t>
            </w:r>
          </w:p>
        </w:tc>
        <w:tc>
          <w:tcPr>
            <w:tcW w:w="442" w:type="pct"/>
            <w:vAlign w:val="center"/>
          </w:tcPr>
          <w:p w:rsidR="00B624F8" w:rsidRPr="00F41548" w:rsidRDefault="00B624F8" w:rsidP="007869A3">
            <w:pPr>
              <w:spacing w:after="0" w:line="240" w:lineRule="auto"/>
              <w:jc w:val="center"/>
              <w:rPr>
                <w:rFonts w:ascii="Times New Roman" w:eastAsia="Batang" w:hAnsi="Times New Roman" w:cs="Times New Roman"/>
                <w:sz w:val="20"/>
                <w:szCs w:val="20"/>
                <w:lang w:eastAsia="ko-KR"/>
              </w:rPr>
            </w:pPr>
            <w:r w:rsidRPr="00F41548">
              <w:rPr>
                <w:rFonts w:ascii="Times New Roman" w:eastAsia="Batang" w:hAnsi="Times New Roman" w:cs="Times New Roman"/>
                <w:sz w:val="20"/>
                <w:szCs w:val="20"/>
                <w:lang w:eastAsia="ko-KR"/>
              </w:rPr>
              <w:t>6-8</w:t>
            </w:r>
          </w:p>
        </w:tc>
        <w:tc>
          <w:tcPr>
            <w:tcW w:w="768" w:type="pct"/>
            <w:vAlign w:val="center"/>
          </w:tcPr>
          <w:p w:rsidR="00B624F8" w:rsidRPr="00F41548" w:rsidRDefault="00B624F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0,8</w:t>
            </w:r>
          </w:p>
          <w:p w:rsidR="00B624F8" w:rsidRPr="00F41548" w:rsidRDefault="00B624F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0,6</w:t>
            </w:r>
          </w:p>
        </w:tc>
        <w:tc>
          <w:tcPr>
            <w:tcW w:w="505" w:type="pct"/>
            <w:vAlign w:val="center"/>
          </w:tcPr>
          <w:p w:rsidR="00B624F8" w:rsidRPr="00F41548" w:rsidRDefault="00B624F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20-40</w:t>
            </w:r>
          </w:p>
          <w:p w:rsidR="00B624F8" w:rsidRPr="00F41548" w:rsidRDefault="00B624F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10-15</w:t>
            </w:r>
          </w:p>
        </w:tc>
        <w:tc>
          <w:tcPr>
            <w:tcW w:w="442" w:type="pct"/>
            <w:vAlign w:val="center"/>
          </w:tcPr>
          <w:p w:rsidR="00B624F8" w:rsidRPr="00F41548" w:rsidRDefault="00B624F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0,7</w:t>
            </w:r>
          </w:p>
          <w:p w:rsidR="00B624F8" w:rsidRPr="00F41548" w:rsidRDefault="00B624F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0,5</w:t>
            </w:r>
          </w:p>
        </w:tc>
        <w:tc>
          <w:tcPr>
            <w:tcW w:w="442" w:type="pct"/>
            <w:vAlign w:val="center"/>
          </w:tcPr>
          <w:p w:rsidR="00B624F8" w:rsidRPr="00F41548" w:rsidRDefault="00B624F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20-40</w:t>
            </w:r>
          </w:p>
          <w:p w:rsidR="00B624F8" w:rsidRPr="00F41548" w:rsidRDefault="00B624F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10-15</w:t>
            </w:r>
          </w:p>
        </w:tc>
        <w:tc>
          <w:tcPr>
            <w:tcW w:w="568" w:type="pct"/>
            <w:vAlign w:val="center"/>
          </w:tcPr>
          <w:p w:rsidR="00B624F8" w:rsidRPr="00F41548" w:rsidRDefault="00B624F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(8-10)Б</w:t>
            </w:r>
          </w:p>
          <w:p w:rsidR="00B624F8" w:rsidRPr="00F41548" w:rsidRDefault="00B624F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(0-2)Е</w:t>
            </w:r>
          </w:p>
          <w:p w:rsidR="00B624F8" w:rsidRPr="00F41548" w:rsidRDefault="00B624F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(0-+)Ос</w:t>
            </w:r>
          </w:p>
        </w:tc>
      </w:tr>
      <w:tr w:rsidR="00B624F8" w:rsidRPr="00F41548" w:rsidTr="00B624F8">
        <w:trPr>
          <w:cantSplit/>
          <w:trHeight w:val="20"/>
        </w:trPr>
        <w:tc>
          <w:tcPr>
            <w:tcW w:w="695" w:type="pct"/>
            <w:vMerge/>
            <w:vAlign w:val="center"/>
          </w:tcPr>
          <w:p w:rsidR="00B624F8" w:rsidRPr="00F41548" w:rsidRDefault="00B624F8" w:rsidP="007869A3">
            <w:pPr>
              <w:spacing w:after="0" w:line="240" w:lineRule="auto"/>
              <w:jc w:val="center"/>
              <w:rPr>
                <w:rFonts w:ascii="Times New Roman" w:eastAsia="Batang" w:hAnsi="Times New Roman" w:cs="Times New Roman"/>
                <w:sz w:val="20"/>
                <w:szCs w:val="20"/>
                <w:lang w:eastAsia="ko-KR"/>
              </w:rPr>
            </w:pPr>
          </w:p>
        </w:tc>
        <w:tc>
          <w:tcPr>
            <w:tcW w:w="1137" w:type="pct"/>
            <w:vAlign w:val="center"/>
          </w:tcPr>
          <w:p w:rsidR="00B624F8" w:rsidRPr="00F41548" w:rsidRDefault="00B624F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приручейно-крупнотравные (</w:t>
            </w:r>
            <w:r w:rsidRPr="00F41548">
              <w:rPr>
                <w:rFonts w:ascii="Times New Roman" w:eastAsia="Times New Roman" w:hAnsi="Times New Roman" w:cs="Times New Roman"/>
                <w:sz w:val="20"/>
                <w:szCs w:val="20"/>
                <w:lang w:val="en-US"/>
              </w:rPr>
              <w:t>II</w:t>
            </w:r>
            <w:r w:rsidRPr="00F41548">
              <w:rPr>
                <w:rFonts w:ascii="Times New Roman" w:eastAsia="Times New Roman" w:hAnsi="Times New Roman" w:cs="Times New Roman"/>
                <w:sz w:val="20"/>
                <w:szCs w:val="20"/>
              </w:rPr>
              <w:t>-</w:t>
            </w:r>
            <w:r w:rsidRPr="00F41548">
              <w:rPr>
                <w:rFonts w:ascii="Times New Roman" w:eastAsia="Times New Roman" w:hAnsi="Times New Roman" w:cs="Times New Roman"/>
                <w:sz w:val="20"/>
                <w:szCs w:val="20"/>
                <w:lang w:val="en-US"/>
              </w:rPr>
              <w:t>III</w:t>
            </w:r>
            <w:r w:rsidRPr="00F41548">
              <w:rPr>
                <w:rFonts w:ascii="Times New Roman" w:eastAsia="Times New Roman" w:hAnsi="Times New Roman" w:cs="Times New Roman"/>
                <w:sz w:val="20"/>
                <w:szCs w:val="20"/>
              </w:rPr>
              <w:t>)</w:t>
            </w:r>
          </w:p>
        </w:tc>
        <w:tc>
          <w:tcPr>
            <w:tcW w:w="442" w:type="pct"/>
            <w:vAlign w:val="center"/>
          </w:tcPr>
          <w:p w:rsidR="00B624F8" w:rsidRPr="00F41548" w:rsidRDefault="00B624F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6-8</w:t>
            </w:r>
          </w:p>
        </w:tc>
        <w:tc>
          <w:tcPr>
            <w:tcW w:w="768" w:type="pct"/>
            <w:vAlign w:val="center"/>
          </w:tcPr>
          <w:p w:rsidR="00B624F8" w:rsidRPr="00F41548" w:rsidRDefault="00B624F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0,8</w:t>
            </w:r>
          </w:p>
          <w:p w:rsidR="00B624F8" w:rsidRPr="00F41548" w:rsidRDefault="00B624F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0,7</w:t>
            </w:r>
          </w:p>
        </w:tc>
        <w:tc>
          <w:tcPr>
            <w:tcW w:w="505" w:type="pct"/>
            <w:vAlign w:val="center"/>
          </w:tcPr>
          <w:p w:rsidR="00B624F8" w:rsidRPr="00F41548" w:rsidRDefault="00B624F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20-30</w:t>
            </w:r>
          </w:p>
          <w:p w:rsidR="00B624F8" w:rsidRPr="00F41548" w:rsidRDefault="00B624F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10-15</w:t>
            </w:r>
          </w:p>
        </w:tc>
        <w:tc>
          <w:tcPr>
            <w:tcW w:w="442" w:type="pct"/>
            <w:vAlign w:val="center"/>
          </w:tcPr>
          <w:p w:rsidR="00B624F8" w:rsidRPr="00F41548" w:rsidRDefault="00B624F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0,7</w:t>
            </w:r>
          </w:p>
          <w:p w:rsidR="00B624F8" w:rsidRPr="00F41548" w:rsidRDefault="00B624F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0,6</w:t>
            </w:r>
          </w:p>
        </w:tc>
        <w:tc>
          <w:tcPr>
            <w:tcW w:w="442" w:type="pct"/>
            <w:vAlign w:val="center"/>
          </w:tcPr>
          <w:p w:rsidR="00B624F8" w:rsidRPr="00F41548" w:rsidRDefault="00B624F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20-30</w:t>
            </w:r>
          </w:p>
          <w:p w:rsidR="00B624F8" w:rsidRPr="00F41548" w:rsidRDefault="00B624F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10-15</w:t>
            </w:r>
          </w:p>
        </w:tc>
        <w:tc>
          <w:tcPr>
            <w:tcW w:w="568" w:type="pct"/>
            <w:vAlign w:val="center"/>
          </w:tcPr>
          <w:p w:rsidR="00B624F8" w:rsidRPr="00F41548" w:rsidRDefault="00B624F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(8-10)Б</w:t>
            </w:r>
          </w:p>
          <w:p w:rsidR="00B624F8" w:rsidRPr="00F41548" w:rsidRDefault="00B624F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(0-2)Е</w:t>
            </w:r>
          </w:p>
          <w:p w:rsidR="00B624F8" w:rsidRPr="00F41548" w:rsidRDefault="00B624F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(0-+)Ос</w:t>
            </w:r>
          </w:p>
        </w:tc>
      </w:tr>
      <w:tr w:rsidR="00B624F8" w:rsidRPr="00F41548" w:rsidTr="00B624F8">
        <w:trPr>
          <w:cantSplit/>
          <w:trHeight w:val="20"/>
        </w:trPr>
        <w:tc>
          <w:tcPr>
            <w:tcW w:w="695" w:type="pct"/>
            <w:vMerge w:val="restart"/>
            <w:vAlign w:val="center"/>
          </w:tcPr>
          <w:p w:rsidR="00B624F8" w:rsidRPr="00F41548" w:rsidRDefault="00B624F8" w:rsidP="007869A3">
            <w:pPr>
              <w:tabs>
                <w:tab w:val="left" w:pos="1418"/>
              </w:tabs>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3. Березово-еловые</w:t>
            </w:r>
          </w:p>
          <w:p w:rsidR="00B624F8" w:rsidRPr="00F41548" w:rsidRDefault="00B624F8" w:rsidP="007869A3">
            <w:pPr>
              <w:tabs>
                <w:tab w:val="left" w:pos="1418"/>
              </w:tabs>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(с наличием</w:t>
            </w:r>
          </w:p>
          <w:p w:rsidR="00B624F8" w:rsidRPr="00F41548" w:rsidRDefault="00B624F8" w:rsidP="007869A3">
            <w:pPr>
              <w:tabs>
                <w:tab w:val="left" w:pos="1418"/>
              </w:tabs>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под пологом березы достаточного количества деревьев ели- второй ярус ели или подрост)</w:t>
            </w:r>
          </w:p>
        </w:tc>
        <w:tc>
          <w:tcPr>
            <w:tcW w:w="1137" w:type="pct"/>
            <w:vAlign w:val="center"/>
          </w:tcPr>
          <w:p w:rsidR="00B624F8" w:rsidRPr="00F41548" w:rsidRDefault="00B624F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сложные широкотравные (Ia-I)</w:t>
            </w:r>
          </w:p>
        </w:tc>
        <w:tc>
          <w:tcPr>
            <w:tcW w:w="442" w:type="pct"/>
            <w:vAlign w:val="center"/>
          </w:tcPr>
          <w:p w:rsidR="00B624F8" w:rsidRPr="00F41548" w:rsidRDefault="00B624F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4-6</w:t>
            </w:r>
          </w:p>
        </w:tc>
        <w:tc>
          <w:tcPr>
            <w:tcW w:w="768" w:type="pct"/>
            <w:vAlign w:val="center"/>
          </w:tcPr>
          <w:p w:rsidR="00B624F8" w:rsidRPr="00F41548" w:rsidRDefault="00B624F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0,8</w:t>
            </w:r>
          </w:p>
          <w:p w:rsidR="00B624F8" w:rsidRPr="00F41548" w:rsidRDefault="00B624F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0,6</w:t>
            </w:r>
          </w:p>
        </w:tc>
        <w:tc>
          <w:tcPr>
            <w:tcW w:w="505" w:type="pct"/>
            <w:vAlign w:val="center"/>
          </w:tcPr>
          <w:p w:rsidR="00B624F8" w:rsidRPr="00F41548" w:rsidRDefault="00B624F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20-35</w:t>
            </w:r>
          </w:p>
          <w:p w:rsidR="00B624F8" w:rsidRPr="00F41548" w:rsidRDefault="00B624F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10-15</w:t>
            </w:r>
          </w:p>
        </w:tc>
        <w:tc>
          <w:tcPr>
            <w:tcW w:w="442" w:type="pct"/>
            <w:vAlign w:val="center"/>
          </w:tcPr>
          <w:p w:rsidR="00B624F8" w:rsidRPr="00F41548" w:rsidRDefault="00B624F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0,7</w:t>
            </w:r>
          </w:p>
          <w:p w:rsidR="00B624F8" w:rsidRPr="00F41548" w:rsidRDefault="00B624F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0,5</w:t>
            </w:r>
          </w:p>
        </w:tc>
        <w:tc>
          <w:tcPr>
            <w:tcW w:w="442" w:type="pct"/>
            <w:vAlign w:val="center"/>
          </w:tcPr>
          <w:p w:rsidR="00B624F8" w:rsidRPr="00F41548" w:rsidRDefault="00B624F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25-35</w:t>
            </w:r>
          </w:p>
          <w:p w:rsidR="00B624F8" w:rsidRPr="00F41548" w:rsidRDefault="00B624F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10-15</w:t>
            </w:r>
          </w:p>
        </w:tc>
        <w:tc>
          <w:tcPr>
            <w:tcW w:w="568" w:type="pct"/>
            <w:vAlign w:val="center"/>
          </w:tcPr>
          <w:p w:rsidR="00B624F8" w:rsidRPr="00F41548" w:rsidRDefault="00B624F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(7-10)Б</w:t>
            </w:r>
          </w:p>
          <w:p w:rsidR="00B624F8" w:rsidRPr="00F41548" w:rsidRDefault="00B624F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(0-3)Е</w:t>
            </w:r>
          </w:p>
          <w:p w:rsidR="00B624F8" w:rsidRPr="00F41548" w:rsidRDefault="00B624F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II яр. (Пдр) 10Е</w:t>
            </w:r>
          </w:p>
        </w:tc>
      </w:tr>
      <w:tr w:rsidR="00B624F8" w:rsidRPr="00F41548" w:rsidTr="00B624F8">
        <w:trPr>
          <w:cantSplit/>
          <w:trHeight w:val="20"/>
        </w:trPr>
        <w:tc>
          <w:tcPr>
            <w:tcW w:w="695" w:type="pct"/>
            <w:vMerge/>
            <w:vAlign w:val="center"/>
          </w:tcPr>
          <w:p w:rsidR="00B624F8" w:rsidRPr="00F41548" w:rsidRDefault="00B624F8" w:rsidP="007869A3">
            <w:pPr>
              <w:tabs>
                <w:tab w:val="left" w:pos="1418"/>
              </w:tabs>
              <w:spacing w:after="0" w:line="240" w:lineRule="auto"/>
              <w:jc w:val="center"/>
              <w:rPr>
                <w:rFonts w:ascii="Times New Roman" w:eastAsia="Times New Roman" w:hAnsi="Times New Roman" w:cs="Times New Roman"/>
                <w:sz w:val="20"/>
                <w:szCs w:val="20"/>
              </w:rPr>
            </w:pPr>
          </w:p>
        </w:tc>
        <w:tc>
          <w:tcPr>
            <w:tcW w:w="1137" w:type="pct"/>
            <w:vAlign w:val="center"/>
          </w:tcPr>
          <w:p w:rsidR="00B624F8" w:rsidRPr="00F41548" w:rsidRDefault="00B624F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чернично-широкотравные (I-II)</w:t>
            </w:r>
          </w:p>
        </w:tc>
        <w:tc>
          <w:tcPr>
            <w:tcW w:w="442" w:type="pct"/>
            <w:vAlign w:val="center"/>
          </w:tcPr>
          <w:p w:rsidR="00B624F8" w:rsidRPr="00F41548" w:rsidRDefault="00B624F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4-6</w:t>
            </w:r>
          </w:p>
        </w:tc>
        <w:tc>
          <w:tcPr>
            <w:tcW w:w="768" w:type="pct"/>
            <w:vAlign w:val="center"/>
          </w:tcPr>
          <w:p w:rsidR="00B624F8" w:rsidRPr="00F41548" w:rsidRDefault="00B624F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0,8</w:t>
            </w:r>
          </w:p>
          <w:p w:rsidR="00B624F8" w:rsidRPr="00F41548" w:rsidRDefault="00B624F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0,7</w:t>
            </w:r>
          </w:p>
        </w:tc>
        <w:tc>
          <w:tcPr>
            <w:tcW w:w="505" w:type="pct"/>
            <w:vAlign w:val="center"/>
          </w:tcPr>
          <w:p w:rsidR="00B624F8" w:rsidRPr="00F41548" w:rsidRDefault="00B624F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20-30</w:t>
            </w:r>
          </w:p>
          <w:p w:rsidR="00B624F8" w:rsidRPr="00F41548" w:rsidRDefault="00B624F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10-15</w:t>
            </w:r>
          </w:p>
        </w:tc>
        <w:tc>
          <w:tcPr>
            <w:tcW w:w="442" w:type="pct"/>
            <w:vAlign w:val="center"/>
          </w:tcPr>
          <w:p w:rsidR="00B624F8" w:rsidRPr="00F41548" w:rsidRDefault="00B624F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0,7</w:t>
            </w:r>
          </w:p>
          <w:p w:rsidR="00B624F8" w:rsidRPr="00F41548" w:rsidRDefault="00B624F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0,5</w:t>
            </w:r>
          </w:p>
        </w:tc>
        <w:tc>
          <w:tcPr>
            <w:tcW w:w="442" w:type="pct"/>
            <w:vAlign w:val="center"/>
          </w:tcPr>
          <w:p w:rsidR="00B624F8" w:rsidRPr="00F41548" w:rsidRDefault="00B624F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25-35</w:t>
            </w:r>
          </w:p>
          <w:p w:rsidR="00B624F8" w:rsidRPr="00F41548" w:rsidRDefault="00B624F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10-15</w:t>
            </w:r>
          </w:p>
        </w:tc>
        <w:tc>
          <w:tcPr>
            <w:tcW w:w="568" w:type="pct"/>
            <w:vAlign w:val="center"/>
          </w:tcPr>
          <w:p w:rsidR="00B624F8" w:rsidRPr="00F41548" w:rsidRDefault="00B624F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(7-10)Б</w:t>
            </w:r>
          </w:p>
          <w:p w:rsidR="00B624F8" w:rsidRPr="00F41548" w:rsidRDefault="00B624F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(0-3)Е</w:t>
            </w:r>
          </w:p>
          <w:p w:rsidR="00B624F8" w:rsidRPr="00F41548" w:rsidRDefault="00B624F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II яр. (Пдр) 10Е</w:t>
            </w:r>
          </w:p>
        </w:tc>
      </w:tr>
      <w:tr w:rsidR="00B624F8" w:rsidRPr="00F41548" w:rsidTr="00B624F8">
        <w:trPr>
          <w:cantSplit/>
          <w:trHeight w:val="20"/>
        </w:trPr>
        <w:tc>
          <w:tcPr>
            <w:tcW w:w="695" w:type="pct"/>
            <w:vMerge/>
            <w:vAlign w:val="center"/>
          </w:tcPr>
          <w:p w:rsidR="00B624F8" w:rsidRPr="00F41548" w:rsidRDefault="00B624F8" w:rsidP="007869A3">
            <w:pPr>
              <w:tabs>
                <w:tab w:val="left" w:pos="1418"/>
              </w:tabs>
              <w:spacing w:after="0" w:line="240" w:lineRule="auto"/>
              <w:jc w:val="center"/>
              <w:rPr>
                <w:rFonts w:ascii="Times New Roman" w:eastAsia="Times New Roman" w:hAnsi="Times New Roman" w:cs="Times New Roman"/>
                <w:sz w:val="20"/>
                <w:szCs w:val="20"/>
              </w:rPr>
            </w:pPr>
          </w:p>
        </w:tc>
        <w:tc>
          <w:tcPr>
            <w:tcW w:w="1137" w:type="pct"/>
            <w:vAlign w:val="center"/>
          </w:tcPr>
          <w:p w:rsidR="00B624F8" w:rsidRPr="00F41548" w:rsidRDefault="00B624F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приручейно-крупнотравные (</w:t>
            </w:r>
            <w:r w:rsidRPr="00F41548">
              <w:rPr>
                <w:rFonts w:ascii="Times New Roman" w:eastAsia="Times New Roman" w:hAnsi="Times New Roman" w:cs="Times New Roman"/>
                <w:sz w:val="20"/>
                <w:szCs w:val="20"/>
                <w:lang w:val="en-US"/>
              </w:rPr>
              <w:t>II</w:t>
            </w:r>
            <w:r w:rsidRPr="00F41548">
              <w:rPr>
                <w:rFonts w:ascii="Times New Roman" w:eastAsia="Times New Roman" w:hAnsi="Times New Roman" w:cs="Times New Roman"/>
                <w:sz w:val="20"/>
                <w:szCs w:val="20"/>
              </w:rPr>
              <w:t>-</w:t>
            </w:r>
            <w:r w:rsidRPr="00F41548">
              <w:rPr>
                <w:rFonts w:ascii="Times New Roman" w:eastAsia="Times New Roman" w:hAnsi="Times New Roman" w:cs="Times New Roman"/>
                <w:sz w:val="20"/>
                <w:szCs w:val="20"/>
                <w:lang w:val="en-US"/>
              </w:rPr>
              <w:t>III</w:t>
            </w:r>
            <w:r w:rsidRPr="00F41548">
              <w:rPr>
                <w:rFonts w:ascii="Times New Roman" w:eastAsia="Times New Roman" w:hAnsi="Times New Roman" w:cs="Times New Roman"/>
                <w:sz w:val="20"/>
                <w:szCs w:val="20"/>
              </w:rPr>
              <w:t>)</w:t>
            </w:r>
          </w:p>
        </w:tc>
        <w:tc>
          <w:tcPr>
            <w:tcW w:w="442" w:type="pct"/>
            <w:vAlign w:val="center"/>
          </w:tcPr>
          <w:p w:rsidR="00B624F8" w:rsidRPr="00F41548" w:rsidRDefault="00B624F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4-6</w:t>
            </w:r>
          </w:p>
        </w:tc>
        <w:tc>
          <w:tcPr>
            <w:tcW w:w="768" w:type="pct"/>
            <w:vAlign w:val="center"/>
          </w:tcPr>
          <w:p w:rsidR="00B624F8" w:rsidRPr="00F41548" w:rsidRDefault="00B624F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0,8</w:t>
            </w:r>
          </w:p>
          <w:p w:rsidR="00B624F8" w:rsidRPr="00F41548" w:rsidRDefault="00B624F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0,7</w:t>
            </w:r>
          </w:p>
        </w:tc>
        <w:tc>
          <w:tcPr>
            <w:tcW w:w="505" w:type="pct"/>
            <w:vAlign w:val="center"/>
          </w:tcPr>
          <w:p w:rsidR="00B624F8" w:rsidRPr="00F41548" w:rsidRDefault="00B624F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20-30</w:t>
            </w:r>
          </w:p>
          <w:p w:rsidR="00B624F8" w:rsidRPr="00F41548" w:rsidRDefault="00B624F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10-15</w:t>
            </w:r>
          </w:p>
        </w:tc>
        <w:tc>
          <w:tcPr>
            <w:tcW w:w="442" w:type="pct"/>
            <w:vAlign w:val="center"/>
          </w:tcPr>
          <w:p w:rsidR="00B624F8" w:rsidRPr="00F41548" w:rsidRDefault="00B624F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0,7</w:t>
            </w:r>
          </w:p>
          <w:p w:rsidR="00B624F8" w:rsidRPr="00F41548" w:rsidRDefault="00B624F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0,6</w:t>
            </w:r>
          </w:p>
        </w:tc>
        <w:tc>
          <w:tcPr>
            <w:tcW w:w="442" w:type="pct"/>
            <w:vAlign w:val="center"/>
          </w:tcPr>
          <w:p w:rsidR="00B624F8" w:rsidRPr="00F41548" w:rsidRDefault="00B624F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25-30</w:t>
            </w:r>
          </w:p>
          <w:p w:rsidR="00B624F8" w:rsidRPr="00F41548" w:rsidRDefault="00B624F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10-15</w:t>
            </w:r>
          </w:p>
        </w:tc>
        <w:tc>
          <w:tcPr>
            <w:tcW w:w="568" w:type="pct"/>
            <w:vAlign w:val="center"/>
          </w:tcPr>
          <w:p w:rsidR="00B624F8" w:rsidRPr="00F41548" w:rsidRDefault="00B624F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(7-10)Б</w:t>
            </w:r>
          </w:p>
          <w:p w:rsidR="00B624F8" w:rsidRPr="00F41548" w:rsidRDefault="00B624F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(0-3)Е</w:t>
            </w:r>
          </w:p>
          <w:p w:rsidR="00B624F8" w:rsidRPr="00F41548" w:rsidRDefault="00B624F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II яр. (Пдр) 10Е</w:t>
            </w:r>
          </w:p>
        </w:tc>
      </w:tr>
    </w:tbl>
    <w:p w:rsidR="00B624F8" w:rsidRPr="00F41548" w:rsidRDefault="00B624F8" w:rsidP="007869A3">
      <w:pPr>
        <w:spacing w:after="0" w:line="240" w:lineRule="auto"/>
        <w:rPr>
          <w:rFonts w:ascii="Times New Roman" w:eastAsia="Times New Roman" w:hAnsi="Times New Roman" w:cs="Times New Roman"/>
          <w:spacing w:val="60"/>
          <w:sz w:val="20"/>
          <w:szCs w:val="20"/>
          <w:u w:val="single"/>
        </w:rPr>
      </w:pPr>
      <w:r w:rsidRPr="00F41548">
        <w:rPr>
          <w:rFonts w:ascii="Times New Roman" w:eastAsia="Times New Roman" w:hAnsi="Times New Roman" w:cs="Times New Roman"/>
          <w:sz w:val="24"/>
          <w:szCs w:val="24"/>
        </w:rPr>
        <w:br w:type="page"/>
      </w:r>
      <w:r w:rsidRPr="00F41548">
        <w:rPr>
          <w:rFonts w:ascii="Times New Roman" w:eastAsia="Times New Roman" w:hAnsi="Times New Roman" w:cs="Times New Roman"/>
          <w:spacing w:val="60"/>
          <w:sz w:val="20"/>
          <w:szCs w:val="20"/>
          <w:u w:val="single"/>
        </w:rPr>
        <w:lastRenderedPageBreak/>
        <w:t>Примечания</w:t>
      </w:r>
      <w:r w:rsidRPr="00F41548">
        <w:rPr>
          <w:rFonts w:ascii="Times New Roman" w:eastAsia="Times New Roman" w:hAnsi="Times New Roman" w:cs="Times New Roman"/>
          <w:spacing w:val="60"/>
          <w:sz w:val="20"/>
          <w:szCs w:val="20"/>
        </w:rPr>
        <w:t>:</w:t>
      </w:r>
    </w:p>
    <w:p w:rsidR="00B624F8" w:rsidRPr="00F41548" w:rsidRDefault="00B624F8" w:rsidP="007869A3">
      <w:pPr>
        <w:spacing w:after="0" w:line="240" w:lineRule="auto"/>
        <w:ind w:firstLine="709"/>
        <w:jc w:val="both"/>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1. Исходный состав в гр.1 для всех видов рубок ухода.</w:t>
      </w:r>
    </w:p>
    <w:p w:rsidR="00B624F8" w:rsidRPr="00F41548" w:rsidRDefault="00B624F8" w:rsidP="007869A3">
      <w:pPr>
        <w:spacing w:after="0" w:line="240" w:lineRule="auto"/>
        <w:ind w:firstLine="709"/>
        <w:jc w:val="both"/>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 xml:space="preserve">2. Максимальный процент интенсивности рубок приведен для насаждений сомкнутостью (полнотой), равной 1,0. При меньших показателях сомкнутости (полноты), наличии опасности резкого снижения устойчивости и других неблагоприятных условиях, а также проведении ухода на участках с сетью технологических коридоров интенсивность рубки соответственно снижается. </w:t>
      </w:r>
    </w:p>
    <w:p w:rsidR="00B624F8" w:rsidRPr="00F41548" w:rsidRDefault="00B624F8" w:rsidP="007869A3">
      <w:pPr>
        <w:spacing w:after="0" w:line="240" w:lineRule="auto"/>
        <w:ind w:firstLine="709"/>
        <w:jc w:val="both"/>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Повышение интенсивности может допускаться при прорубке технологических коридоров на (5-7% по запасу) и необходимости удаления большого количества нежелательных деревьев, не вызывающего отрицательных последствий.</w:t>
      </w:r>
    </w:p>
    <w:p w:rsidR="00757D3E" w:rsidRPr="00F41548" w:rsidRDefault="00757D3E" w:rsidP="007869A3">
      <w:pPr>
        <w:widowControl w:val="0"/>
        <w:spacing w:after="0" w:line="360" w:lineRule="auto"/>
        <w:rPr>
          <w:rFonts w:ascii="Times New Roman" w:eastAsia="Times New Roman" w:hAnsi="Times New Roman" w:cs="Times New Roman"/>
          <w:spacing w:val="-4"/>
          <w:sz w:val="24"/>
          <w:szCs w:val="24"/>
        </w:rPr>
        <w:sectPr w:rsidR="00757D3E" w:rsidRPr="00F41548" w:rsidSect="00757D3E">
          <w:pgSz w:w="11907" w:h="16840" w:code="9"/>
          <w:pgMar w:top="1134" w:right="851" w:bottom="1134" w:left="1418" w:header="357" w:footer="318" w:gutter="0"/>
          <w:cols w:space="708"/>
          <w:docGrid w:linePitch="360"/>
        </w:sectPr>
      </w:pPr>
    </w:p>
    <w:p w:rsidR="00757D3E" w:rsidRPr="00F41548" w:rsidRDefault="00757D3E" w:rsidP="007869A3">
      <w:pPr>
        <w:widowControl w:val="0"/>
        <w:spacing w:after="0" w:line="360" w:lineRule="auto"/>
        <w:jc w:val="center"/>
        <w:rPr>
          <w:rFonts w:ascii="Times New Roman" w:eastAsia="Times New Roman" w:hAnsi="Times New Roman" w:cs="Times New Roman"/>
          <w:b/>
          <w:bCs/>
          <w:spacing w:val="-4"/>
          <w:sz w:val="28"/>
          <w:szCs w:val="28"/>
        </w:rPr>
      </w:pPr>
      <w:r w:rsidRPr="00F41548">
        <w:rPr>
          <w:rFonts w:ascii="Times New Roman" w:eastAsia="Times New Roman" w:hAnsi="Times New Roman" w:cs="Times New Roman"/>
          <w:b/>
          <w:bCs/>
          <w:spacing w:val="-4"/>
          <w:sz w:val="28"/>
          <w:szCs w:val="24"/>
        </w:rPr>
        <w:lastRenderedPageBreak/>
        <w:t xml:space="preserve">2.1.3. Расчетная лесосека (ежегодный объем изъятия древесины) при всех видах рубок </w:t>
      </w:r>
    </w:p>
    <w:p w:rsidR="00757D3E" w:rsidRPr="00F41548" w:rsidRDefault="00757D3E" w:rsidP="007869A3">
      <w:pPr>
        <w:widowControl w:val="0"/>
        <w:spacing w:after="0" w:line="360" w:lineRule="auto"/>
        <w:ind w:right="95" w:firstLine="539"/>
        <w:jc w:val="right"/>
        <w:rPr>
          <w:rFonts w:ascii="Times New Roman" w:eastAsia="Times New Roman" w:hAnsi="Times New Roman" w:cs="Times New Roman"/>
          <w:spacing w:val="-4"/>
          <w:sz w:val="28"/>
          <w:szCs w:val="24"/>
        </w:rPr>
      </w:pPr>
      <w:r w:rsidRPr="00F41548">
        <w:rPr>
          <w:rFonts w:ascii="Times New Roman" w:eastAsia="Times New Roman" w:hAnsi="Times New Roman" w:cs="Times New Roman"/>
          <w:spacing w:val="-4"/>
          <w:sz w:val="28"/>
          <w:szCs w:val="24"/>
        </w:rPr>
        <w:t xml:space="preserve">Таблица </w:t>
      </w:r>
      <w:r w:rsidR="0027035F" w:rsidRPr="00F41548">
        <w:rPr>
          <w:rFonts w:ascii="Times New Roman" w:eastAsia="Times New Roman" w:hAnsi="Times New Roman" w:cs="Times New Roman"/>
          <w:spacing w:val="-4"/>
          <w:sz w:val="28"/>
          <w:szCs w:val="24"/>
        </w:rPr>
        <w:t>13</w:t>
      </w:r>
    </w:p>
    <w:p w:rsidR="00757D3E" w:rsidRPr="00F41548" w:rsidRDefault="00757D3E" w:rsidP="0075595B">
      <w:pPr>
        <w:widowControl w:val="0"/>
        <w:tabs>
          <w:tab w:val="center" w:pos="7555"/>
          <w:tab w:val="left" w:pos="13725"/>
        </w:tabs>
        <w:spacing w:after="0" w:line="240" w:lineRule="auto"/>
        <w:jc w:val="center"/>
        <w:rPr>
          <w:rFonts w:ascii="Times New Roman" w:eastAsia="Times New Roman" w:hAnsi="Times New Roman" w:cs="Times New Roman"/>
          <w:spacing w:val="-4"/>
          <w:sz w:val="28"/>
          <w:szCs w:val="24"/>
        </w:rPr>
      </w:pPr>
      <w:r w:rsidRPr="00F41548">
        <w:rPr>
          <w:rFonts w:ascii="Times New Roman" w:eastAsia="Times New Roman" w:hAnsi="Times New Roman" w:cs="Times New Roman"/>
          <w:spacing w:val="-4"/>
          <w:sz w:val="28"/>
          <w:szCs w:val="24"/>
        </w:rPr>
        <w:t>Расчетная лесосека (ежегодный допустимый объем изъятия древесины) при всех видах рубки</w:t>
      </w:r>
    </w:p>
    <w:p w:rsidR="00757D3E" w:rsidRPr="00F41548" w:rsidRDefault="00757D3E" w:rsidP="0075595B">
      <w:pPr>
        <w:widowControl w:val="0"/>
        <w:spacing w:after="0" w:line="240" w:lineRule="auto"/>
        <w:ind w:firstLine="539"/>
        <w:jc w:val="right"/>
        <w:rPr>
          <w:rFonts w:ascii="Times New Roman" w:eastAsia="Times New Roman" w:hAnsi="Times New Roman" w:cs="Times New Roman"/>
          <w:spacing w:val="-4"/>
          <w:sz w:val="20"/>
          <w:szCs w:val="20"/>
          <w:vertAlign w:val="superscript"/>
        </w:rPr>
      </w:pPr>
      <w:r w:rsidRPr="00F41548">
        <w:rPr>
          <w:rFonts w:ascii="Times New Roman" w:eastAsia="Times New Roman" w:hAnsi="Times New Roman" w:cs="Times New Roman"/>
          <w:spacing w:val="-4"/>
          <w:sz w:val="20"/>
          <w:szCs w:val="20"/>
        </w:rPr>
        <w:t>Площадь – га; запас –тыс. м</w:t>
      </w:r>
      <w:r w:rsidRPr="00F41548">
        <w:rPr>
          <w:rFonts w:ascii="Times New Roman" w:eastAsia="Times New Roman" w:hAnsi="Times New Roman" w:cs="Times New Roman"/>
          <w:spacing w:val="-4"/>
          <w:sz w:val="20"/>
          <w:szCs w:val="20"/>
          <w:vertAlign w:val="superscript"/>
        </w:rPr>
        <w:t>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0"/>
        <w:gridCol w:w="717"/>
        <w:gridCol w:w="980"/>
        <w:gridCol w:w="708"/>
        <w:gridCol w:w="723"/>
        <w:gridCol w:w="983"/>
        <w:gridCol w:w="714"/>
        <w:gridCol w:w="729"/>
        <w:gridCol w:w="992"/>
        <w:gridCol w:w="717"/>
        <w:gridCol w:w="907"/>
        <w:gridCol w:w="1501"/>
        <w:gridCol w:w="1112"/>
        <w:gridCol w:w="781"/>
        <w:gridCol w:w="968"/>
        <w:gridCol w:w="699"/>
      </w:tblGrid>
      <w:tr w:rsidR="00F307E2" w:rsidRPr="00F307E2" w:rsidTr="00F307E2">
        <w:trPr>
          <w:trHeight w:val="227"/>
          <w:tblHeader/>
        </w:trPr>
        <w:tc>
          <w:tcPr>
            <w:tcW w:w="610" w:type="pct"/>
            <w:vMerge w:val="restar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b/>
                <w:bCs/>
                <w:sz w:val="20"/>
                <w:szCs w:val="20"/>
              </w:rPr>
            </w:pPr>
            <w:r w:rsidRPr="00F307E2">
              <w:rPr>
                <w:rFonts w:ascii="Times New Roman" w:eastAsia="Times New Roman" w:hAnsi="Times New Roman" w:cs="Times New Roman"/>
                <w:b/>
                <w:bCs/>
                <w:sz w:val="20"/>
                <w:szCs w:val="20"/>
              </w:rPr>
              <w:t>Хозяйства</w:t>
            </w:r>
          </w:p>
        </w:tc>
        <w:tc>
          <w:tcPr>
            <w:tcW w:w="4390" w:type="pct"/>
            <w:gridSpan w:val="15"/>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b/>
                <w:bCs/>
                <w:sz w:val="20"/>
                <w:szCs w:val="20"/>
              </w:rPr>
            </w:pPr>
            <w:r w:rsidRPr="00F307E2">
              <w:rPr>
                <w:rFonts w:ascii="Times New Roman" w:eastAsia="Times New Roman" w:hAnsi="Times New Roman" w:cs="Times New Roman"/>
                <w:b/>
                <w:bCs/>
                <w:sz w:val="20"/>
                <w:szCs w:val="20"/>
              </w:rPr>
              <w:t>Ежегодный допустимый объем изъятия древесины</w:t>
            </w:r>
          </w:p>
        </w:tc>
      </w:tr>
      <w:tr w:rsidR="00F307E2" w:rsidRPr="00F307E2" w:rsidTr="00F307E2">
        <w:trPr>
          <w:trHeight w:val="227"/>
          <w:tblHeader/>
        </w:trPr>
        <w:tc>
          <w:tcPr>
            <w:tcW w:w="610" w:type="pct"/>
            <w:vMerge/>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b/>
                <w:bCs/>
                <w:sz w:val="20"/>
                <w:szCs w:val="20"/>
              </w:rPr>
            </w:pPr>
          </w:p>
        </w:tc>
        <w:tc>
          <w:tcPr>
            <w:tcW w:w="798" w:type="pct"/>
            <w:gridSpan w:val="3"/>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b/>
                <w:bCs/>
                <w:sz w:val="20"/>
                <w:szCs w:val="20"/>
              </w:rPr>
            </w:pPr>
            <w:r w:rsidRPr="00F307E2">
              <w:rPr>
                <w:rFonts w:ascii="Times New Roman" w:eastAsia="Times New Roman" w:hAnsi="Times New Roman" w:cs="Times New Roman"/>
                <w:b/>
                <w:bCs/>
                <w:sz w:val="20"/>
                <w:szCs w:val="20"/>
              </w:rPr>
              <w:t>При рубке спелых и перестойных насаждений</w:t>
            </w:r>
          </w:p>
        </w:tc>
        <w:tc>
          <w:tcPr>
            <w:tcW w:w="803" w:type="pct"/>
            <w:gridSpan w:val="3"/>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b/>
                <w:bCs/>
                <w:sz w:val="20"/>
                <w:szCs w:val="20"/>
              </w:rPr>
            </w:pPr>
            <w:r w:rsidRPr="00F307E2">
              <w:rPr>
                <w:rFonts w:ascii="Times New Roman" w:eastAsia="Times New Roman" w:hAnsi="Times New Roman" w:cs="Times New Roman"/>
                <w:b/>
                <w:bCs/>
                <w:sz w:val="20"/>
                <w:szCs w:val="20"/>
              </w:rPr>
              <w:t>При рубке лесных насаждений при уходе за лесами</w:t>
            </w:r>
          </w:p>
        </w:tc>
        <w:tc>
          <w:tcPr>
            <w:tcW w:w="809" w:type="pct"/>
            <w:gridSpan w:val="3"/>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b/>
                <w:bCs/>
                <w:sz w:val="20"/>
                <w:szCs w:val="20"/>
              </w:rPr>
            </w:pPr>
            <w:r w:rsidRPr="00F307E2">
              <w:rPr>
                <w:rFonts w:ascii="Times New Roman" w:eastAsia="Times New Roman" w:hAnsi="Times New Roman" w:cs="Times New Roman"/>
                <w:b/>
                <w:bCs/>
                <w:sz w:val="20"/>
                <w:szCs w:val="20"/>
              </w:rPr>
              <w:t>При рубке поврежденных и погибших лесных насаждений</w:t>
            </w:r>
          </w:p>
        </w:tc>
        <w:tc>
          <w:tcPr>
            <w:tcW w:w="1168" w:type="pct"/>
            <w:gridSpan w:val="3"/>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b/>
                <w:bCs/>
                <w:sz w:val="20"/>
                <w:szCs w:val="20"/>
              </w:rPr>
            </w:pPr>
            <w:r w:rsidRPr="00F307E2">
              <w:rPr>
                <w:rFonts w:ascii="Times New Roman" w:eastAsia="Times New Roman" w:hAnsi="Times New Roman" w:cs="Times New Roman"/>
                <w:b/>
                <w:bCs/>
                <w:sz w:val="20"/>
                <w:szCs w:val="20"/>
              </w:rPr>
              <w:t>При рубке лесных насаждений на лесных участках, предназначенных для строительства, реконструкции и эксплуатации объектов лесной, лесоперерабатывающей инфраструктуры и объектов, не связанных с созданием лесной инфраструктуры</w:t>
            </w:r>
          </w:p>
        </w:tc>
        <w:tc>
          <w:tcPr>
            <w:tcW w:w="813" w:type="pct"/>
            <w:gridSpan w:val="3"/>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b/>
                <w:bCs/>
                <w:sz w:val="20"/>
                <w:szCs w:val="20"/>
              </w:rPr>
            </w:pPr>
            <w:r w:rsidRPr="00F307E2">
              <w:rPr>
                <w:rFonts w:ascii="Times New Roman" w:eastAsia="Times New Roman" w:hAnsi="Times New Roman" w:cs="Times New Roman"/>
                <w:b/>
                <w:bCs/>
                <w:sz w:val="20"/>
                <w:szCs w:val="20"/>
              </w:rPr>
              <w:t>ВСЕГО</w:t>
            </w:r>
          </w:p>
        </w:tc>
      </w:tr>
      <w:tr w:rsidR="00F307E2" w:rsidRPr="00F307E2" w:rsidTr="00F307E2">
        <w:trPr>
          <w:trHeight w:val="227"/>
          <w:tblHeader/>
        </w:trPr>
        <w:tc>
          <w:tcPr>
            <w:tcW w:w="610" w:type="pct"/>
            <w:vMerge/>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b/>
                <w:bCs/>
                <w:sz w:val="20"/>
                <w:szCs w:val="20"/>
              </w:rPr>
            </w:pPr>
          </w:p>
        </w:tc>
        <w:tc>
          <w:tcPr>
            <w:tcW w:w="238" w:type="pct"/>
            <w:vMerge w:val="restar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b/>
                <w:bCs/>
                <w:sz w:val="20"/>
                <w:szCs w:val="20"/>
              </w:rPr>
            </w:pPr>
            <w:r w:rsidRPr="00F307E2">
              <w:rPr>
                <w:rFonts w:ascii="Times New Roman" w:eastAsia="Times New Roman" w:hAnsi="Times New Roman" w:cs="Times New Roman"/>
                <w:b/>
                <w:bCs/>
                <w:sz w:val="20"/>
                <w:szCs w:val="20"/>
              </w:rPr>
              <w:t>Пло-щадь</w:t>
            </w:r>
          </w:p>
        </w:tc>
        <w:tc>
          <w:tcPr>
            <w:tcW w:w="559" w:type="pct"/>
            <w:gridSpan w:val="2"/>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b/>
                <w:bCs/>
                <w:sz w:val="20"/>
                <w:szCs w:val="20"/>
              </w:rPr>
            </w:pPr>
            <w:r w:rsidRPr="00F307E2">
              <w:rPr>
                <w:rFonts w:ascii="Times New Roman" w:eastAsia="Times New Roman" w:hAnsi="Times New Roman" w:cs="Times New Roman"/>
                <w:b/>
                <w:bCs/>
                <w:sz w:val="20"/>
                <w:szCs w:val="20"/>
              </w:rPr>
              <w:t>Запас</w:t>
            </w:r>
          </w:p>
        </w:tc>
        <w:tc>
          <w:tcPr>
            <w:tcW w:w="240" w:type="pct"/>
            <w:vMerge w:val="restar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b/>
                <w:bCs/>
                <w:sz w:val="20"/>
                <w:szCs w:val="20"/>
              </w:rPr>
            </w:pPr>
            <w:r w:rsidRPr="00F307E2">
              <w:rPr>
                <w:rFonts w:ascii="Times New Roman" w:eastAsia="Times New Roman" w:hAnsi="Times New Roman" w:cs="Times New Roman"/>
                <w:b/>
                <w:bCs/>
                <w:sz w:val="20"/>
                <w:szCs w:val="20"/>
              </w:rPr>
              <w:t>Пло-щадь</w:t>
            </w:r>
          </w:p>
        </w:tc>
        <w:tc>
          <w:tcPr>
            <w:tcW w:w="562" w:type="pct"/>
            <w:gridSpan w:val="2"/>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b/>
                <w:bCs/>
                <w:sz w:val="20"/>
                <w:szCs w:val="20"/>
              </w:rPr>
            </w:pPr>
            <w:r w:rsidRPr="00F307E2">
              <w:rPr>
                <w:rFonts w:ascii="Times New Roman" w:eastAsia="Times New Roman" w:hAnsi="Times New Roman" w:cs="Times New Roman"/>
                <w:b/>
                <w:bCs/>
                <w:sz w:val="20"/>
                <w:szCs w:val="20"/>
              </w:rPr>
              <w:t>Запас</w:t>
            </w:r>
          </w:p>
        </w:tc>
        <w:tc>
          <w:tcPr>
            <w:tcW w:w="242" w:type="pct"/>
            <w:vMerge w:val="restar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b/>
                <w:bCs/>
                <w:sz w:val="20"/>
                <w:szCs w:val="20"/>
              </w:rPr>
            </w:pPr>
            <w:r w:rsidRPr="00F307E2">
              <w:rPr>
                <w:rFonts w:ascii="Times New Roman" w:eastAsia="Times New Roman" w:hAnsi="Times New Roman" w:cs="Times New Roman"/>
                <w:b/>
                <w:bCs/>
                <w:sz w:val="20"/>
                <w:szCs w:val="20"/>
              </w:rPr>
              <w:t>Пло-щадь</w:t>
            </w:r>
          </w:p>
        </w:tc>
        <w:tc>
          <w:tcPr>
            <w:tcW w:w="567" w:type="pct"/>
            <w:gridSpan w:val="2"/>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b/>
                <w:bCs/>
                <w:sz w:val="20"/>
                <w:szCs w:val="20"/>
              </w:rPr>
            </w:pPr>
            <w:r w:rsidRPr="00F307E2">
              <w:rPr>
                <w:rFonts w:ascii="Times New Roman" w:eastAsia="Times New Roman" w:hAnsi="Times New Roman" w:cs="Times New Roman"/>
                <w:b/>
                <w:bCs/>
                <w:sz w:val="20"/>
                <w:szCs w:val="20"/>
              </w:rPr>
              <w:t>Запас</w:t>
            </w:r>
          </w:p>
        </w:tc>
        <w:tc>
          <w:tcPr>
            <w:tcW w:w="301" w:type="pct"/>
            <w:vMerge w:val="restar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b/>
                <w:bCs/>
                <w:sz w:val="20"/>
                <w:szCs w:val="20"/>
              </w:rPr>
            </w:pPr>
            <w:r w:rsidRPr="00F307E2">
              <w:rPr>
                <w:rFonts w:ascii="Times New Roman" w:eastAsia="Times New Roman" w:hAnsi="Times New Roman" w:cs="Times New Roman"/>
                <w:b/>
                <w:bCs/>
                <w:sz w:val="20"/>
                <w:szCs w:val="20"/>
              </w:rPr>
              <w:t>Пло-щадь</w:t>
            </w:r>
          </w:p>
        </w:tc>
        <w:tc>
          <w:tcPr>
            <w:tcW w:w="867" w:type="pct"/>
            <w:gridSpan w:val="2"/>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b/>
                <w:bCs/>
                <w:sz w:val="20"/>
                <w:szCs w:val="20"/>
              </w:rPr>
            </w:pPr>
            <w:r w:rsidRPr="00F307E2">
              <w:rPr>
                <w:rFonts w:ascii="Times New Roman" w:eastAsia="Times New Roman" w:hAnsi="Times New Roman" w:cs="Times New Roman"/>
                <w:b/>
                <w:bCs/>
                <w:sz w:val="20"/>
                <w:szCs w:val="20"/>
              </w:rPr>
              <w:t>Запас</w:t>
            </w:r>
          </w:p>
        </w:tc>
        <w:tc>
          <w:tcPr>
            <w:tcW w:w="259" w:type="pct"/>
            <w:vMerge w:val="restar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b/>
                <w:bCs/>
                <w:sz w:val="20"/>
                <w:szCs w:val="20"/>
              </w:rPr>
            </w:pPr>
            <w:r w:rsidRPr="00F307E2">
              <w:rPr>
                <w:rFonts w:ascii="Times New Roman" w:eastAsia="Times New Roman" w:hAnsi="Times New Roman" w:cs="Times New Roman"/>
                <w:b/>
                <w:bCs/>
                <w:sz w:val="20"/>
                <w:szCs w:val="20"/>
              </w:rPr>
              <w:t>Пло-щадь</w:t>
            </w:r>
          </w:p>
        </w:tc>
        <w:tc>
          <w:tcPr>
            <w:tcW w:w="553" w:type="pct"/>
            <w:gridSpan w:val="2"/>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b/>
                <w:bCs/>
                <w:sz w:val="20"/>
                <w:szCs w:val="20"/>
              </w:rPr>
            </w:pPr>
            <w:r w:rsidRPr="00F307E2">
              <w:rPr>
                <w:rFonts w:ascii="Times New Roman" w:eastAsia="Times New Roman" w:hAnsi="Times New Roman" w:cs="Times New Roman"/>
                <w:b/>
                <w:bCs/>
                <w:sz w:val="20"/>
                <w:szCs w:val="20"/>
              </w:rPr>
              <w:t>Запас</w:t>
            </w:r>
          </w:p>
        </w:tc>
      </w:tr>
      <w:tr w:rsidR="00F307E2" w:rsidRPr="00F307E2" w:rsidTr="00F307E2">
        <w:trPr>
          <w:trHeight w:val="227"/>
          <w:tblHeader/>
        </w:trPr>
        <w:tc>
          <w:tcPr>
            <w:tcW w:w="610" w:type="pct"/>
            <w:vMerge/>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b/>
                <w:bCs/>
                <w:sz w:val="20"/>
                <w:szCs w:val="20"/>
              </w:rPr>
            </w:pPr>
          </w:p>
        </w:tc>
        <w:tc>
          <w:tcPr>
            <w:tcW w:w="238" w:type="pct"/>
            <w:vMerge/>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b/>
                <w:bCs/>
                <w:sz w:val="20"/>
                <w:szCs w:val="20"/>
              </w:rPr>
            </w:pPr>
          </w:p>
        </w:tc>
        <w:tc>
          <w:tcPr>
            <w:tcW w:w="325"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b/>
                <w:bCs/>
                <w:sz w:val="20"/>
                <w:szCs w:val="20"/>
              </w:rPr>
            </w:pPr>
            <w:r w:rsidRPr="00F307E2">
              <w:rPr>
                <w:rFonts w:ascii="Times New Roman" w:eastAsia="Times New Roman" w:hAnsi="Times New Roman" w:cs="Times New Roman"/>
                <w:b/>
                <w:bCs/>
                <w:sz w:val="20"/>
                <w:szCs w:val="20"/>
              </w:rPr>
              <w:t>ликвид-ный</w:t>
            </w:r>
          </w:p>
        </w:tc>
        <w:tc>
          <w:tcPr>
            <w:tcW w:w="235"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b/>
                <w:bCs/>
                <w:sz w:val="20"/>
                <w:szCs w:val="20"/>
              </w:rPr>
            </w:pPr>
            <w:r w:rsidRPr="00F307E2">
              <w:rPr>
                <w:rFonts w:ascii="Times New Roman" w:eastAsia="Times New Roman" w:hAnsi="Times New Roman" w:cs="Times New Roman"/>
                <w:b/>
                <w:bCs/>
                <w:sz w:val="20"/>
                <w:szCs w:val="20"/>
              </w:rPr>
              <w:t>дело-вой</w:t>
            </w:r>
          </w:p>
        </w:tc>
        <w:tc>
          <w:tcPr>
            <w:tcW w:w="240" w:type="pct"/>
            <w:vMerge/>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b/>
                <w:bCs/>
                <w:sz w:val="20"/>
                <w:szCs w:val="20"/>
              </w:rPr>
            </w:pPr>
          </w:p>
        </w:tc>
        <w:tc>
          <w:tcPr>
            <w:tcW w:w="326"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b/>
                <w:bCs/>
                <w:sz w:val="20"/>
                <w:szCs w:val="20"/>
              </w:rPr>
            </w:pPr>
            <w:r w:rsidRPr="00F307E2">
              <w:rPr>
                <w:rFonts w:ascii="Times New Roman" w:eastAsia="Times New Roman" w:hAnsi="Times New Roman" w:cs="Times New Roman"/>
                <w:b/>
                <w:bCs/>
                <w:sz w:val="20"/>
                <w:szCs w:val="20"/>
              </w:rPr>
              <w:t>ликвид-ный</w:t>
            </w:r>
          </w:p>
        </w:tc>
        <w:tc>
          <w:tcPr>
            <w:tcW w:w="236"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b/>
                <w:bCs/>
                <w:sz w:val="20"/>
                <w:szCs w:val="20"/>
              </w:rPr>
            </w:pPr>
            <w:r w:rsidRPr="00F307E2">
              <w:rPr>
                <w:rFonts w:ascii="Times New Roman" w:eastAsia="Times New Roman" w:hAnsi="Times New Roman" w:cs="Times New Roman"/>
                <w:b/>
                <w:bCs/>
                <w:sz w:val="20"/>
                <w:szCs w:val="20"/>
              </w:rPr>
              <w:t>дело-вой</w:t>
            </w:r>
          </w:p>
        </w:tc>
        <w:tc>
          <w:tcPr>
            <w:tcW w:w="242" w:type="pct"/>
            <w:vMerge/>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b/>
                <w:bCs/>
                <w:sz w:val="20"/>
                <w:szCs w:val="20"/>
              </w:rPr>
            </w:pPr>
          </w:p>
        </w:tc>
        <w:tc>
          <w:tcPr>
            <w:tcW w:w="329"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b/>
                <w:bCs/>
                <w:sz w:val="20"/>
                <w:szCs w:val="20"/>
              </w:rPr>
            </w:pPr>
            <w:r w:rsidRPr="00F307E2">
              <w:rPr>
                <w:rFonts w:ascii="Times New Roman" w:eastAsia="Times New Roman" w:hAnsi="Times New Roman" w:cs="Times New Roman"/>
                <w:b/>
                <w:bCs/>
                <w:sz w:val="20"/>
                <w:szCs w:val="20"/>
              </w:rPr>
              <w:t>ликвид-ный</w:t>
            </w:r>
          </w:p>
        </w:tc>
        <w:tc>
          <w:tcPr>
            <w:tcW w:w="238"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b/>
                <w:bCs/>
                <w:sz w:val="20"/>
                <w:szCs w:val="20"/>
              </w:rPr>
            </w:pPr>
            <w:r w:rsidRPr="00F307E2">
              <w:rPr>
                <w:rFonts w:ascii="Times New Roman" w:eastAsia="Times New Roman" w:hAnsi="Times New Roman" w:cs="Times New Roman"/>
                <w:b/>
                <w:bCs/>
                <w:sz w:val="20"/>
                <w:szCs w:val="20"/>
              </w:rPr>
              <w:t>дело-вой</w:t>
            </w:r>
          </w:p>
        </w:tc>
        <w:tc>
          <w:tcPr>
            <w:tcW w:w="301" w:type="pct"/>
            <w:vMerge/>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b/>
                <w:bCs/>
                <w:sz w:val="20"/>
                <w:szCs w:val="20"/>
              </w:rPr>
            </w:pPr>
          </w:p>
        </w:tc>
        <w:tc>
          <w:tcPr>
            <w:tcW w:w="498"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b/>
                <w:bCs/>
                <w:sz w:val="20"/>
                <w:szCs w:val="20"/>
              </w:rPr>
            </w:pPr>
            <w:r w:rsidRPr="00F307E2">
              <w:rPr>
                <w:rFonts w:ascii="Times New Roman" w:eastAsia="Times New Roman" w:hAnsi="Times New Roman" w:cs="Times New Roman"/>
                <w:b/>
                <w:bCs/>
                <w:sz w:val="20"/>
                <w:szCs w:val="20"/>
              </w:rPr>
              <w:t>ликвидный</w:t>
            </w:r>
          </w:p>
        </w:tc>
        <w:tc>
          <w:tcPr>
            <w:tcW w:w="369"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b/>
                <w:bCs/>
                <w:sz w:val="20"/>
                <w:szCs w:val="20"/>
              </w:rPr>
            </w:pPr>
            <w:r w:rsidRPr="00F307E2">
              <w:rPr>
                <w:rFonts w:ascii="Times New Roman" w:eastAsia="Times New Roman" w:hAnsi="Times New Roman" w:cs="Times New Roman"/>
                <w:b/>
                <w:bCs/>
                <w:sz w:val="20"/>
                <w:szCs w:val="20"/>
              </w:rPr>
              <w:t>деловой</w:t>
            </w:r>
          </w:p>
        </w:tc>
        <w:tc>
          <w:tcPr>
            <w:tcW w:w="259" w:type="pct"/>
            <w:vMerge/>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b/>
                <w:bCs/>
                <w:sz w:val="20"/>
                <w:szCs w:val="20"/>
              </w:rPr>
            </w:pPr>
          </w:p>
        </w:tc>
        <w:tc>
          <w:tcPr>
            <w:tcW w:w="321"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b/>
                <w:bCs/>
                <w:sz w:val="20"/>
                <w:szCs w:val="20"/>
              </w:rPr>
            </w:pPr>
            <w:r w:rsidRPr="00F307E2">
              <w:rPr>
                <w:rFonts w:ascii="Times New Roman" w:eastAsia="Times New Roman" w:hAnsi="Times New Roman" w:cs="Times New Roman"/>
                <w:b/>
                <w:bCs/>
                <w:sz w:val="20"/>
                <w:szCs w:val="20"/>
              </w:rPr>
              <w:t>ликвид-ный</w:t>
            </w:r>
          </w:p>
        </w:tc>
        <w:tc>
          <w:tcPr>
            <w:tcW w:w="232"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b/>
                <w:bCs/>
                <w:sz w:val="20"/>
                <w:szCs w:val="20"/>
              </w:rPr>
            </w:pPr>
            <w:r w:rsidRPr="00F307E2">
              <w:rPr>
                <w:rFonts w:ascii="Times New Roman" w:eastAsia="Times New Roman" w:hAnsi="Times New Roman" w:cs="Times New Roman"/>
                <w:b/>
                <w:bCs/>
                <w:sz w:val="20"/>
                <w:szCs w:val="20"/>
              </w:rPr>
              <w:t>дело-вой</w:t>
            </w:r>
          </w:p>
        </w:tc>
      </w:tr>
      <w:tr w:rsidR="00F307E2" w:rsidRPr="00F307E2" w:rsidTr="00F307E2">
        <w:trPr>
          <w:trHeight w:val="227"/>
        </w:trPr>
        <w:tc>
          <w:tcPr>
            <w:tcW w:w="5000" w:type="pct"/>
            <w:gridSpan w:val="16"/>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b/>
                <w:bCs/>
                <w:sz w:val="20"/>
                <w:szCs w:val="20"/>
              </w:rPr>
            </w:pPr>
            <w:r w:rsidRPr="00F307E2">
              <w:rPr>
                <w:rFonts w:ascii="Times New Roman" w:eastAsia="Times New Roman" w:hAnsi="Times New Roman" w:cs="Times New Roman"/>
                <w:b/>
                <w:bCs/>
                <w:sz w:val="20"/>
                <w:szCs w:val="20"/>
              </w:rPr>
              <w:t>Участок № 1</w:t>
            </w:r>
          </w:p>
        </w:tc>
      </w:tr>
      <w:tr w:rsidR="00F307E2" w:rsidRPr="00F307E2" w:rsidTr="00F307E2">
        <w:trPr>
          <w:trHeight w:val="227"/>
        </w:trPr>
        <w:tc>
          <w:tcPr>
            <w:tcW w:w="610"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Хвойные</w:t>
            </w:r>
          </w:p>
        </w:tc>
        <w:tc>
          <w:tcPr>
            <w:tcW w:w="238"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186,7</w:t>
            </w:r>
          </w:p>
        </w:tc>
        <w:tc>
          <w:tcPr>
            <w:tcW w:w="325"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14,6</w:t>
            </w:r>
          </w:p>
        </w:tc>
        <w:tc>
          <w:tcPr>
            <w:tcW w:w="235"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10,0</w:t>
            </w:r>
          </w:p>
        </w:tc>
        <w:tc>
          <w:tcPr>
            <w:tcW w:w="240"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103,0</w:t>
            </w:r>
          </w:p>
        </w:tc>
        <w:tc>
          <w:tcPr>
            <w:tcW w:w="326"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3,5</w:t>
            </w:r>
          </w:p>
        </w:tc>
        <w:tc>
          <w:tcPr>
            <w:tcW w:w="236"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1,6</w:t>
            </w:r>
          </w:p>
        </w:tc>
        <w:tc>
          <w:tcPr>
            <w:tcW w:w="242"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0,0</w:t>
            </w:r>
          </w:p>
        </w:tc>
        <w:tc>
          <w:tcPr>
            <w:tcW w:w="329"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0,0</w:t>
            </w:r>
          </w:p>
        </w:tc>
        <w:tc>
          <w:tcPr>
            <w:tcW w:w="238"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0,0</w:t>
            </w:r>
          </w:p>
        </w:tc>
        <w:tc>
          <w:tcPr>
            <w:tcW w:w="301"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0,9</w:t>
            </w:r>
          </w:p>
        </w:tc>
        <w:tc>
          <w:tcPr>
            <w:tcW w:w="498"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0,1</w:t>
            </w:r>
          </w:p>
        </w:tc>
        <w:tc>
          <w:tcPr>
            <w:tcW w:w="369"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0,1</w:t>
            </w:r>
          </w:p>
        </w:tc>
        <w:tc>
          <w:tcPr>
            <w:tcW w:w="259"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290,6</w:t>
            </w:r>
          </w:p>
        </w:tc>
        <w:tc>
          <w:tcPr>
            <w:tcW w:w="321"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18,2</w:t>
            </w:r>
          </w:p>
        </w:tc>
        <w:tc>
          <w:tcPr>
            <w:tcW w:w="232"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11,7</w:t>
            </w:r>
          </w:p>
        </w:tc>
      </w:tr>
      <w:tr w:rsidR="00F307E2" w:rsidRPr="00F307E2" w:rsidTr="00F307E2">
        <w:trPr>
          <w:trHeight w:val="227"/>
        </w:trPr>
        <w:tc>
          <w:tcPr>
            <w:tcW w:w="610"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Твердолиственные</w:t>
            </w:r>
          </w:p>
        </w:tc>
        <w:tc>
          <w:tcPr>
            <w:tcW w:w="238"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0,0</w:t>
            </w:r>
          </w:p>
        </w:tc>
        <w:tc>
          <w:tcPr>
            <w:tcW w:w="325"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0,0</w:t>
            </w:r>
          </w:p>
        </w:tc>
        <w:tc>
          <w:tcPr>
            <w:tcW w:w="235"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0,0</w:t>
            </w:r>
          </w:p>
        </w:tc>
        <w:tc>
          <w:tcPr>
            <w:tcW w:w="240"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0,0</w:t>
            </w:r>
          </w:p>
        </w:tc>
        <w:tc>
          <w:tcPr>
            <w:tcW w:w="326"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0,0</w:t>
            </w:r>
          </w:p>
        </w:tc>
        <w:tc>
          <w:tcPr>
            <w:tcW w:w="236"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0,0</w:t>
            </w:r>
          </w:p>
        </w:tc>
        <w:tc>
          <w:tcPr>
            <w:tcW w:w="242"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0,0</w:t>
            </w:r>
          </w:p>
        </w:tc>
        <w:tc>
          <w:tcPr>
            <w:tcW w:w="329"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0,0</w:t>
            </w:r>
          </w:p>
        </w:tc>
        <w:tc>
          <w:tcPr>
            <w:tcW w:w="238"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0,0</w:t>
            </w:r>
          </w:p>
        </w:tc>
        <w:tc>
          <w:tcPr>
            <w:tcW w:w="301"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0,0</w:t>
            </w:r>
          </w:p>
        </w:tc>
        <w:tc>
          <w:tcPr>
            <w:tcW w:w="498"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0,0</w:t>
            </w:r>
          </w:p>
        </w:tc>
        <w:tc>
          <w:tcPr>
            <w:tcW w:w="369"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0,0</w:t>
            </w:r>
          </w:p>
        </w:tc>
        <w:tc>
          <w:tcPr>
            <w:tcW w:w="259"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0,0</w:t>
            </w:r>
          </w:p>
        </w:tc>
        <w:tc>
          <w:tcPr>
            <w:tcW w:w="321"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0,0</w:t>
            </w:r>
          </w:p>
        </w:tc>
        <w:tc>
          <w:tcPr>
            <w:tcW w:w="232"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0,0</w:t>
            </w:r>
          </w:p>
        </w:tc>
      </w:tr>
      <w:tr w:rsidR="00F307E2" w:rsidRPr="00F307E2" w:rsidTr="00F307E2">
        <w:trPr>
          <w:trHeight w:val="227"/>
        </w:trPr>
        <w:tc>
          <w:tcPr>
            <w:tcW w:w="610"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Мягколиственные</w:t>
            </w:r>
          </w:p>
        </w:tc>
        <w:tc>
          <w:tcPr>
            <w:tcW w:w="238"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22,6</w:t>
            </w:r>
          </w:p>
        </w:tc>
        <w:tc>
          <w:tcPr>
            <w:tcW w:w="325"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1,0</w:t>
            </w:r>
          </w:p>
        </w:tc>
        <w:tc>
          <w:tcPr>
            <w:tcW w:w="235"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0,6</w:t>
            </w:r>
          </w:p>
        </w:tc>
        <w:tc>
          <w:tcPr>
            <w:tcW w:w="240"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0,0</w:t>
            </w:r>
          </w:p>
        </w:tc>
        <w:tc>
          <w:tcPr>
            <w:tcW w:w="326"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0,0</w:t>
            </w:r>
          </w:p>
        </w:tc>
        <w:tc>
          <w:tcPr>
            <w:tcW w:w="236"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0,0</w:t>
            </w:r>
          </w:p>
        </w:tc>
        <w:tc>
          <w:tcPr>
            <w:tcW w:w="242"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0,0</w:t>
            </w:r>
          </w:p>
        </w:tc>
        <w:tc>
          <w:tcPr>
            <w:tcW w:w="329"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0,0</w:t>
            </w:r>
          </w:p>
        </w:tc>
        <w:tc>
          <w:tcPr>
            <w:tcW w:w="238"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0,0</w:t>
            </w:r>
          </w:p>
        </w:tc>
        <w:tc>
          <w:tcPr>
            <w:tcW w:w="301"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0,1</w:t>
            </w:r>
          </w:p>
        </w:tc>
        <w:tc>
          <w:tcPr>
            <w:tcW w:w="498"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0,1</w:t>
            </w:r>
          </w:p>
        </w:tc>
        <w:tc>
          <w:tcPr>
            <w:tcW w:w="369"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0,0</w:t>
            </w:r>
          </w:p>
        </w:tc>
        <w:tc>
          <w:tcPr>
            <w:tcW w:w="259"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22,7</w:t>
            </w:r>
          </w:p>
        </w:tc>
        <w:tc>
          <w:tcPr>
            <w:tcW w:w="321"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1,1</w:t>
            </w:r>
          </w:p>
        </w:tc>
        <w:tc>
          <w:tcPr>
            <w:tcW w:w="232"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0,6</w:t>
            </w:r>
          </w:p>
        </w:tc>
      </w:tr>
      <w:tr w:rsidR="00F307E2" w:rsidRPr="00F307E2" w:rsidTr="00F307E2">
        <w:trPr>
          <w:trHeight w:val="227"/>
        </w:trPr>
        <w:tc>
          <w:tcPr>
            <w:tcW w:w="610"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Итого:</w:t>
            </w:r>
          </w:p>
        </w:tc>
        <w:tc>
          <w:tcPr>
            <w:tcW w:w="238"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209,3</w:t>
            </w:r>
          </w:p>
        </w:tc>
        <w:tc>
          <w:tcPr>
            <w:tcW w:w="325"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15,6</w:t>
            </w:r>
          </w:p>
        </w:tc>
        <w:tc>
          <w:tcPr>
            <w:tcW w:w="235"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10,6</w:t>
            </w:r>
          </w:p>
        </w:tc>
        <w:tc>
          <w:tcPr>
            <w:tcW w:w="240"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103,0</w:t>
            </w:r>
          </w:p>
        </w:tc>
        <w:tc>
          <w:tcPr>
            <w:tcW w:w="326"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3,5</w:t>
            </w:r>
          </w:p>
        </w:tc>
        <w:tc>
          <w:tcPr>
            <w:tcW w:w="236"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1,6</w:t>
            </w:r>
          </w:p>
        </w:tc>
        <w:tc>
          <w:tcPr>
            <w:tcW w:w="242"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0,0</w:t>
            </w:r>
          </w:p>
        </w:tc>
        <w:tc>
          <w:tcPr>
            <w:tcW w:w="329"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0,0</w:t>
            </w:r>
          </w:p>
        </w:tc>
        <w:tc>
          <w:tcPr>
            <w:tcW w:w="238"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0,0</w:t>
            </w:r>
          </w:p>
        </w:tc>
        <w:tc>
          <w:tcPr>
            <w:tcW w:w="301"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1,0</w:t>
            </w:r>
          </w:p>
        </w:tc>
        <w:tc>
          <w:tcPr>
            <w:tcW w:w="498"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0,2</w:t>
            </w:r>
          </w:p>
        </w:tc>
        <w:tc>
          <w:tcPr>
            <w:tcW w:w="369"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0,1</w:t>
            </w:r>
          </w:p>
        </w:tc>
        <w:tc>
          <w:tcPr>
            <w:tcW w:w="259"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313,3</w:t>
            </w:r>
          </w:p>
        </w:tc>
        <w:tc>
          <w:tcPr>
            <w:tcW w:w="321"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19,3</w:t>
            </w:r>
          </w:p>
        </w:tc>
        <w:tc>
          <w:tcPr>
            <w:tcW w:w="232"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12,3</w:t>
            </w:r>
          </w:p>
        </w:tc>
      </w:tr>
      <w:tr w:rsidR="00F307E2" w:rsidRPr="00F307E2" w:rsidTr="00F307E2">
        <w:trPr>
          <w:trHeight w:val="227"/>
        </w:trPr>
        <w:tc>
          <w:tcPr>
            <w:tcW w:w="5000" w:type="pct"/>
            <w:gridSpan w:val="16"/>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b/>
                <w:bCs/>
                <w:sz w:val="20"/>
                <w:szCs w:val="20"/>
              </w:rPr>
            </w:pPr>
            <w:r w:rsidRPr="00F307E2">
              <w:rPr>
                <w:rFonts w:ascii="Times New Roman" w:eastAsia="Times New Roman" w:hAnsi="Times New Roman" w:cs="Times New Roman"/>
                <w:b/>
                <w:bCs/>
                <w:sz w:val="20"/>
                <w:szCs w:val="20"/>
              </w:rPr>
              <w:t>Участок № 2</w:t>
            </w:r>
          </w:p>
        </w:tc>
      </w:tr>
      <w:tr w:rsidR="00F307E2" w:rsidRPr="00F307E2" w:rsidTr="00F307E2">
        <w:trPr>
          <w:trHeight w:val="227"/>
        </w:trPr>
        <w:tc>
          <w:tcPr>
            <w:tcW w:w="610"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Хвойные</w:t>
            </w:r>
          </w:p>
        </w:tc>
        <w:tc>
          <w:tcPr>
            <w:tcW w:w="238"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93,6</w:t>
            </w:r>
          </w:p>
        </w:tc>
        <w:tc>
          <w:tcPr>
            <w:tcW w:w="325"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6,4</w:t>
            </w:r>
          </w:p>
        </w:tc>
        <w:tc>
          <w:tcPr>
            <w:tcW w:w="235"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4,4</w:t>
            </w:r>
          </w:p>
        </w:tc>
        <w:tc>
          <w:tcPr>
            <w:tcW w:w="240"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43,1</w:t>
            </w:r>
          </w:p>
        </w:tc>
        <w:tc>
          <w:tcPr>
            <w:tcW w:w="326"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1,6</w:t>
            </w:r>
          </w:p>
        </w:tc>
        <w:tc>
          <w:tcPr>
            <w:tcW w:w="236"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1,3</w:t>
            </w:r>
          </w:p>
        </w:tc>
        <w:tc>
          <w:tcPr>
            <w:tcW w:w="242"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0,0</w:t>
            </w:r>
          </w:p>
        </w:tc>
        <w:tc>
          <w:tcPr>
            <w:tcW w:w="329"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0,0</w:t>
            </w:r>
          </w:p>
        </w:tc>
        <w:tc>
          <w:tcPr>
            <w:tcW w:w="238"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0,0</w:t>
            </w:r>
          </w:p>
        </w:tc>
        <w:tc>
          <w:tcPr>
            <w:tcW w:w="301"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0,4</w:t>
            </w:r>
          </w:p>
        </w:tc>
        <w:tc>
          <w:tcPr>
            <w:tcW w:w="498"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0,1</w:t>
            </w:r>
          </w:p>
        </w:tc>
        <w:tc>
          <w:tcPr>
            <w:tcW w:w="369"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0,0</w:t>
            </w:r>
          </w:p>
        </w:tc>
        <w:tc>
          <w:tcPr>
            <w:tcW w:w="259"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137,1</w:t>
            </w:r>
          </w:p>
        </w:tc>
        <w:tc>
          <w:tcPr>
            <w:tcW w:w="321"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8,1</w:t>
            </w:r>
          </w:p>
        </w:tc>
        <w:tc>
          <w:tcPr>
            <w:tcW w:w="232"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5,7</w:t>
            </w:r>
          </w:p>
        </w:tc>
      </w:tr>
      <w:tr w:rsidR="00F307E2" w:rsidRPr="00F307E2" w:rsidTr="00F307E2">
        <w:trPr>
          <w:trHeight w:val="227"/>
        </w:trPr>
        <w:tc>
          <w:tcPr>
            <w:tcW w:w="610"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Твердолиственные</w:t>
            </w:r>
          </w:p>
        </w:tc>
        <w:tc>
          <w:tcPr>
            <w:tcW w:w="238"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0,0</w:t>
            </w:r>
          </w:p>
        </w:tc>
        <w:tc>
          <w:tcPr>
            <w:tcW w:w="325"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0,0</w:t>
            </w:r>
          </w:p>
        </w:tc>
        <w:tc>
          <w:tcPr>
            <w:tcW w:w="235"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0,0</w:t>
            </w:r>
          </w:p>
        </w:tc>
        <w:tc>
          <w:tcPr>
            <w:tcW w:w="240"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0,0</w:t>
            </w:r>
          </w:p>
        </w:tc>
        <w:tc>
          <w:tcPr>
            <w:tcW w:w="326"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0,0</w:t>
            </w:r>
          </w:p>
        </w:tc>
        <w:tc>
          <w:tcPr>
            <w:tcW w:w="236"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0,0</w:t>
            </w:r>
          </w:p>
        </w:tc>
        <w:tc>
          <w:tcPr>
            <w:tcW w:w="242"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0,0</w:t>
            </w:r>
          </w:p>
        </w:tc>
        <w:tc>
          <w:tcPr>
            <w:tcW w:w="329"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0,0</w:t>
            </w:r>
          </w:p>
        </w:tc>
        <w:tc>
          <w:tcPr>
            <w:tcW w:w="238"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0,0</w:t>
            </w:r>
          </w:p>
        </w:tc>
        <w:tc>
          <w:tcPr>
            <w:tcW w:w="301"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0,0</w:t>
            </w:r>
          </w:p>
        </w:tc>
        <w:tc>
          <w:tcPr>
            <w:tcW w:w="498"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0,0</w:t>
            </w:r>
          </w:p>
        </w:tc>
        <w:tc>
          <w:tcPr>
            <w:tcW w:w="369"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0,0</w:t>
            </w:r>
          </w:p>
        </w:tc>
        <w:tc>
          <w:tcPr>
            <w:tcW w:w="259"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0,0</w:t>
            </w:r>
          </w:p>
        </w:tc>
        <w:tc>
          <w:tcPr>
            <w:tcW w:w="321"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0,0</w:t>
            </w:r>
          </w:p>
        </w:tc>
        <w:tc>
          <w:tcPr>
            <w:tcW w:w="232"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0,0</w:t>
            </w:r>
          </w:p>
        </w:tc>
      </w:tr>
      <w:tr w:rsidR="00F307E2" w:rsidRPr="00F307E2" w:rsidTr="00F307E2">
        <w:trPr>
          <w:trHeight w:val="227"/>
        </w:trPr>
        <w:tc>
          <w:tcPr>
            <w:tcW w:w="610"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Мягколиственные</w:t>
            </w:r>
          </w:p>
        </w:tc>
        <w:tc>
          <w:tcPr>
            <w:tcW w:w="238"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128,9</w:t>
            </w:r>
          </w:p>
        </w:tc>
        <w:tc>
          <w:tcPr>
            <w:tcW w:w="325"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9,4</w:t>
            </w:r>
          </w:p>
        </w:tc>
        <w:tc>
          <w:tcPr>
            <w:tcW w:w="235"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4,3</w:t>
            </w:r>
          </w:p>
        </w:tc>
        <w:tc>
          <w:tcPr>
            <w:tcW w:w="240"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4,8</w:t>
            </w:r>
          </w:p>
        </w:tc>
        <w:tc>
          <w:tcPr>
            <w:tcW w:w="326"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0,1</w:t>
            </w:r>
          </w:p>
        </w:tc>
        <w:tc>
          <w:tcPr>
            <w:tcW w:w="236"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0,1</w:t>
            </w:r>
          </w:p>
        </w:tc>
        <w:tc>
          <w:tcPr>
            <w:tcW w:w="242"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0,0</w:t>
            </w:r>
          </w:p>
        </w:tc>
        <w:tc>
          <w:tcPr>
            <w:tcW w:w="329"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0,0</w:t>
            </w:r>
          </w:p>
        </w:tc>
        <w:tc>
          <w:tcPr>
            <w:tcW w:w="238"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0,0</w:t>
            </w:r>
          </w:p>
        </w:tc>
        <w:tc>
          <w:tcPr>
            <w:tcW w:w="301"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0,5</w:t>
            </w:r>
          </w:p>
        </w:tc>
        <w:tc>
          <w:tcPr>
            <w:tcW w:w="498"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0,1</w:t>
            </w:r>
          </w:p>
        </w:tc>
        <w:tc>
          <w:tcPr>
            <w:tcW w:w="369"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0,0</w:t>
            </w:r>
          </w:p>
        </w:tc>
        <w:tc>
          <w:tcPr>
            <w:tcW w:w="259"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134,2</w:t>
            </w:r>
          </w:p>
        </w:tc>
        <w:tc>
          <w:tcPr>
            <w:tcW w:w="321"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9,6</w:t>
            </w:r>
          </w:p>
        </w:tc>
        <w:tc>
          <w:tcPr>
            <w:tcW w:w="232"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4,4</w:t>
            </w:r>
          </w:p>
        </w:tc>
      </w:tr>
      <w:tr w:rsidR="00F307E2" w:rsidRPr="00F307E2" w:rsidTr="00F307E2">
        <w:trPr>
          <w:trHeight w:val="227"/>
        </w:trPr>
        <w:tc>
          <w:tcPr>
            <w:tcW w:w="610"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Итого:</w:t>
            </w:r>
          </w:p>
        </w:tc>
        <w:tc>
          <w:tcPr>
            <w:tcW w:w="238"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222,5</w:t>
            </w:r>
          </w:p>
        </w:tc>
        <w:tc>
          <w:tcPr>
            <w:tcW w:w="325"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15,8</w:t>
            </w:r>
          </w:p>
        </w:tc>
        <w:tc>
          <w:tcPr>
            <w:tcW w:w="235"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8,7</w:t>
            </w:r>
          </w:p>
        </w:tc>
        <w:tc>
          <w:tcPr>
            <w:tcW w:w="240"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47,9</w:t>
            </w:r>
          </w:p>
        </w:tc>
        <w:tc>
          <w:tcPr>
            <w:tcW w:w="326"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1,7</w:t>
            </w:r>
          </w:p>
        </w:tc>
        <w:tc>
          <w:tcPr>
            <w:tcW w:w="236"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1,4</w:t>
            </w:r>
          </w:p>
        </w:tc>
        <w:tc>
          <w:tcPr>
            <w:tcW w:w="242"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0,0</w:t>
            </w:r>
          </w:p>
        </w:tc>
        <w:tc>
          <w:tcPr>
            <w:tcW w:w="329"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0,0</w:t>
            </w:r>
          </w:p>
        </w:tc>
        <w:tc>
          <w:tcPr>
            <w:tcW w:w="238"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0,0</w:t>
            </w:r>
          </w:p>
        </w:tc>
        <w:tc>
          <w:tcPr>
            <w:tcW w:w="301"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0,9</w:t>
            </w:r>
          </w:p>
        </w:tc>
        <w:tc>
          <w:tcPr>
            <w:tcW w:w="498"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0,2</w:t>
            </w:r>
          </w:p>
        </w:tc>
        <w:tc>
          <w:tcPr>
            <w:tcW w:w="369"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0,0</w:t>
            </w:r>
          </w:p>
        </w:tc>
        <w:tc>
          <w:tcPr>
            <w:tcW w:w="259"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271,3</w:t>
            </w:r>
          </w:p>
        </w:tc>
        <w:tc>
          <w:tcPr>
            <w:tcW w:w="321"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17,7</w:t>
            </w:r>
          </w:p>
        </w:tc>
        <w:tc>
          <w:tcPr>
            <w:tcW w:w="232"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10,1</w:t>
            </w:r>
          </w:p>
        </w:tc>
      </w:tr>
      <w:tr w:rsidR="00F307E2" w:rsidRPr="00F307E2" w:rsidTr="00F307E2">
        <w:trPr>
          <w:trHeight w:val="227"/>
        </w:trPr>
        <w:tc>
          <w:tcPr>
            <w:tcW w:w="5000" w:type="pct"/>
            <w:gridSpan w:val="16"/>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b/>
                <w:bCs/>
                <w:sz w:val="20"/>
                <w:szCs w:val="20"/>
              </w:rPr>
            </w:pPr>
            <w:r w:rsidRPr="00F307E2">
              <w:rPr>
                <w:rFonts w:ascii="Times New Roman" w:eastAsia="Times New Roman" w:hAnsi="Times New Roman" w:cs="Times New Roman"/>
                <w:b/>
                <w:bCs/>
                <w:sz w:val="20"/>
                <w:szCs w:val="20"/>
              </w:rPr>
              <w:t>Участок № 3</w:t>
            </w:r>
          </w:p>
        </w:tc>
      </w:tr>
      <w:tr w:rsidR="00F307E2" w:rsidRPr="00F307E2" w:rsidTr="00F307E2">
        <w:trPr>
          <w:trHeight w:val="227"/>
        </w:trPr>
        <w:tc>
          <w:tcPr>
            <w:tcW w:w="610"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Хвойные</w:t>
            </w:r>
          </w:p>
        </w:tc>
        <w:tc>
          <w:tcPr>
            <w:tcW w:w="238"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33,1</w:t>
            </w:r>
          </w:p>
        </w:tc>
        <w:tc>
          <w:tcPr>
            <w:tcW w:w="325"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4,4</w:t>
            </w:r>
          </w:p>
        </w:tc>
        <w:tc>
          <w:tcPr>
            <w:tcW w:w="235"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3,3</w:t>
            </w:r>
          </w:p>
        </w:tc>
        <w:tc>
          <w:tcPr>
            <w:tcW w:w="240"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186,1</w:t>
            </w:r>
          </w:p>
        </w:tc>
        <w:tc>
          <w:tcPr>
            <w:tcW w:w="326"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3,5</w:t>
            </w:r>
          </w:p>
        </w:tc>
        <w:tc>
          <w:tcPr>
            <w:tcW w:w="236"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1,8</w:t>
            </w:r>
          </w:p>
        </w:tc>
        <w:tc>
          <w:tcPr>
            <w:tcW w:w="242"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10,2</w:t>
            </w:r>
          </w:p>
        </w:tc>
        <w:tc>
          <w:tcPr>
            <w:tcW w:w="329"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0,3</w:t>
            </w:r>
          </w:p>
        </w:tc>
        <w:tc>
          <w:tcPr>
            <w:tcW w:w="238"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0,0</w:t>
            </w:r>
          </w:p>
        </w:tc>
        <w:tc>
          <w:tcPr>
            <w:tcW w:w="301"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0,6</w:t>
            </w:r>
          </w:p>
        </w:tc>
        <w:tc>
          <w:tcPr>
            <w:tcW w:w="498"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0,1</w:t>
            </w:r>
          </w:p>
        </w:tc>
        <w:tc>
          <w:tcPr>
            <w:tcW w:w="369"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0,1</w:t>
            </w:r>
          </w:p>
        </w:tc>
        <w:tc>
          <w:tcPr>
            <w:tcW w:w="259"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230,0</w:t>
            </w:r>
          </w:p>
        </w:tc>
        <w:tc>
          <w:tcPr>
            <w:tcW w:w="321"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8,3</w:t>
            </w:r>
          </w:p>
        </w:tc>
        <w:tc>
          <w:tcPr>
            <w:tcW w:w="232"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5,2</w:t>
            </w:r>
          </w:p>
        </w:tc>
      </w:tr>
      <w:tr w:rsidR="00F307E2" w:rsidRPr="00F307E2" w:rsidTr="00F307E2">
        <w:trPr>
          <w:trHeight w:val="227"/>
        </w:trPr>
        <w:tc>
          <w:tcPr>
            <w:tcW w:w="610"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Твердолиственные</w:t>
            </w:r>
          </w:p>
        </w:tc>
        <w:tc>
          <w:tcPr>
            <w:tcW w:w="238"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0,0</w:t>
            </w:r>
          </w:p>
        </w:tc>
        <w:tc>
          <w:tcPr>
            <w:tcW w:w="325"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0,0</w:t>
            </w:r>
          </w:p>
        </w:tc>
        <w:tc>
          <w:tcPr>
            <w:tcW w:w="235"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0,0</w:t>
            </w:r>
          </w:p>
        </w:tc>
        <w:tc>
          <w:tcPr>
            <w:tcW w:w="240"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0,0</w:t>
            </w:r>
          </w:p>
        </w:tc>
        <w:tc>
          <w:tcPr>
            <w:tcW w:w="326"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0,0</w:t>
            </w:r>
          </w:p>
        </w:tc>
        <w:tc>
          <w:tcPr>
            <w:tcW w:w="236"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0,0</w:t>
            </w:r>
          </w:p>
        </w:tc>
        <w:tc>
          <w:tcPr>
            <w:tcW w:w="242"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0,0</w:t>
            </w:r>
          </w:p>
        </w:tc>
        <w:tc>
          <w:tcPr>
            <w:tcW w:w="329"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0,0</w:t>
            </w:r>
          </w:p>
        </w:tc>
        <w:tc>
          <w:tcPr>
            <w:tcW w:w="238"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0,0</w:t>
            </w:r>
          </w:p>
        </w:tc>
        <w:tc>
          <w:tcPr>
            <w:tcW w:w="301"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0,0</w:t>
            </w:r>
          </w:p>
        </w:tc>
        <w:tc>
          <w:tcPr>
            <w:tcW w:w="498"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0,0</w:t>
            </w:r>
          </w:p>
        </w:tc>
        <w:tc>
          <w:tcPr>
            <w:tcW w:w="369"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0,0</w:t>
            </w:r>
          </w:p>
        </w:tc>
        <w:tc>
          <w:tcPr>
            <w:tcW w:w="259"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0,0</w:t>
            </w:r>
          </w:p>
        </w:tc>
        <w:tc>
          <w:tcPr>
            <w:tcW w:w="321"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0,0</w:t>
            </w:r>
          </w:p>
        </w:tc>
        <w:tc>
          <w:tcPr>
            <w:tcW w:w="232"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0,0</w:t>
            </w:r>
          </w:p>
        </w:tc>
      </w:tr>
      <w:tr w:rsidR="00F307E2" w:rsidRPr="00F307E2" w:rsidTr="00F307E2">
        <w:trPr>
          <w:trHeight w:val="227"/>
        </w:trPr>
        <w:tc>
          <w:tcPr>
            <w:tcW w:w="610"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Мягколиственные</w:t>
            </w:r>
          </w:p>
        </w:tc>
        <w:tc>
          <w:tcPr>
            <w:tcW w:w="238"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51,1</w:t>
            </w:r>
          </w:p>
        </w:tc>
        <w:tc>
          <w:tcPr>
            <w:tcW w:w="325"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3,1</w:t>
            </w:r>
          </w:p>
        </w:tc>
        <w:tc>
          <w:tcPr>
            <w:tcW w:w="235"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1,7</w:t>
            </w:r>
          </w:p>
        </w:tc>
        <w:tc>
          <w:tcPr>
            <w:tcW w:w="240"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5,2</w:t>
            </w:r>
          </w:p>
        </w:tc>
        <w:tc>
          <w:tcPr>
            <w:tcW w:w="326"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0,1</w:t>
            </w:r>
          </w:p>
        </w:tc>
        <w:tc>
          <w:tcPr>
            <w:tcW w:w="236"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0,0</w:t>
            </w:r>
          </w:p>
        </w:tc>
        <w:tc>
          <w:tcPr>
            <w:tcW w:w="242"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29,3</w:t>
            </w:r>
          </w:p>
        </w:tc>
        <w:tc>
          <w:tcPr>
            <w:tcW w:w="329"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0,3</w:t>
            </w:r>
          </w:p>
        </w:tc>
        <w:tc>
          <w:tcPr>
            <w:tcW w:w="238"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0,0</w:t>
            </w:r>
          </w:p>
        </w:tc>
        <w:tc>
          <w:tcPr>
            <w:tcW w:w="301"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0,6</w:t>
            </w:r>
          </w:p>
        </w:tc>
        <w:tc>
          <w:tcPr>
            <w:tcW w:w="498"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0,1</w:t>
            </w:r>
          </w:p>
        </w:tc>
        <w:tc>
          <w:tcPr>
            <w:tcW w:w="369"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0,0</w:t>
            </w:r>
          </w:p>
        </w:tc>
        <w:tc>
          <w:tcPr>
            <w:tcW w:w="259"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86,2</w:t>
            </w:r>
          </w:p>
        </w:tc>
        <w:tc>
          <w:tcPr>
            <w:tcW w:w="321"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3,6</w:t>
            </w:r>
          </w:p>
        </w:tc>
        <w:tc>
          <w:tcPr>
            <w:tcW w:w="232"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1,7</w:t>
            </w:r>
          </w:p>
        </w:tc>
      </w:tr>
      <w:tr w:rsidR="00F307E2" w:rsidRPr="00F307E2" w:rsidTr="00F307E2">
        <w:trPr>
          <w:trHeight w:val="227"/>
        </w:trPr>
        <w:tc>
          <w:tcPr>
            <w:tcW w:w="610"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Итого:</w:t>
            </w:r>
          </w:p>
        </w:tc>
        <w:tc>
          <w:tcPr>
            <w:tcW w:w="238"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84,3</w:t>
            </w:r>
          </w:p>
        </w:tc>
        <w:tc>
          <w:tcPr>
            <w:tcW w:w="325"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7,5</w:t>
            </w:r>
          </w:p>
        </w:tc>
        <w:tc>
          <w:tcPr>
            <w:tcW w:w="235"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5,0</w:t>
            </w:r>
          </w:p>
        </w:tc>
        <w:tc>
          <w:tcPr>
            <w:tcW w:w="240"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191,3</w:t>
            </w:r>
          </w:p>
        </w:tc>
        <w:tc>
          <w:tcPr>
            <w:tcW w:w="326"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3,6</w:t>
            </w:r>
          </w:p>
        </w:tc>
        <w:tc>
          <w:tcPr>
            <w:tcW w:w="236"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1,8</w:t>
            </w:r>
          </w:p>
        </w:tc>
        <w:tc>
          <w:tcPr>
            <w:tcW w:w="242"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39,5</w:t>
            </w:r>
          </w:p>
        </w:tc>
        <w:tc>
          <w:tcPr>
            <w:tcW w:w="329"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0,6</w:t>
            </w:r>
          </w:p>
        </w:tc>
        <w:tc>
          <w:tcPr>
            <w:tcW w:w="238"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0,0</w:t>
            </w:r>
          </w:p>
        </w:tc>
        <w:tc>
          <w:tcPr>
            <w:tcW w:w="301"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1,2</w:t>
            </w:r>
          </w:p>
        </w:tc>
        <w:tc>
          <w:tcPr>
            <w:tcW w:w="498"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0,2</w:t>
            </w:r>
          </w:p>
        </w:tc>
        <w:tc>
          <w:tcPr>
            <w:tcW w:w="369"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0,1</w:t>
            </w:r>
          </w:p>
        </w:tc>
        <w:tc>
          <w:tcPr>
            <w:tcW w:w="259"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316,3</w:t>
            </w:r>
          </w:p>
        </w:tc>
        <w:tc>
          <w:tcPr>
            <w:tcW w:w="321"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11,9</w:t>
            </w:r>
          </w:p>
        </w:tc>
        <w:tc>
          <w:tcPr>
            <w:tcW w:w="232"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6,9</w:t>
            </w:r>
          </w:p>
        </w:tc>
      </w:tr>
      <w:tr w:rsidR="00F307E2" w:rsidRPr="00F307E2" w:rsidTr="00F307E2">
        <w:trPr>
          <w:trHeight w:val="227"/>
        </w:trPr>
        <w:tc>
          <w:tcPr>
            <w:tcW w:w="5000" w:type="pct"/>
            <w:gridSpan w:val="16"/>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b/>
                <w:bCs/>
                <w:sz w:val="20"/>
                <w:szCs w:val="20"/>
              </w:rPr>
            </w:pPr>
            <w:r w:rsidRPr="00F307E2">
              <w:rPr>
                <w:rFonts w:ascii="Times New Roman" w:eastAsia="Times New Roman" w:hAnsi="Times New Roman" w:cs="Times New Roman"/>
                <w:b/>
                <w:bCs/>
                <w:sz w:val="20"/>
                <w:szCs w:val="20"/>
              </w:rPr>
              <w:t>Участок № 4</w:t>
            </w:r>
          </w:p>
        </w:tc>
      </w:tr>
      <w:tr w:rsidR="00F307E2" w:rsidRPr="00F307E2" w:rsidTr="00F307E2">
        <w:trPr>
          <w:trHeight w:val="227"/>
        </w:trPr>
        <w:tc>
          <w:tcPr>
            <w:tcW w:w="610"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Хвойные</w:t>
            </w:r>
          </w:p>
        </w:tc>
        <w:tc>
          <w:tcPr>
            <w:tcW w:w="238"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38,7</w:t>
            </w:r>
          </w:p>
        </w:tc>
        <w:tc>
          <w:tcPr>
            <w:tcW w:w="325"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2,9</w:t>
            </w:r>
          </w:p>
        </w:tc>
        <w:tc>
          <w:tcPr>
            <w:tcW w:w="235"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2,2</w:t>
            </w:r>
          </w:p>
        </w:tc>
        <w:tc>
          <w:tcPr>
            <w:tcW w:w="240"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78,7</w:t>
            </w:r>
          </w:p>
        </w:tc>
        <w:tc>
          <w:tcPr>
            <w:tcW w:w="326"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2,6</w:t>
            </w:r>
          </w:p>
        </w:tc>
        <w:tc>
          <w:tcPr>
            <w:tcW w:w="236"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1,4</w:t>
            </w:r>
          </w:p>
        </w:tc>
        <w:tc>
          <w:tcPr>
            <w:tcW w:w="242"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0,0</w:t>
            </w:r>
          </w:p>
        </w:tc>
        <w:tc>
          <w:tcPr>
            <w:tcW w:w="329"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0,0</w:t>
            </w:r>
          </w:p>
        </w:tc>
        <w:tc>
          <w:tcPr>
            <w:tcW w:w="238"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0,0</w:t>
            </w:r>
          </w:p>
        </w:tc>
        <w:tc>
          <w:tcPr>
            <w:tcW w:w="301"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0,6</w:t>
            </w:r>
          </w:p>
        </w:tc>
        <w:tc>
          <w:tcPr>
            <w:tcW w:w="498"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0,1</w:t>
            </w:r>
          </w:p>
        </w:tc>
        <w:tc>
          <w:tcPr>
            <w:tcW w:w="369"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0,1</w:t>
            </w:r>
          </w:p>
        </w:tc>
        <w:tc>
          <w:tcPr>
            <w:tcW w:w="259"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118,0</w:t>
            </w:r>
          </w:p>
        </w:tc>
        <w:tc>
          <w:tcPr>
            <w:tcW w:w="321"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5,6</w:t>
            </w:r>
          </w:p>
        </w:tc>
        <w:tc>
          <w:tcPr>
            <w:tcW w:w="232"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3,7</w:t>
            </w:r>
          </w:p>
        </w:tc>
      </w:tr>
      <w:tr w:rsidR="00F307E2" w:rsidRPr="00F307E2" w:rsidTr="00F307E2">
        <w:trPr>
          <w:trHeight w:val="227"/>
        </w:trPr>
        <w:tc>
          <w:tcPr>
            <w:tcW w:w="610"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Твердолиственные</w:t>
            </w:r>
          </w:p>
        </w:tc>
        <w:tc>
          <w:tcPr>
            <w:tcW w:w="238"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0,0</w:t>
            </w:r>
          </w:p>
        </w:tc>
        <w:tc>
          <w:tcPr>
            <w:tcW w:w="325"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0,0</w:t>
            </w:r>
          </w:p>
        </w:tc>
        <w:tc>
          <w:tcPr>
            <w:tcW w:w="235"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0,0</w:t>
            </w:r>
          </w:p>
        </w:tc>
        <w:tc>
          <w:tcPr>
            <w:tcW w:w="240"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0,0</w:t>
            </w:r>
          </w:p>
        </w:tc>
        <w:tc>
          <w:tcPr>
            <w:tcW w:w="326"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0,0</w:t>
            </w:r>
          </w:p>
        </w:tc>
        <w:tc>
          <w:tcPr>
            <w:tcW w:w="236"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0,0</w:t>
            </w:r>
          </w:p>
        </w:tc>
        <w:tc>
          <w:tcPr>
            <w:tcW w:w="242"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0,0</w:t>
            </w:r>
          </w:p>
        </w:tc>
        <w:tc>
          <w:tcPr>
            <w:tcW w:w="329"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0,0</w:t>
            </w:r>
          </w:p>
        </w:tc>
        <w:tc>
          <w:tcPr>
            <w:tcW w:w="238"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0,0</w:t>
            </w:r>
          </w:p>
        </w:tc>
        <w:tc>
          <w:tcPr>
            <w:tcW w:w="301"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0,0</w:t>
            </w:r>
          </w:p>
        </w:tc>
        <w:tc>
          <w:tcPr>
            <w:tcW w:w="498"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0,0</w:t>
            </w:r>
          </w:p>
        </w:tc>
        <w:tc>
          <w:tcPr>
            <w:tcW w:w="369"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0,0</w:t>
            </w:r>
          </w:p>
        </w:tc>
        <w:tc>
          <w:tcPr>
            <w:tcW w:w="259"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0,0</w:t>
            </w:r>
          </w:p>
        </w:tc>
        <w:tc>
          <w:tcPr>
            <w:tcW w:w="321"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0,0</w:t>
            </w:r>
          </w:p>
        </w:tc>
        <w:tc>
          <w:tcPr>
            <w:tcW w:w="232"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0,0</w:t>
            </w:r>
          </w:p>
        </w:tc>
      </w:tr>
      <w:tr w:rsidR="00F307E2" w:rsidRPr="00F307E2" w:rsidTr="00F307E2">
        <w:trPr>
          <w:trHeight w:val="227"/>
        </w:trPr>
        <w:tc>
          <w:tcPr>
            <w:tcW w:w="610"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Мягколиственные</w:t>
            </w:r>
          </w:p>
        </w:tc>
        <w:tc>
          <w:tcPr>
            <w:tcW w:w="238"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34,9</w:t>
            </w:r>
          </w:p>
        </w:tc>
        <w:tc>
          <w:tcPr>
            <w:tcW w:w="325"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2,0</w:t>
            </w:r>
          </w:p>
        </w:tc>
        <w:tc>
          <w:tcPr>
            <w:tcW w:w="235"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0,9</w:t>
            </w:r>
          </w:p>
        </w:tc>
        <w:tc>
          <w:tcPr>
            <w:tcW w:w="240"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84,0</w:t>
            </w:r>
          </w:p>
        </w:tc>
        <w:tc>
          <w:tcPr>
            <w:tcW w:w="326"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2,4</w:t>
            </w:r>
          </w:p>
        </w:tc>
        <w:tc>
          <w:tcPr>
            <w:tcW w:w="236"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1,1</w:t>
            </w:r>
          </w:p>
        </w:tc>
        <w:tc>
          <w:tcPr>
            <w:tcW w:w="242"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0,0</w:t>
            </w:r>
          </w:p>
        </w:tc>
        <w:tc>
          <w:tcPr>
            <w:tcW w:w="329"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0,0</w:t>
            </w:r>
          </w:p>
        </w:tc>
        <w:tc>
          <w:tcPr>
            <w:tcW w:w="238"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0,0</w:t>
            </w:r>
          </w:p>
        </w:tc>
        <w:tc>
          <w:tcPr>
            <w:tcW w:w="301"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0,0</w:t>
            </w:r>
          </w:p>
        </w:tc>
        <w:tc>
          <w:tcPr>
            <w:tcW w:w="498"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0,0</w:t>
            </w:r>
          </w:p>
        </w:tc>
        <w:tc>
          <w:tcPr>
            <w:tcW w:w="369"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0,0</w:t>
            </w:r>
          </w:p>
        </w:tc>
        <w:tc>
          <w:tcPr>
            <w:tcW w:w="259"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118,9</w:t>
            </w:r>
          </w:p>
        </w:tc>
        <w:tc>
          <w:tcPr>
            <w:tcW w:w="321"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4,4</w:t>
            </w:r>
          </w:p>
        </w:tc>
        <w:tc>
          <w:tcPr>
            <w:tcW w:w="232"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2,0</w:t>
            </w:r>
          </w:p>
        </w:tc>
      </w:tr>
      <w:tr w:rsidR="00F307E2" w:rsidRPr="00F307E2" w:rsidTr="00F307E2">
        <w:trPr>
          <w:trHeight w:val="227"/>
        </w:trPr>
        <w:tc>
          <w:tcPr>
            <w:tcW w:w="610"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Итого:</w:t>
            </w:r>
          </w:p>
        </w:tc>
        <w:tc>
          <w:tcPr>
            <w:tcW w:w="238"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73,6</w:t>
            </w:r>
          </w:p>
        </w:tc>
        <w:tc>
          <w:tcPr>
            <w:tcW w:w="325"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4,9</w:t>
            </w:r>
          </w:p>
        </w:tc>
        <w:tc>
          <w:tcPr>
            <w:tcW w:w="235"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3,1</w:t>
            </w:r>
          </w:p>
        </w:tc>
        <w:tc>
          <w:tcPr>
            <w:tcW w:w="240"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162,7</w:t>
            </w:r>
          </w:p>
        </w:tc>
        <w:tc>
          <w:tcPr>
            <w:tcW w:w="326"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5,0</w:t>
            </w:r>
          </w:p>
        </w:tc>
        <w:tc>
          <w:tcPr>
            <w:tcW w:w="236"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2,5</w:t>
            </w:r>
          </w:p>
        </w:tc>
        <w:tc>
          <w:tcPr>
            <w:tcW w:w="242"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0,0</w:t>
            </w:r>
          </w:p>
        </w:tc>
        <w:tc>
          <w:tcPr>
            <w:tcW w:w="329"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0,0</w:t>
            </w:r>
          </w:p>
        </w:tc>
        <w:tc>
          <w:tcPr>
            <w:tcW w:w="238"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0,0</w:t>
            </w:r>
          </w:p>
        </w:tc>
        <w:tc>
          <w:tcPr>
            <w:tcW w:w="301"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0,6</w:t>
            </w:r>
          </w:p>
        </w:tc>
        <w:tc>
          <w:tcPr>
            <w:tcW w:w="498"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0,1</w:t>
            </w:r>
          </w:p>
        </w:tc>
        <w:tc>
          <w:tcPr>
            <w:tcW w:w="369"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0,1</w:t>
            </w:r>
          </w:p>
        </w:tc>
        <w:tc>
          <w:tcPr>
            <w:tcW w:w="259"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236,9</w:t>
            </w:r>
          </w:p>
        </w:tc>
        <w:tc>
          <w:tcPr>
            <w:tcW w:w="321"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10,0</w:t>
            </w:r>
          </w:p>
        </w:tc>
        <w:tc>
          <w:tcPr>
            <w:tcW w:w="232"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5,7</w:t>
            </w:r>
          </w:p>
        </w:tc>
      </w:tr>
      <w:tr w:rsidR="00F307E2" w:rsidRPr="00F307E2" w:rsidTr="00F307E2">
        <w:trPr>
          <w:trHeight w:val="227"/>
        </w:trPr>
        <w:tc>
          <w:tcPr>
            <w:tcW w:w="5000" w:type="pct"/>
            <w:gridSpan w:val="16"/>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b/>
                <w:bCs/>
                <w:sz w:val="20"/>
                <w:szCs w:val="20"/>
              </w:rPr>
            </w:pPr>
            <w:r w:rsidRPr="00F307E2">
              <w:rPr>
                <w:rFonts w:ascii="Times New Roman" w:eastAsia="Times New Roman" w:hAnsi="Times New Roman" w:cs="Times New Roman"/>
                <w:b/>
                <w:bCs/>
                <w:sz w:val="20"/>
                <w:szCs w:val="20"/>
              </w:rPr>
              <w:t>Участок № 5</w:t>
            </w:r>
          </w:p>
        </w:tc>
      </w:tr>
      <w:tr w:rsidR="00F307E2" w:rsidRPr="00F307E2" w:rsidTr="00F307E2">
        <w:trPr>
          <w:trHeight w:val="227"/>
        </w:trPr>
        <w:tc>
          <w:tcPr>
            <w:tcW w:w="610"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Хвойные</w:t>
            </w:r>
          </w:p>
        </w:tc>
        <w:tc>
          <w:tcPr>
            <w:tcW w:w="238"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3,5</w:t>
            </w:r>
          </w:p>
        </w:tc>
        <w:tc>
          <w:tcPr>
            <w:tcW w:w="325"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0,8</w:t>
            </w:r>
          </w:p>
        </w:tc>
        <w:tc>
          <w:tcPr>
            <w:tcW w:w="235"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0,8</w:t>
            </w:r>
          </w:p>
        </w:tc>
        <w:tc>
          <w:tcPr>
            <w:tcW w:w="240"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268,7</w:t>
            </w:r>
          </w:p>
        </w:tc>
        <w:tc>
          <w:tcPr>
            <w:tcW w:w="326"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10,0</w:t>
            </w:r>
          </w:p>
        </w:tc>
        <w:tc>
          <w:tcPr>
            <w:tcW w:w="236"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8,4</w:t>
            </w:r>
          </w:p>
        </w:tc>
        <w:tc>
          <w:tcPr>
            <w:tcW w:w="242"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0,0</w:t>
            </w:r>
          </w:p>
        </w:tc>
        <w:tc>
          <w:tcPr>
            <w:tcW w:w="329"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0,0</w:t>
            </w:r>
          </w:p>
        </w:tc>
        <w:tc>
          <w:tcPr>
            <w:tcW w:w="238"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0,0</w:t>
            </w:r>
          </w:p>
        </w:tc>
        <w:tc>
          <w:tcPr>
            <w:tcW w:w="301"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0,0</w:t>
            </w:r>
          </w:p>
        </w:tc>
        <w:tc>
          <w:tcPr>
            <w:tcW w:w="498"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0,0</w:t>
            </w:r>
          </w:p>
        </w:tc>
        <w:tc>
          <w:tcPr>
            <w:tcW w:w="369"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0,0</w:t>
            </w:r>
          </w:p>
        </w:tc>
        <w:tc>
          <w:tcPr>
            <w:tcW w:w="259"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272,2</w:t>
            </w:r>
          </w:p>
        </w:tc>
        <w:tc>
          <w:tcPr>
            <w:tcW w:w="321"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10,8</w:t>
            </w:r>
          </w:p>
        </w:tc>
        <w:tc>
          <w:tcPr>
            <w:tcW w:w="232"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9,2</w:t>
            </w:r>
          </w:p>
        </w:tc>
      </w:tr>
      <w:tr w:rsidR="00F307E2" w:rsidRPr="00F307E2" w:rsidTr="00F307E2">
        <w:trPr>
          <w:trHeight w:val="227"/>
        </w:trPr>
        <w:tc>
          <w:tcPr>
            <w:tcW w:w="610"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Твердолиственные</w:t>
            </w:r>
          </w:p>
        </w:tc>
        <w:tc>
          <w:tcPr>
            <w:tcW w:w="238"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0,0</w:t>
            </w:r>
          </w:p>
        </w:tc>
        <w:tc>
          <w:tcPr>
            <w:tcW w:w="325"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0,0</w:t>
            </w:r>
          </w:p>
        </w:tc>
        <w:tc>
          <w:tcPr>
            <w:tcW w:w="235"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0,0</w:t>
            </w:r>
          </w:p>
        </w:tc>
        <w:tc>
          <w:tcPr>
            <w:tcW w:w="240"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0,0</w:t>
            </w:r>
          </w:p>
        </w:tc>
        <w:tc>
          <w:tcPr>
            <w:tcW w:w="326"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0,0</w:t>
            </w:r>
          </w:p>
        </w:tc>
        <w:tc>
          <w:tcPr>
            <w:tcW w:w="236"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0,0</w:t>
            </w:r>
          </w:p>
        </w:tc>
        <w:tc>
          <w:tcPr>
            <w:tcW w:w="242"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0,0</w:t>
            </w:r>
          </w:p>
        </w:tc>
        <w:tc>
          <w:tcPr>
            <w:tcW w:w="329"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0,0</w:t>
            </w:r>
          </w:p>
        </w:tc>
        <w:tc>
          <w:tcPr>
            <w:tcW w:w="238"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0,0</w:t>
            </w:r>
          </w:p>
        </w:tc>
        <w:tc>
          <w:tcPr>
            <w:tcW w:w="301"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0,0</w:t>
            </w:r>
          </w:p>
        </w:tc>
        <w:tc>
          <w:tcPr>
            <w:tcW w:w="498"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0,0</w:t>
            </w:r>
          </w:p>
        </w:tc>
        <w:tc>
          <w:tcPr>
            <w:tcW w:w="369"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0,0</w:t>
            </w:r>
          </w:p>
        </w:tc>
        <w:tc>
          <w:tcPr>
            <w:tcW w:w="259"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0,0</w:t>
            </w:r>
          </w:p>
        </w:tc>
        <w:tc>
          <w:tcPr>
            <w:tcW w:w="321"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0,0</w:t>
            </w:r>
          </w:p>
        </w:tc>
        <w:tc>
          <w:tcPr>
            <w:tcW w:w="232"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0,0</w:t>
            </w:r>
          </w:p>
        </w:tc>
      </w:tr>
      <w:tr w:rsidR="00F307E2" w:rsidRPr="00F307E2" w:rsidTr="00F307E2">
        <w:trPr>
          <w:trHeight w:val="227"/>
        </w:trPr>
        <w:tc>
          <w:tcPr>
            <w:tcW w:w="610"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Мягколиственные</w:t>
            </w:r>
          </w:p>
        </w:tc>
        <w:tc>
          <w:tcPr>
            <w:tcW w:w="238"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150,4</w:t>
            </w:r>
          </w:p>
        </w:tc>
        <w:tc>
          <w:tcPr>
            <w:tcW w:w="325"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20,5</w:t>
            </w:r>
          </w:p>
        </w:tc>
        <w:tc>
          <w:tcPr>
            <w:tcW w:w="235"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10,2</w:t>
            </w:r>
          </w:p>
        </w:tc>
        <w:tc>
          <w:tcPr>
            <w:tcW w:w="240"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0,0</w:t>
            </w:r>
          </w:p>
        </w:tc>
        <w:tc>
          <w:tcPr>
            <w:tcW w:w="326"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0,0</w:t>
            </w:r>
          </w:p>
        </w:tc>
        <w:tc>
          <w:tcPr>
            <w:tcW w:w="236"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0,0</w:t>
            </w:r>
          </w:p>
        </w:tc>
        <w:tc>
          <w:tcPr>
            <w:tcW w:w="242"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0,0</w:t>
            </w:r>
          </w:p>
        </w:tc>
        <w:tc>
          <w:tcPr>
            <w:tcW w:w="329"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0,0</w:t>
            </w:r>
          </w:p>
        </w:tc>
        <w:tc>
          <w:tcPr>
            <w:tcW w:w="238"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0,0</w:t>
            </w:r>
          </w:p>
        </w:tc>
        <w:tc>
          <w:tcPr>
            <w:tcW w:w="301"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2,0</w:t>
            </w:r>
          </w:p>
        </w:tc>
        <w:tc>
          <w:tcPr>
            <w:tcW w:w="498"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0,4</w:t>
            </w:r>
          </w:p>
        </w:tc>
        <w:tc>
          <w:tcPr>
            <w:tcW w:w="369"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0,2</w:t>
            </w:r>
          </w:p>
        </w:tc>
        <w:tc>
          <w:tcPr>
            <w:tcW w:w="259"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152,4</w:t>
            </w:r>
          </w:p>
        </w:tc>
        <w:tc>
          <w:tcPr>
            <w:tcW w:w="321"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20,9</w:t>
            </w:r>
          </w:p>
        </w:tc>
        <w:tc>
          <w:tcPr>
            <w:tcW w:w="232"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10,4</w:t>
            </w:r>
          </w:p>
        </w:tc>
      </w:tr>
      <w:tr w:rsidR="00F307E2" w:rsidRPr="00F307E2" w:rsidTr="00F307E2">
        <w:trPr>
          <w:trHeight w:val="227"/>
        </w:trPr>
        <w:tc>
          <w:tcPr>
            <w:tcW w:w="610"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lastRenderedPageBreak/>
              <w:t>Итого:</w:t>
            </w:r>
          </w:p>
        </w:tc>
        <w:tc>
          <w:tcPr>
            <w:tcW w:w="238"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153,9</w:t>
            </w:r>
          </w:p>
        </w:tc>
        <w:tc>
          <w:tcPr>
            <w:tcW w:w="325"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21,3</w:t>
            </w:r>
          </w:p>
        </w:tc>
        <w:tc>
          <w:tcPr>
            <w:tcW w:w="235"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11,0</w:t>
            </w:r>
          </w:p>
        </w:tc>
        <w:tc>
          <w:tcPr>
            <w:tcW w:w="240"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268,7</w:t>
            </w:r>
          </w:p>
        </w:tc>
        <w:tc>
          <w:tcPr>
            <w:tcW w:w="326"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10,0</w:t>
            </w:r>
          </w:p>
        </w:tc>
        <w:tc>
          <w:tcPr>
            <w:tcW w:w="236"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8,4</w:t>
            </w:r>
          </w:p>
        </w:tc>
        <w:tc>
          <w:tcPr>
            <w:tcW w:w="242"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0,0</w:t>
            </w:r>
          </w:p>
        </w:tc>
        <w:tc>
          <w:tcPr>
            <w:tcW w:w="329"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0,0</w:t>
            </w:r>
          </w:p>
        </w:tc>
        <w:tc>
          <w:tcPr>
            <w:tcW w:w="238"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0,0</w:t>
            </w:r>
          </w:p>
        </w:tc>
        <w:tc>
          <w:tcPr>
            <w:tcW w:w="301"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2,0</w:t>
            </w:r>
          </w:p>
        </w:tc>
        <w:tc>
          <w:tcPr>
            <w:tcW w:w="498"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0,4</w:t>
            </w:r>
          </w:p>
        </w:tc>
        <w:tc>
          <w:tcPr>
            <w:tcW w:w="369"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0,2</w:t>
            </w:r>
          </w:p>
        </w:tc>
        <w:tc>
          <w:tcPr>
            <w:tcW w:w="259"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424,6</w:t>
            </w:r>
          </w:p>
        </w:tc>
        <w:tc>
          <w:tcPr>
            <w:tcW w:w="321"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31,7</w:t>
            </w:r>
          </w:p>
        </w:tc>
        <w:tc>
          <w:tcPr>
            <w:tcW w:w="232"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19,6</w:t>
            </w:r>
          </w:p>
        </w:tc>
      </w:tr>
      <w:tr w:rsidR="00F307E2" w:rsidRPr="00F307E2" w:rsidTr="00F307E2">
        <w:trPr>
          <w:trHeight w:val="227"/>
        </w:trPr>
        <w:tc>
          <w:tcPr>
            <w:tcW w:w="5000" w:type="pct"/>
            <w:gridSpan w:val="16"/>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b/>
                <w:bCs/>
                <w:sz w:val="20"/>
                <w:szCs w:val="20"/>
              </w:rPr>
            </w:pPr>
            <w:r w:rsidRPr="00F307E2">
              <w:rPr>
                <w:rFonts w:ascii="Times New Roman" w:eastAsia="Times New Roman" w:hAnsi="Times New Roman" w:cs="Times New Roman"/>
                <w:b/>
                <w:bCs/>
                <w:sz w:val="20"/>
                <w:szCs w:val="20"/>
              </w:rPr>
              <w:t>Участок № 6</w:t>
            </w:r>
          </w:p>
        </w:tc>
      </w:tr>
      <w:tr w:rsidR="00F307E2" w:rsidRPr="00F307E2" w:rsidTr="00F307E2">
        <w:trPr>
          <w:trHeight w:val="227"/>
        </w:trPr>
        <w:tc>
          <w:tcPr>
            <w:tcW w:w="610"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Хвойные</w:t>
            </w:r>
          </w:p>
        </w:tc>
        <w:tc>
          <w:tcPr>
            <w:tcW w:w="238"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0,0</w:t>
            </w:r>
          </w:p>
        </w:tc>
        <w:tc>
          <w:tcPr>
            <w:tcW w:w="325"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0,0</w:t>
            </w:r>
          </w:p>
        </w:tc>
        <w:tc>
          <w:tcPr>
            <w:tcW w:w="235"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0,0</w:t>
            </w:r>
          </w:p>
        </w:tc>
        <w:tc>
          <w:tcPr>
            <w:tcW w:w="240"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18,3</w:t>
            </w:r>
          </w:p>
        </w:tc>
        <w:tc>
          <w:tcPr>
            <w:tcW w:w="326"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0,8</w:t>
            </w:r>
          </w:p>
        </w:tc>
        <w:tc>
          <w:tcPr>
            <w:tcW w:w="236"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0,8</w:t>
            </w:r>
          </w:p>
        </w:tc>
        <w:tc>
          <w:tcPr>
            <w:tcW w:w="242"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0,0</w:t>
            </w:r>
          </w:p>
        </w:tc>
        <w:tc>
          <w:tcPr>
            <w:tcW w:w="329"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0,0</w:t>
            </w:r>
          </w:p>
        </w:tc>
        <w:tc>
          <w:tcPr>
            <w:tcW w:w="238"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0,0</w:t>
            </w:r>
          </w:p>
        </w:tc>
        <w:tc>
          <w:tcPr>
            <w:tcW w:w="301"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0,0</w:t>
            </w:r>
          </w:p>
        </w:tc>
        <w:tc>
          <w:tcPr>
            <w:tcW w:w="498"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0,0</w:t>
            </w:r>
          </w:p>
        </w:tc>
        <w:tc>
          <w:tcPr>
            <w:tcW w:w="369"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0,0</w:t>
            </w:r>
          </w:p>
        </w:tc>
        <w:tc>
          <w:tcPr>
            <w:tcW w:w="259"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18,3</w:t>
            </w:r>
          </w:p>
        </w:tc>
        <w:tc>
          <w:tcPr>
            <w:tcW w:w="321"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0,8</w:t>
            </w:r>
          </w:p>
        </w:tc>
        <w:tc>
          <w:tcPr>
            <w:tcW w:w="232"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0,8</w:t>
            </w:r>
          </w:p>
        </w:tc>
      </w:tr>
      <w:tr w:rsidR="00F307E2" w:rsidRPr="00F307E2" w:rsidTr="00F307E2">
        <w:trPr>
          <w:trHeight w:val="227"/>
        </w:trPr>
        <w:tc>
          <w:tcPr>
            <w:tcW w:w="610"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Твердолиственные</w:t>
            </w:r>
          </w:p>
        </w:tc>
        <w:tc>
          <w:tcPr>
            <w:tcW w:w="238"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5,0</w:t>
            </w:r>
          </w:p>
        </w:tc>
        <w:tc>
          <w:tcPr>
            <w:tcW w:w="325"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0,1</w:t>
            </w:r>
          </w:p>
        </w:tc>
        <w:tc>
          <w:tcPr>
            <w:tcW w:w="235"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0,1</w:t>
            </w:r>
          </w:p>
        </w:tc>
        <w:tc>
          <w:tcPr>
            <w:tcW w:w="240"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0,0</w:t>
            </w:r>
          </w:p>
        </w:tc>
        <w:tc>
          <w:tcPr>
            <w:tcW w:w="326"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0,0</w:t>
            </w:r>
          </w:p>
        </w:tc>
        <w:tc>
          <w:tcPr>
            <w:tcW w:w="236"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0,0</w:t>
            </w:r>
          </w:p>
        </w:tc>
        <w:tc>
          <w:tcPr>
            <w:tcW w:w="242"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0,0</w:t>
            </w:r>
          </w:p>
        </w:tc>
        <w:tc>
          <w:tcPr>
            <w:tcW w:w="329"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0,0</w:t>
            </w:r>
          </w:p>
        </w:tc>
        <w:tc>
          <w:tcPr>
            <w:tcW w:w="238"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0,0</w:t>
            </w:r>
          </w:p>
        </w:tc>
        <w:tc>
          <w:tcPr>
            <w:tcW w:w="301"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0,0</w:t>
            </w:r>
          </w:p>
        </w:tc>
        <w:tc>
          <w:tcPr>
            <w:tcW w:w="498"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0,0</w:t>
            </w:r>
          </w:p>
        </w:tc>
        <w:tc>
          <w:tcPr>
            <w:tcW w:w="369"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0,0</w:t>
            </w:r>
          </w:p>
        </w:tc>
        <w:tc>
          <w:tcPr>
            <w:tcW w:w="259"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5,0</w:t>
            </w:r>
          </w:p>
        </w:tc>
        <w:tc>
          <w:tcPr>
            <w:tcW w:w="321"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0,1</w:t>
            </w:r>
          </w:p>
        </w:tc>
        <w:tc>
          <w:tcPr>
            <w:tcW w:w="232"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0,1</w:t>
            </w:r>
          </w:p>
        </w:tc>
      </w:tr>
      <w:tr w:rsidR="00F307E2" w:rsidRPr="00F307E2" w:rsidTr="00F307E2">
        <w:trPr>
          <w:trHeight w:val="227"/>
        </w:trPr>
        <w:tc>
          <w:tcPr>
            <w:tcW w:w="610"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Мягколиственные</w:t>
            </w:r>
          </w:p>
        </w:tc>
        <w:tc>
          <w:tcPr>
            <w:tcW w:w="238"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31,2</w:t>
            </w:r>
          </w:p>
        </w:tc>
        <w:tc>
          <w:tcPr>
            <w:tcW w:w="325"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2,9</w:t>
            </w:r>
          </w:p>
        </w:tc>
        <w:tc>
          <w:tcPr>
            <w:tcW w:w="235"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1,8</w:t>
            </w:r>
          </w:p>
        </w:tc>
        <w:tc>
          <w:tcPr>
            <w:tcW w:w="240"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0,0</w:t>
            </w:r>
          </w:p>
        </w:tc>
        <w:tc>
          <w:tcPr>
            <w:tcW w:w="326"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0,0</w:t>
            </w:r>
          </w:p>
        </w:tc>
        <w:tc>
          <w:tcPr>
            <w:tcW w:w="236"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0,0</w:t>
            </w:r>
          </w:p>
        </w:tc>
        <w:tc>
          <w:tcPr>
            <w:tcW w:w="242"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0,0</w:t>
            </w:r>
          </w:p>
        </w:tc>
        <w:tc>
          <w:tcPr>
            <w:tcW w:w="329"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0,0</w:t>
            </w:r>
          </w:p>
        </w:tc>
        <w:tc>
          <w:tcPr>
            <w:tcW w:w="238"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0,0</w:t>
            </w:r>
          </w:p>
        </w:tc>
        <w:tc>
          <w:tcPr>
            <w:tcW w:w="301"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0,0</w:t>
            </w:r>
          </w:p>
        </w:tc>
        <w:tc>
          <w:tcPr>
            <w:tcW w:w="498"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0,0</w:t>
            </w:r>
          </w:p>
        </w:tc>
        <w:tc>
          <w:tcPr>
            <w:tcW w:w="369"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0,0</w:t>
            </w:r>
          </w:p>
        </w:tc>
        <w:tc>
          <w:tcPr>
            <w:tcW w:w="259"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31,2</w:t>
            </w:r>
          </w:p>
        </w:tc>
        <w:tc>
          <w:tcPr>
            <w:tcW w:w="321"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2,9</w:t>
            </w:r>
          </w:p>
        </w:tc>
        <w:tc>
          <w:tcPr>
            <w:tcW w:w="232"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1,8</w:t>
            </w:r>
          </w:p>
        </w:tc>
      </w:tr>
      <w:tr w:rsidR="00F307E2" w:rsidRPr="00F307E2" w:rsidTr="00F307E2">
        <w:trPr>
          <w:trHeight w:val="227"/>
        </w:trPr>
        <w:tc>
          <w:tcPr>
            <w:tcW w:w="610"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Итого:</w:t>
            </w:r>
          </w:p>
        </w:tc>
        <w:tc>
          <w:tcPr>
            <w:tcW w:w="238"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36,2</w:t>
            </w:r>
          </w:p>
        </w:tc>
        <w:tc>
          <w:tcPr>
            <w:tcW w:w="325"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3,0</w:t>
            </w:r>
          </w:p>
        </w:tc>
        <w:tc>
          <w:tcPr>
            <w:tcW w:w="235"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1,9</w:t>
            </w:r>
          </w:p>
        </w:tc>
        <w:tc>
          <w:tcPr>
            <w:tcW w:w="240"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18,3</w:t>
            </w:r>
          </w:p>
        </w:tc>
        <w:tc>
          <w:tcPr>
            <w:tcW w:w="326"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0,8</w:t>
            </w:r>
          </w:p>
        </w:tc>
        <w:tc>
          <w:tcPr>
            <w:tcW w:w="236"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0,8</w:t>
            </w:r>
          </w:p>
        </w:tc>
        <w:tc>
          <w:tcPr>
            <w:tcW w:w="242"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0,0</w:t>
            </w:r>
          </w:p>
        </w:tc>
        <w:tc>
          <w:tcPr>
            <w:tcW w:w="329"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0,0</w:t>
            </w:r>
          </w:p>
        </w:tc>
        <w:tc>
          <w:tcPr>
            <w:tcW w:w="238"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0,0</w:t>
            </w:r>
          </w:p>
        </w:tc>
        <w:tc>
          <w:tcPr>
            <w:tcW w:w="301"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0,0</w:t>
            </w:r>
          </w:p>
        </w:tc>
        <w:tc>
          <w:tcPr>
            <w:tcW w:w="498"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0,0</w:t>
            </w:r>
          </w:p>
        </w:tc>
        <w:tc>
          <w:tcPr>
            <w:tcW w:w="369"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0,0</w:t>
            </w:r>
          </w:p>
        </w:tc>
        <w:tc>
          <w:tcPr>
            <w:tcW w:w="259"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54,5</w:t>
            </w:r>
          </w:p>
        </w:tc>
        <w:tc>
          <w:tcPr>
            <w:tcW w:w="321"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3,8</w:t>
            </w:r>
          </w:p>
        </w:tc>
        <w:tc>
          <w:tcPr>
            <w:tcW w:w="232"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2,7</w:t>
            </w:r>
          </w:p>
        </w:tc>
      </w:tr>
      <w:tr w:rsidR="00F307E2" w:rsidRPr="00F307E2" w:rsidTr="00F307E2">
        <w:trPr>
          <w:trHeight w:val="227"/>
        </w:trPr>
        <w:tc>
          <w:tcPr>
            <w:tcW w:w="5000" w:type="pct"/>
            <w:gridSpan w:val="16"/>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b/>
                <w:bCs/>
                <w:sz w:val="20"/>
                <w:szCs w:val="20"/>
              </w:rPr>
            </w:pPr>
            <w:r w:rsidRPr="00F307E2">
              <w:rPr>
                <w:rFonts w:ascii="Times New Roman" w:eastAsia="Times New Roman" w:hAnsi="Times New Roman" w:cs="Times New Roman"/>
                <w:b/>
                <w:bCs/>
                <w:sz w:val="20"/>
                <w:szCs w:val="20"/>
              </w:rPr>
              <w:t>ИТОГО по Юринскому лесничеству</w:t>
            </w:r>
          </w:p>
        </w:tc>
      </w:tr>
      <w:tr w:rsidR="00F307E2" w:rsidRPr="00F307E2" w:rsidTr="00F307E2">
        <w:trPr>
          <w:trHeight w:val="227"/>
        </w:trPr>
        <w:tc>
          <w:tcPr>
            <w:tcW w:w="610"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Хвойные</w:t>
            </w:r>
          </w:p>
        </w:tc>
        <w:tc>
          <w:tcPr>
            <w:tcW w:w="238"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355,6</w:t>
            </w:r>
          </w:p>
        </w:tc>
        <w:tc>
          <w:tcPr>
            <w:tcW w:w="325"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29,1</w:t>
            </w:r>
          </w:p>
        </w:tc>
        <w:tc>
          <w:tcPr>
            <w:tcW w:w="235"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20,7</w:t>
            </w:r>
          </w:p>
        </w:tc>
        <w:tc>
          <w:tcPr>
            <w:tcW w:w="240"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697,9</w:t>
            </w:r>
          </w:p>
        </w:tc>
        <w:tc>
          <w:tcPr>
            <w:tcW w:w="326"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22,0</w:t>
            </w:r>
          </w:p>
        </w:tc>
        <w:tc>
          <w:tcPr>
            <w:tcW w:w="236"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15,3</w:t>
            </w:r>
          </w:p>
        </w:tc>
        <w:tc>
          <w:tcPr>
            <w:tcW w:w="242"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10,2</w:t>
            </w:r>
          </w:p>
        </w:tc>
        <w:tc>
          <w:tcPr>
            <w:tcW w:w="329"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0,3</w:t>
            </w:r>
          </w:p>
        </w:tc>
        <w:tc>
          <w:tcPr>
            <w:tcW w:w="238"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0,0</w:t>
            </w:r>
          </w:p>
        </w:tc>
        <w:tc>
          <w:tcPr>
            <w:tcW w:w="301"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2,5</w:t>
            </w:r>
          </w:p>
        </w:tc>
        <w:tc>
          <w:tcPr>
            <w:tcW w:w="498"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0,4</w:t>
            </w:r>
          </w:p>
        </w:tc>
        <w:tc>
          <w:tcPr>
            <w:tcW w:w="369"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0,3</w:t>
            </w:r>
          </w:p>
        </w:tc>
        <w:tc>
          <w:tcPr>
            <w:tcW w:w="259"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1066,2</w:t>
            </w:r>
          </w:p>
        </w:tc>
        <w:tc>
          <w:tcPr>
            <w:tcW w:w="321"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51,8</w:t>
            </w:r>
          </w:p>
        </w:tc>
        <w:tc>
          <w:tcPr>
            <w:tcW w:w="232"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36,3</w:t>
            </w:r>
          </w:p>
        </w:tc>
      </w:tr>
      <w:tr w:rsidR="00F307E2" w:rsidRPr="00F307E2" w:rsidTr="00F307E2">
        <w:trPr>
          <w:trHeight w:val="227"/>
        </w:trPr>
        <w:tc>
          <w:tcPr>
            <w:tcW w:w="610"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Твердолиственные</w:t>
            </w:r>
          </w:p>
        </w:tc>
        <w:tc>
          <w:tcPr>
            <w:tcW w:w="238"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5,0</w:t>
            </w:r>
          </w:p>
        </w:tc>
        <w:tc>
          <w:tcPr>
            <w:tcW w:w="325"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0,1</w:t>
            </w:r>
          </w:p>
        </w:tc>
        <w:tc>
          <w:tcPr>
            <w:tcW w:w="235"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0,1</w:t>
            </w:r>
          </w:p>
        </w:tc>
        <w:tc>
          <w:tcPr>
            <w:tcW w:w="240"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0,0</w:t>
            </w:r>
          </w:p>
        </w:tc>
        <w:tc>
          <w:tcPr>
            <w:tcW w:w="326"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0,0</w:t>
            </w:r>
          </w:p>
        </w:tc>
        <w:tc>
          <w:tcPr>
            <w:tcW w:w="236"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0,0</w:t>
            </w:r>
          </w:p>
        </w:tc>
        <w:tc>
          <w:tcPr>
            <w:tcW w:w="242"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0,0</w:t>
            </w:r>
          </w:p>
        </w:tc>
        <w:tc>
          <w:tcPr>
            <w:tcW w:w="329"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0,0</w:t>
            </w:r>
          </w:p>
        </w:tc>
        <w:tc>
          <w:tcPr>
            <w:tcW w:w="238"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0,0</w:t>
            </w:r>
          </w:p>
        </w:tc>
        <w:tc>
          <w:tcPr>
            <w:tcW w:w="301"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0,0</w:t>
            </w:r>
          </w:p>
        </w:tc>
        <w:tc>
          <w:tcPr>
            <w:tcW w:w="498"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0,0</w:t>
            </w:r>
          </w:p>
        </w:tc>
        <w:tc>
          <w:tcPr>
            <w:tcW w:w="369"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0,0</w:t>
            </w:r>
          </w:p>
        </w:tc>
        <w:tc>
          <w:tcPr>
            <w:tcW w:w="259"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5,0</w:t>
            </w:r>
          </w:p>
        </w:tc>
        <w:tc>
          <w:tcPr>
            <w:tcW w:w="321"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0,1</w:t>
            </w:r>
          </w:p>
        </w:tc>
        <w:tc>
          <w:tcPr>
            <w:tcW w:w="232"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0,1</w:t>
            </w:r>
          </w:p>
        </w:tc>
      </w:tr>
      <w:tr w:rsidR="00F307E2" w:rsidRPr="00F307E2" w:rsidTr="00F307E2">
        <w:trPr>
          <w:trHeight w:val="227"/>
        </w:trPr>
        <w:tc>
          <w:tcPr>
            <w:tcW w:w="610"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Мягколиственные</w:t>
            </w:r>
          </w:p>
        </w:tc>
        <w:tc>
          <w:tcPr>
            <w:tcW w:w="238"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419,1</w:t>
            </w:r>
          </w:p>
        </w:tc>
        <w:tc>
          <w:tcPr>
            <w:tcW w:w="325"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38,9</w:t>
            </w:r>
          </w:p>
        </w:tc>
        <w:tc>
          <w:tcPr>
            <w:tcW w:w="235"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19,5</w:t>
            </w:r>
          </w:p>
        </w:tc>
        <w:tc>
          <w:tcPr>
            <w:tcW w:w="240"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94,0</w:t>
            </w:r>
          </w:p>
        </w:tc>
        <w:tc>
          <w:tcPr>
            <w:tcW w:w="326"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2,6</w:t>
            </w:r>
          </w:p>
        </w:tc>
        <w:tc>
          <w:tcPr>
            <w:tcW w:w="236"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1,2</w:t>
            </w:r>
          </w:p>
        </w:tc>
        <w:tc>
          <w:tcPr>
            <w:tcW w:w="242"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29,3</w:t>
            </w:r>
          </w:p>
        </w:tc>
        <w:tc>
          <w:tcPr>
            <w:tcW w:w="329"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0,3</w:t>
            </w:r>
          </w:p>
        </w:tc>
        <w:tc>
          <w:tcPr>
            <w:tcW w:w="238"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0,0</w:t>
            </w:r>
          </w:p>
        </w:tc>
        <w:tc>
          <w:tcPr>
            <w:tcW w:w="301"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3,2</w:t>
            </w:r>
          </w:p>
        </w:tc>
        <w:tc>
          <w:tcPr>
            <w:tcW w:w="498"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0,7</w:t>
            </w:r>
          </w:p>
        </w:tc>
        <w:tc>
          <w:tcPr>
            <w:tcW w:w="369"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0,2</w:t>
            </w:r>
          </w:p>
        </w:tc>
        <w:tc>
          <w:tcPr>
            <w:tcW w:w="259"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545,6</w:t>
            </w:r>
          </w:p>
        </w:tc>
        <w:tc>
          <w:tcPr>
            <w:tcW w:w="321"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42,5</w:t>
            </w:r>
          </w:p>
        </w:tc>
        <w:tc>
          <w:tcPr>
            <w:tcW w:w="232"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20,9</w:t>
            </w:r>
          </w:p>
        </w:tc>
      </w:tr>
      <w:tr w:rsidR="00F307E2" w:rsidRPr="00F307E2" w:rsidTr="00F307E2">
        <w:trPr>
          <w:trHeight w:val="227"/>
        </w:trPr>
        <w:tc>
          <w:tcPr>
            <w:tcW w:w="610"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Итого:</w:t>
            </w:r>
          </w:p>
        </w:tc>
        <w:tc>
          <w:tcPr>
            <w:tcW w:w="238"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779,8</w:t>
            </w:r>
          </w:p>
        </w:tc>
        <w:tc>
          <w:tcPr>
            <w:tcW w:w="325"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68,1</w:t>
            </w:r>
          </w:p>
        </w:tc>
        <w:tc>
          <w:tcPr>
            <w:tcW w:w="235"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40,3</w:t>
            </w:r>
          </w:p>
        </w:tc>
        <w:tc>
          <w:tcPr>
            <w:tcW w:w="240"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791,9</w:t>
            </w:r>
          </w:p>
        </w:tc>
        <w:tc>
          <w:tcPr>
            <w:tcW w:w="326"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24,6</w:t>
            </w:r>
          </w:p>
        </w:tc>
        <w:tc>
          <w:tcPr>
            <w:tcW w:w="236"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16,5</w:t>
            </w:r>
          </w:p>
        </w:tc>
        <w:tc>
          <w:tcPr>
            <w:tcW w:w="242"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39,5</w:t>
            </w:r>
          </w:p>
        </w:tc>
        <w:tc>
          <w:tcPr>
            <w:tcW w:w="329"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0,6</w:t>
            </w:r>
          </w:p>
        </w:tc>
        <w:tc>
          <w:tcPr>
            <w:tcW w:w="238"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0,0</w:t>
            </w:r>
          </w:p>
        </w:tc>
        <w:tc>
          <w:tcPr>
            <w:tcW w:w="301"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5,7</w:t>
            </w:r>
          </w:p>
        </w:tc>
        <w:tc>
          <w:tcPr>
            <w:tcW w:w="498"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1,1</w:t>
            </w:r>
          </w:p>
        </w:tc>
        <w:tc>
          <w:tcPr>
            <w:tcW w:w="369"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0,5</w:t>
            </w:r>
          </w:p>
        </w:tc>
        <w:tc>
          <w:tcPr>
            <w:tcW w:w="259"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1616,9</w:t>
            </w:r>
          </w:p>
        </w:tc>
        <w:tc>
          <w:tcPr>
            <w:tcW w:w="321"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94,4</w:t>
            </w:r>
          </w:p>
        </w:tc>
        <w:tc>
          <w:tcPr>
            <w:tcW w:w="232"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20"/>
                <w:szCs w:val="20"/>
              </w:rPr>
            </w:pPr>
            <w:r w:rsidRPr="00F307E2">
              <w:rPr>
                <w:rFonts w:ascii="Times New Roman" w:eastAsia="Times New Roman" w:hAnsi="Times New Roman" w:cs="Times New Roman"/>
                <w:sz w:val="20"/>
                <w:szCs w:val="20"/>
              </w:rPr>
              <w:t>57,3</w:t>
            </w:r>
          </w:p>
        </w:tc>
      </w:tr>
    </w:tbl>
    <w:p w:rsidR="00CE358F" w:rsidRPr="00F41548" w:rsidRDefault="00CE358F" w:rsidP="0075595B">
      <w:pPr>
        <w:widowControl w:val="0"/>
        <w:spacing w:after="0" w:line="240" w:lineRule="auto"/>
        <w:ind w:firstLine="539"/>
        <w:jc w:val="right"/>
        <w:rPr>
          <w:rFonts w:ascii="Times New Roman" w:eastAsia="Times New Roman" w:hAnsi="Times New Roman" w:cs="Times New Roman"/>
          <w:spacing w:val="-4"/>
          <w:sz w:val="20"/>
          <w:szCs w:val="20"/>
          <w:vertAlign w:val="superscript"/>
        </w:rPr>
      </w:pPr>
    </w:p>
    <w:p w:rsidR="00757D3E" w:rsidRPr="00F41548" w:rsidRDefault="00757D3E" w:rsidP="007869A3">
      <w:pPr>
        <w:widowControl w:val="0"/>
        <w:spacing w:after="0" w:line="360" w:lineRule="auto"/>
        <w:rPr>
          <w:rFonts w:ascii="Times New Roman" w:eastAsia="Times New Roman" w:hAnsi="Times New Roman" w:cs="Times New Roman"/>
          <w:b/>
          <w:bCs/>
          <w:sz w:val="28"/>
          <w:szCs w:val="28"/>
        </w:rPr>
        <w:sectPr w:rsidR="00757D3E" w:rsidRPr="00F41548" w:rsidSect="00757D3E">
          <w:pgSz w:w="16840" w:h="11907" w:orient="landscape" w:code="9"/>
          <w:pgMar w:top="1134" w:right="567" w:bottom="567" w:left="1418" w:header="360" w:footer="317" w:gutter="0"/>
          <w:cols w:space="708"/>
          <w:docGrid w:linePitch="360"/>
        </w:sectPr>
      </w:pPr>
    </w:p>
    <w:p w:rsidR="00757D3E" w:rsidRPr="00F41548" w:rsidRDefault="00757D3E" w:rsidP="007869A3">
      <w:pPr>
        <w:spacing w:after="0" w:line="360" w:lineRule="auto"/>
        <w:ind w:firstLine="680"/>
        <w:jc w:val="both"/>
        <w:rPr>
          <w:rFonts w:ascii="Times New Roman" w:eastAsia="Times New Roman" w:hAnsi="Times New Roman" w:cs="Times New Roman"/>
          <w:b/>
          <w:bCs/>
          <w:sz w:val="28"/>
          <w:szCs w:val="24"/>
        </w:rPr>
      </w:pPr>
      <w:r w:rsidRPr="00F41548">
        <w:rPr>
          <w:rFonts w:ascii="Times New Roman" w:eastAsia="Times New Roman" w:hAnsi="Times New Roman" w:cs="Times New Roman"/>
          <w:b/>
          <w:bCs/>
          <w:sz w:val="28"/>
          <w:szCs w:val="24"/>
        </w:rPr>
        <w:lastRenderedPageBreak/>
        <w:t>2.1.4 Возрасты рубок</w:t>
      </w:r>
    </w:p>
    <w:p w:rsidR="00757D3E" w:rsidRPr="00F41548"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Возрасты рубок лесных насаждений установлены в соответствии с приказом Рослесхоза от 09.04.2015 № 105 «Об установлении возрастов рубок».</w:t>
      </w:r>
    </w:p>
    <w:p w:rsidR="00757D3E" w:rsidRPr="00F41548" w:rsidRDefault="00757D3E" w:rsidP="007869A3">
      <w:pPr>
        <w:spacing w:after="0" w:line="360" w:lineRule="auto"/>
        <w:ind w:firstLine="709"/>
        <w:jc w:val="both"/>
        <w:rPr>
          <w:rFonts w:ascii="Times New Roman" w:eastAsia="Times New Roman" w:hAnsi="Times New Roman" w:cs="Times New Roman"/>
          <w:sz w:val="24"/>
          <w:szCs w:val="24"/>
        </w:rPr>
      </w:pPr>
    </w:p>
    <w:p w:rsidR="00757D3E" w:rsidRPr="00F41548" w:rsidRDefault="00757D3E" w:rsidP="007869A3">
      <w:pPr>
        <w:spacing w:after="0" w:line="360" w:lineRule="auto"/>
        <w:jc w:val="right"/>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 xml:space="preserve">Таблица </w:t>
      </w:r>
      <w:r w:rsidR="00E74221" w:rsidRPr="00F41548">
        <w:rPr>
          <w:rFonts w:ascii="Times New Roman" w:eastAsia="Times New Roman" w:hAnsi="Times New Roman" w:cs="Times New Roman"/>
          <w:sz w:val="28"/>
          <w:szCs w:val="24"/>
        </w:rPr>
        <w:t>14</w:t>
      </w:r>
    </w:p>
    <w:p w:rsidR="00757D3E" w:rsidRPr="00F41548" w:rsidRDefault="00757D3E" w:rsidP="007869A3">
      <w:pPr>
        <w:autoSpaceDE w:val="0"/>
        <w:autoSpaceDN w:val="0"/>
        <w:adjustRightInd w:val="0"/>
        <w:spacing w:after="0" w:line="360" w:lineRule="auto"/>
        <w:jc w:val="center"/>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 xml:space="preserve">Возрасты рубок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10"/>
        <w:gridCol w:w="3117"/>
        <w:gridCol w:w="1174"/>
        <w:gridCol w:w="1469"/>
      </w:tblGrid>
      <w:tr w:rsidR="00E74221" w:rsidRPr="00F41548" w:rsidTr="00E74221">
        <w:trPr>
          <w:trHeight w:val="20"/>
        </w:trPr>
        <w:tc>
          <w:tcPr>
            <w:tcW w:w="0" w:type="auto"/>
            <w:vAlign w:val="center"/>
          </w:tcPr>
          <w:p w:rsidR="00E74221" w:rsidRPr="00F41548" w:rsidRDefault="00E74221" w:rsidP="007869A3">
            <w:pPr>
              <w:spacing w:after="0" w:line="240" w:lineRule="auto"/>
              <w:jc w:val="center"/>
              <w:rPr>
                <w:rFonts w:ascii="Times New Roman" w:hAnsi="Times New Roman" w:cs="Times New Roman"/>
                <w:b/>
                <w:sz w:val="20"/>
                <w:szCs w:val="20"/>
              </w:rPr>
            </w:pPr>
            <w:r w:rsidRPr="00F41548">
              <w:rPr>
                <w:rFonts w:ascii="Times New Roman" w:hAnsi="Times New Roman" w:cs="Times New Roman"/>
                <w:b/>
                <w:sz w:val="20"/>
                <w:szCs w:val="20"/>
              </w:rPr>
              <w:t>Виды  целевого назначения лесов, в т.ч. категории защитных лесов</w:t>
            </w:r>
          </w:p>
        </w:tc>
        <w:tc>
          <w:tcPr>
            <w:tcW w:w="0" w:type="auto"/>
            <w:vAlign w:val="center"/>
          </w:tcPr>
          <w:p w:rsidR="00E74221" w:rsidRPr="00F41548" w:rsidRDefault="00E74221" w:rsidP="007869A3">
            <w:pPr>
              <w:spacing w:after="0" w:line="240" w:lineRule="auto"/>
              <w:jc w:val="center"/>
              <w:rPr>
                <w:rFonts w:ascii="Times New Roman" w:hAnsi="Times New Roman" w:cs="Times New Roman"/>
                <w:b/>
                <w:sz w:val="20"/>
                <w:szCs w:val="20"/>
              </w:rPr>
            </w:pPr>
            <w:r w:rsidRPr="00F41548">
              <w:rPr>
                <w:rFonts w:ascii="Times New Roman" w:hAnsi="Times New Roman" w:cs="Times New Roman"/>
                <w:b/>
                <w:sz w:val="20"/>
                <w:szCs w:val="20"/>
              </w:rPr>
              <w:t>Хозсекции и входящие в них преобладающие породы</w:t>
            </w:r>
          </w:p>
        </w:tc>
        <w:tc>
          <w:tcPr>
            <w:tcW w:w="0" w:type="auto"/>
            <w:vAlign w:val="center"/>
          </w:tcPr>
          <w:p w:rsidR="00E74221" w:rsidRPr="00F41548" w:rsidRDefault="00E74221" w:rsidP="007869A3">
            <w:pPr>
              <w:spacing w:after="0" w:line="240" w:lineRule="auto"/>
              <w:jc w:val="center"/>
              <w:rPr>
                <w:rFonts w:ascii="Times New Roman" w:hAnsi="Times New Roman" w:cs="Times New Roman"/>
                <w:b/>
                <w:sz w:val="20"/>
                <w:szCs w:val="20"/>
              </w:rPr>
            </w:pPr>
            <w:r w:rsidRPr="00F41548">
              <w:rPr>
                <w:rFonts w:ascii="Times New Roman" w:hAnsi="Times New Roman" w:cs="Times New Roman"/>
                <w:b/>
                <w:sz w:val="20"/>
                <w:szCs w:val="20"/>
              </w:rPr>
              <w:t>Классы</w:t>
            </w:r>
          </w:p>
          <w:p w:rsidR="00E74221" w:rsidRPr="00F41548" w:rsidRDefault="00E74221" w:rsidP="007869A3">
            <w:pPr>
              <w:spacing w:after="0" w:line="240" w:lineRule="auto"/>
              <w:jc w:val="center"/>
              <w:rPr>
                <w:rFonts w:ascii="Times New Roman" w:hAnsi="Times New Roman" w:cs="Times New Roman"/>
                <w:b/>
                <w:sz w:val="20"/>
                <w:szCs w:val="20"/>
              </w:rPr>
            </w:pPr>
            <w:r w:rsidRPr="00F41548">
              <w:rPr>
                <w:rFonts w:ascii="Times New Roman" w:hAnsi="Times New Roman" w:cs="Times New Roman"/>
                <w:b/>
                <w:sz w:val="20"/>
                <w:szCs w:val="20"/>
              </w:rPr>
              <w:t>бонитета</w:t>
            </w:r>
          </w:p>
        </w:tc>
        <w:tc>
          <w:tcPr>
            <w:tcW w:w="0" w:type="auto"/>
            <w:vAlign w:val="center"/>
          </w:tcPr>
          <w:p w:rsidR="00E74221" w:rsidRPr="00F41548" w:rsidRDefault="00E74221" w:rsidP="007869A3">
            <w:pPr>
              <w:spacing w:after="0" w:line="240" w:lineRule="auto"/>
              <w:jc w:val="center"/>
              <w:rPr>
                <w:rFonts w:ascii="Times New Roman" w:hAnsi="Times New Roman" w:cs="Times New Roman"/>
                <w:b/>
                <w:sz w:val="20"/>
                <w:szCs w:val="20"/>
              </w:rPr>
            </w:pPr>
            <w:r w:rsidRPr="00F41548">
              <w:rPr>
                <w:rFonts w:ascii="Times New Roman" w:hAnsi="Times New Roman" w:cs="Times New Roman"/>
                <w:b/>
                <w:sz w:val="20"/>
                <w:szCs w:val="20"/>
              </w:rPr>
              <w:t>Возрасты рубок, лет</w:t>
            </w:r>
          </w:p>
        </w:tc>
      </w:tr>
      <w:tr w:rsidR="00E74221" w:rsidRPr="00F41548" w:rsidTr="00E74221">
        <w:trPr>
          <w:trHeight w:val="20"/>
        </w:trPr>
        <w:tc>
          <w:tcPr>
            <w:tcW w:w="0" w:type="auto"/>
            <w:vAlign w:val="center"/>
          </w:tcPr>
          <w:p w:rsidR="00E74221" w:rsidRPr="00F41548" w:rsidRDefault="00E74221" w:rsidP="007869A3">
            <w:pPr>
              <w:spacing w:after="0" w:line="240" w:lineRule="auto"/>
              <w:jc w:val="center"/>
              <w:rPr>
                <w:rFonts w:ascii="Times New Roman" w:hAnsi="Times New Roman" w:cs="Times New Roman"/>
                <w:b/>
                <w:sz w:val="20"/>
                <w:szCs w:val="20"/>
              </w:rPr>
            </w:pPr>
            <w:r w:rsidRPr="00F41548">
              <w:rPr>
                <w:rFonts w:ascii="Times New Roman" w:hAnsi="Times New Roman" w:cs="Times New Roman"/>
                <w:b/>
                <w:sz w:val="20"/>
                <w:szCs w:val="20"/>
              </w:rPr>
              <w:t>1</w:t>
            </w:r>
          </w:p>
        </w:tc>
        <w:tc>
          <w:tcPr>
            <w:tcW w:w="0" w:type="auto"/>
            <w:vAlign w:val="center"/>
          </w:tcPr>
          <w:p w:rsidR="00E74221" w:rsidRPr="00F41548" w:rsidRDefault="00E74221" w:rsidP="007869A3">
            <w:pPr>
              <w:spacing w:after="0" w:line="240" w:lineRule="auto"/>
              <w:jc w:val="center"/>
              <w:rPr>
                <w:rFonts w:ascii="Times New Roman" w:hAnsi="Times New Roman" w:cs="Times New Roman"/>
                <w:b/>
                <w:sz w:val="20"/>
                <w:szCs w:val="20"/>
              </w:rPr>
            </w:pPr>
            <w:r w:rsidRPr="00F41548">
              <w:rPr>
                <w:rFonts w:ascii="Times New Roman" w:hAnsi="Times New Roman" w:cs="Times New Roman"/>
                <w:b/>
                <w:sz w:val="20"/>
                <w:szCs w:val="20"/>
              </w:rPr>
              <w:t>2</w:t>
            </w:r>
          </w:p>
        </w:tc>
        <w:tc>
          <w:tcPr>
            <w:tcW w:w="0" w:type="auto"/>
            <w:vAlign w:val="center"/>
          </w:tcPr>
          <w:p w:rsidR="00E74221" w:rsidRPr="00F41548" w:rsidRDefault="00E74221" w:rsidP="007869A3">
            <w:pPr>
              <w:spacing w:after="0" w:line="240" w:lineRule="auto"/>
              <w:jc w:val="center"/>
              <w:rPr>
                <w:rFonts w:ascii="Times New Roman" w:hAnsi="Times New Roman" w:cs="Times New Roman"/>
                <w:b/>
                <w:sz w:val="20"/>
                <w:szCs w:val="20"/>
              </w:rPr>
            </w:pPr>
            <w:r w:rsidRPr="00F41548">
              <w:rPr>
                <w:rFonts w:ascii="Times New Roman" w:hAnsi="Times New Roman" w:cs="Times New Roman"/>
                <w:b/>
                <w:sz w:val="20"/>
                <w:szCs w:val="20"/>
              </w:rPr>
              <w:t>3</w:t>
            </w:r>
          </w:p>
        </w:tc>
        <w:tc>
          <w:tcPr>
            <w:tcW w:w="0" w:type="auto"/>
            <w:vAlign w:val="center"/>
          </w:tcPr>
          <w:p w:rsidR="00E74221" w:rsidRPr="00F41548" w:rsidRDefault="00E74221" w:rsidP="007869A3">
            <w:pPr>
              <w:spacing w:after="0" w:line="240" w:lineRule="auto"/>
              <w:jc w:val="center"/>
              <w:rPr>
                <w:rFonts w:ascii="Times New Roman" w:hAnsi="Times New Roman" w:cs="Times New Roman"/>
                <w:b/>
                <w:sz w:val="20"/>
                <w:szCs w:val="20"/>
              </w:rPr>
            </w:pPr>
            <w:r w:rsidRPr="00F41548">
              <w:rPr>
                <w:rFonts w:ascii="Times New Roman" w:hAnsi="Times New Roman" w:cs="Times New Roman"/>
                <w:b/>
                <w:sz w:val="20"/>
                <w:szCs w:val="20"/>
              </w:rPr>
              <w:t>4</w:t>
            </w:r>
          </w:p>
        </w:tc>
      </w:tr>
      <w:tr w:rsidR="00E74221" w:rsidRPr="00F41548" w:rsidTr="00E74221">
        <w:trPr>
          <w:trHeight w:val="20"/>
        </w:trPr>
        <w:tc>
          <w:tcPr>
            <w:tcW w:w="0" w:type="auto"/>
            <w:vMerge w:val="restart"/>
            <w:vAlign w:val="center"/>
          </w:tcPr>
          <w:p w:rsidR="00E74221" w:rsidRPr="00F41548" w:rsidRDefault="00E74221" w:rsidP="007869A3">
            <w:pPr>
              <w:spacing w:after="0" w:line="240" w:lineRule="auto"/>
              <w:jc w:val="center"/>
              <w:rPr>
                <w:rFonts w:ascii="Times New Roman" w:hAnsi="Times New Roman" w:cs="Times New Roman"/>
                <w:sz w:val="20"/>
                <w:szCs w:val="20"/>
              </w:rPr>
            </w:pPr>
            <w:r w:rsidRPr="00F41548">
              <w:rPr>
                <w:rFonts w:ascii="Times New Roman" w:hAnsi="Times New Roman" w:cs="Times New Roman"/>
                <w:b/>
                <w:sz w:val="20"/>
                <w:szCs w:val="20"/>
              </w:rPr>
              <w:t>Защитные леса</w:t>
            </w:r>
          </w:p>
          <w:p w:rsidR="00E74221" w:rsidRPr="00F41548" w:rsidRDefault="00E74221" w:rsidP="007869A3">
            <w:pPr>
              <w:spacing w:after="0" w:line="240" w:lineRule="auto"/>
              <w:jc w:val="center"/>
              <w:rPr>
                <w:rFonts w:ascii="Times New Roman" w:hAnsi="Times New Roman" w:cs="Times New Roman"/>
                <w:sz w:val="20"/>
                <w:szCs w:val="20"/>
              </w:rPr>
            </w:pPr>
            <w:r w:rsidRPr="00F41548">
              <w:rPr>
                <w:rFonts w:ascii="Times New Roman" w:hAnsi="Times New Roman" w:cs="Times New Roman"/>
                <w:sz w:val="20"/>
                <w:szCs w:val="20"/>
              </w:rPr>
              <w:t>(кроме – «Запретные полосы лесов, расположенные вдоль водных объектов»)</w:t>
            </w:r>
          </w:p>
          <w:p w:rsidR="00E74221" w:rsidRPr="00F41548" w:rsidRDefault="00E74221" w:rsidP="007869A3">
            <w:pPr>
              <w:spacing w:after="0" w:line="240" w:lineRule="auto"/>
              <w:jc w:val="center"/>
              <w:rPr>
                <w:rFonts w:ascii="Times New Roman" w:hAnsi="Times New Roman" w:cs="Times New Roman"/>
                <w:sz w:val="20"/>
                <w:szCs w:val="20"/>
              </w:rPr>
            </w:pPr>
          </w:p>
        </w:tc>
        <w:tc>
          <w:tcPr>
            <w:tcW w:w="0" w:type="auto"/>
          </w:tcPr>
          <w:p w:rsidR="00E74221" w:rsidRPr="00F41548" w:rsidRDefault="00E74221" w:rsidP="007869A3">
            <w:pPr>
              <w:spacing w:after="0" w:line="240" w:lineRule="auto"/>
              <w:rPr>
                <w:rFonts w:ascii="Times New Roman" w:hAnsi="Times New Roman" w:cs="Times New Roman"/>
                <w:sz w:val="20"/>
                <w:szCs w:val="20"/>
              </w:rPr>
            </w:pPr>
            <w:r w:rsidRPr="00F41548">
              <w:rPr>
                <w:rFonts w:ascii="Times New Roman" w:hAnsi="Times New Roman" w:cs="Times New Roman"/>
                <w:sz w:val="20"/>
                <w:szCs w:val="20"/>
              </w:rPr>
              <w:t xml:space="preserve">Сосна, ель, </w:t>
            </w:r>
          </w:p>
          <w:p w:rsidR="00E74221" w:rsidRPr="00F41548" w:rsidRDefault="00E74221" w:rsidP="007869A3">
            <w:pPr>
              <w:spacing w:after="0" w:line="240" w:lineRule="auto"/>
              <w:rPr>
                <w:rFonts w:ascii="Times New Roman" w:hAnsi="Times New Roman" w:cs="Times New Roman"/>
                <w:sz w:val="20"/>
                <w:szCs w:val="20"/>
              </w:rPr>
            </w:pPr>
            <w:r w:rsidRPr="00F41548">
              <w:rPr>
                <w:rFonts w:ascii="Times New Roman" w:hAnsi="Times New Roman" w:cs="Times New Roman"/>
                <w:sz w:val="20"/>
                <w:szCs w:val="20"/>
              </w:rPr>
              <w:t>лиственница, пихта</w:t>
            </w:r>
          </w:p>
        </w:tc>
        <w:tc>
          <w:tcPr>
            <w:tcW w:w="0" w:type="auto"/>
            <w:vAlign w:val="bottom"/>
          </w:tcPr>
          <w:p w:rsidR="00E74221" w:rsidRPr="00F41548" w:rsidRDefault="00E74221" w:rsidP="007869A3">
            <w:pPr>
              <w:spacing w:after="0" w:line="240" w:lineRule="auto"/>
              <w:jc w:val="center"/>
              <w:rPr>
                <w:rFonts w:ascii="Times New Roman" w:hAnsi="Times New Roman" w:cs="Times New Roman"/>
                <w:sz w:val="20"/>
                <w:szCs w:val="20"/>
              </w:rPr>
            </w:pPr>
            <w:r w:rsidRPr="00F41548">
              <w:rPr>
                <w:rFonts w:ascii="Times New Roman" w:hAnsi="Times New Roman" w:cs="Times New Roman"/>
                <w:sz w:val="20"/>
                <w:szCs w:val="20"/>
              </w:rPr>
              <w:t>Все бонитеты</w:t>
            </w:r>
          </w:p>
        </w:tc>
        <w:tc>
          <w:tcPr>
            <w:tcW w:w="0" w:type="auto"/>
            <w:vAlign w:val="center"/>
          </w:tcPr>
          <w:p w:rsidR="00E74221" w:rsidRPr="00F41548" w:rsidRDefault="00E74221" w:rsidP="007869A3">
            <w:pPr>
              <w:spacing w:after="0" w:line="240" w:lineRule="auto"/>
              <w:jc w:val="center"/>
              <w:rPr>
                <w:rFonts w:ascii="Times New Roman" w:hAnsi="Times New Roman" w:cs="Times New Roman"/>
                <w:sz w:val="20"/>
                <w:szCs w:val="20"/>
              </w:rPr>
            </w:pPr>
          </w:p>
          <w:p w:rsidR="00E74221" w:rsidRPr="00F41548" w:rsidRDefault="00E74221" w:rsidP="007869A3">
            <w:pPr>
              <w:spacing w:after="0" w:line="240" w:lineRule="auto"/>
              <w:jc w:val="center"/>
              <w:rPr>
                <w:rFonts w:ascii="Times New Roman" w:hAnsi="Times New Roman" w:cs="Times New Roman"/>
                <w:sz w:val="20"/>
                <w:szCs w:val="20"/>
              </w:rPr>
            </w:pPr>
            <w:r w:rsidRPr="00F41548">
              <w:rPr>
                <w:rFonts w:ascii="Times New Roman" w:hAnsi="Times New Roman" w:cs="Times New Roman"/>
                <w:sz w:val="20"/>
                <w:szCs w:val="20"/>
              </w:rPr>
              <w:t>101-120</w:t>
            </w:r>
          </w:p>
        </w:tc>
      </w:tr>
      <w:tr w:rsidR="00E74221" w:rsidRPr="00F41548" w:rsidTr="00E74221">
        <w:trPr>
          <w:trHeight w:val="20"/>
        </w:trPr>
        <w:tc>
          <w:tcPr>
            <w:tcW w:w="0" w:type="auto"/>
            <w:vMerge/>
          </w:tcPr>
          <w:p w:rsidR="00E74221" w:rsidRPr="00F41548" w:rsidRDefault="00E74221" w:rsidP="007869A3">
            <w:pPr>
              <w:spacing w:after="0" w:line="240" w:lineRule="auto"/>
              <w:jc w:val="center"/>
              <w:rPr>
                <w:rFonts w:ascii="Times New Roman" w:hAnsi="Times New Roman" w:cs="Times New Roman"/>
                <w:sz w:val="20"/>
                <w:szCs w:val="20"/>
              </w:rPr>
            </w:pPr>
          </w:p>
        </w:tc>
        <w:tc>
          <w:tcPr>
            <w:tcW w:w="0" w:type="auto"/>
          </w:tcPr>
          <w:p w:rsidR="00E74221" w:rsidRPr="00F41548" w:rsidRDefault="00E74221" w:rsidP="007869A3">
            <w:pPr>
              <w:spacing w:after="0" w:line="240" w:lineRule="auto"/>
              <w:rPr>
                <w:rFonts w:ascii="Times New Roman" w:hAnsi="Times New Roman" w:cs="Times New Roman"/>
                <w:sz w:val="20"/>
                <w:szCs w:val="20"/>
              </w:rPr>
            </w:pPr>
            <w:r w:rsidRPr="00F41548">
              <w:rPr>
                <w:rFonts w:ascii="Times New Roman" w:hAnsi="Times New Roman" w:cs="Times New Roman"/>
                <w:sz w:val="20"/>
                <w:szCs w:val="20"/>
              </w:rPr>
              <w:t>Дуб семенной, ясень</w:t>
            </w:r>
          </w:p>
        </w:tc>
        <w:tc>
          <w:tcPr>
            <w:tcW w:w="0" w:type="auto"/>
            <w:vAlign w:val="center"/>
          </w:tcPr>
          <w:p w:rsidR="00E74221" w:rsidRPr="00F41548" w:rsidRDefault="00E74221" w:rsidP="007869A3">
            <w:pPr>
              <w:spacing w:after="0" w:line="240" w:lineRule="auto"/>
              <w:jc w:val="center"/>
              <w:rPr>
                <w:rFonts w:ascii="Times New Roman" w:hAnsi="Times New Roman" w:cs="Times New Roman"/>
                <w:sz w:val="20"/>
                <w:szCs w:val="20"/>
              </w:rPr>
            </w:pPr>
            <w:r w:rsidRPr="00F41548">
              <w:rPr>
                <w:rFonts w:ascii="Times New Roman" w:hAnsi="Times New Roman" w:cs="Times New Roman"/>
                <w:sz w:val="20"/>
                <w:szCs w:val="20"/>
              </w:rPr>
              <w:t>Все бонитеты</w:t>
            </w:r>
          </w:p>
        </w:tc>
        <w:tc>
          <w:tcPr>
            <w:tcW w:w="0" w:type="auto"/>
            <w:vAlign w:val="center"/>
          </w:tcPr>
          <w:p w:rsidR="00E74221" w:rsidRPr="00F41548" w:rsidRDefault="00E74221" w:rsidP="007869A3">
            <w:pPr>
              <w:spacing w:after="0" w:line="240" w:lineRule="auto"/>
              <w:jc w:val="center"/>
              <w:rPr>
                <w:rFonts w:ascii="Times New Roman" w:hAnsi="Times New Roman" w:cs="Times New Roman"/>
                <w:sz w:val="20"/>
                <w:szCs w:val="20"/>
              </w:rPr>
            </w:pPr>
            <w:r w:rsidRPr="00F41548">
              <w:rPr>
                <w:rFonts w:ascii="Times New Roman" w:hAnsi="Times New Roman" w:cs="Times New Roman"/>
                <w:sz w:val="20"/>
                <w:szCs w:val="20"/>
              </w:rPr>
              <w:t>121-140</w:t>
            </w:r>
          </w:p>
        </w:tc>
      </w:tr>
      <w:tr w:rsidR="00E74221" w:rsidRPr="00F41548" w:rsidTr="00E74221">
        <w:trPr>
          <w:trHeight w:val="20"/>
        </w:trPr>
        <w:tc>
          <w:tcPr>
            <w:tcW w:w="0" w:type="auto"/>
            <w:vMerge/>
          </w:tcPr>
          <w:p w:rsidR="00E74221" w:rsidRPr="00F41548" w:rsidRDefault="00E74221" w:rsidP="007869A3">
            <w:pPr>
              <w:spacing w:after="0" w:line="240" w:lineRule="auto"/>
              <w:jc w:val="center"/>
              <w:rPr>
                <w:rFonts w:ascii="Times New Roman" w:hAnsi="Times New Roman" w:cs="Times New Roman"/>
                <w:sz w:val="20"/>
                <w:szCs w:val="20"/>
              </w:rPr>
            </w:pPr>
          </w:p>
        </w:tc>
        <w:tc>
          <w:tcPr>
            <w:tcW w:w="0" w:type="auto"/>
          </w:tcPr>
          <w:p w:rsidR="00E74221" w:rsidRPr="00F41548" w:rsidRDefault="00E74221" w:rsidP="007869A3">
            <w:pPr>
              <w:spacing w:after="0" w:line="240" w:lineRule="auto"/>
              <w:rPr>
                <w:rFonts w:ascii="Times New Roman" w:hAnsi="Times New Roman" w:cs="Times New Roman"/>
                <w:sz w:val="20"/>
                <w:szCs w:val="20"/>
              </w:rPr>
            </w:pPr>
            <w:r w:rsidRPr="00F41548">
              <w:rPr>
                <w:rFonts w:ascii="Times New Roman" w:hAnsi="Times New Roman" w:cs="Times New Roman"/>
                <w:sz w:val="20"/>
                <w:szCs w:val="20"/>
              </w:rPr>
              <w:t>Липа (медоносная)</w:t>
            </w:r>
          </w:p>
        </w:tc>
        <w:tc>
          <w:tcPr>
            <w:tcW w:w="0" w:type="auto"/>
            <w:vAlign w:val="center"/>
          </w:tcPr>
          <w:p w:rsidR="00E74221" w:rsidRPr="00F41548" w:rsidRDefault="00E74221" w:rsidP="007869A3">
            <w:pPr>
              <w:spacing w:after="0" w:line="240" w:lineRule="auto"/>
              <w:jc w:val="center"/>
              <w:rPr>
                <w:rFonts w:ascii="Times New Roman" w:hAnsi="Times New Roman" w:cs="Times New Roman"/>
                <w:sz w:val="20"/>
                <w:szCs w:val="20"/>
              </w:rPr>
            </w:pPr>
            <w:r w:rsidRPr="00F41548">
              <w:rPr>
                <w:rFonts w:ascii="Times New Roman" w:hAnsi="Times New Roman" w:cs="Times New Roman"/>
                <w:sz w:val="20"/>
                <w:szCs w:val="20"/>
              </w:rPr>
              <w:t>Все бонитеты</w:t>
            </w:r>
          </w:p>
        </w:tc>
        <w:tc>
          <w:tcPr>
            <w:tcW w:w="0" w:type="auto"/>
            <w:vAlign w:val="center"/>
          </w:tcPr>
          <w:p w:rsidR="00E74221" w:rsidRPr="00F41548" w:rsidRDefault="00E74221" w:rsidP="007869A3">
            <w:pPr>
              <w:spacing w:after="0" w:line="240" w:lineRule="auto"/>
              <w:jc w:val="center"/>
              <w:rPr>
                <w:rFonts w:ascii="Times New Roman" w:hAnsi="Times New Roman" w:cs="Times New Roman"/>
                <w:sz w:val="20"/>
                <w:szCs w:val="20"/>
              </w:rPr>
            </w:pPr>
            <w:r w:rsidRPr="00F41548">
              <w:rPr>
                <w:rFonts w:ascii="Times New Roman" w:hAnsi="Times New Roman" w:cs="Times New Roman"/>
                <w:sz w:val="20"/>
                <w:szCs w:val="20"/>
              </w:rPr>
              <w:t>81-90</w:t>
            </w:r>
          </w:p>
        </w:tc>
      </w:tr>
      <w:tr w:rsidR="00E74221" w:rsidRPr="00F41548" w:rsidTr="00E74221">
        <w:trPr>
          <w:trHeight w:val="20"/>
        </w:trPr>
        <w:tc>
          <w:tcPr>
            <w:tcW w:w="0" w:type="auto"/>
            <w:vMerge/>
          </w:tcPr>
          <w:p w:rsidR="00E74221" w:rsidRPr="00F41548" w:rsidRDefault="00E74221" w:rsidP="007869A3">
            <w:pPr>
              <w:spacing w:after="0" w:line="240" w:lineRule="auto"/>
              <w:jc w:val="center"/>
              <w:rPr>
                <w:rFonts w:ascii="Times New Roman" w:hAnsi="Times New Roman" w:cs="Times New Roman"/>
                <w:sz w:val="20"/>
                <w:szCs w:val="20"/>
              </w:rPr>
            </w:pPr>
          </w:p>
        </w:tc>
        <w:tc>
          <w:tcPr>
            <w:tcW w:w="0" w:type="auto"/>
          </w:tcPr>
          <w:p w:rsidR="00E74221" w:rsidRPr="00F41548" w:rsidRDefault="00E74221" w:rsidP="007869A3">
            <w:pPr>
              <w:spacing w:after="0" w:line="240" w:lineRule="auto"/>
              <w:rPr>
                <w:rFonts w:ascii="Times New Roman" w:hAnsi="Times New Roman" w:cs="Times New Roman"/>
                <w:sz w:val="20"/>
                <w:szCs w:val="20"/>
              </w:rPr>
            </w:pPr>
            <w:r w:rsidRPr="00F41548">
              <w:rPr>
                <w:rFonts w:ascii="Times New Roman" w:hAnsi="Times New Roman" w:cs="Times New Roman"/>
                <w:sz w:val="20"/>
                <w:szCs w:val="20"/>
              </w:rPr>
              <w:t>Береза, ольха чёрная, липа (товарная), граб, дуб порослевой</w:t>
            </w:r>
          </w:p>
        </w:tc>
        <w:tc>
          <w:tcPr>
            <w:tcW w:w="0" w:type="auto"/>
            <w:vAlign w:val="bottom"/>
          </w:tcPr>
          <w:p w:rsidR="00E74221" w:rsidRPr="00F41548" w:rsidRDefault="00E74221" w:rsidP="007869A3">
            <w:pPr>
              <w:spacing w:after="0" w:line="240" w:lineRule="auto"/>
              <w:jc w:val="center"/>
              <w:rPr>
                <w:rFonts w:ascii="Times New Roman" w:hAnsi="Times New Roman" w:cs="Times New Roman"/>
                <w:sz w:val="20"/>
                <w:szCs w:val="20"/>
              </w:rPr>
            </w:pPr>
            <w:r w:rsidRPr="00F41548">
              <w:rPr>
                <w:rFonts w:ascii="Times New Roman" w:hAnsi="Times New Roman" w:cs="Times New Roman"/>
                <w:sz w:val="20"/>
                <w:szCs w:val="20"/>
              </w:rPr>
              <w:t>Все бонитеты</w:t>
            </w:r>
          </w:p>
        </w:tc>
        <w:tc>
          <w:tcPr>
            <w:tcW w:w="0" w:type="auto"/>
            <w:vAlign w:val="bottom"/>
          </w:tcPr>
          <w:p w:rsidR="00E74221" w:rsidRPr="00F41548" w:rsidRDefault="00E74221" w:rsidP="007869A3">
            <w:pPr>
              <w:spacing w:after="0" w:line="240" w:lineRule="auto"/>
              <w:jc w:val="center"/>
              <w:rPr>
                <w:rFonts w:ascii="Times New Roman" w:hAnsi="Times New Roman" w:cs="Times New Roman"/>
                <w:sz w:val="20"/>
                <w:szCs w:val="20"/>
              </w:rPr>
            </w:pPr>
            <w:r w:rsidRPr="00F41548">
              <w:rPr>
                <w:rFonts w:ascii="Times New Roman" w:hAnsi="Times New Roman" w:cs="Times New Roman"/>
                <w:sz w:val="20"/>
                <w:szCs w:val="20"/>
              </w:rPr>
              <w:t>71-80</w:t>
            </w:r>
          </w:p>
        </w:tc>
      </w:tr>
      <w:tr w:rsidR="00E74221" w:rsidRPr="00F41548" w:rsidTr="00E74221">
        <w:trPr>
          <w:trHeight w:val="20"/>
        </w:trPr>
        <w:tc>
          <w:tcPr>
            <w:tcW w:w="0" w:type="auto"/>
            <w:vMerge/>
          </w:tcPr>
          <w:p w:rsidR="00E74221" w:rsidRPr="00F41548" w:rsidRDefault="00E74221" w:rsidP="007869A3">
            <w:pPr>
              <w:spacing w:after="0" w:line="240" w:lineRule="auto"/>
              <w:jc w:val="center"/>
              <w:rPr>
                <w:rFonts w:ascii="Times New Roman" w:hAnsi="Times New Roman" w:cs="Times New Roman"/>
                <w:sz w:val="20"/>
                <w:szCs w:val="20"/>
              </w:rPr>
            </w:pPr>
          </w:p>
        </w:tc>
        <w:tc>
          <w:tcPr>
            <w:tcW w:w="0" w:type="auto"/>
          </w:tcPr>
          <w:p w:rsidR="00E74221" w:rsidRPr="00F41548" w:rsidRDefault="00E74221" w:rsidP="007869A3">
            <w:pPr>
              <w:spacing w:after="0" w:line="240" w:lineRule="auto"/>
              <w:rPr>
                <w:rFonts w:ascii="Times New Roman" w:hAnsi="Times New Roman" w:cs="Times New Roman"/>
                <w:sz w:val="20"/>
                <w:szCs w:val="20"/>
              </w:rPr>
            </w:pPr>
            <w:r w:rsidRPr="00F41548">
              <w:rPr>
                <w:rFonts w:ascii="Times New Roman" w:hAnsi="Times New Roman" w:cs="Times New Roman"/>
                <w:sz w:val="20"/>
                <w:szCs w:val="20"/>
              </w:rPr>
              <w:t>Тополь, осина,</w:t>
            </w:r>
          </w:p>
          <w:p w:rsidR="00E74221" w:rsidRPr="00F41548" w:rsidRDefault="00E74221" w:rsidP="007869A3">
            <w:pPr>
              <w:spacing w:after="0" w:line="240" w:lineRule="auto"/>
              <w:rPr>
                <w:rFonts w:ascii="Times New Roman" w:hAnsi="Times New Roman" w:cs="Times New Roman"/>
                <w:sz w:val="20"/>
                <w:szCs w:val="20"/>
              </w:rPr>
            </w:pPr>
            <w:r w:rsidRPr="00F41548">
              <w:rPr>
                <w:rFonts w:ascii="Times New Roman" w:hAnsi="Times New Roman" w:cs="Times New Roman"/>
                <w:sz w:val="20"/>
                <w:szCs w:val="20"/>
              </w:rPr>
              <w:t>ольха серая</w:t>
            </w:r>
          </w:p>
        </w:tc>
        <w:tc>
          <w:tcPr>
            <w:tcW w:w="0" w:type="auto"/>
            <w:vAlign w:val="bottom"/>
          </w:tcPr>
          <w:p w:rsidR="00E74221" w:rsidRPr="00F41548" w:rsidRDefault="00E74221" w:rsidP="007869A3">
            <w:pPr>
              <w:spacing w:after="0" w:line="240" w:lineRule="auto"/>
              <w:jc w:val="center"/>
              <w:rPr>
                <w:rFonts w:ascii="Times New Roman" w:hAnsi="Times New Roman" w:cs="Times New Roman"/>
                <w:sz w:val="20"/>
                <w:szCs w:val="20"/>
              </w:rPr>
            </w:pPr>
            <w:r w:rsidRPr="00F41548">
              <w:rPr>
                <w:rFonts w:ascii="Times New Roman" w:hAnsi="Times New Roman" w:cs="Times New Roman"/>
                <w:sz w:val="20"/>
                <w:szCs w:val="20"/>
              </w:rPr>
              <w:t>Все бонитеты</w:t>
            </w:r>
          </w:p>
        </w:tc>
        <w:tc>
          <w:tcPr>
            <w:tcW w:w="0" w:type="auto"/>
            <w:vAlign w:val="bottom"/>
          </w:tcPr>
          <w:p w:rsidR="00E74221" w:rsidRPr="00F41548" w:rsidRDefault="00E74221" w:rsidP="007869A3">
            <w:pPr>
              <w:spacing w:after="0" w:line="240" w:lineRule="auto"/>
              <w:jc w:val="center"/>
              <w:rPr>
                <w:rFonts w:ascii="Times New Roman" w:hAnsi="Times New Roman" w:cs="Times New Roman"/>
                <w:sz w:val="20"/>
                <w:szCs w:val="20"/>
              </w:rPr>
            </w:pPr>
            <w:r w:rsidRPr="00F41548">
              <w:rPr>
                <w:rFonts w:ascii="Times New Roman" w:hAnsi="Times New Roman" w:cs="Times New Roman"/>
                <w:sz w:val="20"/>
                <w:szCs w:val="20"/>
              </w:rPr>
              <w:t>51-60</w:t>
            </w:r>
          </w:p>
        </w:tc>
      </w:tr>
      <w:tr w:rsidR="00E74221" w:rsidRPr="00F41548" w:rsidTr="00E74221">
        <w:trPr>
          <w:trHeight w:val="20"/>
        </w:trPr>
        <w:tc>
          <w:tcPr>
            <w:tcW w:w="0" w:type="auto"/>
            <w:vMerge w:val="restart"/>
            <w:vAlign w:val="center"/>
          </w:tcPr>
          <w:p w:rsidR="00E74221" w:rsidRPr="00F41548" w:rsidRDefault="00E74221" w:rsidP="007869A3">
            <w:pPr>
              <w:spacing w:after="0" w:line="240" w:lineRule="auto"/>
              <w:jc w:val="center"/>
              <w:rPr>
                <w:rFonts w:ascii="Times New Roman" w:hAnsi="Times New Roman" w:cs="Times New Roman"/>
                <w:b/>
                <w:sz w:val="20"/>
                <w:szCs w:val="20"/>
              </w:rPr>
            </w:pPr>
            <w:r w:rsidRPr="00F41548">
              <w:rPr>
                <w:rFonts w:ascii="Times New Roman" w:hAnsi="Times New Roman" w:cs="Times New Roman"/>
                <w:b/>
                <w:sz w:val="20"/>
                <w:szCs w:val="20"/>
              </w:rPr>
              <w:t>Защитные леса</w:t>
            </w:r>
          </w:p>
          <w:p w:rsidR="00E74221" w:rsidRPr="00F41548" w:rsidRDefault="00E74221" w:rsidP="007869A3">
            <w:pPr>
              <w:spacing w:after="0" w:line="240" w:lineRule="auto"/>
              <w:jc w:val="center"/>
              <w:rPr>
                <w:rFonts w:ascii="Times New Roman" w:hAnsi="Times New Roman" w:cs="Times New Roman"/>
                <w:sz w:val="20"/>
                <w:szCs w:val="20"/>
              </w:rPr>
            </w:pPr>
            <w:r w:rsidRPr="00F41548">
              <w:rPr>
                <w:rFonts w:ascii="Times New Roman" w:hAnsi="Times New Roman" w:cs="Times New Roman"/>
                <w:sz w:val="20"/>
                <w:szCs w:val="20"/>
              </w:rPr>
              <w:t>– «Запретные полосы лесов, расположенные вдоль водных объектов».</w:t>
            </w:r>
          </w:p>
          <w:p w:rsidR="00E74221" w:rsidRPr="00F41548" w:rsidRDefault="00E74221" w:rsidP="007869A3">
            <w:pPr>
              <w:spacing w:after="0" w:line="240" w:lineRule="auto"/>
              <w:jc w:val="center"/>
              <w:rPr>
                <w:rFonts w:ascii="Times New Roman" w:hAnsi="Times New Roman" w:cs="Times New Roman"/>
                <w:b/>
                <w:sz w:val="20"/>
                <w:szCs w:val="20"/>
              </w:rPr>
            </w:pPr>
            <w:r w:rsidRPr="00F41548">
              <w:rPr>
                <w:rFonts w:ascii="Times New Roman" w:hAnsi="Times New Roman" w:cs="Times New Roman"/>
                <w:b/>
                <w:sz w:val="20"/>
                <w:szCs w:val="20"/>
              </w:rPr>
              <w:t>Эксплуатационные леса</w:t>
            </w:r>
          </w:p>
          <w:p w:rsidR="00E74221" w:rsidRPr="00F41548" w:rsidRDefault="00E74221" w:rsidP="007869A3">
            <w:pPr>
              <w:spacing w:after="0" w:line="240" w:lineRule="auto"/>
              <w:jc w:val="center"/>
              <w:rPr>
                <w:rFonts w:ascii="Times New Roman" w:hAnsi="Times New Roman" w:cs="Times New Roman"/>
                <w:sz w:val="20"/>
                <w:szCs w:val="20"/>
              </w:rPr>
            </w:pPr>
          </w:p>
        </w:tc>
        <w:tc>
          <w:tcPr>
            <w:tcW w:w="0" w:type="auto"/>
          </w:tcPr>
          <w:p w:rsidR="00E74221" w:rsidRPr="00F41548" w:rsidRDefault="00E74221" w:rsidP="007869A3">
            <w:pPr>
              <w:spacing w:after="0" w:line="240" w:lineRule="auto"/>
              <w:rPr>
                <w:rFonts w:ascii="Times New Roman" w:hAnsi="Times New Roman" w:cs="Times New Roman"/>
                <w:sz w:val="20"/>
                <w:szCs w:val="20"/>
              </w:rPr>
            </w:pPr>
            <w:r w:rsidRPr="00F41548">
              <w:rPr>
                <w:rFonts w:ascii="Times New Roman" w:hAnsi="Times New Roman" w:cs="Times New Roman"/>
                <w:sz w:val="20"/>
                <w:szCs w:val="20"/>
              </w:rPr>
              <w:t>Сосна, ель,</w:t>
            </w:r>
          </w:p>
          <w:p w:rsidR="00E74221" w:rsidRPr="00F41548" w:rsidRDefault="00E74221" w:rsidP="007869A3">
            <w:pPr>
              <w:spacing w:after="0" w:line="240" w:lineRule="auto"/>
              <w:rPr>
                <w:rFonts w:ascii="Times New Roman" w:hAnsi="Times New Roman" w:cs="Times New Roman"/>
                <w:sz w:val="20"/>
                <w:szCs w:val="20"/>
              </w:rPr>
            </w:pPr>
            <w:r w:rsidRPr="00F41548">
              <w:rPr>
                <w:rFonts w:ascii="Times New Roman" w:hAnsi="Times New Roman" w:cs="Times New Roman"/>
                <w:sz w:val="20"/>
                <w:szCs w:val="20"/>
              </w:rPr>
              <w:t>лиственница, пихта</w:t>
            </w:r>
          </w:p>
        </w:tc>
        <w:tc>
          <w:tcPr>
            <w:tcW w:w="0" w:type="auto"/>
            <w:vAlign w:val="bottom"/>
          </w:tcPr>
          <w:p w:rsidR="00E74221" w:rsidRPr="00F41548" w:rsidRDefault="00E74221" w:rsidP="007869A3">
            <w:pPr>
              <w:spacing w:after="0" w:line="240" w:lineRule="auto"/>
              <w:jc w:val="center"/>
              <w:rPr>
                <w:rFonts w:ascii="Times New Roman" w:hAnsi="Times New Roman" w:cs="Times New Roman"/>
                <w:sz w:val="20"/>
                <w:szCs w:val="20"/>
              </w:rPr>
            </w:pPr>
            <w:r w:rsidRPr="00F41548">
              <w:rPr>
                <w:rFonts w:ascii="Times New Roman" w:hAnsi="Times New Roman" w:cs="Times New Roman"/>
                <w:sz w:val="20"/>
                <w:szCs w:val="20"/>
              </w:rPr>
              <w:t>Все бонитеты</w:t>
            </w:r>
          </w:p>
        </w:tc>
        <w:tc>
          <w:tcPr>
            <w:tcW w:w="0" w:type="auto"/>
            <w:vAlign w:val="bottom"/>
          </w:tcPr>
          <w:p w:rsidR="00E74221" w:rsidRPr="00F41548" w:rsidRDefault="00E74221" w:rsidP="007869A3">
            <w:pPr>
              <w:spacing w:after="0" w:line="240" w:lineRule="auto"/>
              <w:jc w:val="center"/>
              <w:rPr>
                <w:rFonts w:ascii="Times New Roman" w:hAnsi="Times New Roman" w:cs="Times New Roman"/>
                <w:sz w:val="20"/>
                <w:szCs w:val="20"/>
              </w:rPr>
            </w:pPr>
            <w:r w:rsidRPr="00F41548">
              <w:rPr>
                <w:rFonts w:ascii="Times New Roman" w:hAnsi="Times New Roman" w:cs="Times New Roman"/>
                <w:sz w:val="20"/>
                <w:szCs w:val="20"/>
              </w:rPr>
              <w:t>81-100</w:t>
            </w:r>
          </w:p>
        </w:tc>
      </w:tr>
      <w:tr w:rsidR="00E74221" w:rsidRPr="00F41548" w:rsidTr="00E74221">
        <w:trPr>
          <w:trHeight w:val="20"/>
        </w:trPr>
        <w:tc>
          <w:tcPr>
            <w:tcW w:w="0" w:type="auto"/>
            <w:vMerge/>
          </w:tcPr>
          <w:p w:rsidR="00E74221" w:rsidRPr="00F41548" w:rsidRDefault="00E74221" w:rsidP="007869A3">
            <w:pPr>
              <w:spacing w:after="0" w:line="240" w:lineRule="auto"/>
              <w:jc w:val="center"/>
              <w:rPr>
                <w:rFonts w:ascii="Times New Roman" w:hAnsi="Times New Roman" w:cs="Times New Roman"/>
                <w:sz w:val="20"/>
                <w:szCs w:val="20"/>
              </w:rPr>
            </w:pPr>
          </w:p>
        </w:tc>
        <w:tc>
          <w:tcPr>
            <w:tcW w:w="0" w:type="auto"/>
          </w:tcPr>
          <w:p w:rsidR="00E74221" w:rsidRPr="00F41548" w:rsidRDefault="00E74221" w:rsidP="007869A3">
            <w:pPr>
              <w:spacing w:after="0" w:line="240" w:lineRule="auto"/>
              <w:rPr>
                <w:rFonts w:ascii="Times New Roman" w:hAnsi="Times New Roman" w:cs="Times New Roman"/>
                <w:sz w:val="20"/>
                <w:szCs w:val="20"/>
              </w:rPr>
            </w:pPr>
            <w:r w:rsidRPr="00F41548">
              <w:rPr>
                <w:rFonts w:ascii="Times New Roman" w:hAnsi="Times New Roman" w:cs="Times New Roman"/>
                <w:sz w:val="20"/>
                <w:szCs w:val="20"/>
              </w:rPr>
              <w:t>Дуб семенной, ясень</w:t>
            </w:r>
          </w:p>
        </w:tc>
        <w:tc>
          <w:tcPr>
            <w:tcW w:w="0" w:type="auto"/>
            <w:vAlign w:val="bottom"/>
          </w:tcPr>
          <w:p w:rsidR="00E74221" w:rsidRPr="00F41548" w:rsidRDefault="00E74221" w:rsidP="007869A3">
            <w:pPr>
              <w:spacing w:after="0" w:line="240" w:lineRule="auto"/>
              <w:jc w:val="center"/>
              <w:rPr>
                <w:rFonts w:ascii="Times New Roman" w:hAnsi="Times New Roman" w:cs="Times New Roman"/>
                <w:sz w:val="20"/>
                <w:szCs w:val="20"/>
              </w:rPr>
            </w:pPr>
            <w:r w:rsidRPr="00F41548">
              <w:rPr>
                <w:rFonts w:ascii="Times New Roman" w:hAnsi="Times New Roman" w:cs="Times New Roman"/>
                <w:sz w:val="20"/>
                <w:szCs w:val="20"/>
              </w:rPr>
              <w:t>Все бонитеты</w:t>
            </w:r>
          </w:p>
        </w:tc>
        <w:tc>
          <w:tcPr>
            <w:tcW w:w="0" w:type="auto"/>
            <w:vAlign w:val="bottom"/>
          </w:tcPr>
          <w:p w:rsidR="00E74221" w:rsidRPr="00F41548" w:rsidRDefault="00E74221" w:rsidP="007869A3">
            <w:pPr>
              <w:spacing w:after="0" w:line="240" w:lineRule="auto"/>
              <w:jc w:val="center"/>
              <w:rPr>
                <w:rFonts w:ascii="Times New Roman" w:hAnsi="Times New Roman" w:cs="Times New Roman"/>
                <w:sz w:val="20"/>
                <w:szCs w:val="20"/>
              </w:rPr>
            </w:pPr>
            <w:r w:rsidRPr="00F41548">
              <w:rPr>
                <w:rFonts w:ascii="Times New Roman" w:hAnsi="Times New Roman" w:cs="Times New Roman"/>
                <w:sz w:val="20"/>
                <w:szCs w:val="20"/>
              </w:rPr>
              <w:t>101-120</w:t>
            </w:r>
          </w:p>
        </w:tc>
      </w:tr>
      <w:tr w:rsidR="00E74221" w:rsidRPr="00F41548" w:rsidTr="00E74221">
        <w:trPr>
          <w:trHeight w:val="20"/>
        </w:trPr>
        <w:tc>
          <w:tcPr>
            <w:tcW w:w="0" w:type="auto"/>
            <w:vMerge/>
          </w:tcPr>
          <w:p w:rsidR="00E74221" w:rsidRPr="00F41548" w:rsidRDefault="00E74221" w:rsidP="007869A3">
            <w:pPr>
              <w:spacing w:after="0" w:line="240" w:lineRule="auto"/>
              <w:jc w:val="center"/>
              <w:rPr>
                <w:rFonts w:ascii="Times New Roman" w:hAnsi="Times New Roman" w:cs="Times New Roman"/>
                <w:sz w:val="20"/>
                <w:szCs w:val="20"/>
              </w:rPr>
            </w:pPr>
          </w:p>
        </w:tc>
        <w:tc>
          <w:tcPr>
            <w:tcW w:w="0" w:type="auto"/>
          </w:tcPr>
          <w:p w:rsidR="00E74221" w:rsidRPr="00F41548" w:rsidRDefault="00E74221" w:rsidP="007869A3">
            <w:pPr>
              <w:spacing w:after="0" w:line="240" w:lineRule="auto"/>
              <w:rPr>
                <w:rFonts w:ascii="Times New Roman" w:hAnsi="Times New Roman" w:cs="Times New Roman"/>
                <w:sz w:val="20"/>
                <w:szCs w:val="20"/>
              </w:rPr>
            </w:pPr>
            <w:r w:rsidRPr="00F41548">
              <w:rPr>
                <w:rFonts w:ascii="Times New Roman" w:hAnsi="Times New Roman" w:cs="Times New Roman"/>
                <w:sz w:val="20"/>
                <w:szCs w:val="20"/>
              </w:rPr>
              <w:t>Липа (медоносная)</w:t>
            </w:r>
          </w:p>
        </w:tc>
        <w:tc>
          <w:tcPr>
            <w:tcW w:w="0" w:type="auto"/>
            <w:vAlign w:val="bottom"/>
          </w:tcPr>
          <w:p w:rsidR="00E74221" w:rsidRPr="00F41548" w:rsidRDefault="00E74221" w:rsidP="007869A3">
            <w:pPr>
              <w:spacing w:after="0" w:line="240" w:lineRule="auto"/>
              <w:jc w:val="center"/>
              <w:rPr>
                <w:rFonts w:ascii="Times New Roman" w:hAnsi="Times New Roman" w:cs="Times New Roman"/>
                <w:sz w:val="20"/>
                <w:szCs w:val="20"/>
              </w:rPr>
            </w:pPr>
            <w:r w:rsidRPr="00F41548">
              <w:rPr>
                <w:rFonts w:ascii="Times New Roman" w:hAnsi="Times New Roman" w:cs="Times New Roman"/>
                <w:sz w:val="20"/>
                <w:szCs w:val="20"/>
              </w:rPr>
              <w:t>Все бонитеты</w:t>
            </w:r>
          </w:p>
        </w:tc>
        <w:tc>
          <w:tcPr>
            <w:tcW w:w="0" w:type="auto"/>
            <w:vAlign w:val="bottom"/>
          </w:tcPr>
          <w:p w:rsidR="00E74221" w:rsidRPr="00F41548" w:rsidRDefault="00E74221" w:rsidP="007869A3">
            <w:pPr>
              <w:spacing w:after="0" w:line="240" w:lineRule="auto"/>
              <w:jc w:val="center"/>
              <w:rPr>
                <w:rFonts w:ascii="Times New Roman" w:hAnsi="Times New Roman" w:cs="Times New Roman"/>
                <w:sz w:val="20"/>
                <w:szCs w:val="20"/>
              </w:rPr>
            </w:pPr>
            <w:r w:rsidRPr="00F41548">
              <w:rPr>
                <w:rFonts w:ascii="Times New Roman" w:hAnsi="Times New Roman" w:cs="Times New Roman"/>
                <w:sz w:val="20"/>
                <w:szCs w:val="20"/>
              </w:rPr>
              <w:t>81-90</w:t>
            </w:r>
          </w:p>
        </w:tc>
      </w:tr>
      <w:tr w:rsidR="00E74221" w:rsidRPr="00F41548" w:rsidTr="00E74221">
        <w:trPr>
          <w:trHeight w:val="20"/>
        </w:trPr>
        <w:tc>
          <w:tcPr>
            <w:tcW w:w="0" w:type="auto"/>
            <w:vMerge/>
          </w:tcPr>
          <w:p w:rsidR="00E74221" w:rsidRPr="00F41548" w:rsidRDefault="00E74221" w:rsidP="007869A3">
            <w:pPr>
              <w:spacing w:after="0" w:line="240" w:lineRule="auto"/>
              <w:jc w:val="center"/>
              <w:rPr>
                <w:rFonts w:ascii="Times New Roman" w:hAnsi="Times New Roman" w:cs="Times New Roman"/>
                <w:sz w:val="20"/>
                <w:szCs w:val="20"/>
              </w:rPr>
            </w:pPr>
          </w:p>
        </w:tc>
        <w:tc>
          <w:tcPr>
            <w:tcW w:w="0" w:type="auto"/>
          </w:tcPr>
          <w:p w:rsidR="00E74221" w:rsidRPr="00F41548" w:rsidRDefault="00E74221" w:rsidP="007869A3">
            <w:pPr>
              <w:spacing w:after="0" w:line="240" w:lineRule="auto"/>
              <w:rPr>
                <w:rFonts w:ascii="Times New Roman" w:hAnsi="Times New Roman" w:cs="Times New Roman"/>
                <w:sz w:val="20"/>
                <w:szCs w:val="20"/>
              </w:rPr>
            </w:pPr>
            <w:r w:rsidRPr="00F41548">
              <w:rPr>
                <w:rFonts w:ascii="Times New Roman" w:hAnsi="Times New Roman" w:cs="Times New Roman"/>
                <w:sz w:val="20"/>
                <w:szCs w:val="20"/>
              </w:rPr>
              <w:t>Береза, ольха чёрная, липа (товарная), граб, дуб порослевой</w:t>
            </w:r>
          </w:p>
        </w:tc>
        <w:tc>
          <w:tcPr>
            <w:tcW w:w="0" w:type="auto"/>
            <w:vAlign w:val="bottom"/>
          </w:tcPr>
          <w:p w:rsidR="00E74221" w:rsidRPr="00F41548" w:rsidRDefault="00E74221" w:rsidP="007869A3">
            <w:pPr>
              <w:spacing w:after="0" w:line="240" w:lineRule="auto"/>
              <w:jc w:val="center"/>
              <w:rPr>
                <w:rFonts w:ascii="Times New Roman" w:hAnsi="Times New Roman" w:cs="Times New Roman"/>
                <w:sz w:val="20"/>
                <w:szCs w:val="20"/>
              </w:rPr>
            </w:pPr>
            <w:r w:rsidRPr="00F41548">
              <w:rPr>
                <w:rFonts w:ascii="Times New Roman" w:hAnsi="Times New Roman" w:cs="Times New Roman"/>
                <w:sz w:val="20"/>
                <w:szCs w:val="20"/>
              </w:rPr>
              <w:t>Все бонитеты</w:t>
            </w:r>
          </w:p>
        </w:tc>
        <w:tc>
          <w:tcPr>
            <w:tcW w:w="0" w:type="auto"/>
            <w:vAlign w:val="bottom"/>
          </w:tcPr>
          <w:p w:rsidR="00E74221" w:rsidRPr="00F41548" w:rsidRDefault="00E74221" w:rsidP="007869A3">
            <w:pPr>
              <w:spacing w:after="0" w:line="240" w:lineRule="auto"/>
              <w:jc w:val="center"/>
              <w:rPr>
                <w:rFonts w:ascii="Times New Roman" w:hAnsi="Times New Roman" w:cs="Times New Roman"/>
                <w:sz w:val="20"/>
                <w:szCs w:val="20"/>
              </w:rPr>
            </w:pPr>
            <w:r w:rsidRPr="00F41548">
              <w:rPr>
                <w:rFonts w:ascii="Times New Roman" w:hAnsi="Times New Roman" w:cs="Times New Roman"/>
                <w:sz w:val="20"/>
                <w:szCs w:val="20"/>
              </w:rPr>
              <w:t>61-70</w:t>
            </w:r>
          </w:p>
        </w:tc>
      </w:tr>
      <w:tr w:rsidR="00E74221" w:rsidRPr="00F41548" w:rsidTr="00E74221">
        <w:trPr>
          <w:trHeight w:val="20"/>
        </w:trPr>
        <w:tc>
          <w:tcPr>
            <w:tcW w:w="0" w:type="auto"/>
            <w:vMerge/>
          </w:tcPr>
          <w:p w:rsidR="00E74221" w:rsidRPr="00F41548" w:rsidRDefault="00E74221" w:rsidP="007869A3">
            <w:pPr>
              <w:spacing w:after="0" w:line="240" w:lineRule="auto"/>
              <w:jc w:val="center"/>
              <w:rPr>
                <w:rFonts w:ascii="Times New Roman" w:hAnsi="Times New Roman" w:cs="Times New Roman"/>
                <w:sz w:val="20"/>
                <w:szCs w:val="20"/>
              </w:rPr>
            </w:pPr>
          </w:p>
        </w:tc>
        <w:tc>
          <w:tcPr>
            <w:tcW w:w="0" w:type="auto"/>
          </w:tcPr>
          <w:p w:rsidR="00E74221" w:rsidRPr="00F41548" w:rsidRDefault="00E74221" w:rsidP="007869A3">
            <w:pPr>
              <w:spacing w:after="0" w:line="240" w:lineRule="auto"/>
              <w:rPr>
                <w:rFonts w:ascii="Times New Roman" w:hAnsi="Times New Roman" w:cs="Times New Roman"/>
                <w:sz w:val="20"/>
                <w:szCs w:val="20"/>
              </w:rPr>
            </w:pPr>
            <w:r w:rsidRPr="00F41548">
              <w:rPr>
                <w:rFonts w:ascii="Times New Roman" w:hAnsi="Times New Roman" w:cs="Times New Roman"/>
                <w:sz w:val="20"/>
                <w:szCs w:val="20"/>
              </w:rPr>
              <w:t>Тополь, осина,</w:t>
            </w:r>
          </w:p>
          <w:p w:rsidR="00E74221" w:rsidRPr="00F41548" w:rsidRDefault="00E74221" w:rsidP="007869A3">
            <w:pPr>
              <w:spacing w:after="0" w:line="240" w:lineRule="auto"/>
              <w:rPr>
                <w:rFonts w:ascii="Times New Roman" w:hAnsi="Times New Roman" w:cs="Times New Roman"/>
                <w:sz w:val="20"/>
                <w:szCs w:val="20"/>
              </w:rPr>
            </w:pPr>
            <w:r w:rsidRPr="00F41548">
              <w:rPr>
                <w:rFonts w:ascii="Times New Roman" w:hAnsi="Times New Roman" w:cs="Times New Roman"/>
                <w:sz w:val="20"/>
                <w:szCs w:val="20"/>
              </w:rPr>
              <w:t>ольха серая</w:t>
            </w:r>
          </w:p>
        </w:tc>
        <w:tc>
          <w:tcPr>
            <w:tcW w:w="0" w:type="auto"/>
            <w:vAlign w:val="bottom"/>
          </w:tcPr>
          <w:p w:rsidR="00E74221" w:rsidRPr="00F41548" w:rsidRDefault="00E74221" w:rsidP="007869A3">
            <w:pPr>
              <w:spacing w:after="0" w:line="240" w:lineRule="auto"/>
              <w:jc w:val="center"/>
              <w:rPr>
                <w:rFonts w:ascii="Times New Roman" w:hAnsi="Times New Roman" w:cs="Times New Roman"/>
                <w:sz w:val="20"/>
                <w:szCs w:val="20"/>
              </w:rPr>
            </w:pPr>
            <w:r w:rsidRPr="00F41548">
              <w:rPr>
                <w:rFonts w:ascii="Times New Roman" w:hAnsi="Times New Roman" w:cs="Times New Roman"/>
                <w:sz w:val="20"/>
                <w:szCs w:val="20"/>
              </w:rPr>
              <w:t>Все бонитеты</w:t>
            </w:r>
          </w:p>
        </w:tc>
        <w:tc>
          <w:tcPr>
            <w:tcW w:w="0" w:type="auto"/>
            <w:vAlign w:val="bottom"/>
          </w:tcPr>
          <w:p w:rsidR="00E74221" w:rsidRPr="00F41548" w:rsidRDefault="00E74221" w:rsidP="007869A3">
            <w:pPr>
              <w:spacing w:after="0" w:line="240" w:lineRule="auto"/>
              <w:jc w:val="center"/>
              <w:rPr>
                <w:rFonts w:ascii="Times New Roman" w:hAnsi="Times New Roman" w:cs="Times New Roman"/>
                <w:sz w:val="20"/>
                <w:szCs w:val="20"/>
              </w:rPr>
            </w:pPr>
            <w:r w:rsidRPr="00F41548">
              <w:rPr>
                <w:rFonts w:ascii="Times New Roman" w:hAnsi="Times New Roman" w:cs="Times New Roman"/>
                <w:sz w:val="20"/>
                <w:szCs w:val="20"/>
              </w:rPr>
              <w:t>41-50</w:t>
            </w:r>
          </w:p>
        </w:tc>
      </w:tr>
    </w:tbl>
    <w:p w:rsidR="00757D3E" w:rsidRPr="00F41548" w:rsidRDefault="00757D3E" w:rsidP="007869A3">
      <w:pPr>
        <w:spacing w:after="0" w:line="360" w:lineRule="auto"/>
        <w:ind w:firstLine="709"/>
        <w:rPr>
          <w:rFonts w:ascii="Times New Roman" w:eastAsia="Times New Roman" w:hAnsi="Times New Roman" w:cs="Times New Roman"/>
          <w:sz w:val="24"/>
          <w:szCs w:val="24"/>
        </w:rPr>
      </w:pPr>
    </w:p>
    <w:p w:rsidR="00757D3E" w:rsidRPr="00F41548" w:rsidRDefault="00757D3E" w:rsidP="007869A3">
      <w:pPr>
        <w:autoSpaceDE w:val="0"/>
        <w:autoSpaceDN w:val="0"/>
        <w:adjustRightInd w:val="0"/>
        <w:spacing w:after="0" w:line="360" w:lineRule="auto"/>
        <w:ind w:firstLine="680"/>
        <w:jc w:val="both"/>
        <w:rPr>
          <w:rFonts w:ascii="Times New Roman" w:eastAsia="TimesNewRomanPSMT" w:hAnsi="Times New Roman" w:cs="Times New Roman"/>
          <w:b/>
          <w:sz w:val="28"/>
          <w:szCs w:val="28"/>
        </w:rPr>
      </w:pPr>
    </w:p>
    <w:p w:rsidR="00757D3E" w:rsidRPr="00F41548" w:rsidRDefault="00757D3E" w:rsidP="007869A3">
      <w:pPr>
        <w:autoSpaceDE w:val="0"/>
        <w:autoSpaceDN w:val="0"/>
        <w:adjustRightInd w:val="0"/>
        <w:spacing w:after="0" w:line="360" w:lineRule="auto"/>
        <w:ind w:firstLine="680"/>
        <w:jc w:val="both"/>
        <w:rPr>
          <w:rFonts w:ascii="Times New Roman" w:eastAsia="TimesNewRomanPSMT" w:hAnsi="Times New Roman" w:cs="Times New Roman"/>
          <w:b/>
          <w:sz w:val="28"/>
          <w:szCs w:val="28"/>
        </w:rPr>
      </w:pPr>
      <w:r w:rsidRPr="00F41548">
        <w:rPr>
          <w:rFonts w:ascii="Times New Roman" w:eastAsia="TimesNewRomanPSMT" w:hAnsi="Times New Roman" w:cs="Times New Roman"/>
          <w:b/>
          <w:sz w:val="28"/>
          <w:szCs w:val="28"/>
        </w:rPr>
        <w:t>2.1.5 Параметры основных организационно-технических элементов рубок в спелых и перестойных лесных насаждениях</w:t>
      </w:r>
    </w:p>
    <w:p w:rsidR="00757D3E" w:rsidRPr="00F41548" w:rsidRDefault="00757D3E" w:rsidP="007869A3">
      <w:pPr>
        <w:autoSpaceDE w:val="0"/>
        <w:autoSpaceDN w:val="0"/>
        <w:adjustRightInd w:val="0"/>
        <w:spacing w:after="0" w:line="360" w:lineRule="auto"/>
        <w:ind w:firstLine="680"/>
        <w:jc w:val="both"/>
        <w:rPr>
          <w:rFonts w:ascii="Times New Roman" w:eastAsia="Times New Roman" w:hAnsi="Times New Roman" w:cs="Times New Roman"/>
          <w:bCs/>
          <w:sz w:val="28"/>
          <w:szCs w:val="28"/>
        </w:rPr>
      </w:pPr>
      <w:r w:rsidRPr="00F41548">
        <w:rPr>
          <w:rFonts w:ascii="Times New Roman" w:eastAsia="Times New Roman" w:hAnsi="Times New Roman" w:cs="Times New Roman"/>
          <w:bCs/>
          <w:sz w:val="28"/>
          <w:szCs w:val="28"/>
        </w:rPr>
        <w:t>Рубки лесных насаждений осуществляются в форме выборочных рубок или сплошных рубок.</w:t>
      </w:r>
    </w:p>
    <w:p w:rsidR="00757D3E" w:rsidRPr="00F41548"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Выборочными рубками являются рубки, при которых на соответствующих землях или земельных участках вырубается часть деревьев и кустарников.</w:t>
      </w:r>
    </w:p>
    <w:p w:rsidR="00757D3E" w:rsidRPr="00F41548"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 xml:space="preserve">На территории </w:t>
      </w:r>
      <w:r w:rsidR="00FA52AB" w:rsidRPr="00F41548">
        <w:rPr>
          <w:rFonts w:ascii="Times New Roman" w:eastAsia="Times New Roman" w:hAnsi="Times New Roman" w:cs="Times New Roman"/>
          <w:sz w:val="28"/>
          <w:szCs w:val="28"/>
        </w:rPr>
        <w:t>Юринского</w:t>
      </w:r>
      <w:r w:rsidR="00E74221" w:rsidRPr="00F41548">
        <w:rPr>
          <w:rFonts w:ascii="Times New Roman" w:eastAsia="Times New Roman" w:hAnsi="Times New Roman" w:cs="Times New Roman"/>
          <w:sz w:val="28"/>
          <w:szCs w:val="28"/>
        </w:rPr>
        <w:t xml:space="preserve"> лесничества</w:t>
      </w:r>
      <w:r w:rsidRPr="00F41548">
        <w:rPr>
          <w:rFonts w:ascii="Times New Roman" w:eastAsia="Times New Roman" w:hAnsi="Times New Roman" w:cs="Times New Roman"/>
          <w:sz w:val="28"/>
          <w:szCs w:val="28"/>
        </w:rPr>
        <w:t xml:space="preserve"> проектируются добровольно-выборочные</w:t>
      </w:r>
      <w:r w:rsidR="00E74221" w:rsidRPr="00F41548">
        <w:rPr>
          <w:rFonts w:ascii="Times New Roman" w:eastAsia="Times New Roman" w:hAnsi="Times New Roman" w:cs="Times New Roman"/>
          <w:sz w:val="28"/>
          <w:szCs w:val="28"/>
        </w:rPr>
        <w:t xml:space="preserve"> и равномерно-постепенные </w:t>
      </w:r>
      <w:r w:rsidRPr="00F41548">
        <w:rPr>
          <w:rFonts w:ascii="Times New Roman" w:eastAsia="Times New Roman" w:hAnsi="Times New Roman" w:cs="Times New Roman"/>
          <w:sz w:val="28"/>
          <w:szCs w:val="28"/>
        </w:rPr>
        <w:t>рубки спелых и перестойных лесных насаждений.</w:t>
      </w:r>
    </w:p>
    <w:p w:rsidR="00757D3E" w:rsidRPr="00F41548"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lastRenderedPageBreak/>
        <w:t>С учетом объема вырубаемой древесины за один прием (интенсивность рубки) выборочные рубки подразделяются на следующие виды: очень слабой интенсивности - объем вырубаемой древесины достигает 10 процентов от общего ее запаса, слабой интенсивности - 11 - 20 процентов, умеренной интенсивности - 21 - 30 процентов, умеренно высокой интенсивности - 31 - 40 процентов, высокой интенсивности - 41 - 50 процентов; очень высокой интенсивности - 51 - 70 процентов.</w:t>
      </w:r>
    </w:p>
    <w:p w:rsidR="00757D3E" w:rsidRPr="00F41548"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Выборочные рубки спелых, перестойных лесных насаждений проводятся с интенсивностью, обеспечивающей формирование устойчивых лесных насаждений из второго яруса и подроста главных (целевых) пород. В этом случае проводится рубка части спелых и перестойных деревьев с сохранением второго яруса и подроста.</w:t>
      </w:r>
    </w:p>
    <w:p w:rsidR="00757D3E" w:rsidRPr="00F41548"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Ко второму ярусу относится часть деревьев древостоя, высота которых составляет от 0,5 до 0,8 высоты первого яруса. Отставшие в росте (старые) деревья первого яруса не относятся ко второму ярусу и подросту.</w:t>
      </w:r>
    </w:p>
    <w:p w:rsidR="00757D3E" w:rsidRPr="00F41548"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При добровольно-выборочных рубках равномерно по площади вырубаются в первую очередь поврежденные, перестойные, спелые с замедленным ростом деревья при условии обеспечения воспроизводства древесных пород, сохранения защитных и средообразующих свойств леса. Полнота древостоя после проведения данного вида выборочных рубок лесных насаждений не должна быть ниже 0,5.</w:t>
      </w:r>
    </w:p>
    <w:p w:rsidR="00E74221" w:rsidRPr="00F41548" w:rsidRDefault="00E74221"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 xml:space="preserve">При равномерно-постепенных рубках целый древостой одного класса возраста вырубается на лесосеке в несколько приемов путем равномерного разреживания с формированием в процессе рубки лесных насаждений из второго яруса и подроста предварительного или сопутствующего лесовосстановления. Равномерно-постепенные рубки также осуществляются в высоко- и среднеполнотных древостоях с угнетенным жизнеспособным подростом или вторым ярусом, в смешанных древостоях, образованных древесными породами, имеющими разный возраст спелости (хвойно-лиственных, осиново-березовых и т.п.). Полнота древостоев при первых приемах рубок снижается до 0,5. При </w:t>
      </w:r>
      <w:r w:rsidRPr="00F41548">
        <w:rPr>
          <w:rFonts w:ascii="Times New Roman" w:eastAsia="Times New Roman" w:hAnsi="Times New Roman" w:cs="Times New Roman"/>
          <w:sz w:val="28"/>
          <w:szCs w:val="28"/>
        </w:rPr>
        <w:lastRenderedPageBreak/>
        <w:t>отсутствии или недостаточном для формирования насаждений количестве подроста в соответствующих условиях произрастания в процессе равномерно-постепенных рубок осуществляются меры содействия во</w:t>
      </w:r>
      <w:r w:rsidR="00E608C4" w:rsidRPr="00F41548">
        <w:rPr>
          <w:rFonts w:ascii="Times New Roman" w:eastAsia="Times New Roman" w:hAnsi="Times New Roman" w:cs="Times New Roman"/>
          <w:sz w:val="28"/>
          <w:szCs w:val="28"/>
        </w:rPr>
        <w:t>забновлению</w:t>
      </w:r>
      <w:r w:rsidRPr="00F41548">
        <w:rPr>
          <w:rFonts w:ascii="Times New Roman" w:eastAsia="Times New Roman" w:hAnsi="Times New Roman" w:cs="Times New Roman"/>
          <w:sz w:val="28"/>
          <w:szCs w:val="28"/>
        </w:rPr>
        <w:t xml:space="preserve"> леса.</w:t>
      </w:r>
    </w:p>
    <w:p w:rsidR="00757D3E" w:rsidRPr="00F41548"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В случае примыкания лесосек при выборочных рубках спелых, перестойных лесных насаждений интенсивностью 30 процентов и более при их примыкании к лесосекам сплошных рубок спелых, перестойных лесных насаждений сроки примыкания устанавливаются такие же, как и для сплошных рубок спелых, перестойных лесных насаждений.</w:t>
      </w:r>
    </w:p>
    <w:p w:rsidR="00D82CB1" w:rsidRPr="00F41548" w:rsidRDefault="00D82CB1"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Лесотаксационные выделы, не превышающие по площади допустимые размеры лесосек, назначаются в рубку полностью, независимо от их фактической ширины, если они не примыкают к другим выделам со спелыми древостоями. Мелкие смежные лесотаксационные выделы могут объединяться в одну лесосеку в пределах установленных максимальных ее размеров.</w:t>
      </w:r>
    </w:p>
    <w:p w:rsidR="00D82CB1" w:rsidRPr="00F41548" w:rsidRDefault="00D82CB1"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Лесотаксационные выделы, расположенные среди неспелых лесных насаждений, превышающие установленные размеры лесосек менее чем в 1,5 раза, назначаются в рубку полностью.</w:t>
      </w:r>
    </w:p>
    <w:p w:rsidR="00D82CB1" w:rsidRPr="00F41548" w:rsidRDefault="00D82CB1"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В целях обеспечения рационального использования лесов, восстановления и поддержания естественной структуры лесных насаждений, утрачивающих свои средообразующие, водоохранные, санитарно-гигиенические, оздоровительные и иные полезные функции на лесных участках, предоставленных для заготовки древесины на правах аренды или постоянного (бессрочного) пользования, площади отдельных лесосек сплошных рубок могут быть увеличены, но не более чем в 1,5 раза.</w:t>
      </w:r>
    </w:p>
    <w:p w:rsidR="00454757" w:rsidRPr="00F41548" w:rsidRDefault="00454757" w:rsidP="007869A3">
      <w:pPr>
        <w:autoSpaceDE w:val="0"/>
        <w:autoSpaceDN w:val="0"/>
        <w:adjustRightInd w:val="0"/>
        <w:spacing w:after="0" w:line="360" w:lineRule="auto"/>
        <w:ind w:firstLine="680"/>
        <w:jc w:val="right"/>
        <w:rPr>
          <w:rFonts w:ascii="Times New Roman" w:eastAsia="Times New Roman" w:hAnsi="Times New Roman" w:cs="Times New Roman"/>
          <w:sz w:val="28"/>
          <w:szCs w:val="28"/>
        </w:rPr>
      </w:pPr>
    </w:p>
    <w:p w:rsidR="00454757" w:rsidRPr="00F41548" w:rsidRDefault="00454757" w:rsidP="007869A3">
      <w:pPr>
        <w:autoSpaceDE w:val="0"/>
        <w:autoSpaceDN w:val="0"/>
        <w:adjustRightInd w:val="0"/>
        <w:spacing w:after="0" w:line="360" w:lineRule="auto"/>
        <w:ind w:firstLine="680"/>
        <w:jc w:val="right"/>
        <w:rPr>
          <w:rFonts w:ascii="Times New Roman" w:eastAsia="Times New Roman" w:hAnsi="Times New Roman" w:cs="Times New Roman"/>
          <w:sz w:val="28"/>
          <w:szCs w:val="28"/>
        </w:rPr>
      </w:pPr>
    </w:p>
    <w:p w:rsidR="00454757" w:rsidRPr="00F41548" w:rsidRDefault="00454757" w:rsidP="007869A3">
      <w:pPr>
        <w:autoSpaceDE w:val="0"/>
        <w:autoSpaceDN w:val="0"/>
        <w:adjustRightInd w:val="0"/>
        <w:spacing w:after="0" w:line="360" w:lineRule="auto"/>
        <w:ind w:firstLine="680"/>
        <w:jc w:val="right"/>
        <w:rPr>
          <w:rFonts w:ascii="Times New Roman" w:eastAsia="Times New Roman" w:hAnsi="Times New Roman" w:cs="Times New Roman"/>
          <w:sz w:val="28"/>
          <w:szCs w:val="28"/>
        </w:rPr>
      </w:pPr>
    </w:p>
    <w:p w:rsidR="00454757" w:rsidRPr="00F41548" w:rsidRDefault="00454757" w:rsidP="007869A3">
      <w:pPr>
        <w:autoSpaceDE w:val="0"/>
        <w:autoSpaceDN w:val="0"/>
        <w:adjustRightInd w:val="0"/>
        <w:spacing w:after="0" w:line="360" w:lineRule="auto"/>
        <w:ind w:firstLine="680"/>
        <w:jc w:val="right"/>
        <w:rPr>
          <w:rFonts w:ascii="Times New Roman" w:eastAsia="Times New Roman" w:hAnsi="Times New Roman" w:cs="Times New Roman"/>
          <w:sz w:val="28"/>
          <w:szCs w:val="28"/>
        </w:rPr>
      </w:pPr>
    </w:p>
    <w:p w:rsidR="00454757" w:rsidRPr="00F41548" w:rsidRDefault="00454757" w:rsidP="007869A3">
      <w:pPr>
        <w:autoSpaceDE w:val="0"/>
        <w:autoSpaceDN w:val="0"/>
        <w:adjustRightInd w:val="0"/>
        <w:spacing w:after="0" w:line="360" w:lineRule="auto"/>
        <w:ind w:firstLine="680"/>
        <w:jc w:val="right"/>
        <w:rPr>
          <w:rFonts w:ascii="Times New Roman" w:eastAsia="Times New Roman" w:hAnsi="Times New Roman" w:cs="Times New Roman"/>
          <w:sz w:val="28"/>
          <w:szCs w:val="28"/>
        </w:rPr>
      </w:pPr>
    </w:p>
    <w:p w:rsidR="00454757" w:rsidRPr="00F41548" w:rsidRDefault="00454757" w:rsidP="007869A3">
      <w:pPr>
        <w:autoSpaceDE w:val="0"/>
        <w:autoSpaceDN w:val="0"/>
        <w:adjustRightInd w:val="0"/>
        <w:spacing w:after="0" w:line="360" w:lineRule="auto"/>
        <w:ind w:firstLine="680"/>
        <w:jc w:val="right"/>
        <w:rPr>
          <w:rFonts w:ascii="Times New Roman" w:eastAsia="Times New Roman" w:hAnsi="Times New Roman" w:cs="Times New Roman"/>
          <w:sz w:val="28"/>
          <w:szCs w:val="28"/>
        </w:rPr>
      </w:pPr>
    </w:p>
    <w:p w:rsidR="00D82CB1" w:rsidRPr="00F41548" w:rsidRDefault="00D82CB1" w:rsidP="007869A3">
      <w:pPr>
        <w:autoSpaceDE w:val="0"/>
        <w:autoSpaceDN w:val="0"/>
        <w:adjustRightInd w:val="0"/>
        <w:spacing w:after="0" w:line="360" w:lineRule="auto"/>
        <w:ind w:firstLine="680"/>
        <w:jc w:val="right"/>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lastRenderedPageBreak/>
        <w:t>Таблица 15</w:t>
      </w:r>
    </w:p>
    <w:p w:rsidR="00D82CB1" w:rsidRPr="00F41548" w:rsidRDefault="00D82CB1" w:rsidP="007869A3">
      <w:pPr>
        <w:autoSpaceDE w:val="0"/>
        <w:autoSpaceDN w:val="0"/>
        <w:adjustRightInd w:val="0"/>
        <w:spacing w:after="0" w:line="360" w:lineRule="auto"/>
        <w:jc w:val="center"/>
        <w:rPr>
          <w:rFonts w:ascii="Times New Roman" w:eastAsia="Times New Roman" w:hAnsi="Times New Roman" w:cs="Times New Roman"/>
          <w:bCs/>
          <w:sz w:val="28"/>
          <w:szCs w:val="28"/>
        </w:rPr>
      </w:pPr>
      <w:r w:rsidRPr="00F41548">
        <w:rPr>
          <w:rFonts w:ascii="Times New Roman" w:eastAsia="Times New Roman" w:hAnsi="Times New Roman" w:cs="Times New Roman"/>
          <w:bCs/>
          <w:sz w:val="28"/>
          <w:szCs w:val="28"/>
        </w:rPr>
        <w:t>Предельные размеры лесосек сплошных рубок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08"/>
        <w:gridCol w:w="2904"/>
        <w:gridCol w:w="2626"/>
      </w:tblGrid>
      <w:tr w:rsidR="00D82CB1" w:rsidRPr="00F41548" w:rsidTr="00CD3274">
        <w:trPr>
          <w:trHeight w:val="756"/>
        </w:trPr>
        <w:tc>
          <w:tcPr>
            <w:tcW w:w="2273" w:type="pct"/>
            <w:vMerge w:val="restart"/>
            <w:vAlign w:val="center"/>
          </w:tcPr>
          <w:p w:rsidR="00D82CB1" w:rsidRPr="00F41548" w:rsidRDefault="00D82CB1" w:rsidP="007869A3">
            <w:pPr>
              <w:pStyle w:val="u"/>
              <w:jc w:val="center"/>
              <w:rPr>
                <w:b/>
                <w:color w:val="auto"/>
                <w:sz w:val="20"/>
                <w:szCs w:val="20"/>
              </w:rPr>
            </w:pPr>
          </w:p>
          <w:p w:rsidR="00D82CB1" w:rsidRPr="00F41548" w:rsidRDefault="00D82CB1" w:rsidP="007869A3">
            <w:pPr>
              <w:pStyle w:val="u"/>
              <w:jc w:val="center"/>
              <w:rPr>
                <w:b/>
                <w:color w:val="auto"/>
                <w:sz w:val="20"/>
                <w:szCs w:val="20"/>
              </w:rPr>
            </w:pPr>
            <w:r w:rsidRPr="00F41548">
              <w:rPr>
                <w:b/>
                <w:color w:val="auto"/>
                <w:sz w:val="20"/>
                <w:szCs w:val="20"/>
              </w:rPr>
              <w:t>Порода</w:t>
            </w:r>
          </w:p>
          <w:p w:rsidR="00D82CB1" w:rsidRPr="00F41548" w:rsidRDefault="00D82CB1" w:rsidP="007869A3">
            <w:pPr>
              <w:pStyle w:val="u"/>
              <w:jc w:val="center"/>
              <w:rPr>
                <w:b/>
                <w:color w:val="auto"/>
                <w:sz w:val="20"/>
                <w:szCs w:val="20"/>
              </w:rPr>
            </w:pPr>
          </w:p>
        </w:tc>
        <w:tc>
          <w:tcPr>
            <w:tcW w:w="2727" w:type="pct"/>
            <w:gridSpan w:val="2"/>
            <w:vAlign w:val="center"/>
          </w:tcPr>
          <w:p w:rsidR="00D82CB1" w:rsidRPr="00F41548" w:rsidRDefault="00D82CB1" w:rsidP="007869A3">
            <w:pPr>
              <w:pStyle w:val="u"/>
              <w:ind w:firstLine="12"/>
              <w:jc w:val="center"/>
              <w:rPr>
                <w:b/>
                <w:color w:val="auto"/>
                <w:sz w:val="20"/>
                <w:szCs w:val="20"/>
              </w:rPr>
            </w:pPr>
            <w:r w:rsidRPr="00F41548">
              <w:rPr>
                <w:b/>
                <w:color w:val="auto"/>
                <w:sz w:val="20"/>
                <w:szCs w:val="20"/>
              </w:rPr>
              <w:t>Предельные размеры лесосек сплошных рубок</w:t>
            </w:r>
          </w:p>
        </w:tc>
      </w:tr>
      <w:tr w:rsidR="00D82CB1" w:rsidRPr="00F41548" w:rsidTr="00D82CB1">
        <w:trPr>
          <w:trHeight w:val="119"/>
        </w:trPr>
        <w:tc>
          <w:tcPr>
            <w:tcW w:w="2273" w:type="pct"/>
            <w:vMerge/>
            <w:vAlign w:val="center"/>
          </w:tcPr>
          <w:p w:rsidR="00D82CB1" w:rsidRPr="00F41548" w:rsidRDefault="00D82CB1" w:rsidP="007869A3">
            <w:pPr>
              <w:pStyle w:val="u"/>
              <w:jc w:val="center"/>
              <w:rPr>
                <w:b/>
                <w:color w:val="auto"/>
                <w:sz w:val="20"/>
                <w:szCs w:val="20"/>
              </w:rPr>
            </w:pPr>
          </w:p>
        </w:tc>
        <w:tc>
          <w:tcPr>
            <w:tcW w:w="1432" w:type="pct"/>
            <w:vAlign w:val="center"/>
          </w:tcPr>
          <w:p w:rsidR="00D82CB1" w:rsidRPr="00F41548" w:rsidRDefault="00D82CB1" w:rsidP="007869A3">
            <w:pPr>
              <w:pStyle w:val="u"/>
              <w:ind w:firstLine="12"/>
              <w:jc w:val="center"/>
              <w:rPr>
                <w:b/>
                <w:color w:val="auto"/>
                <w:sz w:val="20"/>
                <w:szCs w:val="20"/>
              </w:rPr>
            </w:pPr>
            <w:r w:rsidRPr="00F41548">
              <w:rPr>
                <w:b/>
                <w:color w:val="auto"/>
                <w:sz w:val="20"/>
                <w:szCs w:val="20"/>
              </w:rPr>
              <w:t>Ширина, м</w:t>
            </w:r>
          </w:p>
        </w:tc>
        <w:tc>
          <w:tcPr>
            <w:tcW w:w="1295" w:type="pct"/>
            <w:vAlign w:val="center"/>
          </w:tcPr>
          <w:p w:rsidR="00D82CB1" w:rsidRPr="00F41548" w:rsidRDefault="00D82CB1" w:rsidP="007869A3">
            <w:pPr>
              <w:pStyle w:val="u"/>
              <w:ind w:firstLine="12"/>
              <w:jc w:val="center"/>
              <w:rPr>
                <w:b/>
                <w:color w:val="auto"/>
                <w:sz w:val="20"/>
                <w:szCs w:val="20"/>
              </w:rPr>
            </w:pPr>
            <w:r w:rsidRPr="00F41548">
              <w:rPr>
                <w:b/>
                <w:color w:val="auto"/>
                <w:sz w:val="20"/>
                <w:szCs w:val="20"/>
              </w:rPr>
              <w:t>Площадь, га</w:t>
            </w:r>
          </w:p>
        </w:tc>
      </w:tr>
      <w:tr w:rsidR="00D82CB1" w:rsidRPr="00F41548" w:rsidTr="00D82CB1">
        <w:trPr>
          <w:trHeight w:val="244"/>
        </w:trPr>
        <w:tc>
          <w:tcPr>
            <w:tcW w:w="2273" w:type="pct"/>
            <w:vAlign w:val="center"/>
          </w:tcPr>
          <w:p w:rsidR="00D82CB1" w:rsidRPr="00F41548" w:rsidRDefault="00D82CB1" w:rsidP="007869A3">
            <w:pPr>
              <w:pStyle w:val="u"/>
              <w:ind w:right="-57" w:firstLine="11"/>
              <w:jc w:val="center"/>
              <w:rPr>
                <w:color w:val="auto"/>
                <w:sz w:val="20"/>
                <w:szCs w:val="20"/>
              </w:rPr>
            </w:pPr>
            <w:r w:rsidRPr="00F41548">
              <w:rPr>
                <w:color w:val="auto"/>
                <w:sz w:val="20"/>
                <w:szCs w:val="20"/>
              </w:rPr>
              <w:t>Сосна, лиственница</w:t>
            </w:r>
          </w:p>
        </w:tc>
        <w:tc>
          <w:tcPr>
            <w:tcW w:w="1432" w:type="pct"/>
            <w:vAlign w:val="center"/>
          </w:tcPr>
          <w:p w:rsidR="00D82CB1" w:rsidRPr="00F41548" w:rsidRDefault="00D82CB1" w:rsidP="007869A3">
            <w:pPr>
              <w:pStyle w:val="u"/>
              <w:ind w:firstLine="0"/>
              <w:jc w:val="center"/>
              <w:rPr>
                <w:color w:val="auto"/>
                <w:sz w:val="20"/>
                <w:szCs w:val="20"/>
              </w:rPr>
            </w:pPr>
            <w:r w:rsidRPr="00F41548">
              <w:rPr>
                <w:color w:val="auto"/>
                <w:sz w:val="20"/>
                <w:szCs w:val="20"/>
              </w:rPr>
              <w:t>200</w:t>
            </w:r>
          </w:p>
        </w:tc>
        <w:tc>
          <w:tcPr>
            <w:tcW w:w="1295" w:type="pct"/>
            <w:vAlign w:val="center"/>
          </w:tcPr>
          <w:p w:rsidR="00D82CB1" w:rsidRPr="00F41548" w:rsidRDefault="00D82CB1" w:rsidP="007869A3">
            <w:pPr>
              <w:pStyle w:val="u"/>
              <w:ind w:firstLine="0"/>
              <w:jc w:val="center"/>
              <w:rPr>
                <w:color w:val="auto"/>
                <w:sz w:val="20"/>
                <w:szCs w:val="20"/>
              </w:rPr>
            </w:pPr>
            <w:r w:rsidRPr="00F41548">
              <w:rPr>
                <w:color w:val="auto"/>
                <w:sz w:val="20"/>
                <w:szCs w:val="20"/>
              </w:rPr>
              <w:t>20</w:t>
            </w:r>
          </w:p>
        </w:tc>
      </w:tr>
      <w:tr w:rsidR="00D82CB1" w:rsidRPr="00F41548" w:rsidTr="00D82CB1">
        <w:trPr>
          <w:trHeight w:val="173"/>
        </w:trPr>
        <w:tc>
          <w:tcPr>
            <w:tcW w:w="2273" w:type="pct"/>
            <w:vAlign w:val="center"/>
          </w:tcPr>
          <w:p w:rsidR="00D82CB1" w:rsidRPr="00F41548" w:rsidRDefault="00D82CB1" w:rsidP="007869A3">
            <w:pPr>
              <w:pStyle w:val="u"/>
              <w:ind w:right="-57" w:firstLine="11"/>
              <w:jc w:val="center"/>
              <w:rPr>
                <w:color w:val="auto"/>
                <w:sz w:val="20"/>
                <w:szCs w:val="20"/>
              </w:rPr>
            </w:pPr>
            <w:r w:rsidRPr="00F41548">
              <w:rPr>
                <w:color w:val="auto"/>
                <w:sz w:val="20"/>
                <w:szCs w:val="20"/>
              </w:rPr>
              <w:t>Ель, пихта</w:t>
            </w:r>
          </w:p>
        </w:tc>
        <w:tc>
          <w:tcPr>
            <w:tcW w:w="1432" w:type="pct"/>
            <w:vAlign w:val="center"/>
          </w:tcPr>
          <w:p w:rsidR="00D82CB1" w:rsidRPr="00F41548" w:rsidRDefault="00D82CB1" w:rsidP="007869A3">
            <w:pPr>
              <w:pStyle w:val="u"/>
              <w:ind w:firstLine="0"/>
              <w:jc w:val="center"/>
              <w:rPr>
                <w:color w:val="auto"/>
                <w:sz w:val="20"/>
                <w:szCs w:val="20"/>
              </w:rPr>
            </w:pPr>
            <w:r w:rsidRPr="00F41548">
              <w:rPr>
                <w:color w:val="auto"/>
                <w:sz w:val="20"/>
                <w:szCs w:val="20"/>
              </w:rPr>
              <w:t>200</w:t>
            </w:r>
          </w:p>
        </w:tc>
        <w:tc>
          <w:tcPr>
            <w:tcW w:w="1295" w:type="pct"/>
            <w:vAlign w:val="center"/>
          </w:tcPr>
          <w:p w:rsidR="00D82CB1" w:rsidRPr="00F41548" w:rsidRDefault="00D82CB1" w:rsidP="007869A3">
            <w:pPr>
              <w:pStyle w:val="u"/>
              <w:ind w:firstLine="0"/>
              <w:jc w:val="center"/>
              <w:rPr>
                <w:color w:val="auto"/>
                <w:sz w:val="20"/>
                <w:szCs w:val="20"/>
              </w:rPr>
            </w:pPr>
            <w:r w:rsidRPr="00F41548">
              <w:rPr>
                <w:color w:val="auto"/>
                <w:sz w:val="20"/>
                <w:szCs w:val="20"/>
              </w:rPr>
              <w:t>20</w:t>
            </w:r>
          </w:p>
        </w:tc>
      </w:tr>
      <w:tr w:rsidR="00D82CB1" w:rsidRPr="00F41548" w:rsidTr="00D82CB1">
        <w:trPr>
          <w:trHeight w:val="110"/>
        </w:trPr>
        <w:tc>
          <w:tcPr>
            <w:tcW w:w="2273" w:type="pct"/>
            <w:vAlign w:val="center"/>
          </w:tcPr>
          <w:p w:rsidR="00D82CB1" w:rsidRPr="00F41548" w:rsidRDefault="00D82CB1" w:rsidP="007869A3">
            <w:pPr>
              <w:pStyle w:val="u"/>
              <w:ind w:right="-57" w:firstLine="11"/>
              <w:jc w:val="center"/>
              <w:rPr>
                <w:color w:val="auto"/>
                <w:sz w:val="20"/>
                <w:szCs w:val="20"/>
              </w:rPr>
            </w:pPr>
            <w:r w:rsidRPr="00F41548">
              <w:rPr>
                <w:color w:val="auto"/>
                <w:sz w:val="20"/>
                <w:szCs w:val="20"/>
              </w:rPr>
              <w:t>Дуб семенной</w:t>
            </w:r>
          </w:p>
        </w:tc>
        <w:tc>
          <w:tcPr>
            <w:tcW w:w="1432" w:type="pct"/>
            <w:vAlign w:val="center"/>
          </w:tcPr>
          <w:p w:rsidR="00D82CB1" w:rsidRPr="00F41548" w:rsidRDefault="00D82CB1" w:rsidP="007869A3">
            <w:pPr>
              <w:pStyle w:val="u"/>
              <w:ind w:firstLine="0"/>
              <w:jc w:val="center"/>
              <w:rPr>
                <w:color w:val="auto"/>
                <w:sz w:val="20"/>
                <w:szCs w:val="20"/>
              </w:rPr>
            </w:pPr>
            <w:r w:rsidRPr="00F41548">
              <w:rPr>
                <w:color w:val="auto"/>
                <w:sz w:val="20"/>
                <w:szCs w:val="20"/>
              </w:rPr>
              <w:t>100</w:t>
            </w:r>
          </w:p>
        </w:tc>
        <w:tc>
          <w:tcPr>
            <w:tcW w:w="1295" w:type="pct"/>
            <w:vAlign w:val="center"/>
          </w:tcPr>
          <w:p w:rsidR="00D82CB1" w:rsidRPr="00F41548" w:rsidRDefault="00D82CB1" w:rsidP="007869A3">
            <w:pPr>
              <w:pStyle w:val="u"/>
              <w:ind w:firstLine="0"/>
              <w:jc w:val="center"/>
              <w:rPr>
                <w:color w:val="auto"/>
                <w:sz w:val="20"/>
                <w:szCs w:val="20"/>
              </w:rPr>
            </w:pPr>
            <w:r w:rsidRPr="00F41548">
              <w:rPr>
                <w:color w:val="auto"/>
                <w:sz w:val="20"/>
                <w:szCs w:val="20"/>
              </w:rPr>
              <w:t>5</w:t>
            </w:r>
          </w:p>
        </w:tc>
      </w:tr>
      <w:tr w:rsidR="00D82CB1" w:rsidRPr="00F41548" w:rsidTr="00D82CB1">
        <w:trPr>
          <w:trHeight w:val="173"/>
        </w:trPr>
        <w:tc>
          <w:tcPr>
            <w:tcW w:w="2273" w:type="pct"/>
            <w:vAlign w:val="center"/>
          </w:tcPr>
          <w:p w:rsidR="00D82CB1" w:rsidRPr="00F41548" w:rsidRDefault="00D82CB1" w:rsidP="007869A3">
            <w:pPr>
              <w:pStyle w:val="u"/>
              <w:ind w:right="-57" w:firstLine="11"/>
              <w:jc w:val="center"/>
              <w:rPr>
                <w:color w:val="auto"/>
                <w:sz w:val="20"/>
                <w:szCs w:val="20"/>
              </w:rPr>
            </w:pPr>
            <w:r w:rsidRPr="00F41548">
              <w:rPr>
                <w:color w:val="auto"/>
                <w:sz w:val="20"/>
                <w:szCs w:val="20"/>
              </w:rPr>
              <w:t>Дуб порослевой, другие твердолиственные</w:t>
            </w:r>
          </w:p>
        </w:tc>
        <w:tc>
          <w:tcPr>
            <w:tcW w:w="1432" w:type="pct"/>
            <w:vAlign w:val="center"/>
          </w:tcPr>
          <w:p w:rsidR="00D82CB1" w:rsidRPr="00F41548" w:rsidRDefault="00D82CB1" w:rsidP="007869A3">
            <w:pPr>
              <w:pStyle w:val="u"/>
              <w:ind w:firstLine="0"/>
              <w:jc w:val="center"/>
              <w:rPr>
                <w:color w:val="auto"/>
                <w:sz w:val="20"/>
                <w:szCs w:val="20"/>
              </w:rPr>
            </w:pPr>
            <w:r w:rsidRPr="00F41548">
              <w:rPr>
                <w:color w:val="auto"/>
                <w:sz w:val="20"/>
                <w:szCs w:val="20"/>
              </w:rPr>
              <w:t>200</w:t>
            </w:r>
          </w:p>
        </w:tc>
        <w:tc>
          <w:tcPr>
            <w:tcW w:w="1295" w:type="pct"/>
            <w:vAlign w:val="center"/>
          </w:tcPr>
          <w:p w:rsidR="00D82CB1" w:rsidRPr="00F41548" w:rsidRDefault="00D82CB1" w:rsidP="007869A3">
            <w:pPr>
              <w:pStyle w:val="u"/>
              <w:ind w:firstLine="0"/>
              <w:jc w:val="center"/>
              <w:rPr>
                <w:color w:val="auto"/>
                <w:sz w:val="20"/>
                <w:szCs w:val="20"/>
              </w:rPr>
            </w:pPr>
            <w:r w:rsidRPr="00F41548">
              <w:rPr>
                <w:color w:val="auto"/>
                <w:sz w:val="20"/>
                <w:szCs w:val="20"/>
              </w:rPr>
              <w:t>20</w:t>
            </w:r>
          </w:p>
        </w:tc>
      </w:tr>
      <w:tr w:rsidR="00D82CB1" w:rsidRPr="00F41548" w:rsidTr="00D82CB1">
        <w:trPr>
          <w:trHeight w:val="274"/>
        </w:trPr>
        <w:tc>
          <w:tcPr>
            <w:tcW w:w="2273" w:type="pct"/>
            <w:vAlign w:val="center"/>
          </w:tcPr>
          <w:p w:rsidR="00D82CB1" w:rsidRPr="00F41548" w:rsidRDefault="00D82CB1" w:rsidP="007869A3">
            <w:pPr>
              <w:pStyle w:val="u"/>
              <w:ind w:firstLine="12"/>
              <w:jc w:val="center"/>
              <w:rPr>
                <w:color w:val="auto"/>
                <w:sz w:val="20"/>
                <w:szCs w:val="20"/>
              </w:rPr>
            </w:pPr>
            <w:r w:rsidRPr="00F41548">
              <w:rPr>
                <w:color w:val="auto"/>
                <w:sz w:val="20"/>
                <w:szCs w:val="20"/>
              </w:rPr>
              <w:t>Мягколиственные</w:t>
            </w:r>
          </w:p>
        </w:tc>
        <w:tc>
          <w:tcPr>
            <w:tcW w:w="1432" w:type="pct"/>
            <w:vAlign w:val="center"/>
          </w:tcPr>
          <w:p w:rsidR="00D82CB1" w:rsidRPr="00F41548" w:rsidRDefault="00D82CB1" w:rsidP="007869A3">
            <w:pPr>
              <w:pStyle w:val="u"/>
              <w:ind w:firstLine="0"/>
              <w:jc w:val="center"/>
              <w:rPr>
                <w:color w:val="auto"/>
                <w:sz w:val="20"/>
                <w:szCs w:val="20"/>
              </w:rPr>
            </w:pPr>
            <w:r w:rsidRPr="00F41548">
              <w:rPr>
                <w:color w:val="auto"/>
                <w:sz w:val="20"/>
                <w:szCs w:val="20"/>
              </w:rPr>
              <w:t>250</w:t>
            </w:r>
          </w:p>
        </w:tc>
        <w:tc>
          <w:tcPr>
            <w:tcW w:w="1295" w:type="pct"/>
            <w:vAlign w:val="center"/>
          </w:tcPr>
          <w:p w:rsidR="00D82CB1" w:rsidRPr="00F41548" w:rsidRDefault="00D82CB1" w:rsidP="007869A3">
            <w:pPr>
              <w:pStyle w:val="u"/>
              <w:ind w:firstLine="0"/>
              <w:jc w:val="center"/>
              <w:rPr>
                <w:color w:val="auto"/>
                <w:sz w:val="20"/>
                <w:szCs w:val="20"/>
              </w:rPr>
            </w:pPr>
            <w:r w:rsidRPr="00F41548">
              <w:rPr>
                <w:color w:val="auto"/>
                <w:sz w:val="20"/>
                <w:szCs w:val="20"/>
              </w:rPr>
              <w:t>25</w:t>
            </w:r>
          </w:p>
        </w:tc>
      </w:tr>
    </w:tbl>
    <w:p w:rsidR="00D82CB1" w:rsidRPr="00F41548" w:rsidRDefault="00D82CB1" w:rsidP="007869A3">
      <w:pPr>
        <w:autoSpaceDE w:val="0"/>
        <w:autoSpaceDN w:val="0"/>
        <w:adjustRightInd w:val="0"/>
        <w:spacing w:after="0" w:line="360" w:lineRule="auto"/>
        <w:jc w:val="center"/>
        <w:rPr>
          <w:rFonts w:ascii="Times New Roman" w:eastAsia="Times New Roman" w:hAnsi="Times New Roman" w:cs="Times New Roman"/>
          <w:sz w:val="28"/>
          <w:szCs w:val="28"/>
        </w:rPr>
      </w:pPr>
    </w:p>
    <w:p w:rsidR="00454757" w:rsidRPr="00F41548" w:rsidRDefault="00454757"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Параметры и форма лесосек выборочных рубок определяются размерами и конфигурацией лесотаксационных выделов с их естественными границами, если при этом не превышается предельная площадь лесосеки и не создается опасность ветровала или других отрицательных последствий.</w:t>
      </w:r>
    </w:p>
    <w:p w:rsidR="00454757" w:rsidRPr="00F41548" w:rsidRDefault="00454757"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p>
    <w:p w:rsidR="00D82CB1" w:rsidRPr="00F41548" w:rsidRDefault="00D82CB1" w:rsidP="007869A3">
      <w:pPr>
        <w:autoSpaceDE w:val="0"/>
        <w:autoSpaceDN w:val="0"/>
        <w:adjustRightInd w:val="0"/>
        <w:spacing w:after="0" w:line="360" w:lineRule="auto"/>
        <w:ind w:firstLine="680"/>
        <w:jc w:val="right"/>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Таблица 16</w:t>
      </w:r>
    </w:p>
    <w:p w:rsidR="00D82CB1" w:rsidRPr="00F41548" w:rsidRDefault="00D82CB1" w:rsidP="007869A3">
      <w:pPr>
        <w:autoSpaceDE w:val="0"/>
        <w:autoSpaceDN w:val="0"/>
        <w:adjustRightInd w:val="0"/>
        <w:spacing w:after="0" w:line="360" w:lineRule="auto"/>
        <w:jc w:val="center"/>
        <w:rPr>
          <w:rFonts w:ascii="Times New Roman" w:eastAsia="Times New Roman" w:hAnsi="Times New Roman" w:cs="Times New Roman"/>
          <w:bCs/>
          <w:sz w:val="28"/>
          <w:szCs w:val="28"/>
        </w:rPr>
      </w:pPr>
      <w:r w:rsidRPr="00F41548">
        <w:rPr>
          <w:rFonts w:ascii="Times New Roman" w:eastAsia="Times New Roman" w:hAnsi="Times New Roman" w:cs="Times New Roman"/>
          <w:bCs/>
          <w:sz w:val="28"/>
          <w:szCs w:val="28"/>
        </w:rPr>
        <w:t>Предельные площади лесосек выборочных рубок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84"/>
        <w:gridCol w:w="2877"/>
        <w:gridCol w:w="2877"/>
      </w:tblGrid>
      <w:tr w:rsidR="00D82CB1" w:rsidRPr="00F41548" w:rsidTr="00CD3274">
        <w:trPr>
          <w:trHeight w:val="526"/>
          <w:jc w:val="center"/>
        </w:trPr>
        <w:tc>
          <w:tcPr>
            <w:tcW w:w="2162" w:type="pct"/>
            <w:vMerge w:val="restart"/>
            <w:vAlign w:val="center"/>
          </w:tcPr>
          <w:p w:rsidR="00D82CB1" w:rsidRPr="00F41548" w:rsidRDefault="00D82CB1" w:rsidP="007869A3">
            <w:pPr>
              <w:pStyle w:val="u"/>
              <w:jc w:val="center"/>
              <w:rPr>
                <w:b/>
                <w:color w:val="auto"/>
                <w:sz w:val="20"/>
                <w:szCs w:val="20"/>
              </w:rPr>
            </w:pPr>
          </w:p>
          <w:p w:rsidR="00D82CB1" w:rsidRPr="00F41548" w:rsidRDefault="00D82CB1" w:rsidP="007869A3">
            <w:pPr>
              <w:pStyle w:val="u"/>
              <w:ind w:firstLine="0"/>
              <w:jc w:val="center"/>
              <w:rPr>
                <w:b/>
                <w:color w:val="auto"/>
                <w:sz w:val="20"/>
                <w:szCs w:val="20"/>
              </w:rPr>
            </w:pPr>
            <w:r w:rsidRPr="00F41548">
              <w:rPr>
                <w:b/>
                <w:color w:val="auto"/>
                <w:sz w:val="20"/>
                <w:szCs w:val="20"/>
              </w:rPr>
              <w:t>Вид выборочных рубок</w:t>
            </w:r>
          </w:p>
          <w:p w:rsidR="00D82CB1" w:rsidRPr="00F41548" w:rsidRDefault="00D82CB1" w:rsidP="007869A3">
            <w:pPr>
              <w:pStyle w:val="u"/>
              <w:jc w:val="center"/>
              <w:rPr>
                <w:b/>
                <w:color w:val="auto"/>
                <w:sz w:val="20"/>
                <w:szCs w:val="20"/>
              </w:rPr>
            </w:pPr>
          </w:p>
        </w:tc>
        <w:tc>
          <w:tcPr>
            <w:tcW w:w="2838" w:type="pct"/>
            <w:gridSpan w:val="2"/>
            <w:vAlign w:val="center"/>
          </w:tcPr>
          <w:p w:rsidR="00D82CB1" w:rsidRPr="00F41548" w:rsidRDefault="00D82CB1" w:rsidP="007869A3">
            <w:pPr>
              <w:pStyle w:val="u"/>
              <w:ind w:firstLine="12"/>
              <w:jc w:val="center"/>
              <w:rPr>
                <w:b/>
                <w:color w:val="auto"/>
                <w:sz w:val="20"/>
                <w:szCs w:val="20"/>
              </w:rPr>
            </w:pPr>
            <w:r w:rsidRPr="00F41548">
              <w:rPr>
                <w:b/>
                <w:color w:val="auto"/>
                <w:sz w:val="20"/>
                <w:szCs w:val="20"/>
              </w:rPr>
              <w:t>Предельные площади лесосек выборочных рубок</w:t>
            </w:r>
            <w:r w:rsidR="00272112" w:rsidRPr="00F41548">
              <w:rPr>
                <w:b/>
                <w:color w:val="auto"/>
                <w:sz w:val="20"/>
                <w:szCs w:val="20"/>
              </w:rPr>
              <w:t>, га</w:t>
            </w:r>
          </w:p>
        </w:tc>
      </w:tr>
      <w:tr w:rsidR="00D82CB1" w:rsidRPr="00F41548" w:rsidTr="00D82CB1">
        <w:trPr>
          <w:trHeight w:val="122"/>
          <w:jc w:val="center"/>
        </w:trPr>
        <w:tc>
          <w:tcPr>
            <w:tcW w:w="2162" w:type="pct"/>
            <w:vMerge/>
            <w:vAlign w:val="center"/>
          </w:tcPr>
          <w:p w:rsidR="00D82CB1" w:rsidRPr="00F41548" w:rsidRDefault="00D82CB1" w:rsidP="007869A3">
            <w:pPr>
              <w:pStyle w:val="u"/>
              <w:jc w:val="center"/>
              <w:rPr>
                <w:b/>
                <w:color w:val="auto"/>
                <w:sz w:val="20"/>
                <w:szCs w:val="20"/>
              </w:rPr>
            </w:pPr>
          </w:p>
        </w:tc>
        <w:tc>
          <w:tcPr>
            <w:tcW w:w="1419" w:type="pct"/>
            <w:vAlign w:val="center"/>
          </w:tcPr>
          <w:p w:rsidR="00D82CB1" w:rsidRPr="00F41548" w:rsidRDefault="00D82CB1" w:rsidP="007869A3">
            <w:pPr>
              <w:pStyle w:val="u"/>
              <w:ind w:firstLine="12"/>
              <w:jc w:val="center"/>
              <w:rPr>
                <w:b/>
                <w:color w:val="auto"/>
                <w:sz w:val="20"/>
                <w:szCs w:val="20"/>
              </w:rPr>
            </w:pPr>
            <w:r w:rsidRPr="00F41548">
              <w:rPr>
                <w:b/>
                <w:color w:val="auto"/>
                <w:sz w:val="20"/>
                <w:szCs w:val="20"/>
              </w:rPr>
              <w:t>Защитные леса</w:t>
            </w:r>
          </w:p>
        </w:tc>
        <w:tc>
          <w:tcPr>
            <w:tcW w:w="1419" w:type="pct"/>
            <w:vAlign w:val="center"/>
          </w:tcPr>
          <w:p w:rsidR="00D82CB1" w:rsidRPr="00F41548" w:rsidRDefault="00D82CB1" w:rsidP="007869A3">
            <w:pPr>
              <w:pStyle w:val="u"/>
              <w:ind w:firstLine="12"/>
              <w:jc w:val="center"/>
              <w:rPr>
                <w:b/>
                <w:color w:val="auto"/>
                <w:sz w:val="20"/>
                <w:szCs w:val="20"/>
              </w:rPr>
            </w:pPr>
            <w:r w:rsidRPr="00F41548">
              <w:rPr>
                <w:b/>
                <w:color w:val="auto"/>
                <w:sz w:val="20"/>
                <w:szCs w:val="20"/>
              </w:rPr>
              <w:t>Эксплуатационные леса</w:t>
            </w:r>
          </w:p>
        </w:tc>
      </w:tr>
      <w:tr w:rsidR="00D82CB1" w:rsidRPr="00F41548" w:rsidTr="00D82CB1">
        <w:trPr>
          <w:trHeight w:val="96"/>
          <w:jc w:val="center"/>
        </w:trPr>
        <w:tc>
          <w:tcPr>
            <w:tcW w:w="2162" w:type="pct"/>
            <w:vAlign w:val="center"/>
          </w:tcPr>
          <w:p w:rsidR="00D82CB1" w:rsidRPr="00F41548" w:rsidRDefault="00D82CB1" w:rsidP="007869A3">
            <w:pPr>
              <w:pStyle w:val="u"/>
              <w:ind w:right="-57" w:firstLine="11"/>
              <w:jc w:val="center"/>
              <w:rPr>
                <w:color w:val="auto"/>
                <w:sz w:val="20"/>
                <w:szCs w:val="20"/>
              </w:rPr>
            </w:pPr>
            <w:r w:rsidRPr="00F41548">
              <w:rPr>
                <w:color w:val="auto"/>
                <w:sz w:val="20"/>
                <w:szCs w:val="20"/>
              </w:rPr>
              <w:t>Добровольно-выборочные</w:t>
            </w:r>
          </w:p>
        </w:tc>
        <w:tc>
          <w:tcPr>
            <w:tcW w:w="1419" w:type="pct"/>
            <w:vAlign w:val="center"/>
          </w:tcPr>
          <w:p w:rsidR="00D82CB1" w:rsidRPr="00F41548" w:rsidRDefault="00D82CB1" w:rsidP="007869A3">
            <w:pPr>
              <w:pStyle w:val="u"/>
              <w:ind w:firstLine="0"/>
              <w:jc w:val="center"/>
              <w:rPr>
                <w:color w:val="auto"/>
                <w:sz w:val="20"/>
                <w:szCs w:val="20"/>
              </w:rPr>
            </w:pPr>
            <w:r w:rsidRPr="00F41548">
              <w:rPr>
                <w:color w:val="auto"/>
                <w:sz w:val="20"/>
                <w:szCs w:val="20"/>
              </w:rPr>
              <w:t>50</w:t>
            </w:r>
          </w:p>
        </w:tc>
        <w:tc>
          <w:tcPr>
            <w:tcW w:w="1419" w:type="pct"/>
            <w:vAlign w:val="center"/>
          </w:tcPr>
          <w:p w:rsidR="00D82CB1" w:rsidRPr="00F41548" w:rsidRDefault="00D82CB1" w:rsidP="007869A3">
            <w:pPr>
              <w:pStyle w:val="u"/>
              <w:ind w:firstLine="0"/>
              <w:jc w:val="center"/>
              <w:rPr>
                <w:color w:val="auto"/>
                <w:sz w:val="20"/>
                <w:szCs w:val="20"/>
              </w:rPr>
            </w:pPr>
            <w:r w:rsidRPr="00F41548">
              <w:rPr>
                <w:color w:val="auto"/>
                <w:sz w:val="20"/>
                <w:szCs w:val="20"/>
              </w:rPr>
              <w:t>100</w:t>
            </w:r>
          </w:p>
        </w:tc>
      </w:tr>
      <w:tr w:rsidR="00D82CB1" w:rsidRPr="00F41548" w:rsidTr="00D82CB1">
        <w:trPr>
          <w:trHeight w:val="217"/>
          <w:jc w:val="center"/>
        </w:trPr>
        <w:tc>
          <w:tcPr>
            <w:tcW w:w="2162" w:type="pct"/>
            <w:vAlign w:val="center"/>
          </w:tcPr>
          <w:p w:rsidR="00D82CB1" w:rsidRPr="00F41548" w:rsidRDefault="00D82CB1" w:rsidP="007869A3">
            <w:pPr>
              <w:pStyle w:val="u"/>
              <w:ind w:right="-57" w:firstLine="11"/>
              <w:jc w:val="center"/>
              <w:rPr>
                <w:color w:val="auto"/>
                <w:sz w:val="20"/>
                <w:szCs w:val="20"/>
              </w:rPr>
            </w:pPr>
            <w:r w:rsidRPr="00F41548">
              <w:rPr>
                <w:color w:val="auto"/>
                <w:sz w:val="20"/>
                <w:szCs w:val="20"/>
              </w:rPr>
              <w:t>Группово-выборочные</w:t>
            </w:r>
          </w:p>
        </w:tc>
        <w:tc>
          <w:tcPr>
            <w:tcW w:w="1419" w:type="pct"/>
            <w:vAlign w:val="center"/>
          </w:tcPr>
          <w:p w:rsidR="00D82CB1" w:rsidRPr="00F41548" w:rsidRDefault="00D82CB1" w:rsidP="007869A3">
            <w:pPr>
              <w:pStyle w:val="u"/>
              <w:ind w:firstLine="0"/>
              <w:jc w:val="center"/>
              <w:rPr>
                <w:color w:val="auto"/>
                <w:sz w:val="20"/>
                <w:szCs w:val="20"/>
              </w:rPr>
            </w:pPr>
            <w:r w:rsidRPr="00F41548">
              <w:rPr>
                <w:color w:val="auto"/>
                <w:sz w:val="20"/>
                <w:szCs w:val="20"/>
              </w:rPr>
              <w:t>25</w:t>
            </w:r>
          </w:p>
        </w:tc>
        <w:tc>
          <w:tcPr>
            <w:tcW w:w="1419" w:type="pct"/>
            <w:vAlign w:val="center"/>
          </w:tcPr>
          <w:p w:rsidR="00D82CB1" w:rsidRPr="00F41548" w:rsidRDefault="00D82CB1" w:rsidP="007869A3">
            <w:pPr>
              <w:pStyle w:val="u"/>
              <w:ind w:firstLine="0"/>
              <w:jc w:val="center"/>
              <w:rPr>
                <w:color w:val="auto"/>
                <w:sz w:val="20"/>
                <w:szCs w:val="20"/>
              </w:rPr>
            </w:pPr>
            <w:r w:rsidRPr="00F41548">
              <w:rPr>
                <w:color w:val="auto"/>
                <w:sz w:val="20"/>
                <w:szCs w:val="20"/>
              </w:rPr>
              <w:t>50</w:t>
            </w:r>
          </w:p>
        </w:tc>
      </w:tr>
      <w:tr w:rsidR="00D82CB1" w:rsidRPr="00F41548" w:rsidTr="00D82CB1">
        <w:trPr>
          <w:trHeight w:val="173"/>
          <w:jc w:val="center"/>
        </w:trPr>
        <w:tc>
          <w:tcPr>
            <w:tcW w:w="2162" w:type="pct"/>
            <w:vAlign w:val="center"/>
          </w:tcPr>
          <w:p w:rsidR="00D82CB1" w:rsidRPr="00F41548" w:rsidRDefault="00D82CB1" w:rsidP="007869A3">
            <w:pPr>
              <w:pStyle w:val="u"/>
              <w:ind w:right="-57" w:firstLine="11"/>
              <w:jc w:val="center"/>
              <w:rPr>
                <w:color w:val="auto"/>
                <w:sz w:val="20"/>
                <w:szCs w:val="20"/>
              </w:rPr>
            </w:pPr>
            <w:r w:rsidRPr="00F41548">
              <w:rPr>
                <w:color w:val="auto"/>
                <w:sz w:val="20"/>
                <w:szCs w:val="20"/>
              </w:rPr>
              <w:t>Длительно-постепенные</w:t>
            </w:r>
          </w:p>
        </w:tc>
        <w:tc>
          <w:tcPr>
            <w:tcW w:w="1419" w:type="pct"/>
            <w:vAlign w:val="center"/>
          </w:tcPr>
          <w:p w:rsidR="00D82CB1" w:rsidRPr="00F41548" w:rsidRDefault="00D82CB1" w:rsidP="007869A3">
            <w:pPr>
              <w:pStyle w:val="u"/>
              <w:ind w:firstLine="0"/>
              <w:jc w:val="center"/>
              <w:rPr>
                <w:color w:val="auto"/>
                <w:sz w:val="20"/>
                <w:szCs w:val="20"/>
              </w:rPr>
            </w:pPr>
            <w:r w:rsidRPr="00F41548">
              <w:rPr>
                <w:color w:val="auto"/>
                <w:sz w:val="20"/>
                <w:szCs w:val="20"/>
              </w:rPr>
              <w:t>20</w:t>
            </w:r>
          </w:p>
        </w:tc>
        <w:tc>
          <w:tcPr>
            <w:tcW w:w="1419" w:type="pct"/>
            <w:vAlign w:val="center"/>
          </w:tcPr>
          <w:p w:rsidR="00D82CB1" w:rsidRPr="00F41548" w:rsidRDefault="00D82CB1" w:rsidP="007869A3">
            <w:pPr>
              <w:pStyle w:val="u"/>
              <w:ind w:firstLine="0"/>
              <w:jc w:val="center"/>
              <w:rPr>
                <w:color w:val="auto"/>
                <w:sz w:val="20"/>
                <w:szCs w:val="20"/>
              </w:rPr>
            </w:pPr>
            <w:r w:rsidRPr="00F41548">
              <w:rPr>
                <w:color w:val="auto"/>
                <w:sz w:val="20"/>
                <w:szCs w:val="20"/>
              </w:rPr>
              <w:t>40</w:t>
            </w:r>
          </w:p>
        </w:tc>
      </w:tr>
      <w:tr w:rsidR="00D82CB1" w:rsidRPr="00F41548" w:rsidTr="00D82CB1">
        <w:trPr>
          <w:trHeight w:val="284"/>
          <w:jc w:val="center"/>
        </w:trPr>
        <w:tc>
          <w:tcPr>
            <w:tcW w:w="2162" w:type="pct"/>
            <w:vAlign w:val="center"/>
          </w:tcPr>
          <w:p w:rsidR="00D82CB1" w:rsidRPr="00F41548" w:rsidRDefault="00D82CB1" w:rsidP="007869A3">
            <w:pPr>
              <w:pStyle w:val="u"/>
              <w:ind w:right="-57" w:firstLine="11"/>
              <w:jc w:val="center"/>
              <w:rPr>
                <w:color w:val="auto"/>
                <w:sz w:val="20"/>
                <w:szCs w:val="20"/>
              </w:rPr>
            </w:pPr>
            <w:r w:rsidRPr="00F41548">
              <w:rPr>
                <w:color w:val="auto"/>
                <w:sz w:val="20"/>
                <w:szCs w:val="20"/>
              </w:rPr>
              <w:t>Равномерно-постепенные</w:t>
            </w:r>
          </w:p>
        </w:tc>
        <w:tc>
          <w:tcPr>
            <w:tcW w:w="1419" w:type="pct"/>
            <w:vAlign w:val="center"/>
          </w:tcPr>
          <w:p w:rsidR="00D82CB1" w:rsidRPr="00F41548" w:rsidRDefault="00D82CB1" w:rsidP="007869A3">
            <w:pPr>
              <w:pStyle w:val="u"/>
              <w:ind w:firstLine="0"/>
              <w:jc w:val="center"/>
              <w:rPr>
                <w:color w:val="auto"/>
                <w:sz w:val="20"/>
                <w:szCs w:val="20"/>
              </w:rPr>
            </w:pPr>
            <w:r w:rsidRPr="00F41548">
              <w:rPr>
                <w:color w:val="auto"/>
                <w:sz w:val="20"/>
                <w:szCs w:val="20"/>
              </w:rPr>
              <w:t>25</w:t>
            </w:r>
          </w:p>
        </w:tc>
        <w:tc>
          <w:tcPr>
            <w:tcW w:w="1419" w:type="pct"/>
            <w:vAlign w:val="center"/>
          </w:tcPr>
          <w:p w:rsidR="00D82CB1" w:rsidRPr="00F41548" w:rsidRDefault="00D82CB1" w:rsidP="007869A3">
            <w:pPr>
              <w:pStyle w:val="u"/>
              <w:ind w:firstLine="0"/>
              <w:jc w:val="center"/>
              <w:rPr>
                <w:color w:val="auto"/>
                <w:sz w:val="20"/>
                <w:szCs w:val="20"/>
              </w:rPr>
            </w:pPr>
            <w:r w:rsidRPr="00F41548">
              <w:rPr>
                <w:color w:val="auto"/>
                <w:sz w:val="20"/>
                <w:szCs w:val="20"/>
              </w:rPr>
              <w:t>50</w:t>
            </w:r>
          </w:p>
        </w:tc>
      </w:tr>
      <w:tr w:rsidR="00D82CB1" w:rsidRPr="00F41548" w:rsidTr="00D82CB1">
        <w:trPr>
          <w:trHeight w:val="173"/>
          <w:jc w:val="center"/>
        </w:trPr>
        <w:tc>
          <w:tcPr>
            <w:tcW w:w="2162" w:type="pct"/>
            <w:vAlign w:val="center"/>
          </w:tcPr>
          <w:p w:rsidR="00D82CB1" w:rsidRPr="00F41548" w:rsidRDefault="00D82CB1" w:rsidP="007869A3">
            <w:pPr>
              <w:pStyle w:val="u"/>
              <w:ind w:right="-57" w:firstLine="11"/>
              <w:jc w:val="center"/>
              <w:rPr>
                <w:color w:val="auto"/>
                <w:sz w:val="20"/>
                <w:szCs w:val="20"/>
              </w:rPr>
            </w:pPr>
            <w:r w:rsidRPr="00F41548">
              <w:rPr>
                <w:color w:val="auto"/>
                <w:sz w:val="20"/>
                <w:szCs w:val="20"/>
              </w:rPr>
              <w:t>Группово-постепенные</w:t>
            </w:r>
          </w:p>
        </w:tc>
        <w:tc>
          <w:tcPr>
            <w:tcW w:w="1419" w:type="pct"/>
            <w:vAlign w:val="center"/>
          </w:tcPr>
          <w:p w:rsidR="00D82CB1" w:rsidRPr="00F41548" w:rsidRDefault="00D82CB1" w:rsidP="007869A3">
            <w:pPr>
              <w:pStyle w:val="u"/>
              <w:ind w:firstLine="0"/>
              <w:jc w:val="center"/>
              <w:rPr>
                <w:color w:val="auto"/>
                <w:sz w:val="20"/>
                <w:szCs w:val="20"/>
              </w:rPr>
            </w:pPr>
            <w:r w:rsidRPr="00F41548">
              <w:rPr>
                <w:color w:val="auto"/>
                <w:sz w:val="20"/>
                <w:szCs w:val="20"/>
              </w:rPr>
              <w:t>15</w:t>
            </w:r>
          </w:p>
        </w:tc>
        <w:tc>
          <w:tcPr>
            <w:tcW w:w="1419" w:type="pct"/>
            <w:vAlign w:val="center"/>
          </w:tcPr>
          <w:p w:rsidR="00D82CB1" w:rsidRPr="00F41548" w:rsidRDefault="00D82CB1" w:rsidP="007869A3">
            <w:pPr>
              <w:pStyle w:val="u"/>
              <w:ind w:firstLine="0"/>
              <w:jc w:val="center"/>
              <w:rPr>
                <w:color w:val="auto"/>
                <w:sz w:val="20"/>
                <w:szCs w:val="20"/>
              </w:rPr>
            </w:pPr>
            <w:r w:rsidRPr="00F41548">
              <w:rPr>
                <w:color w:val="auto"/>
                <w:sz w:val="20"/>
                <w:szCs w:val="20"/>
              </w:rPr>
              <w:t>30</w:t>
            </w:r>
          </w:p>
        </w:tc>
      </w:tr>
      <w:tr w:rsidR="00D82CB1" w:rsidRPr="00F41548" w:rsidTr="00D82CB1">
        <w:trPr>
          <w:trHeight w:val="230"/>
          <w:jc w:val="center"/>
        </w:trPr>
        <w:tc>
          <w:tcPr>
            <w:tcW w:w="2162" w:type="pct"/>
            <w:vAlign w:val="center"/>
          </w:tcPr>
          <w:p w:rsidR="00D82CB1" w:rsidRPr="00F41548" w:rsidRDefault="00D82CB1" w:rsidP="007869A3">
            <w:pPr>
              <w:pStyle w:val="u"/>
              <w:ind w:firstLine="12"/>
              <w:jc w:val="center"/>
              <w:rPr>
                <w:color w:val="auto"/>
                <w:sz w:val="20"/>
                <w:szCs w:val="20"/>
              </w:rPr>
            </w:pPr>
            <w:r w:rsidRPr="00F41548">
              <w:rPr>
                <w:color w:val="auto"/>
                <w:sz w:val="20"/>
                <w:szCs w:val="20"/>
              </w:rPr>
              <w:t>Чересполосные постепенные</w:t>
            </w:r>
          </w:p>
        </w:tc>
        <w:tc>
          <w:tcPr>
            <w:tcW w:w="1419" w:type="pct"/>
            <w:vAlign w:val="center"/>
          </w:tcPr>
          <w:p w:rsidR="00D82CB1" w:rsidRPr="00F41548" w:rsidRDefault="00D82CB1" w:rsidP="007869A3">
            <w:pPr>
              <w:pStyle w:val="u"/>
              <w:ind w:firstLine="0"/>
              <w:jc w:val="center"/>
              <w:rPr>
                <w:color w:val="auto"/>
                <w:sz w:val="20"/>
                <w:szCs w:val="20"/>
              </w:rPr>
            </w:pPr>
            <w:r w:rsidRPr="00F41548">
              <w:rPr>
                <w:color w:val="auto"/>
                <w:sz w:val="20"/>
                <w:szCs w:val="20"/>
              </w:rPr>
              <w:t>15</w:t>
            </w:r>
          </w:p>
        </w:tc>
        <w:tc>
          <w:tcPr>
            <w:tcW w:w="1419" w:type="pct"/>
            <w:vAlign w:val="center"/>
          </w:tcPr>
          <w:p w:rsidR="00D82CB1" w:rsidRPr="00F41548" w:rsidRDefault="00D82CB1" w:rsidP="007869A3">
            <w:pPr>
              <w:pStyle w:val="u"/>
              <w:ind w:firstLine="0"/>
              <w:jc w:val="center"/>
              <w:rPr>
                <w:color w:val="auto"/>
                <w:sz w:val="20"/>
                <w:szCs w:val="20"/>
              </w:rPr>
            </w:pPr>
            <w:r w:rsidRPr="00F41548">
              <w:rPr>
                <w:color w:val="auto"/>
                <w:sz w:val="20"/>
                <w:szCs w:val="20"/>
              </w:rPr>
              <w:t>30</w:t>
            </w:r>
          </w:p>
        </w:tc>
      </w:tr>
    </w:tbl>
    <w:p w:rsidR="00D82CB1" w:rsidRPr="00F41548" w:rsidRDefault="00D82CB1"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p>
    <w:p w:rsidR="00454757" w:rsidRPr="00F41548" w:rsidRDefault="00454757"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Размещение лесосек сплошных рубок в квартале или на лесном участке, отводимых в рубку в разные годы (примыкание), осуществляется с учетом срока (числа лет), по истечении которого проводится рубка на непосредственно примыкающей лесосеке. Размещение лесосек в смежных кварталах (через просеку) производится с соблюдением установленных сроков примыкания, как по длинной, так и по короткой стороне лесосек. Во всех лесах устанавливается непосредственное примыкание лесосек сплошных рубок, как по короткой, так и по длинной стороне, а в лесах, произрастающих в поймах рек, - чересполосное примыкание лесосек.</w:t>
      </w:r>
    </w:p>
    <w:p w:rsidR="00454757" w:rsidRPr="00F41548" w:rsidRDefault="00454757"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lastRenderedPageBreak/>
        <w:t>При непосредственном примыкании очередная лесосека вырубается с учетом срока примыкания следом за предыдущей лесосекой. При чересполосном примыкании очередная лесосека размещается через полосу леса шириной, равной предельной ширине лесосек.</w:t>
      </w:r>
    </w:p>
    <w:p w:rsidR="00454757" w:rsidRPr="00F41548" w:rsidRDefault="00454757"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Срок примыкания лесосек устанавливается, не считая года рубки, с учетом периодичности плодоношения древесных пород, обеспечения их успешного естественного восстановления или условий создания лесных культур, сохранения экологических свойств лесов. При искусственном восстановлении на лесосеке или при сохранении подроста хозяйственно-ценных пород допускается установление срока примыкания по любой стороне лесосеки не более 2-х лет.</w:t>
      </w:r>
    </w:p>
    <w:p w:rsidR="00454757" w:rsidRPr="00F41548" w:rsidRDefault="00454757"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Сроки примыкания лесосек при выборочных рубках спелых, перестойных лесных насаждений не устанавливаются.</w:t>
      </w:r>
    </w:p>
    <w:p w:rsidR="00454757" w:rsidRPr="00F41548" w:rsidRDefault="00454757"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В случае примыкания лесосек при выборочных рубках спелых, перестойных лесных насаждений интенсивностью 30 процентов и более при их примыкании к лесосекам сплошных рубок спелых, перестойных лесных насаждений сроки примыкания устанавливаются такие же, как и для сплошных рубок спелых, перестойных лесных насаждений.</w:t>
      </w:r>
    </w:p>
    <w:p w:rsidR="00454757" w:rsidRPr="00F41548" w:rsidRDefault="00454757"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 xml:space="preserve">Направление рубки характеризуется направлением, в котором каждая последующая лесосека примыкает к предыдущей лесосеке. </w:t>
      </w:r>
      <w:r w:rsidR="00B7099A" w:rsidRPr="00F41548">
        <w:rPr>
          <w:rFonts w:ascii="Times New Roman" w:eastAsia="Times New Roman" w:hAnsi="Times New Roman" w:cs="Times New Roman"/>
          <w:sz w:val="28"/>
          <w:szCs w:val="28"/>
        </w:rPr>
        <w:t>Размещение лесосек при проведении сплошных рубок должно производиться длинной стороной лесосеки перпендикулярно направлению преобладающих ветров.</w:t>
      </w:r>
    </w:p>
    <w:p w:rsidR="00D82CB1" w:rsidRPr="00F41548" w:rsidRDefault="00454757"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В горных лесах направление рубки устанавливается вниз по склону, а рубка в пределах лесосеки ведется вверх по склону. В лесах, произрастающих в поймах рек, направление рубки устанавливается противоположным направлению течения реки.</w:t>
      </w:r>
    </w:p>
    <w:p w:rsidR="00F648E7" w:rsidRPr="00F41548" w:rsidRDefault="00F648E7" w:rsidP="007869A3">
      <w:pPr>
        <w:autoSpaceDE w:val="0"/>
        <w:autoSpaceDN w:val="0"/>
        <w:adjustRightInd w:val="0"/>
        <w:spacing w:after="0" w:line="360" w:lineRule="auto"/>
        <w:ind w:firstLine="680"/>
        <w:jc w:val="right"/>
        <w:rPr>
          <w:rFonts w:ascii="Times New Roman" w:eastAsia="Times New Roman" w:hAnsi="Times New Roman" w:cs="Times New Roman"/>
          <w:sz w:val="28"/>
          <w:szCs w:val="28"/>
        </w:rPr>
      </w:pPr>
    </w:p>
    <w:p w:rsidR="00F648E7" w:rsidRPr="00F41548" w:rsidRDefault="00F648E7" w:rsidP="007869A3">
      <w:pPr>
        <w:autoSpaceDE w:val="0"/>
        <w:autoSpaceDN w:val="0"/>
        <w:adjustRightInd w:val="0"/>
        <w:spacing w:after="0" w:line="360" w:lineRule="auto"/>
        <w:ind w:firstLine="680"/>
        <w:jc w:val="right"/>
        <w:rPr>
          <w:rFonts w:ascii="Times New Roman" w:eastAsia="Times New Roman" w:hAnsi="Times New Roman" w:cs="Times New Roman"/>
          <w:sz w:val="28"/>
          <w:szCs w:val="28"/>
        </w:rPr>
      </w:pPr>
    </w:p>
    <w:p w:rsidR="00F648E7" w:rsidRPr="00F41548" w:rsidRDefault="00F648E7" w:rsidP="007869A3">
      <w:pPr>
        <w:autoSpaceDE w:val="0"/>
        <w:autoSpaceDN w:val="0"/>
        <w:adjustRightInd w:val="0"/>
        <w:spacing w:after="0" w:line="360" w:lineRule="auto"/>
        <w:ind w:firstLine="680"/>
        <w:jc w:val="right"/>
        <w:rPr>
          <w:rFonts w:ascii="Times New Roman" w:eastAsia="Times New Roman" w:hAnsi="Times New Roman" w:cs="Times New Roman"/>
          <w:sz w:val="28"/>
          <w:szCs w:val="28"/>
        </w:rPr>
      </w:pPr>
    </w:p>
    <w:p w:rsidR="00F648E7" w:rsidRPr="00F41548" w:rsidRDefault="00F648E7" w:rsidP="007869A3">
      <w:pPr>
        <w:autoSpaceDE w:val="0"/>
        <w:autoSpaceDN w:val="0"/>
        <w:adjustRightInd w:val="0"/>
        <w:spacing w:after="0" w:line="360" w:lineRule="auto"/>
        <w:ind w:firstLine="680"/>
        <w:jc w:val="right"/>
        <w:rPr>
          <w:rFonts w:ascii="Times New Roman" w:eastAsia="Times New Roman" w:hAnsi="Times New Roman" w:cs="Times New Roman"/>
          <w:sz w:val="28"/>
          <w:szCs w:val="28"/>
        </w:rPr>
      </w:pPr>
    </w:p>
    <w:p w:rsidR="00D82CB1" w:rsidRPr="00F41548" w:rsidRDefault="00D82CB1" w:rsidP="007869A3">
      <w:pPr>
        <w:autoSpaceDE w:val="0"/>
        <w:autoSpaceDN w:val="0"/>
        <w:adjustRightInd w:val="0"/>
        <w:spacing w:after="0" w:line="360" w:lineRule="auto"/>
        <w:ind w:firstLine="680"/>
        <w:jc w:val="right"/>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lastRenderedPageBreak/>
        <w:t>Таблица 17</w:t>
      </w:r>
    </w:p>
    <w:p w:rsidR="00D82CB1" w:rsidRPr="00F41548" w:rsidRDefault="00D82CB1" w:rsidP="007869A3">
      <w:pPr>
        <w:autoSpaceDE w:val="0"/>
        <w:autoSpaceDN w:val="0"/>
        <w:adjustRightInd w:val="0"/>
        <w:spacing w:after="0" w:line="360" w:lineRule="auto"/>
        <w:jc w:val="center"/>
        <w:rPr>
          <w:rFonts w:ascii="Times New Roman" w:eastAsia="Times New Roman" w:hAnsi="Times New Roman" w:cs="Times New Roman"/>
          <w:bCs/>
          <w:sz w:val="28"/>
          <w:szCs w:val="28"/>
        </w:rPr>
      </w:pPr>
      <w:r w:rsidRPr="00F41548">
        <w:rPr>
          <w:rFonts w:ascii="Times New Roman" w:eastAsia="Times New Roman" w:hAnsi="Times New Roman" w:cs="Times New Roman"/>
          <w:bCs/>
          <w:sz w:val="28"/>
          <w:szCs w:val="28"/>
        </w:rPr>
        <w:t>Сроки примыкания лесосек для сплошных рубок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71"/>
        <w:gridCol w:w="5967"/>
      </w:tblGrid>
      <w:tr w:rsidR="00D82CB1" w:rsidRPr="00F41548" w:rsidTr="00CD3274">
        <w:trPr>
          <w:trHeight w:val="535"/>
          <w:jc w:val="center"/>
        </w:trPr>
        <w:tc>
          <w:tcPr>
            <w:tcW w:w="2057" w:type="pct"/>
            <w:vAlign w:val="center"/>
          </w:tcPr>
          <w:p w:rsidR="00D82CB1" w:rsidRPr="00F41548" w:rsidRDefault="00D82CB1" w:rsidP="007869A3">
            <w:pPr>
              <w:pStyle w:val="u"/>
              <w:jc w:val="center"/>
              <w:rPr>
                <w:b/>
                <w:color w:val="auto"/>
                <w:sz w:val="20"/>
                <w:szCs w:val="20"/>
              </w:rPr>
            </w:pPr>
          </w:p>
          <w:p w:rsidR="00D82CB1" w:rsidRPr="00F41548" w:rsidRDefault="00D82CB1" w:rsidP="007869A3">
            <w:pPr>
              <w:pStyle w:val="u"/>
              <w:jc w:val="center"/>
              <w:rPr>
                <w:b/>
                <w:color w:val="auto"/>
                <w:sz w:val="20"/>
                <w:szCs w:val="20"/>
              </w:rPr>
            </w:pPr>
            <w:r w:rsidRPr="00F41548">
              <w:rPr>
                <w:b/>
                <w:color w:val="auto"/>
                <w:sz w:val="20"/>
                <w:szCs w:val="20"/>
              </w:rPr>
              <w:t>Порода</w:t>
            </w:r>
          </w:p>
        </w:tc>
        <w:tc>
          <w:tcPr>
            <w:tcW w:w="2943" w:type="pct"/>
            <w:vAlign w:val="center"/>
          </w:tcPr>
          <w:p w:rsidR="00D82CB1" w:rsidRPr="00F41548" w:rsidRDefault="00D82CB1" w:rsidP="007869A3">
            <w:pPr>
              <w:pStyle w:val="u"/>
              <w:ind w:firstLine="12"/>
              <w:jc w:val="center"/>
              <w:rPr>
                <w:b/>
                <w:color w:val="auto"/>
                <w:sz w:val="20"/>
                <w:szCs w:val="20"/>
              </w:rPr>
            </w:pPr>
            <w:r w:rsidRPr="00F41548">
              <w:rPr>
                <w:b/>
                <w:color w:val="auto"/>
                <w:sz w:val="20"/>
                <w:szCs w:val="20"/>
              </w:rPr>
              <w:t>Сроки примыкания лесосек для сплошных рубок, лет</w:t>
            </w:r>
          </w:p>
        </w:tc>
      </w:tr>
      <w:tr w:rsidR="00D82CB1" w:rsidRPr="00F41548" w:rsidTr="00D82CB1">
        <w:trPr>
          <w:trHeight w:val="244"/>
          <w:jc w:val="center"/>
        </w:trPr>
        <w:tc>
          <w:tcPr>
            <w:tcW w:w="2057" w:type="pct"/>
            <w:vAlign w:val="center"/>
          </w:tcPr>
          <w:p w:rsidR="00D82CB1" w:rsidRPr="00F41548" w:rsidRDefault="00D82CB1" w:rsidP="007869A3">
            <w:pPr>
              <w:pStyle w:val="u"/>
              <w:ind w:right="-57" w:firstLine="11"/>
              <w:jc w:val="center"/>
              <w:rPr>
                <w:color w:val="auto"/>
                <w:sz w:val="20"/>
                <w:szCs w:val="20"/>
              </w:rPr>
            </w:pPr>
            <w:r w:rsidRPr="00F41548">
              <w:rPr>
                <w:color w:val="auto"/>
                <w:sz w:val="20"/>
                <w:szCs w:val="20"/>
              </w:rPr>
              <w:t>Сосна, лиственница</w:t>
            </w:r>
          </w:p>
        </w:tc>
        <w:tc>
          <w:tcPr>
            <w:tcW w:w="2943" w:type="pct"/>
            <w:vAlign w:val="center"/>
          </w:tcPr>
          <w:p w:rsidR="00D82CB1" w:rsidRPr="00F41548" w:rsidRDefault="00D82CB1" w:rsidP="007869A3">
            <w:pPr>
              <w:pStyle w:val="u"/>
              <w:ind w:firstLine="0"/>
              <w:jc w:val="center"/>
              <w:rPr>
                <w:color w:val="auto"/>
                <w:sz w:val="20"/>
                <w:szCs w:val="20"/>
              </w:rPr>
            </w:pPr>
            <w:r w:rsidRPr="00F41548">
              <w:rPr>
                <w:color w:val="auto"/>
                <w:sz w:val="20"/>
                <w:szCs w:val="20"/>
              </w:rPr>
              <w:t>4</w:t>
            </w:r>
          </w:p>
        </w:tc>
      </w:tr>
      <w:tr w:rsidR="00D82CB1" w:rsidRPr="00F41548" w:rsidTr="00D82CB1">
        <w:trPr>
          <w:trHeight w:val="173"/>
          <w:jc w:val="center"/>
        </w:trPr>
        <w:tc>
          <w:tcPr>
            <w:tcW w:w="2057" w:type="pct"/>
            <w:vAlign w:val="center"/>
          </w:tcPr>
          <w:p w:rsidR="00D82CB1" w:rsidRPr="00F41548" w:rsidRDefault="00D82CB1" w:rsidP="007869A3">
            <w:pPr>
              <w:pStyle w:val="u"/>
              <w:ind w:right="-57" w:firstLine="11"/>
              <w:jc w:val="center"/>
              <w:rPr>
                <w:color w:val="auto"/>
                <w:sz w:val="20"/>
                <w:szCs w:val="20"/>
              </w:rPr>
            </w:pPr>
            <w:r w:rsidRPr="00F41548">
              <w:rPr>
                <w:color w:val="auto"/>
                <w:sz w:val="20"/>
                <w:szCs w:val="20"/>
              </w:rPr>
              <w:t>Ель, пихта</w:t>
            </w:r>
          </w:p>
        </w:tc>
        <w:tc>
          <w:tcPr>
            <w:tcW w:w="2943" w:type="pct"/>
            <w:vAlign w:val="center"/>
          </w:tcPr>
          <w:p w:rsidR="00D82CB1" w:rsidRPr="00F41548" w:rsidRDefault="00D82CB1" w:rsidP="007869A3">
            <w:pPr>
              <w:pStyle w:val="u"/>
              <w:ind w:firstLine="0"/>
              <w:jc w:val="center"/>
              <w:rPr>
                <w:color w:val="auto"/>
                <w:sz w:val="20"/>
                <w:szCs w:val="20"/>
              </w:rPr>
            </w:pPr>
            <w:r w:rsidRPr="00F41548">
              <w:rPr>
                <w:color w:val="auto"/>
                <w:sz w:val="20"/>
                <w:szCs w:val="20"/>
              </w:rPr>
              <w:t>3</w:t>
            </w:r>
          </w:p>
        </w:tc>
      </w:tr>
      <w:tr w:rsidR="00D82CB1" w:rsidRPr="00F41548" w:rsidTr="00D82CB1">
        <w:trPr>
          <w:trHeight w:val="284"/>
          <w:jc w:val="center"/>
        </w:trPr>
        <w:tc>
          <w:tcPr>
            <w:tcW w:w="2057" w:type="pct"/>
            <w:vAlign w:val="center"/>
          </w:tcPr>
          <w:p w:rsidR="00D82CB1" w:rsidRPr="00F41548" w:rsidRDefault="00D82CB1" w:rsidP="007869A3">
            <w:pPr>
              <w:pStyle w:val="u"/>
              <w:ind w:right="-57" w:firstLine="11"/>
              <w:jc w:val="center"/>
              <w:rPr>
                <w:color w:val="auto"/>
                <w:sz w:val="20"/>
                <w:szCs w:val="20"/>
              </w:rPr>
            </w:pPr>
            <w:r w:rsidRPr="00F41548">
              <w:rPr>
                <w:color w:val="auto"/>
                <w:sz w:val="20"/>
                <w:szCs w:val="20"/>
              </w:rPr>
              <w:t>Дуб семенной</w:t>
            </w:r>
          </w:p>
        </w:tc>
        <w:tc>
          <w:tcPr>
            <w:tcW w:w="2943" w:type="pct"/>
            <w:vAlign w:val="center"/>
          </w:tcPr>
          <w:p w:rsidR="00D82CB1" w:rsidRPr="00F41548" w:rsidRDefault="00D82CB1" w:rsidP="007869A3">
            <w:pPr>
              <w:pStyle w:val="u"/>
              <w:ind w:firstLine="0"/>
              <w:jc w:val="center"/>
              <w:rPr>
                <w:color w:val="auto"/>
                <w:sz w:val="20"/>
                <w:szCs w:val="20"/>
              </w:rPr>
            </w:pPr>
            <w:r w:rsidRPr="00F41548">
              <w:rPr>
                <w:color w:val="auto"/>
                <w:sz w:val="20"/>
                <w:szCs w:val="20"/>
              </w:rPr>
              <w:t>4</w:t>
            </w:r>
          </w:p>
        </w:tc>
      </w:tr>
      <w:tr w:rsidR="00D82CB1" w:rsidRPr="00F41548" w:rsidTr="00D82CB1">
        <w:trPr>
          <w:trHeight w:val="173"/>
          <w:jc w:val="center"/>
        </w:trPr>
        <w:tc>
          <w:tcPr>
            <w:tcW w:w="2057" w:type="pct"/>
            <w:vAlign w:val="center"/>
          </w:tcPr>
          <w:p w:rsidR="00D82CB1" w:rsidRPr="00F41548" w:rsidRDefault="00D82CB1" w:rsidP="007869A3">
            <w:pPr>
              <w:pStyle w:val="u"/>
              <w:ind w:right="-57" w:firstLine="11"/>
              <w:jc w:val="center"/>
              <w:rPr>
                <w:color w:val="auto"/>
                <w:sz w:val="20"/>
                <w:szCs w:val="20"/>
              </w:rPr>
            </w:pPr>
            <w:r w:rsidRPr="00F41548">
              <w:rPr>
                <w:color w:val="auto"/>
                <w:sz w:val="20"/>
                <w:szCs w:val="20"/>
              </w:rPr>
              <w:t>Дуб порослевой, другие твердолиственные</w:t>
            </w:r>
          </w:p>
        </w:tc>
        <w:tc>
          <w:tcPr>
            <w:tcW w:w="2943" w:type="pct"/>
            <w:vAlign w:val="center"/>
          </w:tcPr>
          <w:p w:rsidR="00D82CB1" w:rsidRPr="00F41548" w:rsidRDefault="00D82CB1" w:rsidP="007869A3">
            <w:pPr>
              <w:pStyle w:val="u"/>
              <w:ind w:firstLine="0"/>
              <w:jc w:val="center"/>
              <w:rPr>
                <w:color w:val="auto"/>
                <w:sz w:val="20"/>
                <w:szCs w:val="20"/>
              </w:rPr>
            </w:pPr>
            <w:r w:rsidRPr="00F41548">
              <w:rPr>
                <w:color w:val="auto"/>
                <w:sz w:val="20"/>
                <w:szCs w:val="20"/>
              </w:rPr>
              <w:t>4</w:t>
            </w:r>
          </w:p>
        </w:tc>
      </w:tr>
      <w:tr w:rsidR="00D82CB1" w:rsidRPr="00F41548" w:rsidTr="00D82CB1">
        <w:trPr>
          <w:trHeight w:val="274"/>
          <w:jc w:val="center"/>
        </w:trPr>
        <w:tc>
          <w:tcPr>
            <w:tcW w:w="2057" w:type="pct"/>
            <w:vAlign w:val="center"/>
          </w:tcPr>
          <w:p w:rsidR="00D82CB1" w:rsidRPr="00F41548" w:rsidRDefault="00D82CB1" w:rsidP="007869A3">
            <w:pPr>
              <w:pStyle w:val="u"/>
              <w:ind w:firstLine="12"/>
              <w:jc w:val="center"/>
              <w:rPr>
                <w:color w:val="auto"/>
                <w:sz w:val="20"/>
                <w:szCs w:val="20"/>
              </w:rPr>
            </w:pPr>
            <w:r w:rsidRPr="00F41548">
              <w:rPr>
                <w:color w:val="auto"/>
                <w:sz w:val="20"/>
                <w:szCs w:val="20"/>
              </w:rPr>
              <w:t>Мягколиственные</w:t>
            </w:r>
          </w:p>
        </w:tc>
        <w:tc>
          <w:tcPr>
            <w:tcW w:w="2943" w:type="pct"/>
            <w:vAlign w:val="center"/>
          </w:tcPr>
          <w:p w:rsidR="00D82CB1" w:rsidRPr="00F41548" w:rsidRDefault="00D82CB1" w:rsidP="007869A3">
            <w:pPr>
              <w:pStyle w:val="u"/>
              <w:ind w:firstLine="0"/>
              <w:jc w:val="center"/>
              <w:rPr>
                <w:color w:val="auto"/>
                <w:sz w:val="20"/>
                <w:szCs w:val="20"/>
              </w:rPr>
            </w:pPr>
            <w:r w:rsidRPr="00F41548">
              <w:rPr>
                <w:color w:val="auto"/>
                <w:sz w:val="20"/>
                <w:szCs w:val="20"/>
              </w:rPr>
              <w:t>2</w:t>
            </w:r>
          </w:p>
        </w:tc>
      </w:tr>
    </w:tbl>
    <w:p w:rsidR="00D82CB1" w:rsidRPr="00F41548" w:rsidRDefault="00D82CB1"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p>
    <w:p w:rsidR="00454757" w:rsidRPr="00F41548" w:rsidRDefault="00454757"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 xml:space="preserve">Лесосеки одного года рубки (зарубы) </w:t>
      </w:r>
      <w:r w:rsidR="00E608C4" w:rsidRPr="00F41548">
        <w:rPr>
          <w:rFonts w:ascii="Times New Roman" w:eastAsia="Times New Roman" w:hAnsi="Times New Roman" w:cs="Times New Roman"/>
          <w:sz w:val="28"/>
          <w:szCs w:val="28"/>
        </w:rPr>
        <w:t xml:space="preserve">размещаются на определенном расстоянии друг от друга в зависимости от ширины лесосеки и других условий. </w:t>
      </w:r>
      <w:r w:rsidRPr="00F41548">
        <w:rPr>
          <w:rFonts w:ascii="Times New Roman" w:eastAsia="Times New Roman" w:hAnsi="Times New Roman" w:cs="Times New Roman"/>
          <w:sz w:val="28"/>
          <w:szCs w:val="28"/>
        </w:rPr>
        <w:t xml:space="preserve"> При осуществлении сплошных рубок спелых, перестойных лесных насаждений не допускается превышение установленного количества зарубов в расчете на 1 км стороны лесного квартала, которое зависит от установленной ширины лесосек, ветроустойчивости оставляемых полос леса. Для сплошных рубок количество зарубов устанавливается: при ширине (протяженности) лесосек до 50 м - не более 4; при ширине (протяженности) лесосек 51 - 150 м - не более 3; при ширине (протяженности) лесосек 151 - 250 м - не более 2, при ширине (протяженности) лесосек свыше 250 м - 1. Между зарубами оставляются участки леса, равные ширине лесосек, установленной для этих насаждений.</w:t>
      </w:r>
    </w:p>
    <w:p w:rsidR="00757D3E" w:rsidRPr="00F41548" w:rsidRDefault="00757D3E" w:rsidP="007869A3">
      <w:pPr>
        <w:widowControl w:val="0"/>
        <w:spacing w:after="0" w:line="360" w:lineRule="auto"/>
        <w:jc w:val="center"/>
        <w:rPr>
          <w:rFonts w:ascii="Times New Roman" w:eastAsia="Times New Roman" w:hAnsi="Times New Roman" w:cs="Times New Roman"/>
          <w:b/>
          <w:bCs/>
          <w:sz w:val="24"/>
          <w:szCs w:val="24"/>
        </w:rPr>
      </w:pPr>
    </w:p>
    <w:p w:rsidR="00757D3E" w:rsidRPr="00F41548" w:rsidRDefault="00757D3E" w:rsidP="007869A3">
      <w:pPr>
        <w:widowControl w:val="0"/>
        <w:spacing w:after="0" w:line="360" w:lineRule="auto"/>
        <w:ind w:firstLine="680"/>
        <w:jc w:val="both"/>
        <w:rPr>
          <w:rFonts w:ascii="Times New Roman" w:eastAsia="Times New Roman" w:hAnsi="Times New Roman" w:cs="Times New Roman"/>
          <w:b/>
          <w:bCs/>
          <w:sz w:val="28"/>
          <w:szCs w:val="24"/>
        </w:rPr>
      </w:pPr>
      <w:r w:rsidRPr="00F41548">
        <w:rPr>
          <w:rFonts w:ascii="Times New Roman" w:eastAsia="Times New Roman" w:hAnsi="Times New Roman" w:cs="Times New Roman"/>
          <w:b/>
          <w:bCs/>
          <w:sz w:val="28"/>
          <w:szCs w:val="24"/>
        </w:rPr>
        <w:t>2.1.6 Методы лесовосстановления</w:t>
      </w:r>
    </w:p>
    <w:p w:rsidR="00757D3E" w:rsidRPr="00F41548"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В соответствии со ст. 61 Лесного кодекса Российской Федерации вырубленные, погибшие, поврежденные леса подлежат воспроизводству.</w:t>
      </w:r>
    </w:p>
    <w:p w:rsidR="00757D3E" w:rsidRPr="00F41548"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Правила лесовосстановления утверждены приказом Минприроды России от 29.06.2016 № 375.</w:t>
      </w:r>
    </w:p>
    <w:p w:rsidR="00757D3E" w:rsidRPr="00F4154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F41548">
        <w:rPr>
          <w:rFonts w:ascii="Times New Roman" w:eastAsia="Times New Roman" w:hAnsi="Times New Roman" w:cs="Arial"/>
          <w:sz w:val="28"/>
          <w:szCs w:val="28"/>
        </w:rPr>
        <w:t>Лесовосстановление осуществляется в целях восстановления вырубленных, погибших, поврежденных лесов. Лесовосстановление должно обеспечивать восстановление лесных насаждений, сохранение биологического разнообразия лесов, сохранение полезных функций лесов.</w:t>
      </w:r>
    </w:p>
    <w:p w:rsidR="00757D3E" w:rsidRPr="00F4154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F41548">
        <w:rPr>
          <w:rFonts w:ascii="Times New Roman" w:eastAsia="Times New Roman" w:hAnsi="Times New Roman" w:cs="Arial"/>
          <w:sz w:val="28"/>
          <w:szCs w:val="28"/>
        </w:rPr>
        <w:t>Лесовосстановление осуществляется путем естественного, искусственного или комбинированного восстановления лесов (способы лесовосстановления).</w:t>
      </w:r>
    </w:p>
    <w:p w:rsidR="00757D3E" w:rsidRPr="00F4154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F41548">
        <w:rPr>
          <w:rFonts w:ascii="Times New Roman" w:eastAsia="Times New Roman" w:hAnsi="Times New Roman" w:cs="Arial"/>
          <w:sz w:val="28"/>
          <w:szCs w:val="28"/>
        </w:rPr>
        <w:lastRenderedPageBreak/>
        <w:t>Естественное восстановление лесов (далее - естественное лесовосстановление) осуществляется вследствие как природных процессов, так и мер содействия лесовосстановлению: путем сохранения подроста лесных древесных пород при проведении рубок лесных насаждений, минерализации почвы, огораживании (далее - содействие естественному лесовосстановлению).</w:t>
      </w:r>
    </w:p>
    <w:p w:rsidR="00757D3E" w:rsidRPr="00F4154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F41548">
        <w:rPr>
          <w:rFonts w:ascii="Times New Roman" w:eastAsia="Times New Roman" w:hAnsi="Times New Roman" w:cs="Arial"/>
          <w:sz w:val="28"/>
          <w:szCs w:val="28"/>
        </w:rPr>
        <w:t>Искусственное восстановление лесов (далее - искусственное лесовосстановление) осуществляется путем создания лесных культур: посадки сеянцев, саженцев, в том числе с закрытой корневой системой, черенков или посева семян лесных растений, в том числе при реконструкции малоценных лесных насаждений.</w:t>
      </w:r>
    </w:p>
    <w:p w:rsidR="00757D3E" w:rsidRPr="00F4154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F41548">
        <w:rPr>
          <w:rFonts w:ascii="Times New Roman" w:eastAsia="Times New Roman" w:hAnsi="Times New Roman" w:cs="Arial"/>
          <w:sz w:val="28"/>
          <w:szCs w:val="28"/>
        </w:rPr>
        <w:t>Комбинированное восстановление лесов (далее - комбинированное лесовосстановление) осуществляется за счет сочетания естественного и искусственного лесовосстановления.</w:t>
      </w:r>
    </w:p>
    <w:p w:rsidR="00757D3E" w:rsidRPr="00F4154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F41548">
        <w:rPr>
          <w:rFonts w:ascii="Times New Roman" w:eastAsia="Times New Roman" w:hAnsi="Times New Roman" w:cs="Arial"/>
          <w:sz w:val="28"/>
          <w:szCs w:val="28"/>
        </w:rPr>
        <w:t>Лесовосстановление обеспечивается:</w:t>
      </w:r>
    </w:p>
    <w:p w:rsidR="00757D3E" w:rsidRPr="00F4154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F41548">
        <w:rPr>
          <w:rFonts w:ascii="Times New Roman" w:eastAsia="Times New Roman" w:hAnsi="Times New Roman" w:cs="Arial"/>
          <w:sz w:val="28"/>
          <w:szCs w:val="28"/>
        </w:rPr>
        <w:t>а) на лесных участках, предоставленных в аренду для заготовки древесины, - арендаторами этих лесных участков;</w:t>
      </w:r>
    </w:p>
    <w:p w:rsidR="00757D3E" w:rsidRPr="00F4154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F41548">
        <w:rPr>
          <w:rFonts w:ascii="Times New Roman" w:eastAsia="Times New Roman" w:hAnsi="Times New Roman" w:cs="Arial"/>
          <w:sz w:val="28"/>
          <w:szCs w:val="28"/>
        </w:rPr>
        <w:t>б) на лесных участках, за исключением участков, предоставленных в аренду для заготовки древесины, органами государственной власти, органами местного самоуправления в пределах их полномочий, определенных в соответствии со статьями 81 - 84 Лесного кодекса Российской Федерации.</w:t>
      </w:r>
    </w:p>
    <w:p w:rsidR="00757D3E" w:rsidRPr="00F4154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F41548">
        <w:rPr>
          <w:rFonts w:ascii="Times New Roman" w:eastAsia="Times New Roman" w:hAnsi="Times New Roman" w:cs="Arial"/>
          <w:sz w:val="28"/>
          <w:szCs w:val="28"/>
        </w:rPr>
        <w:t>Лесовосстановление проводится на вырубках, гарях, прогалинах, землях, не занятых лесными насаждениями и требующих лесовосстановления.</w:t>
      </w:r>
    </w:p>
    <w:p w:rsidR="00454757" w:rsidRPr="00F41548" w:rsidRDefault="00454757" w:rsidP="007869A3">
      <w:pPr>
        <w:widowControl w:val="0"/>
        <w:spacing w:after="0" w:line="360" w:lineRule="auto"/>
        <w:ind w:firstLine="680"/>
        <w:jc w:val="both"/>
        <w:rPr>
          <w:rFonts w:ascii="Times New Roman" w:eastAsia="Times New Roman" w:hAnsi="Times New Roman" w:cs="Times New Roman"/>
          <w:b/>
          <w:bCs/>
          <w:sz w:val="24"/>
          <w:szCs w:val="24"/>
        </w:rPr>
      </w:pPr>
    </w:p>
    <w:p w:rsidR="00757D3E" w:rsidRPr="00F41548" w:rsidRDefault="00757D3E" w:rsidP="007869A3">
      <w:pPr>
        <w:widowControl w:val="0"/>
        <w:spacing w:after="0" w:line="360" w:lineRule="auto"/>
        <w:ind w:firstLine="680"/>
        <w:jc w:val="both"/>
        <w:rPr>
          <w:rFonts w:ascii="Times New Roman" w:eastAsia="Times New Roman" w:hAnsi="Times New Roman" w:cs="Times New Roman"/>
          <w:b/>
          <w:sz w:val="28"/>
          <w:szCs w:val="24"/>
        </w:rPr>
      </w:pPr>
      <w:r w:rsidRPr="00F41548">
        <w:rPr>
          <w:rFonts w:ascii="Times New Roman" w:eastAsia="Times New Roman" w:hAnsi="Times New Roman" w:cs="Times New Roman"/>
          <w:b/>
          <w:bCs/>
          <w:sz w:val="28"/>
          <w:szCs w:val="24"/>
        </w:rPr>
        <w:t xml:space="preserve">2.1.7 </w:t>
      </w:r>
      <w:r w:rsidRPr="00F41548">
        <w:rPr>
          <w:rFonts w:ascii="Times New Roman" w:eastAsia="Times New Roman" w:hAnsi="Times New Roman" w:cs="Times New Roman"/>
          <w:b/>
          <w:sz w:val="28"/>
          <w:szCs w:val="24"/>
        </w:rPr>
        <w:t>Сроки использования лесов для заготовки древесины и другие сведения</w:t>
      </w:r>
    </w:p>
    <w:p w:rsidR="00757D3E" w:rsidRPr="00F41548" w:rsidRDefault="00757D3E" w:rsidP="007869A3">
      <w:pPr>
        <w:autoSpaceDE w:val="0"/>
        <w:autoSpaceDN w:val="0"/>
        <w:adjustRightInd w:val="0"/>
        <w:spacing w:after="0" w:line="360" w:lineRule="auto"/>
        <w:ind w:firstLine="680"/>
        <w:jc w:val="both"/>
        <w:rPr>
          <w:rFonts w:ascii="Times New Roman" w:eastAsia="Times New Roman" w:hAnsi="Times New Roman" w:cs="Times New Roman"/>
          <w:bCs/>
          <w:sz w:val="28"/>
          <w:szCs w:val="28"/>
        </w:rPr>
      </w:pPr>
      <w:r w:rsidRPr="00F41548">
        <w:rPr>
          <w:rFonts w:ascii="Times New Roman" w:eastAsia="Times New Roman" w:hAnsi="Times New Roman" w:cs="Times New Roman"/>
          <w:bCs/>
          <w:sz w:val="28"/>
          <w:szCs w:val="28"/>
        </w:rPr>
        <w:t>Договор аренды лесного участка для заготовки древесины, находящегося в государственной или муниципальной собственности, заключается на срок от десяти до сорока девяти лет.</w:t>
      </w:r>
    </w:p>
    <w:p w:rsidR="00757D3E" w:rsidRPr="00F41548" w:rsidRDefault="00757D3E" w:rsidP="007869A3">
      <w:pPr>
        <w:autoSpaceDE w:val="0"/>
        <w:autoSpaceDN w:val="0"/>
        <w:adjustRightInd w:val="0"/>
        <w:spacing w:after="0" w:line="360" w:lineRule="auto"/>
        <w:ind w:firstLine="680"/>
        <w:jc w:val="both"/>
        <w:rPr>
          <w:rFonts w:ascii="Times New Roman" w:eastAsia="Times New Roman" w:hAnsi="Times New Roman" w:cs="Times New Roman"/>
          <w:bCs/>
          <w:sz w:val="28"/>
          <w:szCs w:val="28"/>
        </w:rPr>
      </w:pPr>
      <w:r w:rsidRPr="00F41548">
        <w:rPr>
          <w:rFonts w:ascii="Times New Roman" w:eastAsia="Times New Roman" w:hAnsi="Times New Roman" w:cs="Times New Roman"/>
          <w:bCs/>
          <w:sz w:val="28"/>
          <w:szCs w:val="28"/>
        </w:rPr>
        <w:t>Срок договора аренды лесного участка определяется в соответствии со сроком использования лесов, предусмотренным лесохозяйственным регламентом.</w:t>
      </w:r>
    </w:p>
    <w:p w:rsidR="00757D3E" w:rsidRPr="00F41548"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lastRenderedPageBreak/>
        <w:t xml:space="preserve">Рубка лесных насаждений, трелевка, частичная переработка, хранение, вывоз заготовленной древесины осуществляются лицом, использующим лесной участок в целях заготовки древесины, в течение 12 месяцев с даты начала декларируемого периода согласно лесной декларации. В случае заготовки древесины на основании договора купли-продажи лесных насаждений или контракта, указанного в </w:t>
      </w:r>
      <w:hyperlink r:id="rId11" w:history="1">
        <w:r w:rsidRPr="00F41548">
          <w:rPr>
            <w:rFonts w:ascii="Times New Roman" w:eastAsia="Times New Roman" w:hAnsi="Times New Roman" w:cs="Times New Roman"/>
            <w:sz w:val="28"/>
            <w:szCs w:val="28"/>
          </w:rPr>
          <w:t>ч. 5 ст.19</w:t>
        </w:r>
      </w:hyperlink>
      <w:r w:rsidRPr="00F41548">
        <w:rPr>
          <w:rFonts w:ascii="Times New Roman" w:eastAsia="Times New Roman" w:hAnsi="Times New Roman" w:cs="Times New Roman"/>
          <w:sz w:val="28"/>
          <w:szCs w:val="28"/>
        </w:rPr>
        <w:t xml:space="preserve"> Лесного кодекса Российской Федерации, рубка лесных насаждений, трелевка, частичная переработка, хранение, вывоз осуществляются в течение срока, установленного договором или контрактом соответственно.</w:t>
      </w:r>
    </w:p>
    <w:p w:rsidR="00E608C4" w:rsidRPr="00F41548" w:rsidRDefault="00E608C4" w:rsidP="00E608C4">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Увеличение сроков рубки лесных насаждений, трелевки, частичной переработки, хранения, вывоза древесины, допускаются в случае возникновения неблагоприятных погодных условий, исключающих своевременное исполнение данных требований.</w:t>
      </w:r>
    </w:p>
    <w:p w:rsidR="00E608C4" w:rsidRPr="00F41548" w:rsidRDefault="00E608C4" w:rsidP="00E608C4">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Срок рубки лесных насаждений, трелевки, частичной переработки, хранения, вывоза древесины может быть увеличен не более чем на 12 месяцев по письменному заявлению лица, использующего леса.</w:t>
      </w:r>
    </w:p>
    <w:p w:rsidR="00757D3E" w:rsidRPr="00F41548"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Разрешение на изменение сроков рубки лесных насаждений, трелевки, частичной переработки, хранения, вывоза древесины выдается в письменном виде с указанием местонахождения лесосеки (участковое лесничество, номер лесного квартала, номер лесотаксационного выдела, номер лесосеки), площади лесосеки, объема древесины и вновь установленного (продленного) срока (даты) рубки лесных насаждений, трелевки, частичной переработки, хранения, вывозки древесины.</w:t>
      </w:r>
    </w:p>
    <w:p w:rsidR="00F648E7" w:rsidRPr="00F41548" w:rsidRDefault="00F648E7" w:rsidP="007869A3">
      <w:pPr>
        <w:widowControl w:val="0"/>
        <w:spacing w:after="0" w:line="360" w:lineRule="auto"/>
        <w:ind w:firstLine="680"/>
        <w:jc w:val="both"/>
        <w:rPr>
          <w:rFonts w:ascii="Times New Roman" w:eastAsia="Times New Roman" w:hAnsi="Times New Roman" w:cs="Times New Roman"/>
          <w:b/>
          <w:bCs/>
          <w:sz w:val="24"/>
          <w:szCs w:val="24"/>
        </w:rPr>
      </w:pPr>
    </w:p>
    <w:p w:rsidR="00757D3E" w:rsidRPr="00F41548" w:rsidRDefault="00757D3E" w:rsidP="007869A3">
      <w:pPr>
        <w:widowControl w:val="0"/>
        <w:spacing w:after="0" w:line="360" w:lineRule="auto"/>
        <w:ind w:firstLine="680"/>
        <w:jc w:val="both"/>
        <w:rPr>
          <w:rFonts w:ascii="Times New Roman" w:eastAsia="Times New Roman" w:hAnsi="Times New Roman" w:cs="Times New Roman"/>
          <w:b/>
          <w:bCs/>
          <w:sz w:val="28"/>
          <w:szCs w:val="24"/>
        </w:rPr>
      </w:pPr>
      <w:r w:rsidRPr="00F41548">
        <w:rPr>
          <w:rFonts w:ascii="Times New Roman" w:eastAsia="Times New Roman" w:hAnsi="Times New Roman" w:cs="Times New Roman"/>
          <w:b/>
          <w:bCs/>
          <w:sz w:val="28"/>
          <w:szCs w:val="24"/>
        </w:rPr>
        <w:t>2.2. Нормативы, параметры и сроки разрешенного использования лесов для заготовки живицы</w:t>
      </w:r>
    </w:p>
    <w:p w:rsidR="00757D3E" w:rsidRPr="00F41548"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Заготовка живицы представляет собой предпринимательскую деятельность, связанную с подсочкой хвойных лесных насаждений, хранением живицы и вывозом ее из леса.</w:t>
      </w:r>
    </w:p>
    <w:p w:rsidR="00757D3E" w:rsidRPr="00F41548"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lastRenderedPageBreak/>
        <w:t>Заготовка живицы осуществляется в лесах, которые предназначаются для заготовки древесины.</w:t>
      </w:r>
    </w:p>
    <w:p w:rsidR="00757D3E" w:rsidRPr="00F41548"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Граждане, юридические лица осуществляют заготовку живицы на основании договоров аренды лесного участка.</w:t>
      </w:r>
    </w:p>
    <w:p w:rsidR="00757D3E" w:rsidRPr="00F4154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Правила заготовки живицы утверждены приказом Рослесхоза от 24.0</w:t>
      </w:r>
      <w:r w:rsidR="00272112" w:rsidRPr="00F41548">
        <w:rPr>
          <w:rFonts w:ascii="Times New Roman" w:eastAsia="Times New Roman" w:hAnsi="Times New Roman" w:cs="Times New Roman"/>
          <w:sz w:val="28"/>
          <w:szCs w:val="28"/>
        </w:rPr>
        <w:t>1</w:t>
      </w:r>
      <w:r w:rsidRPr="00F41548">
        <w:rPr>
          <w:rFonts w:ascii="Times New Roman" w:eastAsia="Times New Roman" w:hAnsi="Times New Roman" w:cs="Times New Roman"/>
          <w:sz w:val="28"/>
          <w:szCs w:val="28"/>
        </w:rPr>
        <w:t>.2012 № 23.</w:t>
      </w:r>
    </w:p>
    <w:p w:rsidR="00757D3E" w:rsidRPr="00F41548"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В подсочку передаются спелые и перестойные лесные насаждения:</w:t>
      </w:r>
    </w:p>
    <w:p w:rsidR="00757D3E" w:rsidRPr="00F41548"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сосновые насаждения I - IV классов бонитета;</w:t>
      </w:r>
    </w:p>
    <w:p w:rsidR="00757D3E" w:rsidRPr="00F41548"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еловые насаждения I - III классов бонитета;</w:t>
      </w:r>
    </w:p>
    <w:p w:rsidR="00757D3E" w:rsidRPr="00F41548"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лиственничные насаждения I - III классов бонитета;</w:t>
      </w:r>
    </w:p>
    <w:p w:rsidR="00757D3E" w:rsidRPr="00F41548" w:rsidRDefault="00757D3E" w:rsidP="00272112">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средневозрастные, приспевающие и спелые пихтовые наса</w:t>
      </w:r>
      <w:r w:rsidR="00272112" w:rsidRPr="00F41548">
        <w:rPr>
          <w:rFonts w:ascii="Times New Roman" w:eastAsia="Times New Roman" w:hAnsi="Times New Roman" w:cs="Times New Roman"/>
          <w:sz w:val="28"/>
          <w:szCs w:val="28"/>
        </w:rPr>
        <w:t>ждения I - III классов бонитета</w:t>
      </w:r>
      <w:r w:rsidRPr="00F41548">
        <w:rPr>
          <w:rFonts w:ascii="Times New Roman" w:eastAsia="Times New Roman" w:hAnsi="Times New Roman" w:cs="Times New Roman"/>
          <w:sz w:val="28"/>
          <w:szCs w:val="28"/>
        </w:rPr>
        <w:t>.</w:t>
      </w:r>
    </w:p>
    <w:p w:rsidR="00757D3E" w:rsidRPr="00F41548"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 xml:space="preserve">Пригодными для проведения подсочки являются здоровые, без значительных повреждений деревья с диаметром ствола: сосны и </w:t>
      </w:r>
      <w:r w:rsidR="002158F1" w:rsidRPr="00F41548">
        <w:rPr>
          <w:rFonts w:ascii="Times New Roman" w:eastAsia="Times New Roman" w:hAnsi="Times New Roman" w:cs="Times New Roman"/>
          <w:sz w:val="28"/>
          <w:szCs w:val="28"/>
        </w:rPr>
        <w:t xml:space="preserve">              </w:t>
      </w:r>
      <w:r w:rsidRPr="00F41548">
        <w:rPr>
          <w:rFonts w:ascii="Times New Roman" w:eastAsia="Times New Roman" w:hAnsi="Times New Roman" w:cs="Times New Roman"/>
          <w:sz w:val="28"/>
          <w:szCs w:val="28"/>
        </w:rPr>
        <w:t>лиственницы - 20 см и более, ели - 24 см и более.</w:t>
      </w:r>
    </w:p>
    <w:p w:rsidR="00757D3E" w:rsidRPr="00F41548"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Здоровые деревья сосны и лиственницы с диаметром ствола от 16 до 20 см могут отводиться в подсочку не ранее чем за 2 года до рубки.</w:t>
      </w:r>
    </w:p>
    <w:p w:rsidR="00757D3E" w:rsidRPr="00F41548"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 xml:space="preserve"> Не допускается проведение подсочки:</w:t>
      </w:r>
    </w:p>
    <w:p w:rsidR="00757D3E" w:rsidRPr="00F41548"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лесных насаждений в очагах вредных организмов до их ликвидации;</w:t>
      </w:r>
    </w:p>
    <w:p w:rsidR="00757D3E" w:rsidRPr="00F41548"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лесных насаждений, поврежденных и ослабленных вследствие воздействия лесных пожаров, вредных организмов и других негативных факторов;</w:t>
      </w:r>
    </w:p>
    <w:p w:rsidR="00757D3E" w:rsidRPr="00F41548"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лесных насаждений в лесах, где в соответствии с законодательством Российской Федерации не допускается проведение сплошных или выборочных рубок спелых и перестойных лесных насаждений в целях заготовки древесины;</w:t>
      </w:r>
    </w:p>
    <w:p w:rsidR="00757D3E" w:rsidRPr="00F41548"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лесных насаждений, расположенных на постоянных лесосеменных участках, лесосеменных плантациях, генетических резерватах, а также плюсовых деревьев, семенников, семенных куртин и полос.</w:t>
      </w:r>
    </w:p>
    <w:p w:rsidR="00757D3E" w:rsidRPr="00F41548"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 xml:space="preserve"> В подсочку могут передаваться:</w:t>
      </w:r>
    </w:p>
    <w:p w:rsidR="00757D3E" w:rsidRPr="00F41548"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lastRenderedPageBreak/>
        <w:t>лесные насаждения с долей участия сосны в составе древостоя менее 40 процентов от общего запаса древесины лесного насаждения;</w:t>
      </w:r>
    </w:p>
    <w:p w:rsidR="00757D3E" w:rsidRPr="00F41548"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сосновые насаждения IV класса бонитета на заболоченных почвах и V класса бонитета;</w:t>
      </w:r>
    </w:p>
    <w:p w:rsidR="00757D3E" w:rsidRPr="00F41548"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сосновые редины;</w:t>
      </w:r>
    </w:p>
    <w:p w:rsidR="00757D3E" w:rsidRPr="00F41548"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сосновые семенники, семенные полосы и куртины, выполнившие свое назначение;</w:t>
      </w:r>
    </w:p>
    <w:p w:rsidR="00757D3E" w:rsidRPr="00F41548"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деревья сосны, назначенные в выборочную рубку;</w:t>
      </w:r>
    </w:p>
    <w:p w:rsidR="00757D3E" w:rsidRPr="00F41548"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сосновые насаждения, занимающие площадь до 2 - 3 га.</w:t>
      </w:r>
    </w:p>
    <w:p w:rsidR="00757D3E" w:rsidRPr="00F41548"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Срок проведения подсочки сосновых насаждений не должен превышать 15 лет.</w:t>
      </w:r>
    </w:p>
    <w:p w:rsidR="00757D3E" w:rsidRPr="00F41548"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В зависимости от продолжительности проведения подсочки и срока поступления сосновых насаждений в рубку подсочка проводится по трем категориям:</w:t>
      </w:r>
    </w:p>
    <w:p w:rsidR="00757D3E" w:rsidRPr="00F41548"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по I категории - сосновых насаждений, поступающих в рубку через 1 - 3 года;</w:t>
      </w:r>
    </w:p>
    <w:p w:rsidR="00757D3E" w:rsidRPr="00F41548"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по II категории - сосновых насаждений, поступающих в рубку через 4- 10 лет;</w:t>
      </w:r>
    </w:p>
    <w:p w:rsidR="00757D3E" w:rsidRPr="00F41548"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по III категории - сосновых насаждений, поступающих в рубку через 11 - 15 лет.</w:t>
      </w:r>
    </w:p>
    <w:p w:rsidR="00757D3E" w:rsidRPr="00F41548" w:rsidRDefault="00757D3E" w:rsidP="007869A3">
      <w:pPr>
        <w:autoSpaceDE w:val="0"/>
        <w:autoSpaceDN w:val="0"/>
        <w:adjustRightInd w:val="0"/>
        <w:spacing w:after="0" w:line="360" w:lineRule="auto"/>
        <w:ind w:firstLine="540"/>
        <w:jc w:val="right"/>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 xml:space="preserve">Таблица </w:t>
      </w:r>
      <w:r w:rsidR="00CD3274" w:rsidRPr="00F41548">
        <w:rPr>
          <w:rFonts w:ascii="Times New Roman" w:eastAsia="Times New Roman" w:hAnsi="Times New Roman" w:cs="Times New Roman"/>
          <w:sz w:val="28"/>
          <w:szCs w:val="28"/>
        </w:rPr>
        <w:t>18</w:t>
      </w:r>
    </w:p>
    <w:p w:rsidR="00757D3E" w:rsidRPr="00F41548" w:rsidRDefault="00757D3E" w:rsidP="007869A3">
      <w:pPr>
        <w:autoSpaceDE w:val="0"/>
        <w:autoSpaceDN w:val="0"/>
        <w:adjustRightInd w:val="0"/>
        <w:spacing w:after="0" w:line="360" w:lineRule="auto"/>
        <w:jc w:val="center"/>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Фонд подсочки древостоев</w:t>
      </w:r>
    </w:p>
    <w:p w:rsidR="00757D3E" w:rsidRPr="00F41548" w:rsidRDefault="00757D3E" w:rsidP="007869A3">
      <w:pPr>
        <w:autoSpaceDE w:val="0"/>
        <w:autoSpaceDN w:val="0"/>
        <w:adjustRightInd w:val="0"/>
        <w:spacing w:after="0" w:line="360" w:lineRule="auto"/>
        <w:ind w:firstLine="540"/>
        <w:jc w:val="right"/>
        <w:rPr>
          <w:rFonts w:ascii="Times New Roman" w:eastAsia="Times New Roman" w:hAnsi="Times New Roman" w:cs="Times New Roman"/>
          <w:sz w:val="28"/>
          <w:szCs w:val="28"/>
        </w:rPr>
      </w:pPr>
      <w:r w:rsidRPr="00F41548">
        <w:rPr>
          <w:rFonts w:ascii="Times New Roman" w:eastAsia="Times New Roman" w:hAnsi="Times New Roman" w:cs="Times New Roman"/>
        </w:rPr>
        <w:t>площадь, га</w:t>
      </w:r>
    </w:p>
    <w:tbl>
      <w:tblPr>
        <w:tblW w:w="9654" w:type="dxa"/>
        <w:tblInd w:w="93" w:type="dxa"/>
        <w:tblLayout w:type="fixed"/>
        <w:tblLook w:val="04A0"/>
      </w:tblPr>
      <w:tblGrid>
        <w:gridCol w:w="680"/>
        <w:gridCol w:w="4013"/>
        <w:gridCol w:w="1559"/>
        <w:gridCol w:w="2552"/>
        <w:gridCol w:w="850"/>
      </w:tblGrid>
      <w:tr w:rsidR="00757D3E" w:rsidRPr="00F41548" w:rsidTr="00CD3274">
        <w:trPr>
          <w:trHeight w:val="315"/>
        </w:trPr>
        <w:tc>
          <w:tcPr>
            <w:tcW w:w="6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7D3E" w:rsidRPr="00F41548" w:rsidRDefault="00757D3E" w:rsidP="007869A3">
            <w:pPr>
              <w:spacing w:after="0" w:line="240" w:lineRule="auto"/>
              <w:jc w:val="center"/>
              <w:rPr>
                <w:rFonts w:ascii="Times New Roman" w:eastAsia="Times New Roman" w:hAnsi="Times New Roman" w:cs="Times New Roman"/>
                <w:b/>
                <w:sz w:val="20"/>
                <w:szCs w:val="20"/>
              </w:rPr>
            </w:pPr>
            <w:r w:rsidRPr="00F41548">
              <w:rPr>
                <w:rFonts w:ascii="Times New Roman" w:eastAsia="Times New Roman" w:hAnsi="Times New Roman" w:cs="Times New Roman"/>
                <w:b/>
                <w:sz w:val="20"/>
                <w:szCs w:val="20"/>
              </w:rPr>
              <w:t>№</w:t>
            </w:r>
            <w:r w:rsidRPr="00F41548">
              <w:rPr>
                <w:rFonts w:ascii="Times New Roman" w:eastAsia="Times New Roman" w:hAnsi="Times New Roman" w:cs="Times New Roman"/>
                <w:b/>
                <w:sz w:val="20"/>
                <w:szCs w:val="20"/>
              </w:rPr>
              <w:br/>
              <w:t>п/п</w:t>
            </w:r>
          </w:p>
        </w:tc>
        <w:tc>
          <w:tcPr>
            <w:tcW w:w="40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7D3E" w:rsidRPr="00F41548" w:rsidRDefault="00757D3E" w:rsidP="007869A3">
            <w:pPr>
              <w:spacing w:after="0" w:line="240" w:lineRule="auto"/>
              <w:jc w:val="center"/>
              <w:rPr>
                <w:rFonts w:ascii="Times New Roman" w:eastAsia="Times New Roman" w:hAnsi="Times New Roman" w:cs="Times New Roman"/>
                <w:b/>
                <w:sz w:val="20"/>
                <w:szCs w:val="20"/>
              </w:rPr>
            </w:pPr>
            <w:r w:rsidRPr="00F41548">
              <w:rPr>
                <w:rFonts w:ascii="Times New Roman" w:eastAsia="Times New Roman" w:hAnsi="Times New Roman" w:cs="Times New Roman"/>
                <w:b/>
                <w:sz w:val="20"/>
                <w:szCs w:val="20"/>
              </w:rPr>
              <w:t>Показатели</w:t>
            </w:r>
          </w:p>
        </w:tc>
        <w:tc>
          <w:tcPr>
            <w:tcW w:w="4961" w:type="dxa"/>
            <w:gridSpan w:val="3"/>
            <w:tcBorders>
              <w:top w:val="single" w:sz="4" w:space="0" w:color="auto"/>
              <w:left w:val="nil"/>
              <w:bottom w:val="single" w:sz="4" w:space="0" w:color="auto"/>
              <w:right w:val="single" w:sz="4" w:space="0" w:color="auto"/>
            </w:tcBorders>
            <w:shd w:val="clear" w:color="auto" w:fill="auto"/>
            <w:vAlign w:val="center"/>
            <w:hideMark/>
          </w:tcPr>
          <w:p w:rsidR="00757D3E" w:rsidRPr="00F41548" w:rsidRDefault="00757D3E" w:rsidP="007869A3">
            <w:pPr>
              <w:spacing w:after="0" w:line="240" w:lineRule="auto"/>
              <w:jc w:val="center"/>
              <w:rPr>
                <w:rFonts w:ascii="Times New Roman" w:eastAsia="Times New Roman" w:hAnsi="Times New Roman" w:cs="Times New Roman"/>
                <w:b/>
                <w:sz w:val="20"/>
                <w:szCs w:val="20"/>
              </w:rPr>
            </w:pPr>
            <w:r w:rsidRPr="00F41548">
              <w:rPr>
                <w:rFonts w:ascii="Times New Roman" w:eastAsia="Times New Roman" w:hAnsi="Times New Roman" w:cs="Times New Roman"/>
                <w:b/>
                <w:sz w:val="20"/>
                <w:szCs w:val="20"/>
              </w:rPr>
              <w:t>Подсочка</w:t>
            </w:r>
          </w:p>
        </w:tc>
      </w:tr>
      <w:tr w:rsidR="00757D3E" w:rsidRPr="00F41548" w:rsidTr="00CD3274">
        <w:trPr>
          <w:trHeight w:val="315"/>
        </w:trPr>
        <w:tc>
          <w:tcPr>
            <w:tcW w:w="680" w:type="dxa"/>
            <w:vMerge/>
            <w:tcBorders>
              <w:top w:val="single" w:sz="4" w:space="0" w:color="auto"/>
              <w:left w:val="single" w:sz="4" w:space="0" w:color="auto"/>
              <w:bottom w:val="single" w:sz="4" w:space="0" w:color="auto"/>
              <w:right w:val="single" w:sz="4" w:space="0" w:color="auto"/>
            </w:tcBorders>
            <w:vAlign w:val="center"/>
            <w:hideMark/>
          </w:tcPr>
          <w:p w:rsidR="00757D3E" w:rsidRPr="00F41548" w:rsidRDefault="00757D3E" w:rsidP="007869A3">
            <w:pPr>
              <w:spacing w:after="0" w:line="240" w:lineRule="auto"/>
              <w:jc w:val="center"/>
              <w:rPr>
                <w:rFonts w:ascii="Times New Roman" w:eastAsia="Times New Roman" w:hAnsi="Times New Roman" w:cs="Times New Roman"/>
                <w:b/>
                <w:sz w:val="20"/>
                <w:szCs w:val="20"/>
              </w:rPr>
            </w:pPr>
          </w:p>
        </w:tc>
        <w:tc>
          <w:tcPr>
            <w:tcW w:w="4013" w:type="dxa"/>
            <w:vMerge/>
            <w:tcBorders>
              <w:top w:val="single" w:sz="4" w:space="0" w:color="auto"/>
              <w:left w:val="single" w:sz="4" w:space="0" w:color="auto"/>
              <w:bottom w:val="single" w:sz="4" w:space="0" w:color="auto"/>
              <w:right w:val="single" w:sz="4" w:space="0" w:color="auto"/>
            </w:tcBorders>
            <w:vAlign w:val="center"/>
            <w:hideMark/>
          </w:tcPr>
          <w:p w:rsidR="00757D3E" w:rsidRPr="00F41548" w:rsidRDefault="00757D3E" w:rsidP="007869A3">
            <w:pPr>
              <w:spacing w:after="0" w:line="240" w:lineRule="auto"/>
              <w:jc w:val="center"/>
              <w:rPr>
                <w:rFonts w:ascii="Times New Roman" w:eastAsia="Times New Roman" w:hAnsi="Times New Roman" w:cs="Times New Roman"/>
                <w:b/>
                <w:sz w:val="20"/>
                <w:szCs w:val="20"/>
              </w:rPr>
            </w:pPr>
          </w:p>
        </w:tc>
        <w:tc>
          <w:tcPr>
            <w:tcW w:w="4961" w:type="dxa"/>
            <w:gridSpan w:val="3"/>
            <w:tcBorders>
              <w:top w:val="single" w:sz="4" w:space="0" w:color="auto"/>
              <w:left w:val="nil"/>
              <w:bottom w:val="single" w:sz="4" w:space="0" w:color="auto"/>
              <w:right w:val="single" w:sz="4" w:space="0" w:color="auto"/>
            </w:tcBorders>
            <w:shd w:val="clear" w:color="auto" w:fill="auto"/>
            <w:vAlign w:val="center"/>
            <w:hideMark/>
          </w:tcPr>
          <w:p w:rsidR="00757D3E" w:rsidRPr="00F41548" w:rsidRDefault="00757D3E" w:rsidP="007869A3">
            <w:pPr>
              <w:spacing w:after="0" w:line="240" w:lineRule="auto"/>
              <w:jc w:val="center"/>
              <w:rPr>
                <w:rFonts w:ascii="Times New Roman" w:eastAsia="Times New Roman" w:hAnsi="Times New Roman" w:cs="Times New Roman"/>
                <w:b/>
                <w:sz w:val="20"/>
                <w:szCs w:val="20"/>
              </w:rPr>
            </w:pPr>
            <w:r w:rsidRPr="00F41548">
              <w:rPr>
                <w:rFonts w:ascii="Times New Roman" w:eastAsia="Times New Roman" w:hAnsi="Times New Roman" w:cs="Times New Roman"/>
                <w:b/>
                <w:sz w:val="20"/>
                <w:szCs w:val="20"/>
              </w:rPr>
              <w:t>целевое назначение лесов</w:t>
            </w:r>
          </w:p>
        </w:tc>
      </w:tr>
      <w:tr w:rsidR="00757D3E" w:rsidRPr="00F41548" w:rsidTr="001A6F4A">
        <w:trPr>
          <w:trHeight w:val="399"/>
        </w:trPr>
        <w:tc>
          <w:tcPr>
            <w:tcW w:w="680" w:type="dxa"/>
            <w:vMerge/>
            <w:tcBorders>
              <w:top w:val="single" w:sz="4" w:space="0" w:color="auto"/>
              <w:left w:val="single" w:sz="4" w:space="0" w:color="auto"/>
              <w:bottom w:val="single" w:sz="4" w:space="0" w:color="auto"/>
              <w:right w:val="single" w:sz="4" w:space="0" w:color="auto"/>
            </w:tcBorders>
            <w:vAlign w:val="center"/>
            <w:hideMark/>
          </w:tcPr>
          <w:p w:rsidR="00757D3E" w:rsidRPr="00F41548" w:rsidRDefault="00757D3E" w:rsidP="007869A3">
            <w:pPr>
              <w:spacing w:after="0" w:line="240" w:lineRule="auto"/>
              <w:jc w:val="center"/>
              <w:rPr>
                <w:rFonts w:ascii="Times New Roman" w:eastAsia="Times New Roman" w:hAnsi="Times New Roman" w:cs="Times New Roman"/>
                <w:b/>
                <w:sz w:val="20"/>
                <w:szCs w:val="20"/>
              </w:rPr>
            </w:pPr>
          </w:p>
        </w:tc>
        <w:tc>
          <w:tcPr>
            <w:tcW w:w="4013" w:type="dxa"/>
            <w:vMerge/>
            <w:tcBorders>
              <w:top w:val="single" w:sz="4" w:space="0" w:color="auto"/>
              <w:left w:val="single" w:sz="4" w:space="0" w:color="auto"/>
              <w:bottom w:val="single" w:sz="4" w:space="0" w:color="auto"/>
              <w:right w:val="single" w:sz="4" w:space="0" w:color="auto"/>
            </w:tcBorders>
            <w:vAlign w:val="center"/>
            <w:hideMark/>
          </w:tcPr>
          <w:p w:rsidR="00757D3E" w:rsidRPr="00F41548" w:rsidRDefault="00757D3E" w:rsidP="007869A3">
            <w:pPr>
              <w:spacing w:after="0" w:line="240" w:lineRule="auto"/>
              <w:jc w:val="center"/>
              <w:rPr>
                <w:rFonts w:ascii="Times New Roman" w:eastAsia="Times New Roman" w:hAnsi="Times New Roman" w:cs="Times New Roman"/>
                <w:b/>
                <w:sz w:val="20"/>
                <w:szCs w:val="20"/>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57D3E" w:rsidRPr="00F41548" w:rsidRDefault="00757D3E" w:rsidP="007869A3">
            <w:pPr>
              <w:spacing w:after="0" w:line="240" w:lineRule="auto"/>
              <w:jc w:val="center"/>
              <w:rPr>
                <w:rFonts w:ascii="Times New Roman" w:eastAsia="Times New Roman" w:hAnsi="Times New Roman" w:cs="Times New Roman"/>
                <w:b/>
                <w:sz w:val="20"/>
                <w:szCs w:val="20"/>
              </w:rPr>
            </w:pPr>
            <w:r w:rsidRPr="00F41548">
              <w:rPr>
                <w:rFonts w:ascii="Times New Roman" w:eastAsia="Times New Roman" w:hAnsi="Times New Roman" w:cs="Times New Roman"/>
                <w:b/>
                <w:sz w:val="20"/>
                <w:szCs w:val="20"/>
              </w:rPr>
              <w:t>защитные леса</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757D3E" w:rsidRPr="00F41548" w:rsidRDefault="00757D3E" w:rsidP="007869A3">
            <w:pPr>
              <w:spacing w:after="0" w:line="240" w:lineRule="auto"/>
              <w:jc w:val="center"/>
              <w:rPr>
                <w:rFonts w:ascii="Times New Roman" w:eastAsia="Times New Roman" w:hAnsi="Times New Roman" w:cs="Times New Roman"/>
                <w:b/>
                <w:sz w:val="20"/>
                <w:szCs w:val="20"/>
              </w:rPr>
            </w:pPr>
            <w:r w:rsidRPr="00F41548">
              <w:rPr>
                <w:rFonts w:ascii="Times New Roman" w:eastAsia="Times New Roman" w:hAnsi="Times New Roman" w:cs="Times New Roman"/>
                <w:b/>
                <w:sz w:val="20"/>
                <w:szCs w:val="20"/>
              </w:rPr>
              <w:t>эксплуатационные леса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57D3E" w:rsidRPr="00F41548" w:rsidRDefault="00757D3E" w:rsidP="007869A3">
            <w:pPr>
              <w:spacing w:after="0" w:line="240" w:lineRule="auto"/>
              <w:jc w:val="center"/>
              <w:rPr>
                <w:rFonts w:ascii="Times New Roman" w:eastAsia="Times New Roman" w:hAnsi="Times New Roman" w:cs="Times New Roman"/>
                <w:b/>
                <w:sz w:val="20"/>
                <w:szCs w:val="20"/>
              </w:rPr>
            </w:pPr>
            <w:r w:rsidRPr="00F41548">
              <w:rPr>
                <w:rFonts w:ascii="Times New Roman" w:eastAsia="Times New Roman" w:hAnsi="Times New Roman" w:cs="Times New Roman"/>
                <w:b/>
                <w:sz w:val="20"/>
                <w:szCs w:val="20"/>
              </w:rPr>
              <w:t>итого</w:t>
            </w:r>
          </w:p>
        </w:tc>
      </w:tr>
      <w:tr w:rsidR="00757D3E" w:rsidRPr="00F41548" w:rsidTr="001A6F4A">
        <w:trPr>
          <w:trHeight w:val="413"/>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D3E" w:rsidRPr="00F41548" w:rsidRDefault="00757D3E"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1</w:t>
            </w:r>
          </w:p>
        </w:tc>
        <w:tc>
          <w:tcPr>
            <w:tcW w:w="4013" w:type="dxa"/>
            <w:tcBorders>
              <w:top w:val="single" w:sz="4" w:space="0" w:color="auto"/>
              <w:left w:val="nil"/>
              <w:bottom w:val="single" w:sz="4" w:space="0" w:color="auto"/>
              <w:right w:val="single" w:sz="4" w:space="0" w:color="auto"/>
            </w:tcBorders>
            <w:shd w:val="clear" w:color="auto" w:fill="auto"/>
            <w:vAlign w:val="center"/>
            <w:hideMark/>
          </w:tcPr>
          <w:p w:rsidR="00757D3E" w:rsidRPr="00F41548" w:rsidRDefault="00757D3E"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Всего спелых и перестойных насаждений, пригодных для подсочки:</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57D3E" w:rsidRPr="00F41548" w:rsidRDefault="00592A07"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4183,5</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757D3E" w:rsidRPr="00F41548" w:rsidRDefault="00592A07"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763,1</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757D3E" w:rsidRPr="00F41548" w:rsidRDefault="00592A07"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4946,6</w:t>
            </w:r>
          </w:p>
        </w:tc>
      </w:tr>
      <w:tr w:rsidR="00757D3E" w:rsidRPr="00F41548" w:rsidTr="001A6F4A">
        <w:trPr>
          <w:trHeight w:val="30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D3E" w:rsidRPr="00F41548" w:rsidRDefault="00757D3E"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1.1</w:t>
            </w:r>
          </w:p>
        </w:tc>
        <w:tc>
          <w:tcPr>
            <w:tcW w:w="4013" w:type="dxa"/>
            <w:tcBorders>
              <w:top w:val="single" w:sz="4" w:space="0" w:color="auto"/>
              <w:left w:val="nil"/>
              <w:bottom w:val="single" w:sz="4" w:space="0" w:color="auto"/>
              <w:right w:val="single" w:sz="4" w:space="0" w:color="auto"/>
            </w:tcBorders>
            <w:shd w:val="clear" w:color="auto" w:fill="auto"/>
            <w:vAlign w:val="center"/>
            <w:hideMark/>
          </w:tcPr>
          <w:p w:rsidR="00757D3E" w:rsidRPr="00F41548" w:rsidRDefault="00757D3E"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Из них:</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57D3E" w:rsidRPr="00F41548" w:rsidRDefault="00757D3E" w:rsidP="007869A3">
            <w:pPr>
              <w:spacing w:after="0" w:line="240" w:lineRule="auto"/>
              <w:jc w:val="center"/>
              <w:rPr>
                <w:rFonts w:ascii="Times New Roman" w:eastAsia="Times New Roman" w:hAnsi="Times New Roman" w:cs="Times New Roman"/>
                <w:sz w:val="20"/>
                <w:szCs w:val="20"/>
              </w:rPr>
            </w:pP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757D3E" w:rsidRPr="00F41548" w:rsidRDefault="00757D3E" w:rsidP="007869A3">
            <w:pPr>
              <w:spacing w:after="0" w:line="240" w:lineRule="auto"/>
              <w:jc w:val="center"/>
              <w:rPr>
                <w:rFonts w:ascii="Times New Roman" w:eastAsia="Times New Roman" w:hAnsi="Times New Roman" w:cs="Times New Roman"/>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757D3E" w:rsidRPr="00F41548" w:rsidRDefault="00757D3E" w:rsidP="007869A3">
            <w:pPr>
              <w:spacing w:after="0" w:line="240" w:lineRule="auto"/>
              <w:jc w:val="center"/>
              <w:rPr>
                <w:rFonts w:ascii="Times New Roman" w:eastAsia="Times New Roman" w:hAnsi="Times New Roman" w:cs="Times New Roman"/>
                <w:sz w:val="20"/>
                <w:szCs w:val="20"/>
              </w:rPr>
            </w:pPr>
          </w:p>
        </w:tc>
      </w:tr>
      <w:tr w:rsidR="004E7F7F" w:rsidRPr="00F41548" w:rsidTr="001A6F4A">
        <w:trPr>
          <w:trHeight w:val="30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7F7F" w:rsidRPr="00F41548" w:rsidRDefault="004E7F7F" w:rsidP="007869A3">
            <w:pPr>
              <w:spacing w:after="0" w:line="240" w:lineRule="auto"/>
              <w:jc w:val="center"/>
              <w:rPr>
                <w:rFonts w:ascii="Times New Roman" w:eastAsia="Times New Roman" w:hAnsi="Times New Roman" w:cs="Times New Roman"/>
                <w:sz w:val="20"/>
                <w:szCs w:val="20"/>
              </w:rPr>
            </w:pPr>
          </w:p>
        </w:tc>
        <w:tc>
          <w:tcPr>
            <w:tcW w:w="4013" w:type="dxa"/>
            <w:tcBorders>
              <w:top w:val="single" w:sz="4" w:space="0" w:color="auto"/>
              <w:left w:val="nil"/>
              <w:bottom w:val="single" w:sz="4" w:space="0" w:color="auto"/>
              <w:right w:val="single" w:sz="4" w:space="0" w:color="auto"/>
            </w:tcBorders>
            <w:shd w:val="clear" w:color="auto" w:fill="auto"/>
            <w:vAlign w:val="center"/>
            <w:hideMark/>
          </w:tcPr>
          <w:p w:rsidR="004E7F7F" w:rsidRPr="00F41548" w:rsidRDefault="004E7F7F"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не вовлечены в подсочку</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4E7F7F" w:rsidRPr="00F41548" w:rsidRDefault="00592A07" w:rsidP="004E7F7F">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4183,5</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4E7F7F" w:rsidRPr="00F41548" w:rsidRDefault="00592A07" w:rsidP="004E7F7F">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763,1</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4E7F7F" w:rsidRPr="00F41548" w:rsidRDefault="00592A07" w:rsidP="004E7F7F">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4946,6</w:t>
            </w:r>
          </w:p>
        </w:tc>
      </w:tr>
      <w:tr w:rsidR="004E7F7F" w:rsidRPr="00F41548" w:rsidTr="001A6F4A">
        <w:trPr>
          <w:trHeight w:val="30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7F7F" w:rsidRPr="00F41548" w:rsidRDefault="004E7F7F" w:rsidP="007869A3">
            <w:pPr>
              <w:spacing w:after="0" w:line="240" w:lineRule="auto"/>
              <w:jc w:val="center"/>
              <w:rPr>
                <w:rFonts w:ascii="Times New Roman" w:eastAsia="Times New Roman" w:hAnsi="Times New Roman" w:cs="Times New Roman"/>
                <w:sz w:val="20"/>
                <w:szCs w:val="20"/>
              </w:rPr>
            </w:pPr>
          </w:p>
        </w:tc>
        <w:tc>
          <w:tcPr>
            <w:tcW w:w="4013" w:type="dxa"/>
            <w:tcBorders>
              <w:top w:val="single" w:sz="4" w:space="0" w:color="auto"/>
              <w:left w:val="nil"/>
              <w:bottom w:val="single" w:sz="4" w:space="0" w:color="auto"/>
              <w:right w:val="single" w:sz="4" w:space="0" w:color="auto"/>
            </w:tcBorders>
            <w:shd w:val="clear" w:color="auto" w:fill="auto"/>
            <w:vAlign w:val="center"/>
            <w:hideMark/>
          </w:tcPr>
          <w:p w:rsidR="004E7F7F" w:rsidRPr="00F41548" w:rsidRDefault="004E7F7F"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нерентабельные для подсочки</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4E7F7F" w:rsidRPr="00F41548" w:rsidRDefault="004E7F7F"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4E7F7F" w:rsidRPr="00F41548" w:rsidRDefault="004E7F7F"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4E7F7F" w:rsidRPr="00F41548" w:rsidRDefault="004E7F7F"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w:t>
            </w:r>
          </w:p>
        </w:tc>
      </w:tr>
      <w:tr w:rsidR="004E7F7F" w:rsidRPr="00F41548" w:rsidTr="001A6F4A">
        <w:trPr>
          <w:trHeight w:val="30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7F7F" w:rsidRPr="00F41548" w:rsidRDefault="004E7F7F"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2</w:t>
            </w:r>
          </w:p>
        </w:tc>
        <w:tc>
          <w:tcPr>
            <w:tcW w:w="4013" w:type="dxa"/>
            <w:tcBorders>
              <w:top w:val="single" w:sz="4" w:space="0" w:color="auto"/>
              <w:left w:val="nil"/>
              <w:bottom w:val="single" w:sz="4" w:space="0" w:color="auto"/>
              <w:right w:val="single" w:sz="4" w:space="0" w:color="auto"/>
            </w:tcBorders>
            <w:shd w:val="clear" w:color="auto" w:fill="auto"/>
            <w:vAlign w:val="center"/>
            <w:hideMark/>
          </w:tcPr>
          <w:p w:rsidR="004E7F7F" w:rsidRPr="00F41548" w:rsidRDefault="004E7F7F"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Ежегодный объем подсочки</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4E7F7F" w:rsidRPr="00F41548" w:rsidRDefault="00592A07"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288,5</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4E7F7F" w:rsidRPr="00F41548" w:rsidRDefault="00592A07"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76,7</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4E7F7F" w:rsidRPr="00F41548" w:rsidRDefault="00592A07"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365,2</w:t>
            </w:r>
          </w:p>
        </w:tc>
      </w:tr>
    </w:tbl>
    <w:p w:rsidR="00757D3E" w:rsidRPr="00F41548" w:rsidRDefault="00757D3E" w:rsidP="007869A3">
      <w:pPr>
        <w:widowControl w:val="0"/>
        <w:spacing w:after="0" w:line="360" w:lineRule="auto"/>
        <w:ind w:firstLine="539"/>
        <w:jc w:val="both"/>
        <w:rPr>
          <w:rFonts w:ascii="Times New Roman" w:eastAsia="Times New Roman" w:hAnsi="Times New Roman" w:cs="Times New Roman"/>
          <w:sz w:val="24"/>
          <w:szCs w:val="24"/>
        </w:rPr>
      </w:pPr>
    </w:p>
    <w:p w:rsidR="002158F1" w:rsidRPr="00F41548" w:rsidRDefault="002158F1"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lastRenderedPageBreak/>
        <w:t>Подсочка различается по видам подсачиваемых древесных пород, срокам подсочки,  ярусности нанесения кар, направлению нанесения подновок в карах (восходящий и нисходящий способ), а также по типам используемых стимуляторов (без стимуляторов, неагрессивные стимуляторы, агрессивные стимуляторы).</w:t>
      </w:r>
    </w:p>
    <w:p w:rsidR="002158F1" w:rsidRPr="00F41548" w:rsidRDefault="002158F1"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Нормативы количества карр на дереве и ширины межкарровых ремней в зависимости от диаметра деревьев.</w:t>
      </w:r>
    </w:p>
    <w:p w:rsidR="002158F1" w:rsidRPr="00F41548" w:rsidRDefault="002158F1"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При проведении подсочки с использованием серной кислоты в качестве стимулятора выхода живицы общая ширина межкарровых ремней увеличивается на 4 см.</w:t>
      </w:r>
    </w:p>
    <w:p w:rsidR="002158F1" w:rsidRPr="00F41548" w:rsidRDefault="002158F1"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В последний год перед рубкой сосновых лесных насаждений допускается проведение подсочки с оставлением одного межкаррового ремня шириной не менее 10 см.</w:t>
      </w:r>
    </w:p>
    <w:p w:rsidR="002158F1" w:rsidRPr="00F41548" w:rsidRDefault="002158F1"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Карры располагаются равномерно по окружности ствола дерева. Если разместить карры равномерно невозможно, минимальная ширина межкаррового ремня должна быть не менее 10 см. Межкарровые ремни должны закладываться только по здоровой части ствола дерева.</w:t>
      </w:r>
    </w:p>
    <w:p w:rsidR="002158F1" w:rsidRPr="00F41548" w:rsidRDefault="002158F1" w:rsidP="007869A3">
      <w:pPr>
        <w:widowControl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В течение одного сезона проведения подсочки не разрешается применять на одних и тех же деревьях различные стимуляторы выхода живицы.</w:t>
      </w:r>
    </w:p>
    <w:p w:rsidR="002158F1" w:rsidRPr="00F41548" w:rsidRDefault="002158F1" w:rsidP="007869A3">
      <w:pPr>
        <w:widowControl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Не допускается применение серной кислоты при проведении подсочки сосновых лесных насаждений, произрастающих на заболоченных почвах, и ослабленных сосновых лесных насаждений.</w:t>
      </w:r>
    </w:p>
    <w:p w:rsidR="002158F1" w:rsidRPr="00F41548" w:rsidRDefault="002158F1" w:rsidP="007869A3">
      <w:pPr>
        <w:widowControl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Сосновые лесные насаждения, подсочка которых осуществляется с применением серной кислоты, должны поступать в рубку сразу же после окончания срока проведения подсочки. При проведении подсочки с применением серной кислоты в начале первого и в конце каждого сезона проведения подсочки должны наноситься предохранительные подновки без применения серной кислоты глубиной 3 - 4 мм.</w:t>
      </w:r>
    </w:p>
    <w:p w:rsidR="002158F1" w:rsidRPr="00F41548" w:rsidRDefault="002158F1" w:rsidP="007869A3">
      <w:pPr>
        <w:widowControl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 xml:space="preserve">Сосновые лесные насаждения, назначенные в выборочные рубки, </w:t>
      </w:r>
      <w:r w:rsidRPr="00F41548">
        <w:rPr>
          <w:rFonts w:ascii="Times New Roman" w:eastAsia="Times New Roman" w:hAnsi="Times New Roman" w:cs="Times New Roman"/>
          <w:sz w:val="28"/>
          <w:szCs w:val="28"/>
        </w:rPr>
        <w:lastRenderedPageBreak/>
        <w:t>передаются в подсочку за 5 лет до первого приема рубки. Продолжительность проведения подсочки сосновых лесных насаждений зависит от продолжительности периода между рубками, но не может превышать 15 лет.</w:t>
      </w:r>
    </w:p>
    <w:p w:rsidR="002158F1" w:rsidRPr="00F41548" w:rsidRDefault="002158F1" w:rsidP="007869A3">
      <w:pPr>
        <w:widowControl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В разновозрастных сосновых лесных насаждениях, в которых предусматривается проведение выборочных рубок, подсочка может проводиться за 10 лет до проведения рубки. При этом должна проводиться подсочка только деревьев, подлежащих рубке в первый прием.</w:t>
      </w:r>
    </w:p>
    <w:p w:rsidR="002158F1" w:rsidRPr="00F41548" w:rsidRDefault="002158F1" w:rsidP="007869A3">
      <w:pPr>
        <w:widowControl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Срок проведения подсочки еловых лесных насаждений не должен превышать 3 лет.</w:t>
      </w:r>
    </w:p>
    <w:p w:rsidR="002158F1" w:rsidRPr="00F41548" w:rsidRDefault="002158F1" w:rsidP="007869A3">
      <w:pPr>
        <w:widowControl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В качестве стимулятора выхода живицы разрешается в течение всего срока проведения подсочки применять экстракт или настой кормовых дрожжей в концентрации, соответственно, не более 0,25 и 5,0 процентов.</w:t>
      </w:r>
    </w:p>
    <w:p w:rsidR="002158F1" w:rsidRPr="00F41548" w:rsidRDefault="002158F1" w:rsidP="007869A3">
      <w:pPr>
        <w:widowControl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Размеры надрезов при проведении подсочки деревьев ели должны быть следующими: глубина подновки не более 2 мм, глубина желобка не более 4 мм, шаг подновки не более 50 мм, угол подновки 30 - 40 градусов.</w:t>
      </w:r>
    </w:p>
    <w:p w:rsidR="008A0FF6" w:rsidRPr="00F41548" w:rsidRDefault="008A0FF6" w:rsidP="007869A3">
      <w:pPr>
        <w:widowControl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Подсочка деревьев ели проводится восходящим способом, начиная с высоты ствола 80 см. За сезон наносится не более 12 подновок при паузе вздымки от 7 до 14 дней. Расход карры за сезон по высоте ствола не должен превышать 55 см, межкарровая перемычка - 10 см. После окончания проведения подсочки еловые лесные насаждения сразу должны поступать в рубку.</w:t>
      </w:r>
    </w:p>
    <w:p w:rsidR="008A0FF6" w:rsidRPr="00F41548" w:rsidRDefault="008A0FF6" w:rsidP="007869A3">
      <w:pPr>
        <w:widowControl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Срок проведения подсочки лиственничных лесных насаждений не должен превышать 5 лет.</w:t>
      </w:r>
    </w:p>
    <w:p w:rsidR="008A0FF6" w:rsidRPr="00F41548" w:rsidRDefault="008A0FF6" w:rsidP="007869A3">
      <w:pPr>
        <w:widowControl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В течение всего срока проведения подсочки в качестве стимулятора выхода живицы разрешается применять экстракт или настой кормовых дрожжей в концентрации, соответственно, не более 0,25 и 5,0 процентов, кукурузный экстракт и мальтозную патоку в концентрации, соответственно, не более 2,0 и 3,0 процентов.</w:t>
      </w:r>
    </w:p>
    <w:p w:rsidR="008A0FF6" w:rsidRPr="00F41548" w:rsidRDefault="008A0FF6" w:rsidP="007869A3">
      <w:pPr>
        <w:widowControl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 xml:space="preserve">Размеры надрезов ствола дерева при подсочке лиственничных лесных насаждений должны быть следующими: глубина подновки не более 5 мм, глубина </w:t>
      </w:r>
      <w:r w:rsidRPr="00F41548">
        <w:rPr>
          <w:rFonts w:ascii="Times New Roman" w:eastAsia="Times New Roman" w:hAnsi="Times New Roman" w:cs="Times New Roman"/>
          <w:sz w:val="28"/>
          <w:szCs w:val="28"/>
        </w:rPr>
        <w:lastRenderedPageBreak/>
        <w:t>желобка не более 6 мм, шаг подновки не более 50 мм, угол подновки 30 - 40 градусов. Размеры общей ширины межкарровых ремней и допустимое количество карр на стволе дерева приведены в предыдущей таблице.</w:t>
      </w:r>
    </w:p>
    <w:p w:rsidR="008A0FF6" w:rsidRPr="00F41548" w:rsidRDefault="008A0FF6" w:rsidP="007869A3">
      <w:pPr>
        <w:widowControl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При проведении подсочки в течение 3 лет карры размещаются в два яруса с перемычкой между ярусами 5 см. Подновки наносятся одновременно в обоих ярусах: в верхнем - восходящим, а в нижнем - нисходящим способом. Карры нижнего яруса в первый год закладываются на высоте 150 см. Пауза вздымки должна быть не менее 21 календарного дня, а использование поверхности ствола дерева в каждом ярусе не должно превышать 25 см в год.</w:t>
      </w:r>
    </w:p>
    <w:p w:rsidR="008A0FF6" w:rsidRPr="00F41548" w:rsidRDefault="008A0FF6" w:rsidP="007869A3">
      <w:pPr>
        <w:widowControl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При проведении подсочки в течение 5 лет предусматривается применение восходящего способа в течение всего срока проведения подсочки. Межкарровая перемычка - 5 см. Карры закладывают на высоте 80 см (нижняя граница карры). Пауза вздымки 14 дней, ежегодное использование для подсочки не более 40 см поверхности ствола.</w:t>
      </w:r>
    </w:p>
    <w:p w:rsidR="008A0FF6" w:rsidRPr="00F41548" w:rsidRDefault="008A0FF6" w:rsidP="007869A3">
      <w:pPr>
        <w:widowControl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Межкарровые ремни размещаются только на здоровой части ствола дерева. Карры закладываются равномерно по окружности ствола дерева. При невозможности разместить карры равномерно самый узкий межкарровый ремень не должен быть менее 10 см. На стволах деревьев, имеющих наклон, межкарровые ремни отставляются со стороны наклона и с противоположной стороны при двух каррах на стволе дерев</w:t>
      </w:r>
      <w:r w:rsidR="00272112" w:rsidRPr="00F41548">
        <w:rPr>
          <w:rFonts w:ascii="Times New Roman" w:eastAsia="Times New Roman" w:hAnsi="Times New Roman" w:cs="Times New Roman"/>
          <w:sz w:val="28"/>
          <w:szCs w:val="28"/>
        </w:rPr>
        <w:t>а</w:t>
      </w:r>
      <w:r w:rsidRPr="00F41548">
        <w:rPr>
          <w:rFonts w:ascii="Times New Roman" w:eastAsia="Times New Roman" w:hAnsi="Times New Roman" w:cs="Times New Roman"/>
          <w:sz w:val="28"/>
          <w:szCs w:val="28"/>
        </w:rPr>
        <w:t>.</w:t>
      </w:r>
    </w:p>
    <w:p w:rsidR="008A0FF6" w:rsidRPr="00F41548" w:rsidRDefault="008A0FF6" w:rsidP="007869A3">
      <w:pPr>
        <w:widowControl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Срок проведения подсочки пихтовых лесных насаждений не должен превышать 1 год. Подсочка пихтовых лесных насаждений проводится путем прокалывания смоловместилищ-желваков, находящихся в коре дерева. При удалении коры и прокалывании желваков нельзя повреждать луб.</w:t>
      </w:r>
    </w:p>
    <w:p w:rsidR="008A0FF6" w:rsidRPr="00F41548" w:rsidRDefault="008A0FF6" w:rsidP="007869A3">
      <w:pPr>
        <w:widowControl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Повторное проведение подсочки одних и тех же пихтовых лесных насаждений может проводиться не ранее чем через 5 лет.</w:t>
      </w:r>
    </w:p>
    <w:p w:rsidR="002158F1" w:rsidRPr="00F41548" w:rsidRDefault="002158F1" w:rsidP="007869A3">
      <w:pPr>
        <w:widowControl w:val="0"/>
        <w:spacing w:after="0" w:line="360" w:lineRule="auto"/>
        <w:ind w:firstLine="539"/>
        <w:jc w:val="both"/>
        <w:rPr>
          <w:rFonts w:ascii="Times New Roman" w:eastAsia="Times New Roman" w:hAnsi="Times New Roman" w:cs="Times New Roman"/>
          <w:sz w:val="24"/>
          <w:szCs w:val="24"/>
        </w:rPr>
      </w:pPr>
    </w:p>
    <w:p w:rsidR="00757D3E" w:rsidRPr="00F41548" w:rsidRDefault="00757D3E" w:rsidP="007869A3">
      <w:pPr>
        <w:keepNext/>
        <w:spacing w:after="0" w:line="360" w:lineRule="auto"/>
        <w:ind w:firstLine="680"/>
        <w:jc w:val="both"/>
        <w:outlineLvl w:val="1"/>
        <w:rPr>
          <w:rFonts w:ascii="Times New Roman" w:eastAsia="Times New Roman" w:hAnsi="Times New Roman" w:cs="Arial CYR"/>
          <w:b/>
          <w:bCs/>
          <w:sz w:val="28"/>
          <w:szCs w:val="20"/>
        </w:rPr>
      </w:pPr>
      <w:bookmarkStart w:id="14" w:name="p71"/>
      <w:bookmarkStart w:id="15" w:name="_Toc405798788"/>
      <w:bookmarkEnd w:id="14"/>
      <w:r w:rsidRPr="00F41548">
        <w:rPr>
          <w:rFonts w:ascii="Times New Roman" w:eastAsia="Times New Roman" w:hAnsi="Times New Roman" w:cs="Arial CYR"/>
          <w:b/>
          <w:bCs/>
          <w:sz w:val="28"/>
          <w:szCs w:val="20"/>
        </w:rPr>
        <w:lastRenderedPageBreak/>
        <w:t>2.3. Нормативы, параметры и сроки использования лесов для заготовки и сбора недревесных лесных ресурсов</w:t>
      </w:r>
      <w:bookmarkEnd w:id="15"/>
    </w:p>
    <w:p w:rsidR="00757D3E" w:rsidRPr="00F41548" w:rsidRDefault="00757D3E" w:rsidP="0075595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Заготовка и сбор недревесных лесных ресурсов представляют собой предпринимательскую деятельность, связанную с изъятием, хранением и вывозом соответствующих лесных ресурсов из леса.</w:t>
      </w:r>
    </w:p>
    <w:p w:rsidR="00757D3E" w:rsidRPr="00F41548"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 xml:space="preserve">В соответствии со статьей 32 Лесного кодекса Российской Федерации к недревесным лесным ресурсам </w:t>
      </w:r>
      <w:r w:rsidR="00E608C4" w:rsidRPr="00F41548">
        <w:rPr>
          <w:rFonts w:ascii="Times New Roman" w:eastAsia="Times New Roman" w:hAnsi="Times New Roman" w:cs="Times New Roman"/>
          <w:sz w:val="28"/>
          <w:szCs w:val="28"/>
        </w:rPr>
        <w:t xml:space="preserve">относятся: </w:t>
      </w:r>
      <w:r w:rsidRPr="00F41548">
        <w:rPr>
          <w:rFonts w:ascii="Times New Roman" w:eastAsia="Times New Roman" w:hAnsi="Times New Roman" w:cs="Times New Roman"/>
          <w:sz w:val="28"/>
          <w:szCs w:val="28"/>
        </w:rPr>
        <w:t>пни, береста, кора деревьев и кустарников, хворост, веточный корм, еловая, пихтовая, сосновая лапы, ели или деревья других хвойных пород для новогодних праздников, мох, лесная подстилка, камыш, тростник и подобные лесные ресурсы.</w:t>
      </w:r>
    </w:p>
    <w:p w:rsidR="00757D3E" w:rsidRPr="00F41548"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Граждане, юридические лица, осуществляющие заготовку и сбор недревесных лесных ресурсов, вправе возводить навесы и другие временные постройки на предоставленных им лесных участках.</w:t>
      </w:r>
    </w:p>
    <w:p w:rsidR="00757D3E" w:rsidRPr="00F41548"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Граждане, юридические лица осуществляют заготовку и сбор недревесных лесных ресурсов на основании договоров аренды лесных участков</w:t>
      </w:r>
    </w:p>
    <w:p w:rsidR="00757D3E" w:rsidRPr="00F41548"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 xml:space="preserve">В исключительных случаях, предусмотренных законами </w:t>
      </w:r>
      <w:r w:rsidR="00E608C4" w:rsidRPr="00F41548">
        <w:rPr>
          <w:rFonts w:ascii="Times New Roman" w:eastAsia="Times New Roman" w:hAnsi="Times New Roman" w:cs="Times New Roman"/>
          <w:sz w:val="28"/>
          <w:szCs w:val="28"/>
        </w:rPr>
        <w:t>Республики Марий Эл</w:t>
      </w:r>
      <w:r w:rsidRPr="00F41548">
        <w:rPr>
          <w:rFonts w:ascii="Times New Roman" w:eastAsia="Times New Roman" w:hAnsi="Times New Roman" w:cs="Times New Roman"/>
          <w:sz w:val="28"/>
          <w:szCs w:val="28"/>
        </w:rPr>
        <w:t>, допускается осуществление заготовки елей и (или) деревьев других хвойных пород для новогодних праздников гражданами, юридическими лицами на основании договоров купли-продажи лесных насаждений без предоставления лесных участков</w:t>
      </w:r>
    </w:p>
    <w:p w:rsidR="00757D3E" w:rsidRPr="00F41548"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Заготовка и сбор недревесных лесных ресурсов, являющихся порубочными остатками при заготовке древесины по договору аренды лесного участка или договору купли-продажи лесных насаждений, не требуют оформления дополнительного договора и не считаются отдельным видом использования лесов.</w:t>
      </w:r>
    </w:p>
    <w:p w:rsidR="00757D3E" w:rsidRPr="00F41548"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Заготовка и сбор недревесных лесных ресурсов могут быть ограничены или запрещены в установленном порядке в районах, загрязненных радиоактивными веществами.</w:t>
      </w:r>
    </w:p>
    <w:p w:rsidR="00757D3E" w:rsidRPr="00F41548"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 xml:space="preserve">Классификация недревесных лесных ресурсов в соответствии с </w:t>
      </w:r>
      <w:r w:rsidRPr="00F41548">
        <w:rPr>
          <w:rFonts w:ascii="Times New Roman" w:eastAsia="Times New Roman" w:hAnsi="Times New Roman" w:cs="Times New Roman"/>
          <w:sz w:val="28"/>
          <w:szCs w:val="28"/>
        </w:rPr>
        <w:lastRenderedPageBreak/>
        <w:t xml:space="preserve">государственными, отраслевыми стандартами и техническими условиями приводится в таблице </w:t>
      </w:r>
      <w:r w:rsidR="008A0FF6" w:rsidRPr="00F41548">
        <w:rPr>
          <w:rFonts w:ascii="Times New Roman" w:eastAsia="Times New Roman" w:hAnsi="Times New Roman" w:cs="Times New Roman"/>
          <w:sz w:val="28"/>
          <w:szCs w:val="28"/>
        </w:rPr>
        <w:t>19</w:t>
      </w:r>
      <w:r w:rsidRPr="00F41548">
        <w:rPr>
          <w:rFonts w:ascii="Times New Roman" w:eastAsia="Times New Roman" w:hAnsi="Times New Roman" w:cs="Times New Roman"/>
          <w:sz w:val="28"/>
          <w:szCs w:val="28"/>
        </w:rPr>
        <w:t>.</w:t>
      </w:r>
    </w:p>
    <w:p w:rsidR="00757D3E" w:rsidRPr="00F41548" w:rsidRDefault="00757D3E" w:rsidP="007869A3">
      <w:pPr>
        <w:spacing w:after="0" w:line="360" w:lineRule="auto"/>
        <w:jc w:val="right"/>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 xml:space="preserve">Таблица </w:t>
      </w:r>
      <w:r w:rsidR="008A0FF6" w:rsidRPr="00F41548">
        <w:rPr>
          <w:rFonts w:ascii="Times New Roman" w:eastAsia="Times New Roman" w:hAnsi="Times New Roman" w:cs="Times New Roman"/>
          <w:sz w:val="28"/>
          <w:szCs w:val="24"/>
        </w:rPr>
        <w:t>19</w:t>
      </w:r>
    </w:p>
    <w:p w:rsidR="00757D3E" w:rsidRPr="00F41548" w:rsidRDefault="00757D3E" w:rsidP="007869A3">
      <w:pPr>
        <w:widowControl w:val="0"/>
        <w:spacing w:after="120" w:line="360" w:lineRule="auto"/>
        <w:jc w:val="center"/>
        <w:outlineLvl w:val="3"/>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Классификация недревесных лесных ресурсов</w:t>
      </w:r>
    </w:p>
    <w:tbl>
      <w:tblPr>
        <w:tblW w:w="9800" w:type="dxa"/>
        <w:jc w:val="center"/>
        <w:tblInd w:w="18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2006"/>
        <w:gridCol w:w="7794"/>
      </w:tblGrid>
      <w:tr w:rsidR="00757D3E" w:rsidRPr="00F41548" w:rsidTr="00757D3E">
        <w:trPr>
          <w:trHeight w:val="170"/>
          <w:tblHeader/>
          <w:jc w:val="center"/>
        </w:trPr>
        <w:tc>
          <w:tcPr>
            <w:tcW w:w="2006" w:type="dxa"/>
            <w:vAlign w:val="center"/>
          </w:tcPr>
          <w:p w:rsidR="00757D3E" w:rsidRPr="00F41548" w:rsidRDefault="00757D3E" w:rsidP="007869A3">
            <w:pPr>
              <w:widowControl w:val="0"/>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Ресурсы ВЛМ</w:t>
            </w:r>
          </w:p>
        </w:tc>
        <w:tc>
          <w:tcPr>
            <w:tcW w:w="7794" w:type="dxa"/>
            <w:vAlign w:val="center"/>
          </w:tcPr>
          <w:p w:rsidR="00757D3E" w:rsidRPr="00F41548" w:rsidRDefault="00757D3E" w:rsidP="007869A3">
            <w:pPr>
              <w:widowControl w:val="0"/>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Определение, ГОСТ, ОСТ, ТУ</w:t>
            </w:r>
          </w:p>
        </w:tc>
      </w:tr>
      <w:tr w:rsidR="00757D3E" w:rsidRPr="00F41548" w:rsidTr="00757D3E">
        <w:trPr>
          <w:trHeight w:val="170"/>
          <w:tblHeader/>
          <w:jc w:val="center"/>
        </w:trPr>
        <w:tc>
          <w:tcPr>
            <w:tcW w:w="2006" w:type="dxa"/>
            <w:vAlign w:val="center"/>
          </w:tcPr>
          <w:p w:rsidR="00757D3E" w:rsidRPr="00F41548" w:rsidRDefault="00757D3E" w:rsidP="007869A3">
            <w:pPr>
              <w:widowControl w:val="0"/>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1</w:t>
            </w:r>
          </w:p>
        </w:tc>
        <w:tc>
          <w:tcPr>
            <w:tcW w:w="7794" w:type="dxa"/>
            <w:vAlign w:val="center"/>
          </w:tcPr>
          <w:p w:rsidR="00757D3E" w:rsidRPr="00F41548" w:rsidRDefault="00757D3E" w:rsidP="007869A3">
            <w:pPr>
              <w:widowControl w:val="0"/>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2</w:t>
            </w:r>
          </w:p>
        </w:tc>
      </w:tr>
      <w:tr w:rsidR="00757D3E" w:rsidRPr="00F41548" w:rsidTr="00757D3E">
        <w:trPr>
          <w:trHeight w:val="170"/>
          <w:jc w:val="center"/>
        </w:trPr>
        <w:tc>
          <w:tcPr>
            <w:tcW w:w="9800" w:type="dxa"/>
            <w:gridSpan w:val="2"/>
          </w:tcPr>
          <w:p w:rsidR="00757D3E" w:rsidRPr="00F41548" w:rsidRDefault="00757D3E" w:rsidP="007869A3">
            <w:pPr>
              <w:widowControl w:val="0"/>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Компоненты биомассы дерева (лесосечные отходы)</w:t>
            </w:r>
          </w:p>
        </w:tc>
      </w:tr>
      <w:tr w:rsidR="00757D3E" w:rsidRPr="00F41548" w:rsidTr="00757D3E">
        <w:trPr>
          <w:trHeight w:val="170"/>
          <w:jc w:val="center"/>
        </w:trPr>
        <w:tc>
          <w:tcPr>
            <w:tcW w:w="2006" w:type="dxa"/>
            <w:vAlign w:val="center"/>
          </w:tcPr>
          <w:p w:rsidR="00757D3E" w:rsidRPr="00F41548" w:rsidRDefault="00757D3E" w:rsidP="007869A3">
            <w:pPr>
              <w:widowControl w:val="0"/>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Сучья</w:t>
            </w:r>
          </w:p>
        </w:tc>
        <w:tc>
          <w:tcPr>
            <w:tcW w:w="7794" w:type="dxa"/>
          </w:tcPr>
          <w:p w:rsidR="00757D3E" w:rsidRPr="00F41548" w:rsidRDefault="00757D3E" w:rsidP="007869A3">
            <w:pPr>
              <w:widowControl w:val="0"/>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Отходящие от ствола одревесневшие боковые побеги дерева толщиной у основания более 3 см, ГОСТ 17462-84</w:t>
            </w:r>
          </w:p>
        </w:tc>
      </w:tr>
      <w:tr w:rsidR="00757D3E" w:rsidRPr="00F41548" w:rsidTr="00757D3E">
        <w:trPr>
          <w:trHeight w:val="170"/>
          <w:jc w:val="center"/>
        </w:trPr>
        <w:tc>
          <w:tcPr>
            <w:tcW w:w="2006" w:type="dxa"/>
            <w:vAlign w:val="center"/>
          </w:tcPr>
          <w:p w:rsidR="00757D3E" w:rsidRPr="00F41548" w:rsidRDefault="00757D3E" w:rsidP="007869A3">
            <w:pPr>
              <w:widowControl w:val="0"/>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Ветви</w:t>
            </w:r>
          </w:p>
        </w:tc>
        <w:tc>
          <w:tcPr>
            <w:tcW w:w="7794" w:type="dxa"/>
          </w:tcPr>
          <w:p w:rsidR="00757D3E" w:rsidRPr="00F41548" w:rsidRDefault="00757D3E" w:rsidP="007869A3">
            <w:pPr>
              <w:widowControl w:val="0"/>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Отходящие от сучьев малоодревесневшие или неодревесневшие боковые побеги дерева толщиной у основания 3 см и менее, ГОСТ 17462-84</w:t>
            </w:r>
          </w:p>
        </w:tc>
      </w:tr>
      <w:tr w:rsidR="00757D3E" w:rsidRPr="00F41548" w:rsidTr="00757D3E">
        <w:trPr>
          <w:trHeight w:val="170"/>
          <w:jc w:val="center"/>
        </w:trPr>
        <w:tc>
          <w:tcPr>
            <w:tcW w:w="2006" w:type="dxa"/>
            <w:vAlign w:val="center"/>
          </w:tcPr>
          <w:p w:rsidR="00757D3E" w:rsidRPr="00F41548" w:rsidRDefault="00757D3E" w:rsidP="007869A3">
            <w:pPr>
              <w:widowControl w:val="0"/>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Древесная зелень</w:t>
            </w:r>
          </w:p>
        </w:tc>
        <w:tc>
          <w:tcPr>
            <w:tcW w:w="7794" w:type="dxa"/>
          </w:tcPr>
          <w:p w:rsidR="00757D3E" w:rsidRPr="00F41548" w:rsidRDefault="00757D3E" w:rsidP="007869A3">
            <w:pPr>
              <w:widowControl w:val="0"/>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Хвоя, листья, почки и неодревесневшие побеги древесно-кустарниковой растительности, за исключением: крушины, сумаха ядовитого, волчьей ягоды, бузины черной, ракитника, ореха, бука, бересклета, дуба, лещины – толщиной у основания менее 1 см ГОСТ 21769-84</w:t>
            </w:r>
          </w:p>
        </w:tc>
      </w:tr>
      <w:tr w:rsidR="00757D3E" w:rsidRPr="00F41548" w:rsidTr="00757D3E">
        <w:trPr>
          <w:trHeight w:val="170"/>
          <w:jc w:val="center"/>
        </w:trPr>
        <w:tc>
          <w:tcPr>
            <w:tcW w:w="2006" w:type="dxa"/>
          </w:tcPr>
          <w:p w:rsidR="00757D3E" w:rsidRPr="00F41548" w:rsidRDefault="00757D3E" w:rsidP="007869A3">
            <w:pPr>
              <w:widowControl w:val="0"/>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Кора ели, березы, липы, прочих пород</w:t>
            </w:r>
          </w:p>
        </w:tc>
        <w:tc>
          <w:tcPr>
            <w:tcW w:w="7794" w:type="dxa"/>
          </w:tcPr>
          <w:p w:rsidR="00757D3E" w:rsidRPr="00F41548" w:rsidRDefault="00757D3E" w:rsidP="007869A3">
            <w:pPr>
              <w:widowControl w:val="0"/>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Наружная часть ствола, сучьев, ветвей, покрывающая древесину, ГОСТ 17462-84</w:t>
            </w:r>
          </w:p>
        </w:tc>
      </w:tr>
      <w:tr w:rsidR="00757D3E" w:rsidRPr="00F41548" w:rsidTr="00757D3E">
        <w:trPr>
          <w:trHeight w:val="170"/>
          <w:jc w:val="center"/>
        </w:trPr>
        <w:tc>
          <w:tcPr>
            <w:tcW w:w="2006" w:type="dxa"/>
          </w:tcPr>
          <w:p w:rsidR="00757D3E" w:rsidRPr="00F41548" w:rsidRDefault="00757D3E" w:rsidP="007869A3">
            <w:pPr>
              <w:widowControl w:val="0"/>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Пневая древесина сосны, прочих пород</w:t>
            </w:r>
          </w:p>
        </w:tc>
        <w:tc>
          <w:tcPr>
            <w:tcW w:w="7794" w:type="dxa"/>
          </w:tcPr>
          <w:p w:rsidR="00757D3E" w:rsidRPr="00F41548" w:rsidRDefault="00757D3E" w:rsidP="007869A3">
            <w:pPr>
              <w:widowControl w:val="0"/>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Прикорневая часть и корни дерева, предназначенные для промышленной переработки и использования в качестве топлива, ГОСТ 17462-84</w:t>
            </w:r>
          </w:p>
        </w:tc>
      </w:tr>
      <w:tr w:rsidR="00757D3E" w:rsidRPr="00F41548" w:rsidTr="00757D3E">
        <w:trPr>
          <w:trHeight w:val="170"/>
          <w:jc w:val="center"/>
        </w:trPr>
        <w:tc>
          <w:tcPr>
            <w:tcW w:w="2006" w:type="dxa"/>
          </w:tcPr>
          <w:p w:rsidR="00757D3E" w:rsidRPr="00F41548" w:rsidRDefault="00757D3E" w:rsidP="007869A3">
            <w:pPr>
              <w:widowControl w:val="0"/>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Хворост</w:t>
            </w:r>
          </w:p>
        </w:tc>
        <w:tc>
          <w:tcPr>
            <w:tcW w:w="7794" w:type="dxa"/>
          </w:tcPr>
          <w:p w:rsidR="00757D3E" w:rsidRPr="00F41548" w:rsidRDefault="00757D3E" w:rsidP="007869A3">
            <w:pPr>
              <w:widowControl w:val="0"/>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 xml:space="preserve">Тонкие стволы деревьев толщиной в комле до 4 см, ТУ 463-8-766-79 </w:t>
            </w:r>
          </w:p>
        </w:tc>
      </w:tr>
      <w:tr w:rsidR="00757D3E" w:rsidRPr="00F41548" w:rsidTr="00757D3E">
        <w:trPr>
          <w:trHeight w:val="170"/>
          <w:jc w:val="center"/>
        </w:trPr>
        <w:tc>
          <w:tcPr>
            <w:tcW w:w="9800" w:type="dxa"/>
            <w:gridSpan w:val="2"/>
          </w:tcPr>
          <w:p w:rsidR="00757D3E" w:rsidRPr="00F41548" w:rsidRDefault="00757D3E" w:rsidP="007869A3">
            <w:pPr>
              <w:widowControl w:val="0"/>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Ресурсы прижизненного пользования лесом</w:t>
            </w:r>
          </w:p>
        </w:tc>
      </w:tr>
      <w:tr w:rsidR="00757D3E" w:rsidRPr="00F41548" w:rsidTr="00757D3E">
        <w:trPr>
          <w:trHeight w:val="170"/>
          <w:jc w:val="center"/>
        </w:trPr>
        <w:tc>
          <w:tcPr>
            <w:tcW w:w="2006" w:type="dxa"/>
          </w:tcPr>
          <w:p w:rsidR="00757D3E" w:rsidRPr="00F41548" w:rsidRDefault="00757D3E" w:rsidP="007869A3">
            <w:pPr>
              <w:widowControl w:val="0"/>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Живица</w:t>
            </w:r>
          </w:p>
        </w:tc>
        <w:tc>
          <w:tcPr>
            <w:tcW w:w="7794" w:type="dxa"/>
          </w:tcPr>
          <w:p w:rsidR="00757D3E" w:rsidRPr="00F41548" w:rsidRDefault="00757D3E" w:rsidP="007869A3">
            <w:pPr>
              <w:widowControl w:val="0"/>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Смолистое вещество, выделяющееся при ранении хвойных деревьев, ОСТ 13-428-82</w:t>
            </w:r>
          </w:p>
        </w:tc>
      </w:tr>
      <w:tr w:rsidR="00757D3E" w:rsidRPr="00F41548" w:rsidTr="00757D3E">
        <w:trPr>
          <w:trHeight w:val="170"/>
          <w:jc w:val="center"/>
        </w:trPr>
        <w:tc>
          <w:tcPr>
            <w:tcW w:w="2006" w:type="dxa"/>
          </w:tcPr>
          <w:p w:rsidR="00757D3E" w:rsidRPr="00F41548" w:rsidRDefault="00757D3E" w:rsidP="007869A3">
            <w:pPr>
              <w:widowControl w:val="0"/>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Баррас</w:t>
            </w:r>
          </w:p>
        </w:tc>
        <w:tc>
          <w:tcPr>
            <w:tcW w:w="7794" w:type="dxa"/>
          </w:tcPr>
          <w:p w:rsidR="00757D3E" w:rsidRPr="00F41548" w:rsidRDefault="00757D3E" w:rsidP="007869A3">
            <w:pPr>
              <w:widowControl w:val="0"/>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Загустевшая (затвердевшая) живица – основной продукт осмолоподсочки низкобонитетных сосновых насаждений, ОСТ 13-197-84</w:t>
            </w:r>
          </w:p>
        </w:tc>
      </w:tr>
      <w:tr w:rsidR="00757D3E" w:rsidRPr="00F41548" w:rsidTr="00757D3E">
        <w:trPr>
          <w:trHeight w:val="170"/>
          <w:jc w:val="center"/>
        </w:trPr>
        <w:tc>
          <w:tcPr>
            <w:tcW w:w="2006" w:type="dxa"/>
          </w:tcPr>
          <w:p w:rsidR="00757D3E" w:rsidRPr="00F41548" w:rsidRDefault="00757D3E" w:rsidP="007869A3">
            <w:pPr>
              <w:widowControl w:val="0"/>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Серка еловая</w:t>
            </w:r>
          </w:p>
        </w:tc>
        <w:tc>
          <w:tcPr>
            <w:tcW w:w="7794" w:type="dxa"/>
          </w:tcPr>
          <w:p w:rsidR="00757D3E" w:rsidRPr="00F41548" w:rsidRDefault="00757D3E" w:rsidP="007869A3">
            <w:pPr>
              <w:widowControl w:val="0"/>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Вязкая (хрупкая) живица ели, выступающая при ранении стволов, ТУ 13-284-80</w:t>
            </w:r>
          </w:p>
        </w:tc>
      </w:tr>
      <w:tr w:rsidR="00757D3E" w:rsidRPr="00F41548" w:rsidTr="00757D3E">
        <w:trPr>
          <w:trHeight w:val="170"/>
          <w:jc w:val="center"/>
        </w:trPr>
        <w:tc>
          <w:tcPr>
            <w:tcW w:w="9800" w:type="dxa"/>
            <w:gridSpan w:val="2"/>
          </w:tcPr>
          <w:p w:rsidR="00757D3E" w:rsidRPr="00F41548" w:rsidRDefault="00757D3E" w:rsidP="007869A3">
            <w:pPr>
              <w:widowControl w:val="0"/>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Прочие лесные ресурсы</w:t>
            </w:r>
          </w:p>
        </w:tc>
      </w:tr>
      <w:tr w:rsidR="00757D3E" w:rsidRPr="00F41548" w:rsidTr="00757D3E">
        <w:trPr>
          <w:trHeight w:val="170"/>
          <w:jc w:val="center"/>
        </w:trPr>
        <w:tc>
          <w:tcPr>
            <w:tcW w:w="2006" w:type="dxa"/>
          </w:tcPr>
          <w:p w:rsidR="00757D3E" w:rsidRPr="00F41548" w:rsidRDefault="00757D3E" w:rsidP="007869A3">
            <w:pPr>
              <w:widowControl w:val="0"/>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Побеги ивы и других пород</w:t>
            </w:r>
          </w:p>
        </w:tc>
        <w:tc>
          <w:tcPr>
            <w:tcW w:w="7794" w:type="dxa"/>
          </w:tcPr>
          <w:p w:rsidR="00757D3E" w:rsidRPr="00F41548" w:rsidRDefault="00757D3E" w:rsidP="007869A3">
            <w:pPr>
              <w:widowControl w:val="0"/>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Побеги древесно-кустарниковых пород, используемые для плетения, изготовления мебели (ТУ 56-44-86), заготовки дубильного корья (ГОСТ 6663-74) и т.п.</w:t>
            </w:r>
          </w:p>
        </w:tc>
      </w:tr>
      <w:tr w:rsidR="00757D3E" w:rsidRPr="00F41548" w:rsidTr="00757D3E">
        <w:trPr>
          <w:trHeight w:val="170"/>
          <w:jc w:val="center"/>
        </w:trPr>
        <w:tc>
          <w:tcPr>
            <w:tcW w:w="2006" w:type="dxa"/>
          </w:tcPr>
          <w:p w:rsidR="00757D3E" w:rsidRPr="00F41548" w:rsidRDefault="00757D3E" w:rsidP="007869A3">
            <w:pPr>
              <w:widowControl w:val="0"/>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Новогодние елки</w:t>
            </w:r>
          </w:p>
        </w:tc>
        <w:tc>
          <w:tcPr>
            <w:tcW w:w="7794" w:type="dxa"/>
          </w:tcPr>
          <w:p w:rsidR="00757D3E" w:rsidRPr="00F41548" w:rsidRDefault="00757D3E" w:rsidP="007869A3">
            <w:pPr>
              <w:widowControl w:val="0"/>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ТУ 56 РСФСР 41-81</w:t>
            </w:r>
          </w:p>
        </w:tc>
      </w:tr>
    </w:tbl>
    <w:p w:rsidR="00757D3E" w:rsidRPr="00F41548" w:rsidRDefault="00757D3E" w:rsidP="007869A3">
      <w:pPr>
        <w:spacing w:after="0" w:line="360" w:lineRule="auto"/>
        <w:rPr>
          <w:rFonts w:ascii="Times New Roman" w:eastAsia="Times New Roman" w:hAnsi="Times New Roman" w:cs="Times New Roman"/>
          <w:sz w:val="24"/>
          <w:szCs w:val="24"/>
        </w:rPr>
      </w:pPr>
    </w:p>
    <w:p w:rsidR="00757D3E" w:rsidRPr="00F41548"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Заготовка пней (заготовка пневого осмола) разрешается в лесах любого целевого назначения, где она не может нанести ущерба насаждениям, подросту, несомкнувшимся лесным культур</w:t>
      </w:r>
    </w:p>
    <w:p w:rsidR="00757D3E" w:rsidRPr="00F41548"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Заготовка пневого осмола не допускается в противоэрозионных лесах, на берегозащитных, почвозащитных участках лесов, расположенных вдоль водных объектов, склонов оврагов, а также в молодняках с полнотой 0,8 - 1,0 и несомкнувшихся лесных культурах.</w:t>
      </w:r>
    </w:p>
    <w:p w:rsidR="00757D3E" w:rsidRPr="00F41548" w:rsidRDefault="00757D3E" w:rsidP="007869A3">
      <w:pPr>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Правила заготовки и сбора недревесных лесных ресурсов утверждены приказом Рослесхоза от 05.12.2011 № 512.</w:t>
      </w:r>
    </w:p>
    <w:p w:rsidR="008A0FF6" w:rsidRPr="00F41548" w:rsidRDefault="008A0FF6" w:rsidP="007869A3">
      <w:pPr>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 xml:space="preserve">Промышленная заготовка недревесных лесных ресурсов на территории лесничества в настоящее время не осуществляется и не планируется. </w:t>
      </w:r>
      <w:r w:rsidRPr="00F41548">
        <w:rPr>
          <w:rFonts w:ascii="Times New Roman" w:eastAsia="Times New Roman" w:hAnsi="Times New Roman" w:cs="Times New Roman"/>
          <w:sz w:val="28"/>
          <w:szCs w:val="28"/>
        </w:rPr>
        <w:lastRenderedPageBreak/>
        <w:t xml:space="preserve">Специальных обследований по выявлению запасов недревесных лесных ресурсов не проводилось, в связи с чем ежегодные допустимые объемы изъятия недревесных лесных ресурсов </w:t>
      </w:r>
      <w:r w:rsidR="009076D5" w:rsidRPr="00F41548">
        <w:rPr>
          <w:rFonts w:ascii="Times New Roman" w:eastAsia="Times New Roman" w:hAnsi="Times New Roman" w:cs="Times New Roman"/>
          <w:sz w:val="28"/>
          <w:szCs w:val="28"/>
        </w:rPr>
        <w:t xml:space="preserve">настоящим лесохозяйственным </w:t>
      </w:r>
      <w:r w:rsidRPr="00F41548">
        <w:rPr>
          <w:rFonts w:ascii="Times New Roman" w:eastAsia="Times New Roman" w:hAnsi="Times New Roman" w:cs="Times New Roman"/>
          <w:sz w:val="28"/>
          <w:szCs w:val="28"/>
        </w:rPr>
        <w:t xml:space="preserve">регламентом не устанавливаются. </w:t>
      </w:r>
    </w:p>
    <w:p w:rsidR="008A0FF6" w:rsidRPr="00F41548" w:rsidRDefault="008A0FF6" w:rsidP="007869A3">
      <w:pPr>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В тоже время</w:t>
      </w:r>
      <w:r w:rsidR="009076D5" w:rsidRPr="00F41548">
        <w:rPr>
          <w:rFonts w:ascii="Times New Roman" w:eastAsia="Times New Roman" w:hAnsi="Times New Roman" w:cs="Times New Roman"/>
          <w:sz w:val="28"/>
          <w:szCs w:val="28"/>
        </w:rPr>
        <w:t xml:space="preserve"> настоящий лесохозяйственный</w:t>
      </w:r>
      <w:r w:rsidRPr="00F41548">
        <w:rPr>
          <w:rFonts w:ascii="Times New Roman" w:eastAsia="Times New Roman" w:hAnsi="Times New Roman" w:cs="Times New Roman"/>
          <w:sz w:val="28"/>
          <w:szCs w:val="28"/>
        </w:rPr>
        <w:t xml:space="preserve"> регламент допускает заготовку  недревесных лесных ресурсов, как сопутствующий вид использования, при заготовке древесины в спелых и перестойных насаждениях. При этом необходимо руководствоваться нижеприведенными требованиями.</w:t>
      </w:r>
    </w:p>
    <w:p w:rsidR="008A0FF6" w:rsidRPr="00F41548" w:rsidRDefault="008A0FF6" w:rsidP="007869A3">
      <w:pPr>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 xml:space="preserve">Способы заготовки пневого осмола (ручной, тракторный, взрывной и др.) </w:t>
      </w:r>
      <w:r w:rsidR="009076D5" w:rsidRPr="00F41548">
        <w:rPr>
          <w:rFonts w:ascii="Times New Roman" w:eastAsia="Times New Roman" w:hAnsi="Times New Roman" w:cs="Times New Roman"/>
          <w:sz w:val="28"/>
          <w:szCs w:val="28"/>
        </w:rPr>
        <w:t xml:space="preserve">настоящим лесохозяйственным </w:t>
      </w:r>
      <w:r w:rsidRPr="00F41548">
        <w:rPr>
          <w:rFonts w:ascii="Times New Roman" w:eastAsia="Times New Roman" w:hAnsi="Times New Roman" w:cs="Times New Roman"/>
          <w:sz w:val="28"/>
          <w:szCs w:val="28"/>
        </w:rPr>
        <w:t>регламентом не устанавливаются, они оговаривается в зависимости от целевого назначения и местоположения лесного участка в конкретном договоре аренды</w:t>
      </w:r>
      <w:r w:rsidR="009076D5" w:rsidRPr="00F41548">
        <w:rPr>
          <w:rFonts w:ascii="Times New Roman" w:eastAsia="Times New Roman" w:hAnsi="Times New Roman" w:cs="Times New Roman"/>
          <w:sz w:val="28"/>
          <w:szCs w:val="28"/>
        </w:rPr>
        <w:t xml:space="preserve"> лесного участка</w:t>
      </w:r>
      <w:r w:rsidRPr="00F41548">
        <w:rPr>
          <w:rFonts w:ascii="Times New Roman" w:eastAsia="Times New Roman" w:hAnsi="Times New Roman" w:cs="Times New Roman"/>
          <w:sz w:val="28"/>
          <w:szCs w:val="28"/>
        </w:rPr>
        <w:t>.</w:t>
      </w:r>
    </w:p>
    <w:p w:rsidR="008A0FF6" w:rsidRPr="00F41548" w:rsidRDefault="008A0FF6" w:rsidP="007869A3">
      <w:pPr>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Заготовка бересты с растущих деревьев может производиться производится в весенне-летний и осенний период без повреждения луба. При этом используемая для заготовки часть ствола не должна превышать половины общей высоты дерева.</w:t>
      </w:r>
    </w:p>
    <w:p w:rsidR="008A0FF6" w:rsidRPr="00F41548" w:rsidRDefault="008A0FF6" w:rsidP="007869A3">
      <w:pPr>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Ивовое корье заготавливается в весенне-летний период. Для заготовки ивового корья пригодны кустарниковые ивы в возрасте 5 лет и старше, древовидные - 15 лет и старше.</w:t>
      </w:r>
    </w:p>
    <w:p w:rsidR="008A0FF6" w:rsidRPr="00F41548" w:rsidRDefault="008A0FF6" w:rsidP="007869A3">
      <w:pPr>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Запасы ивового корья определяют по формуле:  Vк =Vх К , где:</w:t>
      </w:r>
    </w:p>
    <w:p w:rsidR="008A0FF6" w:rsidRPr="00F41548" w:rsidRDefault="008A0FF6" w:rsidP="007869A3">
      <w:pPr>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Vк – запас коры в воздушно-сухом состоянии, кг;</w:t>
      </w:r>
    </w:p>
    <w:p w:rsidR="008A0FF6" w:rsidRPr="00F41548" w:rsidRDefault="008A0FF6" w:rsidP="007869A3">
      <w:pPr>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V  - запас стволовой древесины ивняка,м3;</w:t>
      </w:r>
    </w:p>
    <w:p w:rsidR="008A0FF6" w:rsidRPr="00F41548" w:rsidRDefault="008A0FF6" w:rsidP="007869A3">
      <w:pPr>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К – постоянный коэффициент для кустарниковой формы ив – 0,7</w:t>
      </w:r>
    </w:p>
    <w:p w:rsidR="008A0FF6" w:rsidRPr="00F41548" w:rsidRDefault="008A0FF6" w:rsidP="007869A3">
      <w:pPr>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 xml:space="preserve">                                                    для древесной формы ив    - 0,6</w:t>
      </w:r>
    </w:p>
    <w:p w:rsidR="008A0FF6" w:rsidRPr="00F41548" w:rsidRDefault="008A0FF6" w:rsidP="007869A3">
      <w:pPr>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 xml:space="preserve">В условиях </w:t>
      </w:r>
      <w:r w:rsidR="00FA52AB" w:rsidRPr="00F41548">
        <w:rPr>
          <w:rFonts w:ascii="Times New Roman" w:eastAsia="Times New Roman" w:hAnsi="Times New Roman" w:cs="Times New Roman"/>
          <w:sz w:val="28"/>
          <w:szCs w:val="28"/>
        </w:rPr>
        <w:t>Юринского</w:t>
      </w:r>
      <w:r w:rsidRPr="00F41548">
        <w:rPr>
          <w:rFonts w:ascii="Times New Roman" w:eastAsia="Times New Roman" w:hAnsi="Times New Roman" w:cs="Times New Roman"/>
          <w:sz w:val="28"/>
          <w:szCs w:val="28"/>
        </w:rPr>
        <w:t xml:space="preserve"> лесничества в среднем 60 кг с 1 кбм запаса.</w:t>
      </w:r>
    </w:p>
    <w:p w:rsidR="009076D5" w:rsidRPr="00F41548" w:rsidRDefault="009076D5" w:rsidP="009076D5">
      <w:pPr>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 xml:space="preserve">Еловую кору заготавливают на лесосеках (при заготовке древесины) с деревьев диаметром до 20 см в период сокодвижения. Выход дубильной коры с 1 м3 заготовленной древесины – в среднем 40кг.                                                                                     </w:t>
      </w:r>
    </w:p>
    <w:p w:rsidR="008A0FF6" w:rsidRPr="00F41548" w:rsidRDefault="008A0FF6" w:rsidP="007869A3">
      <w:pPr>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lastRenderedPageBreak/>
        <w:t>Заготовка пихтовых, сосновых, еловых лап, веточного корма производится только со срубленных деревьев при проведении выборочных и сплошных рубок.</w:t>
      </w:r>
    </w:p>
    <w:p w:rsidR="008A0FF6" w:rsidRPr="00F41548" w:rsidRDefault="008A0FF6" w:rsidP="007869A3">
      <w:pPr>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 xml:space="preserve">Способы и нормы заготовки мха </w:t>
      </w:r>
      <w:r w:rsidR="009076D5" w:rsidRPr="00F41548">
        <w:rPr>
          <w:rFonts w:ascii="Times New Roman" w:eastAsia="Times New Roman" w:hAnsi="Times New Roman" w:cs="Times New Roman"/>
          <w:sz w:val="28"/>
          <w:szCs w:val="28"/>
        </w:rPr>
        <w:t xml:space="preserve">настоящим лесохозяйственным  </w:t>
      </w:r>
      <w:r w:rsidRPr="00F41548">
        <w:rPr>
          <w:rFonts w:ascii="Times New Roman" w:eastAsia="Times New Roman" w:hAnsi="Times New Roman" w:cs="Times New Roman"/>
          <w:sz w:val="28"/>
          <w:szCs w:val="28"/>
        </w:rPr>
        <w:t>регламентом не устанавливаются, они определяются в зависимости от целевого назначения и местоположения лесного участка в конкретном договоре аренды</w:t>
      </w:r>
      <w:r w:rsidR="009076D5" w:rsidRPr="00F41548">
        <w:rPr>
          <w:rFonts w:ascii="Times New Roman" w:eastAsia="Times New Roman" w:hAnsi="Times New Roman" w:cs="Times New Roman"/>
          <w:sz w:val="28"/>
          <w:szCs w:val="28"/>
        </w:rPr>
        <w:t xml:space="preserve"> лесного участка</w:t>
      </w:r>
      <w:r w:rsidRPr="00F41548">
        <w:rPr>
          <w:rFonts w:ascii="Times New Roman" w:eastAsia="Times New Roman" w:hAnsi="Times New Roman" w:cs="Times New Roman"/>
          <w:sz w:val="28"/>
          <w:szCs w:val="28"/>
        </w:rPr>
        <w:t>.</w:t>
      </w:r>
    </w:p>
    <w:p w:rsidR="008A0FF6" w:rsidRPr="00F41548" w:rsidRDefault="008A0FF6" w:rsidP="007869A3">
      <w:pPr>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Сбор лесной подстилки и опавшего листа разрешается производить на одной и той же площади не чаще одного раза в пять лет. Он должен производиться в конце летнего периода, но до наступления листопада, сбор подстилки  производится частично, без углубления на всю ее толщину.</w:t>
      </w:r>
    </w:p>
    <w:p w:rsidR="008A0FF6" w:rsidRPr="00F41548" w:rsidRDefault="008A0FF6" w:rsidP="007869A3">
      <w:pPr>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Заготовка (выкопка) деревьев на лесных участках может проводиться в хвойных насаждениях I класса возраста, в лиственных насаждениях I и II классов возраста. Заготовка (выкопка) кустарников подлеска на лесных участках может проводиться в насаждениях с подлеском средней или высокой густоты и преобладанием в его составе заготавливаемого вида. Число оставшихся кустов заготавливаемого вида после выкопки не должно быть менее 1000 штук на гектар.</w:t>
      </w:r>
    </w:p>
    <w:p w:rsidR="008A0FF6" w:rsidRPr="00F41548" w:rsidRDefault="008A0FF6" w:rsidP="007869A3">
      <w:pPr>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Заготовка веников, ветвей и кустарников лиственных пород (береза, осина, ива и др.) для метел и плетения производится на лесных участках, подлежащих расчистке (квартальные просеки, противопожарные разрывы, трассы противопожарных и лесохозяйственных дорог, сенокосы, линии электропередачи, зоны затопления, полосы отвода автомобильных дорог, железных дорог, трубопроводов и другие площади, где не требуется сохранения подроста и насаждений), а также со срубленных деревьев на лесосеках при проведении выборочных и сплошных рубок.</w:t>
      </w:r>
    </w:p>
    <w:p w:rsidR="008A0FF6" w:rsidRPr="00F41548" w:rsidRDefault="008A0FF6" w:rsidP="007869A3">
      <w:pPr>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К древесной зелени относятся листья, почки, хвоя и побеги хвойных и лиственных пород с диаметром до 8 мм у основания. Заготовка древесной зелени для производства хвойно-витаминной муки разрешается только со срубленных деревьев на лесосеках при проведении выборочных и сплошных рубок.</w:t>
      </w:r>
    </w:p>
    <w:p w:rsidR="008A0FF6" w:rsidRPr="00F41548" w:rsidRDefault="008A0FF6" w:rsidP="007869A3">
      <w:pPr>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lastRenderedPageBreak/>
        <w:t>Удельный вес хвои и листвы в объеме древесной зелени: в сосняках – 78%,ельниках – 60%, в березняках – 56%. Коэффициенты перевода свежей зелени в абсолютно сухую: сосновой – 0,48,еловой – 0,46,березовой – 0.43.</w:t>
      </w:r>
    </w:p>
    <w:p w:rsidR="008A0FF6" w:rsidRPr="00F41548" w:rsidRDefault="008A0FF6" w:rsidP="007869A3">
      <w:pPr>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Для производства пихтового масла разрешается ручная заготовка древесной зелени (пихтовой лапки) в спелых пихтовых насаждениях в весенне-летний период с растущих деревьев диаметром не менее 18 см путем обрезки веток острыми инструментами на протяжении не более 30% живой кроны. При этом срезы сучьев должны быть косыми и гладкими, без отлупов, расщепов, задиров и надломов, а длина оставляемых на деревьях оснований сучьев должна быть не менее 30 см. Повторные заготовки пихтовой лапки в одних и тех же насаждениях допускаются не ранее чем через 4 - 5 лет.</w:t>
      </w:r>
    </w:p>
    <w:p w:rsidR="009076D5" w:rsidRPr="00F41548" w:rsidRDefault="008A0FF6" w:rsidP="009076D5">
      <w:pPr>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 xml:space="preserve">Заготовка елей для новогодних праздников в первую очередь производится на специальных плантациях, лесных участках, подлежащих расчистке (квартальные просеки, минерализованные полосы, противопожарные разрывы, трассы противопожарных и лесохозяйственных дорог, </w:t>
      </w:r>
      <w:r w:rsidR="009076D5" w:rsidRPr="00F41548">
        <w:rPr>
          <w:rFonts w:ascii="Times New Roman" w:eastAsia="Times New Roman" w:hAnsi="Times New Roman" w:cs="Times New Roman"/>
          <w:sz w:val="28"/>
          <w:szCs w:val="28"/>
        </w:rPr>
        <w:t>и другие площади, где не требуется сохранения подроста и насаждений).</w:t>
      </w:r>
    </w:p>
    <w:p w:rsidR="009076D5" w:rsidRPr="00F41548" w:rsidRDefault="009076D5" w:rsidP="009076D5">
      <w:pPr>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Конкретные сроки разрешенного использования устанавливаются при заключении договоров аренды лесного участка.</w:t>
      </w:r>
    </w:p>
    <w:p w:rsidR="000D5607" w:rsidRPr="00F41548" w:rsidRDefault="000D5607" w:rsidP="009076D5">
      <w:pPr>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Заготовка и сбор гражданами недревесных лесных ресурсов для собственных нужд осуществляется в соответствии со ст. 33 ЛК РФ, в котором пунктом 4 определено, что порядок заготовки и сбора гражданами недревесных лесных ресурсов для собственных нужд устанавливается законом субъекта Российской Федерации.</w:t>
      </w:r>
    </w:p>
    <w:p w:rsidR="000D5607" w:rsidRPr="00F41548" w:rsidRDefault="000D5607" w:rsidP="007869A3">
      <w:pPr>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Порядок заготовки и сбор гражданами недревесных лесных ресурсов  для собственных нужд на территории Ресублики Марий Эл установлен Законом Республики Марий Эл от 31 мая 2007 г. № 26-З «О реализации полномочий Республики Марий Эл в области лесных отношений» (</w:t>
      </w:r>
      <w:r w:rsidR="009076D5" w:rsidRPr="00F41548">
        <w:rPr>
          <w:rFonts w:ascii="Times New Roman" w:eastAsia="Times New Roman" w:hAnsi="Times New Roman" w:cs="Times New Roman"/>
          <w:sz w:val="28"/>
          <w:szCs w:val="28"/>
        </w:rPr>
        <w:t>в ред. от 03.10.2017</w:t>
      </w:r>
      <w:r w:rsidRPr="00F41548">
        <w:rPr>
          <w:rFonts w:ascii="Times New Roman" w:eastAsia="Times New Roman" w:hAnsi="Times New Roman" w:cs="Times New Roman"/>
          <w:sz w:val="28"/>
          <w:szCs w:val="28"/>
        </w:rPr>
        <w:t>).</w:t>
      </w:r>
    </w:p>
    <w:p w:rsidR="000D5607" w:rsidRPr="00F41548" w:rsidRDefault="00AE22CA" w:rsidP="007869A3">
      <w:pPr>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 xml:space="preserve">Заготовка гражданами пней (пневого осмола) для собственных нужд                (далее – заготовка пней) разрешается в течение всего года в лесах любого </w:t>
      </w:r>
      <w:r w:rsidRPr="00F41548">
        <w:rPr>
          <w:rFonts w:ascii="Times New Roman" w:eastAsia="Times New Roman" w:hAnsi="Times New Roman" w:cs="Times New Roman"/>
          <w:sz w:val="28"/>
          <w:szCs w:val="28"/>
        </w:rPr>
        <w:lastRenderedPageBreak/>
        <w:t>целевого назначения, где она не может нанести ущерба насаждениям насаждениям</w:t>
      </w:r>
      <w:r w:rsidR="001F1F8D" w:rsidRPr="00F41548">
        <w:rPr>
          <w:rFonts w:ascii="Times New Roman" w:eastAsia="Times New Roman" w:hAnsi="Times New Roman" w:cs="Times New Roman"/>
          <w:sz w:val="28"/>
          <w:szCs w:val="28"/>
        </w:rPr>
        <w:t>, подросту, несомкнувшимся лесным культурам, в том числе на невозобновившихся вырубках, в молодняках высотой до 6 метров, в лесных культурах старше трех лет.</w:t>
      </w:r>
    </w:p>
    <w:p w:rsidR="001F1F8D" w:rsidRPr="00F41548" w:rsidRDefault="001F1F8D" w:rsidP="007869A3">
      <w:pPr>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Заготовка пней допускается ручным способом, при использовании которого заготовка пней не нанесет ущерба насаждениям, подросту, молодняку и лесным культурам.</w:t>
      </w:r>
    </w:p>
    <w:p w:rsidR="001F1F8D" w:rsidRPr="00F41548" w:rsidRDefault="001F1F8D" w:rsidP="007869A3">
      <w:pPr>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При проведении заготовки пней граждане обязаны:</w:t>
      </w:r>
    </w:p>
    <w:p w:rsidR="001F1F8D" w:rsidRPr="00F41548" w:rsidRDefault="001F1F8D" w:rsidP="007869A3">
      <w:pPr>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 принимать меры по сохранению лесных культур, молодняка и подроста на площадях заготовки пней, а также прилегающих насаждений;</w:t>
      </w:r>
    </w:p>
    <w:p w:rsidR="001F1F8D" w:rsidRPr="00F41548" w:rsidRDefault="001F1F8D" w:rsidP="007869A3">
      <w:pPr>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 заравнивать и засыпать ямы, образовавшиеся в результате заготовки пней;</w:t>
      </w:r>
    </w:p>
    <w:p w:rsidR="001F1F8D" w:rsidRPr="00F41548" w:rsidRDefault="001F1F8D" w:rsidP="007869A3">
      <w:pPr>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 очищать места укладки и погрузки пней от коры и щепы.</w:t>
      </w:r>
    </w:p>
    <w:p w:rsidR="00FE18B6" w:rsidRPr="00F41548" w:rsidRDefault="00FE18B6" w:rsidP="007869A3">
      <w:pPr>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Заготовка гражданами бересты для собственных нужд разрешается с растущих деревьев, отведенных в рубку, на лесных участках, подлежащих расчистке, а также со срубленных деревьев на лесосеках при проведении выборочных и сплошных рубок.</w:t>
      </w:r>
    </w:p>
    <w:p w:rsidR="00FE18B6" w:rsidRPr="00F41548" w:rsidRDefault="00FE18B6" w:rsidP="007869A3">
      <w:pPr>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Заготовка бересты с растущих деревьев допускается в период с марта по ноябрь без повреждения луба. При этом используемая для заготовки часть ствола не должна превышать половины общей высоты дерева.</w:t>
      </w:r>
    </w:p>
    <w:p w:rsidR="00FE18B6" w:rsidRPr="00F41548" w:rsidRDefault="00FE18B6" w:rsidP="007869A3">
      <w:pPr>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Заготовка бересты с сухостойных и валежных деревьев допускается в течение всего года.</w:t>
      </w:r>
    </w:p>
    <w:p w:rsidR="00FE18B6" w:rsidRPr="00F41548" w:rsidRDefault="00FE18B6" w:rsidP="007869A3">
      <w:pPr>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Рубка деревьев с целью заготовки бересты запрещается.</w:t>
      </w:r>
    </w:p>
    <w:p w:rsidR="00FE18B6" w:rsidRPr="00F41548" w:rsidRDefault="00FE18B6" w:rsidP="007869A3">
      <w:pPr>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Заготовка гражданами коры деревьев и кустарников для собственных нужд разрешается со срубленных деревьев и кустарников в течение всего года при осуществлении работ по заготовке древесины.</w:t>
      </w:r>
    </w:p>
    <w:p w:rsidR="00FE18B6" w:rsidRPr="00F41548" w:rsidRDefault="00FE18B6" w:rsidP="007869A3">
      <w:pPr>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Заготовка гражданами еловых, пихтовых, сосновых лап для собственных нужд разрешается со срубленных деревьев на лесосеках</w:t>
      </w:r>
      <w:r w:rsidR="009A3688" w:rsidRPr="00F41548">
        <w:rPr>
          <w:rFonts w:ascii="Times New Roman" w:eastAsia="Times New Roman" w:hAnsi="Times New Roman" w:cs="Times New Roman"/>
          <w:sz w:val="28"/>
          <w:szCs w:val="28"/>
        </w:rPr>
        <w:t xml:space="preserve"> при проведении выборочных и сплошных рубок.</w:t>
      </w:r>
    </w:p>
    <w:p w:rsidR="009076D5" w:rsidRPr="00F41548" w:rsidRDefault="009076D5" w:rsidP="009076D5">
      <w:pPr>
        <w:spacing w:after="0" w:line="360" w:lineRule="auto"/>
        <w:ind w:firstLine="680"/>
        <w:jc w:val="both"/>
        <w:rPr>
          <w:rFonts w:ascii="Times New Roman" w:hAnsi="Times New Roman" w:cs="Times New Roman"/>
          <w:spacing w:val="2"/>
          <w:sz w:val="28"/>
          <w:szCs w:val="28"/>
          <w:shd w:val="clear" w:color="auto" w:fill="FFFFFF"/>
        </w:rPr>
      </w:pPr>
      <w:r w:rsidRPr="00F41548">
        <w:rPr>
          <w:rFonts w:ascii="Times New Roman" w:hAnsi="Times New Roman" w:cs="Times New Roman"/>
          <w:spacing w:val="2"/>
          <w:sz w:val="28"/>
          <w:szCs w:val="28"/>
          <w:shd w:val="clear" w:color="auto" w:fill="FFFFFF"/>
        </w:rPr>
        <w:lastRenderedPageBreak/>
        <w:t>Заготовка гражданами веников, ветвей и кустарников лиственных пород для метел и плетения для собственных нужд разрешается на лесных участках, подлежащих расчистке (квартальные просеки, противопожарные разрывы, трассы противопожарных и лесохозяйственных дорог, сенокосы, линии электропередач, зоны затопления и другие площади, где не требуется сохранения подроста и насаждений), а также со срубленных деревьев на лесосеках при проведении выборочных и сплошных рубок.</w:t>
      </w:r>
    </w:p>
    <w:p w:rsidR="009A3688" w:rsidRPr="00F41548" w:rsidRDefault="009A3688" w:rsidP="007869A3">
      <w:pPr>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Заготовка гражданами хвороста для собственных нужд допускается в течение всего года.</w:t>
      </w:r>
    </w:p>
    <w:p w:rsidR="009A3688" w:rsidRPr="00F41548" w:rsidRDefault="009A3688" w:rsidP="007869A3">
      <w:pPr>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Хворостом являются сухостойные стволы деревьев диаметром в комле до 4 сантиметров, а также срезанные вершины, сучья и ветви деревьев, сухие отпавшие ветки деревьев и кустарников, высохшие сучья.</w:t>
      </w:r>
    </w:p>
    <w:p w:rsidR="009076D5" w:rsidRPr="00F41548" w:rsidRDefault="009076D5" w:rsidP="009076D5">
      <w:pPr>
        <w:spacing w:after="0" w:line="360" w:lineRule="auto"/>
        <w:ind w:firstLine="680"/>
        <w:jc w:val="both"/>
        <w:rPr>
          <w:rFonts w:ascii="Times New Roman" w:hAnsi="Times New Roman" w:cs="Times New Roman"/>
          <w:spacing w:val="2"/>
          <w:sz w:val="28"/>
          <w:szCs w:val="28"/>
          <w:shd w:val="clear" w:color="auto" w:fill="FFFFFF"/>
        </w:rPr>
      </w:pPr>
      <w:r w:rsidRPr="00F41548">
        <w:rPr>
          <w:rFonts w:ascii="Times New Roman" w:hAnsi="Times New Roman" w:cs="Times New Roman"/>
          <w:spacing w:val="2"/>
          <w:sz w:val="28"/>
          <w:szCs w:val="28"/>
          <w:shd w:val="clear" w:color="auto" w:fill="FFFFFF"/>
        </w:rPr>
        <w:t>Заготовка гражданами веточного корма для собственных нужд разрешается на лесных участках, подлежащих расчистке (квартальные просеки, противопожарные разрывы, трассы противопожарных и лесохозяйственных дорог, сенокосы, линии электропередач, зоны затопления и другие площади, где не требуется сохранения подроста и насаждений), а также со срубленных деревьев на лесосеках при проведении выборочных и сплошных рубок.</w:t>
      </w:r>
    </w:p>
    <w:p w:rsidR="00A12EDF" w:rsidRPr="00F41548" w:rsidRDefault="00A12EDF" w:rsidP="007869A3">
      <w:pPr>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 xml:space="preserve">К веточному корму относятся ветви толщиной до 1,5 сантиметра, заготовленные из побегов деревьев и кустарников лиственных и хвойных пород </w:t>
      </w:r>
      <w:r w:rsidR="008C2C48" w:rsidRPr="00F41548">
        <w:rPr>
          <w:rFonts w:ascii="Times New Roman" w:eastAsia="Times New Roman" w:hAnsi="Times New Roman" w:cs="Times New Roman"/>
          <w:sz w:val="28"/>
          <w:szCs w:val="28"/>
        </w:rPr>
        <w:t xml:space="preserve">и предназначенные </w:t>
      </w:r>
      <w:r w:rsidR="00DE5E3B" w:rsidRPr="00F41548">
        <w:rPr>
          <w:rFonts w:ascii="Times New Roman" w:eastAsia="Times New Roman" w:hAnsi="Times New Roman" w:cs="Times New Roman"/>
          <w:sz w:val="28"/>
          <w:szCs w:val="28"/>
        </w:rPr>
        <w:t>на корм скоту.</w:t>
      </w:r>
    </w:p>
    <w:p w:rsidR="00DE5E3B" w:rsidRPr="00F41548" w:rsidRDefault="00DE5E3B" w:rsidP="007869A3">
      <w:pPr>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Заготовка веточного корма из побегов деревьев и кустарников лиственных и хвойных пород допускается в течение всего года.</w:t>
      </w:r>
    </w:p>
    <w:p w:rsidR="00DE5E3B" w:rsidRPr="00F41548" w:rsidRDefault="00DE5E3B" w:rsidP="007869A3">
      <w:pPr>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Заготовка и сбор гражданами мха, лесной подстилки, опавших листьев, камыша, тростника и подобных лесных ресурсов для собственных нужд разрешается в лесах любого целевого назначения. При их заготовке не должен быть нанесен вред окружающей природной среде.</w:t>
      </w:r>
    </w:p>
    <w:p w:rsidR="00DE5E3B" w:rsidRPr="00F41548" w:rsidRDefault="00DE5E3B" w:rsidP="007869A3">
      <w:pPr>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Заготовка мха разрешается только ручным способом</w:t>
      </w:r>
      <w:r w:rsidR="007C710D" w:rsidRPr="00F41548">
        <w:rPr>
          <w:rFonts w:ascii="Times New Roman" w:eastAsia="Times New Roman" w:hAnsi="Times New Roman" w:cs="Times New Roman"/>
          <w:sz w:val="28"/>
          <w:szCs w:val="28"/>
        </w:rPr>
        <w:t xml:space="preserve"> без применения бензопил.</w:t>
      </w:r>
    </w:p>
    <w:p w:rsidR="007C710D" w:rsidRPr="00F41548" w:rsidRDefault="007C710D" w:rsidP="007869A3">
      <w:pPr>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lastRenderedPageBreak/>
        <w:t>Сбор лесной подстилки должен производиться частично, без углубления на всю ее толщину до наступления листопада, чтобы опадание листвы и хвои создало естественное удобрение лесной почвы.</w:t>
      </w:r>
    </w:p>
    <w:p w:rsidR="007C710D" w:rsidRPr="00F41548" w:rsidRDefault="007C710D" w:rsidP="007869A3">
      <w:pPr>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Заготовку мха, сбор лесной подстилкии опавших и листьев разрешается производить на одной и той же площади не чаще одного раза в пять лет.</w:t>
      </w:r>
    </w:p>
    <w:p w:rsidR="007C710D" w:rsidRPr="00F41548" w:rsidRDefault="007C710D" w:rsidP="007869A3">
      <w:pPr>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Заготовка камыша и тростника допускается в период с августа по март путем обрезки стебля острыми инструментами с соблюдением обязательных требований законодательства Российской Федерации о животном мире, в том числе в области охоты и сохранения охотничьих ресурсов.</w:t>
      </w:r>
    </w:p>
    <w:p w:rsidR="007C710D" w:rsidRPr="00F41548" w:rsidRDefault="007C710D" w:rsidP="007869A3">
      <w:pPr>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Заготовка гражданами древесной зелени для собственных нужд разрешается на лесных участках, подлежащих расчистке, а также со срубленных деревьев на лесосеках при проведении выборочных и сплошных рубок.</w:t>
      </w:r>
    </w:p>
    <w:p w:rsidR="007C710D" w:rsidRPr="00F41548" w:rsidRDefault="007C710D" w:rsidP="007869A3">
      <w:pPr>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К древесной зелени относятся листья</w:t>
      </w:r>
      <w:r w:rsidR="00861CA7" w:rsidRPr="00F41548">
        <w:rPr>
          <w:rFonts w:ascii="Times New Roman" w:eastAsia="Times New Roman" w:hAnsi="Times New Roman" w:cs="Times New Roman"/>
          <w:sz w:val="28"/>
          <w:szCs w:val="28"/>
        </w:rPr>
        <w:t>, почки, хвоя и побеги деревьев и кустарников хвойных и лиственных пород с диаметром до 8 миллиметров у основания.</w:t>
      </w:r>
    </w:p>
    <w:p w:rsidR="00861CA7" w:rsidRPr="00F41548" w:rsidRDefault="00861CA7" w:rsidP="007869A3">
      <w:pPr>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Заготовка гражданами почек деревьев и кустарников для собственных нужд допускается в осенне-весенний период до появления зелени.</w:t>
      </w:r>
    </w:p>
    <w:p w:rsidR="00861CA7" w:rsidRPr="00F41548" w:rsidRDefault="00861CA7" w:rsidP="007869A3">
      <w:pPr>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Заготовка гражданами для собственных нужд березовых почек допускается с февраля по апрель, сосновых почек – с октября по май, листьев березы – в период вегетации с июня по июль.</w:t>
      </w:r>
    </w:p>
    <w:p w:rsidR="00757D3E" w:rsidRPr="00F41548" w:rsidRDefault="00757D3E" w:rsidP="007869A3">
      <w:pPr>
        <w:spacing w:after="0" w:line="360" w:lineRule="auto"/>
        <w:rPr>
          <w:rFonts w:ascii="Times New Roman" w:eastAsia="Times New Roman" w:hAnsi="Times New Roman" w:cs="Times New Roman"/>
          <w:b/>
          <w:bCs/>
          <w:sz w:val="24"/>
          <w:szCs w:val="24"/>
        </w:rPr>
      </w:pPr>
    </w:p>
    <w:p w:rsidR="00757D3E" w:rsidRPr="00F41548" w:rsidRDefault="00757D3E" w:rsidP="007869A3">
      <w:pPr>
        <w:keepNext/>
        <w:spacing w:after="0" w:line="360" w:lineRule="auto"/>
        <w:ind w:firstLine="680"/>
        <w:jc w:val="both"/>
        <w:outlineLvl w:val="1"/>
        <w:rPr>
          <w:rFonts w:ascii="Times New Roman" w:eastAsia="Times New Roman" w:hAnsi="Times New Roman" w:cs="Arial CYR"/>
          <w:b/>
          <w:bCs/>
          <w:sz w:val="28"/>
          <w:szCs w:val="20"/>
        </w:rPr>
      </w:pPr>
      <w:bookmarkStart w:id="16" w:name="_Toc405798789"/>
      <w:r w:rsidRPr="00F41548">
        <w:rPr>
          <w:rFonts w:ascii="Times New Roman" w:eastAsia="Times New Roman" w:hAnsi="Times New Roman" w:cs="Arial CYR"/>
          <w:b/>
          <w:bCs/>
          <w:sz w:val="28"/>
          <w:szCs w:val="20"/>
        </w:rPr>
        <w:t>2.4. Нормативы, параметры и сроки использования лесов для заготовки пищевых лесных ресурсов и сборе лекарственных растений</w:t>
      </w:r>
      <w:bookmarkEnd w:id="16"/>
    </w:p>
    <w:p w:rsidR="00757D3E" w:rsidRPr="00F41548"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Заготовка пищевых лесных ресурсов и сбор лекарственных растений представляют собой предпринимательскую деятельность, связанную с изъятием, хранением и вывозом таких лесных ресурсов из леса.</w:t>
      </w:r>
    </w:p>
    <w:p w:rsidR="009076D5" w:rsidRPr="00F41548" w:rsidRDefault="009076D5" w:rsidP="009076D5">
      <w:pPr>
        <w:widowControl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К пищевым лесным ресурсам, заготовка которых осуществляется в соответствии с Лесным кодексом Российской Федерации, относятся дикорастущие плоды, ягоды, орехи, грибы, семена, березовый сок и подобные лесные ресурсы.</w:t>
      </w:r>
    </w:p>
    <w:p w:rsidR="00757D3E" w:rsidRPr="00F41548"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lastRenderedPageBreak/>
        <w:t>Граждане, юридические лица осуществляют заготовку пищевых лесных ресурсов и сбор лекарственных растений на основании договоров аренды лесных участков.</w:t>
      </w:r>
    </w:p>
    <w:p w:rsidR="00757D3E" w:rsidRPr="00F41548"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Граждане, юридические лица, осуществляющие заготовку пищевых лесных ресурсов и сбор лекарственных растений, на предоставленных им лесных участках вправе размещать сушилки, грибоварни, склады и другие временные постройки.</w:t>
      </w:r>
    </w:p>
    <w:p w:rsidR="00757D3E" w:rsidRPr="00F41548" w:rsidRDefault="00C61E29"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hyperlink r:id="rId12" w:history="1">
        <w:r w:rsidR="00757D3E" w:rsidRPr="00F41548">
          <w:rPr>
            <w:rFonts w:ascii="Times New Roman" w:eastAsia="Times New Roman" w:hAnsi="Times New Roman" w:cs="Times New Roman"/>
            <w:sz w:val="28"/>
            <w:szCs w:val="28"/>
          </w:rPr>
          <w:t>Правила</w:t>
        </w:r>
      </w:hyperlink>
      <w:r w:rsidR="00757D3E" w:rsidRPr="00F41548">
        <w:rPr>
          <w:rFonts w:ascii="Times New Roman" w:eastAsia="Times New Roman" w:hAnsi="Times New Roman" w:cs="Times New Roman"/>
          <w:sz w:val="28"/>
          <w:szCs w:val="28"/>
        </w:rPr>
        <w:t xml:space="preserve"> заготовки пищевых лесных ресурсов и сбора лекарственных растений утверждены приказом Рослесхоза от 05.12.2011 № 511.</w:t>
      </w:r>
    </w:p>
    <w:p w:rsidR="008447BB" w:rsidRPr="00F41548" w:rsidRDefault="008447BB" w:rsidP="007869A3">
      <w:pPr>
        <w:spacing w:after="0" w:line="360" w:lineRule="auto"/>
        <w:ind w:firstLine="680"/>
        <w:jc w:val="both"/>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 xml:space="preserve">Промышленная заготовка пищевых лесных ресурсов и лекарственных растений на территории </w:t>
      </w:r>
      <w:r w:rsidR="00FA52AB" w:rsidRPr="00F41548">
        <w:rPr>
          <w:rFonts w:ascii="Times New Roman" w:eastAsia="Times New Roman" w:hAnsi="Times New Roman" w:cs="Times New Roman"/>
          <w:sz w:val="28"/>
          <w:szCs w:val="24"/>
        </w:rPr>
        <w:t>Юринского</w:t>
      </w:r>
      <w:r w:rsidRPr="00F41548">
        <w:rPr>
          <w:rFonts w:ascii="Times New Roman" w:eastAsia="Times New Roman" w:hAnsi="Times New Roman" w:cs="Times New Roman"/>
          <w:sz w:val="28"/>
          <w:szCs w:val="24"/>
        </w:rPr>
        <w:t xml:space="preserve"> лесничества в настоящее время не осуществляется и не планируется. Специальных обследований по выявлению запасов пищевых лесных ресурсов и лекарственных растений не проводилось, в связи с чем ежегодные допустимые объемы изъятия недревесных лесных ресурсов </w:t>
      </w:r>
      <w:r w:rsidR="009076D5" w:rsidRPr="00F41548">
        <w:rPr>
          <w:rFonts w:ascii="Times New Roman" w:eastAsia="Times New Roman" w:hAnsi="Times New Roman" w:cs="Times New Roman"/>
          <w:sz w:val="28"/>
          <w:szCs w:val="24"/>
        </w:rPr>
        <w:t xml:space="preserve">настоящим лесохозяйственным </w:t>
      </w:r>
      <w:r w:rsidRPr="00F41548">
        <w:rPr>
          <w:rFonts w:ascii="Times New Roman" w:eastAsia="Times New Roman" w:hAnsi="Times New Roman" w:cs="Times New Roman"/>
          <w:sz w:val="28"/>
          <w:szCs w:val="24"/>
        </w:rPr>
        <w:t xml:space="preserve">регламентом не устанавливаются. </w:t>
      </w:r>
    </w:p>
    <w:p w:rsidR="008447BB" w:rsidRPr="00F41548" w:rsidRDefault="008447BB" w:rsidP="007869A3">
      <w:pPr>
        <w:spacing w:after="0" w:line="360" w:lineRule="auto"/>
        <w:ind w:firstLine="680"/>
        <w:jc w:val="both"/>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В то</w:t>
      </w:r>
      <w:r w:rsidR="00272112"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sz w:val="28"/>
          <w:szCs w:val="24"/>
        </w:rPr>
        <w:t xml:space="preserve">же время </w:t>
      </w:r>
      <w:r w:rsidR="009076D5" w:rsidRPr="00F41548">
        <w:rPr>
          <w:rFonts w:ascii="Times New Roman" w:eastAsia="Times New Roman" w:hAnsi="Times New Roman" w:cs="Times New Roman"/>
          <w:sz w:val="28"/>
          <w:szCs w:val="24"/>
        </w:rPr>
        <w:t xml:space="preserve">настоящий лесохозяйственный </w:t>
      </w:r>
      <w:r w:rsidRPr="00F41548">
        <w:rPr>
          <w:rFonts w:ascii="Times New Roman" w:eastAsia="Times New Roman" w:hAnsi="Times New Roman" w:cs="Times New Roman"/>
          <w:sz w:val="28"/>
          <w:szCs w:val="24"/>
        </w:rPr>
        <w:t>регламент допускает заготовку  пищевых лесных ресурсов и сбор лекарственных растений. При этом необходимо руководствоваться нижеприведенными требованиями.</w:t>
      </w:r>
    </w:p>
    <w:p w:rsidR="008447BB" w:rsidRPr="00F41548" w:rsidRDefault="008447BB" w:rsidP="007869A3">
      <w:pPr>
        <w:spacing w:after="0" w:line="360" w:lineRule="auto"/>
        <w:ind w:firstLine="680"/>
        <w:jc w:val="both"/>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 xml:space="preserve">Запрещается рубка плодоносящих </w:t>
      </w:r>
      <w:r w:rsidR="009076D5" w:rsidRPr="00F41548">
        <w:rPr>
          <w:rFonts w:ascii="Times New Roman" w:eastAsia="Times New Roman" w:hAnsi="Times New Roman" w:cs="Times New Roman"/>
          <w:sz w:val="28"/>
          <w:szCs w:val="24"/>
        </w:rPr>
        <w:t xml:space="preserve">деревьев и обрезка ветвей </w:t>
      </w:r>
      <w:r w:rsidRPr="00F41548">
        <w:rPr>
          <w:rFonts w:ascii="Times New Roman" w:eastAsia="Times New Roman" w:hAnsi="Times New Roman" w:cs="Times New Roman"/>
          <w:sz w:val="28"/>
          <w:szCs w:val="24"/>
        </w:rPr>
        <w:t>для заготовки плодов.</w:t>
      </w:r>
    </w:p>
    <w:p w:rsidR="008447BB" w:rsidRPr="00F41548" w:rsidRDefault="008447BB" w:rsidP="007869A3">
      <w:pPr>
        <w:spacing w:after="0" w:line="360" w:lineRule="auto"/>
        <w:ind w:firstLine="680"/>
        <w:jc w:val="both"/>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 xml:space="preserve">Способы заготовки орехов в </w:t>
      </w:r>
      <w:r w:rsidR="009076D5" w:rsidRPr="00F41548">
        <w:rPr>
          <w:rFonts w:ascii="Times New Roman" w:eastAsia="Times New Roman" w:hAnsi="Times New Roman" w:cs="Times New Roman"/>
          <w:sz w:val="28"/>
          <w:szCs w:val="24"/>
        </w:rPr>
        <w:t xml:space="preserve">настоящем лесохозяйственном  </w:t>
      </w:r>
      <w:r w:rsidRPr="00F41548">
        <w:rPr>
          <w:rFonts w:ascii="Times New Roman" w:eastAsia="Times New Roman" w:hAnsi="Times New Roman" w:cs="Times New Roman"/>
          <w:sz w:val="28"/>
          <w:szCs w:val="24"/>
        </w:rPr>
        <w:t>регламенте не отражаются, они указываются в договоре аренды</w:t>
      </w:r>
      <w:r w:rsidR="009076D5" w:rsidRPr="00F41548">
        <w:rPr>
          <w:rFonts w:ascii="Times New Roman" w:eastAsia="Times New Roman" w:hAnsi="Times New Roman" w:cs="Times New Roman"/>
          <w:sz w:val="28"/>
          <w:szCs w:val="24"/>
        </w:rPr>
        <w:t xml:space="preserve"> лесного участка</w:t>
      </w:r>
      <w:r w:rsidRPr="00F41548">
        <w:rPr>
          <w:rFonts w:ascii="Times New Roman" w:eastAsia="Times New Roman" w:hAnsi="Times New Roman" w:cs="Times New Roman"/>
          <w:sz w:val="28"/>
          <w:szCs w:val="24"/>
        </w:rPr>
        <w:t>. При заготовке орехов запрещается рубка деревьев и кустарников, а также применение способов, приводящих к повреждению деревьев и кустарников.</w:t>
      </w:r>
    </w:p>
    <w:p w:rsidR="008447BB" w:rsidRPr="00F41548" w:rsidRDefault="008447BB" w:rsidP="007869A3">
      <w:pPr>
        <w:spacing w:after="0" w:line="360" w:lineRule="auto"/>
        <w:ind w:firstLine="680"/>
        <w:jc w:val="both"/>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При заготовке грибов запрещается вырывать грибы с грибницей, переворачивать мох и лесную подстилку, а также уничтожать старые грибы.</w:t>
      </w:r>
    </w:p>
    <w:p w:rsidR="008447BB" w:rsidRPr="00F41548" w:rsidRDefault="008447BB" w:rsidP="007869A3">
      <w:pPr>
        <w:spacing w:after="0" w:line="360" w:lineRule="auto"/>
        <w:ind w:firstLine="680"/>
        <w:jc w:val="both"/>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 xml:space="preserve">Заготовка березового сока допускается на участках спелого здорового леса I - III классов бонитета с полнотой не менее 0,4 и количеством деревьев на одном гектаре не менее 200 штук и начинается не ранее чем за 5 лет до рубки. В </w:t>
      </w:r>
      <w:r w:rsidRPr="00F41548">
        <w:rPr>
          <w:rFonts w:ascii="Times New Roman" w:eastAsia="Times New Roman" w:hAnsi="Times New Roman" w:cs="Times New Roman"/>
          <w:sz w:val="28"/>
          <w:szCs w:val="24"/>
        </w:rPr>
        <w:lastRenderedPageBreak/>
        <w:t>подсочку назначают деревья диаметром на высоте груди 20 см и более. В насаждениях, где проводятся выборочные рубки,  заготовка березового сока разрешается с деревьев, намеченных в рубку.</w:t>
      </w:r>
    </w:p>
    <w:p w:rsidR="009076D5" w:rsidRPr="00F41548" w:rsidRDefault="009076D5" w:rsidP="009076D5">
      <w:pPr>
        <w:spacing w:after="0" w:line="360" w:lineRule="auto"/>
        <w:ind w:firstLine="680"/>
        <w:jc w:val="both"/>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 xml:space="preserve">При заготовке древесных соков сверление канала производят на высоте  20 - 35 см от корневой шейки дерева. В тех случаях, когда на дереве делается два и больше подсочных отверстий, они располагаются на одной стороне ствола на расстоянии 8 - 15 см одно от другого с тем расчетом, чтобы сок стекал в один приемник. </w:t>
      </w:r>
    </w:p>
    <w:p w:rsidR="009076D5" w:rsidRPr="00F41548" w:rsidRDefault="009076D5" w:rsidP="009076D5">
      <w:pPr>
        <w:spacing w:after="0" w:line="360" w:lineRule="auto"/>
        <w:ind w:firstLine="680"/>
        <w:jc w:val="both"/>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Заготовка черемши, щавеля, побегов папоротника орляка должна вестись способами, не ухудшающими состояние их зарослей. Запрещается вырывать растения с корнями, повреждать листья (вайи) и корневища папоротника. Заготовка сырья папоротника орляка ведется на одном участке в течение 3 - 4 лет. Затем следует перерыв для восстановления заросли: при одноразовом (за сезон) сборе сырья - 2 - 3 года, двухразовом - 3 - 4 года.</w:t>
      </w:r>
    </w:p>
    <w:p w:rsidR="009076D5" w:rsidRPr="00F41548" w:rsidRDefault="009076D5" w:rsidP="009076D5">
      <w:pPr>
        <w:spacing w:after="0" w:line="360" w:lineRule="auto"/>
        <w:ind w:firstLine="680"/>
        <w:jc w:val="both"/>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При заготовке папоротника-орляка  оцениваются  параметры куста (высота, возраст).</w:t>
      </w:r>
    </w:p>
    <w:p w:rsidR="009076D5" w:rsidRPr="00F41548" w:rsidRDefault="009076D5" w:rsidP="009076D5">
      <w:pPr>
        <w:spacing w:after="0" w:line="360" w:lineRule="auto"/>
        <w:ind w:firstLine="680"/>
        <w:jc w:val="both"/>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Оптимальная высота побегов, пригодных к сбору, - от 20 - 25 см до 30 - 40 см., в зависимости от района заготовки и условий произрастания.</w:t>
      </w:r>
    </w:p>
    <w:p w:rsidR="009076D5" w:rsidRPr="00F41548" w:rsidRDefault="009076D5" w:rsidP="009076D5">
      <w:pPr>
        <w:spacing w:after="0" w:line="360" w:lineRule="auto"/>
        <w:ind w:firstLine="680"/>
        <w:jc w:val="both"/>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Заготовка лекарственных растений допускается в объемах, обеспечивающих своевременное восстановление растений и воспроизводство запасов сырья (заготовка соцветий и надземных органов ("травы") однолетних растений проводится на одной заросли один раз в 2 года, надземных органов ("травы") многолетних растений - один раз в 4 - 6 лет,  подземных органов большинства видов лекарственных растений - не чаще одного раза в 15 - 20 лет).</w:t>
      </w:r>
    </w:p>
    <w:p w:rsidR="009076D5" w:rsidRPr="00F41548" w:rsidRDefault="009076D5" w:rsidP="009076D5">
      <w:pPr>
        <w:spacing w:after="0" w:line="360" w:lineRule="auto"/>
        <w:ind w:firstLine="680"/>
        <w:jc w:val="both"/>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Сроки заготовки дикорастущих плодов и ягод, орехов, грибов, лекарственных растений зависят от времени наступления массового созревания урожая.</w:t>
      </w:r>
    </w:p>
    <w:p w:rsidR="009076D5" w:rsidRPr="00F41548" w:rsidRDefault="009076D5" w:rsidP="009076D5">
      <w:pPr>
        <w:spacing w:after="0" w:line="360" w:lineRule="auto"/>
        <w:ind w:firstLine="680"/>
        <w:jc w:val="both"/>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Нормативы количества высверливаемых каналов при заготовке древесных соков в зависимости от диаметра ствола деревьев и класса бонитета насаждения.</w:t>
      </w:r>
    </w:p>
    <w:p w:rsidR="008447BB" w:rsidRPr="00F41548" w:rsidRDefault="008447BB" w:rsidP="007869A3">
      <w:pPr>
        <w:spacing w:after="0" w:line="360" w:lineRule="auto"/>
        <w:ind w:firstLine="680"/>
        <w:jc w:val="both"/>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lastRenderedPageBreak/>
        <w:t>Сроки заготовки ягод : Черника      -   июль, август</w:t>
      </w:r>
    </w:p>
    <w:p w:rsidR="008447BB" w:rsidRPr="00F41548" w:rsidRDefault="008447BB" w:rsidP="007869A3">
      <w:pPr>
        <w:spacing w:after="0" w:line="360" w:lineRule="auto"/>
        <w:ind w:firstLine="680"/>
        <w:jc w:val="both"/>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 xml:space="preserve">                                         Брусника   -   август, сентябрь</w:t>
      </w:r>
    </w:p>
    <w:p w:rsidR="008447BB" w:rsidRPr="00F41548" w:rsidRDefault="008447BB" w:rsidP="007869A3">
      <w:pPr>
        <w:spacing w:after="0" w:line="360" w:lineRule="auto"/>
        <w:ind w:firstLine="680"/>
        <w:jc w:val="both"/>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 xml:space="preserve">                                         Клюква     -    сентябрь-ноябрь</w:t>
      </w:r>
    </w:p>
    <w:p w:rsidR="008447BB" w:rsidRPr="00F41548" w:rsidRDefault="008447BB" w:rsidP="007869A3">
      <w:pPr>
        <w:spacing w:after="0" w:line="360" w:lineRule="auto"/>
        <w:ind w:firstLine="680"/>
        <w:jc w:val="both"/>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 xml:space="preserve">                                         Морошка  -    июль</w:t>
      </w:r>
    </w:p>
    <w:p w:rsidR="008447BB" w:rsidRPr="00F41548" w:rsidRDefault="008447BB" w:rsidP="007869A3">
      <w:pPr>
        <w:spacing w:after="0" w:line="360" w:lineRule="auto"/>
        <w:ind w:firstLine="680"/>
        <w:jc w:val="both"/>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 xml:space="preserve">                                         Голубика  -    август</w:t>
      </w:r>
    </w:p>
    <w:p w:rsidR="008447BB" w:rsidRPr="00F41548" w:rsidRDefault="008447BB" w:rsidP="007869A3">
      <w:pPr>
        <w:spacing w:after="0" w:line="360" w:lineRule="auto"/>
        <w:ind w:firstLine="680"/>
        <w:jc w:val="both"/>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 xml:space="preserve">Массовое появление грибов начинается в конце июля - начале                                            августа и продолжается до октября месяца. На этот период падает                                            и основная промысловая заготовка грибов. </w:t>
      </w:r>
    </w:p>
    <w:p w:rsidR="008447BB" w:rsidRPr="00F41548" w:rsidRDefault="008447BB" w:rsidP="007869A3">
      <w:pPr>
        <w:spacing w:after="0" w:line="360" w:lineRule="auto"/>
        <w:ind w:firstLine="680"/>
        <w:jc w:val="both"/>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Сроки заготовки лекарственного сырья:</w:t>
      </w:r>
    </w:p>
    <w:p w:rsidR="008447BB" w:rsidRPr="00F41548" w:rsidRDefault="008447BB" w:rsidP="007869A3">
      <w:pPr>
        <w:spacing w:after="0" w:line="360" w:lineRule="auto"/>
        <w:ind w:firstLine="680"/>
        <w:jc w:val="both"/>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1. Листья брусники и черники – до цветения и после созревания ягод;</w:t>
      </w:r>
    </w:p>
    <w:p w:rsidR="008447BB" w:rsidRPr="00F41548" w:rsidRDefault="008447BB" w:rsidP="007869A3">
      <w:pPr>
        <w:spacing w:after="0" w:line="360" w:lineRule="auto"/>
        <w:ind w:firstLine="680"/>
        <w:jc w:val="both"/>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2. Вахта трехлистная (листья) – июнь, июль;</w:t>
      </w:r>
    </w:p>
    <w:p w:rsidR="008447BB" w:rsidRPr="00F41548" w:rsidRDefault="008447BB" w:rsidP="007869A3">
      <w:pPr>
        <w:spacing w:after="0" w:line="360" w:lineRule="auto"/>
        <w:ind w:firstLine="680"/>
        <w:jc w:val="both"/>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3. Малина (плоды) – июль, август;</w:t>
      </w:r>
    </w:p>
    <w:p w:rsidR="008447BB" w:rsidRPr="00F41548" w:rsidRDefault="008447BB" w:rsidP="007869A3">
      <w:pPr>
        <w:spacing w:after="0" w:line="360" w:lineRule="auto"/>
        <w:ind w:firstLine="680"/>
        <w:jc w:val="both"/>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4. Рябина(плоды) – сентябрь, октябрь;</w:t>
      </w:r>
    </w:p>
    <w:p w:rsidR="008447BB" w:rsidRPr="00F41548" w:rsidRDefault="008447BB" w:rsidP="007869A3">
      <w:pPr>
        <w:spacing w:after="0" w:line="360" w:lineRule="auto"/>
        <w:ind w:firstLine="680"/>
        <w:jc w:val="both"/>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5. Шиповник (плоды) – сентябрь;</w:t>
      </w:r>
    </w:p>
    <w:p w:rsidR="008447BB" w:rsidRPr="00F41548" w:rsidRDefault="008447BB" w:rsidP="007869A3">
      <w:pPr>
        <w:spacing w:after="0" w:line="360" w:lineRule="auto"/>
        <w:ind w:firstLine="680"/>
        <w:jc w:val="both"/>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6. Березовые почки – март;</w:t>
      </w:r>
    </w:p>
    <w:p w:rsidR="008447BB" w:rsidRPr="00F41548" w:rsidRDefault="008447BB" w:rsidP="007869A3">
      <w:pPr>
        <w:spacing w:after="0" w:line="360" w:lineRule="auto"/>
        <w:ind w:firstLine="680"/>
        <w:jc w:val="both"/>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7. Подорожник большой (листья) – июнь-август;</w:t>
      </w:r>
    </w:p>
    <w:p w:rsidR="008447BB" w:rsidRPr="00F41548" w:rsidRDefault="008447BB" w:rsidP="007869A3">
      <w:pPr>
        <w:spacing w:after="0" w:line="360" w:lineRule="auto"/>
        <w:ind w:firstLine="680"/>
        <w:jc w:val="both"/>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8. Зверобой четырехгранный (верхушки стеблей с соцветиями) – июнь-август;</w:t>
      </w:r>
    </w:p>
    <w:p w:rsidR="008447BB" w:rsidRPr="00F41548" w:rsidRDefault="008447BB" w:rsidP="007869A3">
      <w:pPr>
        <w:spacing w:after="0" w:line="360" w:lineRule="auto"/>
        <w:ind w:firstLine="680"/>
        <w:jc w:val="both"/>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9. Мать–и – мачеха(листья) – май;</w:t>
      </w:r>
    </w:p>
    <w:p w:rsidR="008447BB" w:rsidRPr="00F41548" w:rsidRDefault="008447BB" w:rsidP="007869A3">
      <w:pPr>
        <w:spacing w:after="0" w:line="360" w:lineRule="auto"/>
        <w:ind w:firstLine="680"/>
        <w:jc w:val="both"/>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10. Тысячелистник обыкновенный – июнь-сентябрь;</w:t>
      </w:r>
    </w:p>
    <w:p w:rsidR="008447BB" w:rsidRPr="00F41548" w:rsidRDefault="008447BB" w:rsidP="007869A3">
      <w:pPr>
        <w:spacing w:after="0" w:line="360" w:lineRule="auto"/>
        <w:ind w:firstLine="680"/>
        <w:jc w:val="both"/>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 xml:space="preserve">11. Чага – круглый год.                        </w:t>
      </w:r>
    </w:p>
    <w:p w:rsidR="00757D3E" w:rsidRPr="00F41548" w:rsidRDefault="008447BB" w:rsidP="007869A3">
      <w:pPr>
        <w:spacing w:after="0" w:line="360" w:lineRule="auto"/>
        <w:ind w:firstLine="680"/>
        <w:jc w:val="both"/>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Конкретные сроки разрешенного использования устанавливаются в договоре аренды</w:t>
      </w:r>
      <w:r w:rsidR="00B2138B" w:rsidRPr="00F41548">
        <w:rPr>
          <w:rFonts w:ascii="Times New Roman" w:eastAsia="Times New Roman" w:hAnsi="Times New Roman" w:cs="Times New Roman"/>
          <w:sz w:val="28"/>
          <w:szCs w:val="24"/>
        </w:rPr>
        <w:t xml:space="preserve"> лесного участка</w:t>
      </w:r>
      <w:r w:rsidRPr="00F41548">
        <w:rPr>
          <w:rFonts w:ascii="Times New Roman" w:eastAsia="Times New Roman" w:hAnsi="Times New Roman" w:cs="Times New Roman"/>
          <w:sz w:val="28"/>
          <w:szCs w:val="24"/>
        </w:rPr>
        <w:t>.</w:t>
      </w:r>
    </w:p>
    <w:p w:rsidR="00757D3E" w:rsidRPr="00F41548" w:rsidRDefault="00757D3E" w:rsidP="007869A3">
      <w:pPr>
        <w:spacing w:after="0" w:line="360" w:lineRule="auto"/>
        <w:ind w:firstLine="720"/>
        <w:jc w:val="both"/>
        <w:rPr>
          <w:rFonts w:ascii="Times New Roman" w:eastAsia="Times New Roman" w:hAnsi="Times New Roman" w:cs="Times New Roman"/>
          <w:sz w:val="24"/>
          <w:szCs w:val="24"/>
        </w:rPr>
      </w:pPr>
    </w:p>
    <w:p w:rsidR="00757D3E" w:rsidRPr="00F41548" w:rsidRDefault="00757D3E" w:rsidP="007869A3">
      <w:pPr>
        <w:keepNext/>
        <w:spacing w:after="0" w:line="360" w:lineRule="auto"/>
        <w:ind w:firstLine="680"/>
        <w:jc w:val="both"/>
        <w:outlineLvl w:val="1"/>
        <w:rPr>
          <w:rFonts w:ascii="Times New Roman" w:eastAsia="Times New Roman" w:hAnsi="Times New Roman" w:cs="Arial CYR"/>
          <w:b/>
          <w:bCs/>
          <w:sz w:val="28"/>
          <w:szCs w:val="28"/>
        </w:rPr>
      </w:pPr>
      <w:bookmarkStart w:id="17" w:name="_Toc405798790"/>
      <w:r w:rsidRPr="00F41548">
        <w:rPr>
          <w:rFonts w:ascii="Times New Roman" w:eastAsia="Times New Roman" w:hAnsi="Times New Roman" w:cs="Arial CYR"/>
          <w:b/>
          <w:bCs/>
          <w:sz w:val="28"/>
          <w:szCs w:val="20"/>
        </w:rPr>
        <w:t xml:space="preserve">2.5. </w:t>
      </w:r>
      <w:r w:rsidRPr="00F41548">
        <w:rPr>
          <w:rFonts w:ascii="Times New Roman" w:eastAsia="Times New Roman" w:hAnsi="Times New Roman" w:cs="Arial CYR"/>
          <w:b/>
          <w:bCs/>
          <w:sz w:val="28"/>
          <w:szCs w:val="28"/>
        </w:rPr>
        <w:t xml:space="preserve">Нормативы, параметры и сроки использования лесов для </w:t>
      </w:r>
      <w:bookmarkEnd w:id="17"/>
      <w:r w:rsidRPr="00F41548">
        <w:rPr>
          <w:rFonts w:ascii="Times New Roman" w:eastAsia="Times New Roman" w:hAnsi="Times New Roman" w:cs="Arial CYR"/>
          <w:b/>
          <w:bCs/>
          <w:sz w:val="28"/>
          <w:szCs w:val="28"/>
        </w:rPr>
        <w:t>осуществления видов деятельности в сфере охотничьего хозяйства</w:t>
      </w:r>
    </w:p>
    <w:p w:rsidR="00B2138B" w:rsidRPr="00F41548" w:rsidRDefault="00B2138B" w:rsidP="00B2138B">
      <w:pPr>
        <w:widowControl w:val="0"/>
        <w:spacing w:after="0" w:line="360" w:lineRule="auto"/>
        <w:ind w:firstLine="680"/>
        <w:jc w:val="both"/>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 xml:space="preserve">Правила использования лесов для осуществления видов деятельности в сфере  охотничьего хозяйства установлены статьей 36 Лесного кодекса РФ. </w:t>
      </w:r>
    </w:p>
    <w:p w:rsidR="002529EB" w:rsidRPr="00F41548" w:rsidRDefault="002529EB" w:rsidP="007869A3">
      <w:pPr>
        <w:widowControl w:val="0"/>
        <w:spacing w:after="0" w:line="360" w:lineRule="auto"/>
        <w:ind w:firstLine="680"/>
        <w:jc w:val="both"/>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 xml:space="preserve">Охота осуществляется в соответствии с Федеральным законом от 24.04.1995 № 52-ФЗ «О животном мире» (ред.от 03.07.2016) и Федеральным законом от </w:t>
      </w:r>
      <w:r w:rsidRPr="00F41548">
        <w:rPr>
          <w:rFonts w:ascii="Times New Roman" w:eastAsia="Times New Roman" w:hAnsi="Times New Roman" w:cs="Times New Roman"/>
          <w:sz w:val="28"/>
          <w:szCs w:val="24"/>
        </w:rPr>
        <w:lastRenderedPageBreak/>
        <w:t>24.07.2009 г.  № 209-ФЗ «Об охоте и о сохранении охотничьих ресурсов и о внесении изменений в отдельные законодательные акты Российской Федерации».</w:t>
      </w:r>
    </w:p>
    <w:p w:rsidR="00D01439" w:rsidRPr="00F41548" w:rsidRDefault="00D01439" w:rsidP="007869A3">
      <w:pPr>
        <w:widowControl w:val="0"/>
        <w:spacing w:after="0" w:line="360" w:lineRule="auto"/>
        <w:ind w:firstLine="680"/>
        <w:jc w:val="both"/>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Использование лесов для осуществления видов деятельности в сфере охотничьего хозяйства осуществляется на основании охотхозяйственных соглашений с предоставлением или без предоставления лесных участков.</w:t>
      </w:r>
    </w:p>
    <w:p w:rsidR="00D01439" w:rsidRPr="00F41548" w:rsidRDefault="00D01439" w:rsidP="007869A3">
      <w:pPr>
        <w:widowControl w:val="0"/>
        <w:spacing w:after="0" w:line="360" w:lineRule="auto"/>
        <w:ind w:firstLine="680"/>
        <w:jc w:val="both"/>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Использование лесов для осуществления видов деятельности в сфере охотничьего хозяйства без предоставления лесных участков допускается, если осуществление указанных видов деятельности не влечет за собой проведение рубок лесных насаждений или создание объектов охотничьей инфраструктуры.</w:t>
      </w:r>
    </w:p>
    <w:p w:rsidR="00B2138B" w:rsidRPr="00F41548" w:rsidRDefault="00B2138B" w:rsidP="00B2138B">
      <w:pPr>
        <w:widowControl w:val="0"/>
        <w:spacing w:after="0" w:line="360" w:lineRule="auto"/>
        <w:ind w:firstLine="680"/>
        <w:jc w:val="both"/>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Для осуществления видов деятельности в сфере охотничьего хозяйства лесные участки, находящиеся в государственной, предоставляются юридическим лицам, индивидуальным предпринимателям в соответствии со статьей Лесного  кодекса Российской Федерации.</w:t>
      </w:r>
    </w:p>
    <w:p w:rsidR="00B2138B" w:rsidRPr="00F41548" w:rsidRDefault="00B2138B" w:rsidP="00B2138B">
      <w:pPr>
        <w:widowControl w:val="0"/>
        <w:spacing w:after="0" w:line="360" w:lineRule="auto"/>
        <w:ind w:firstLine="680"/>
        <w:jc w:val="both"/>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Использование лесов физическими лицами  для любительской и спортивной охоты возможно без предоставления лесного участка.</w:t>
      </w:r>
    </w:p>
    <w:p w:rsidR="00757D3E" w:rsidRPr="00F41548" w:rsidRDefault="008447BB" w:rsidP="007869A3">
      <w:pPr>
        <w:widowControl w:val="0"/>
        <w:spacing w:after="0" w:line="360" w:lineRule="auto"/>
        <w:ind w:firstLine="680"/>
        <w:jc w:val="both"/>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 xml:space="preserve">Использование лесов </w:t>
      </w:r>
      <w:r w:rsidR="00B2138B" w:rsidRPr="00F41548">
        <w:rPr>
          <w:rFonts w:ascii="Times New Roman" w:eastAsia="Times New Roman" w:hAnsi="Times New Roman" w:cs="Times New Roman"/>
          <w:sz w:val="28"/>
          <w:szCs w:val="24"/>
        </w:rPr>
        <w:t xml:space="preserve">Юринского </w:t>
      </w:r>
      <w:r w:rsidRPr="00F41548">
        <w:rPr>
          <w:rFonts w:ascii="Times New Roman" w:eastAsia="Times New Roman" w:hAnsi="Times New Roman" w:cs="Times New Roman"/>
          <w:sz w:val="28"/>
          <w:szCs w:val="24"/>
        </w:rPr>
        <w:t xml:space="preserve">лесничества так же осуществляется для ведения охотничьего хозяйства. Ежегодно проводятся </w:t>
      </w:r>
      <w:r w:rsidR="00D01439" w:rsidRPr="00F41548">
        <w:rPr>
          <w:rFonts w:ascii="Times New Roman" w:eastAsia="Times New Roman" w:hAnsi="Times New Roman" w:cs="Times New Roman"/>
          <w:sz w:val="28"/>
          <w:szCs w:val="24"/>
        </w:rPr>
        <w:t>учеты численности охотничьих ресурсов.</w:t>
      </w:r>
    </w:p>
    <w:p w:rsidR="008447BB" w:rsidRPr="00F41548" w:rsidRDefault="008447BB" w:rsidP="007869A3">
      <w:pPr>
        <w:widowControl w:val="0"/>
        <w:spacing w:after="0" w:line="360" w:lineRule="auto"/>
        <w:ind w:firstLine="680"/>
        <w:jc w:val="both"/>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При проектировании биотехнических мероприятий в охотничьих угодьях разного бонитета следует руководствоваться следующими положениями:</w:t>
      </w:r>
    </w:p>
    <w:p w:rsidR="008447BB" w:rsidRPr="00F41548" w:rsidRDefault="008447BB" w:rsidP="007869A3">
      <w:pPr>
        <w:widowControl w:val="0"/>
        <w:spacing w:after="0" w:line="360" w:lineRule="auto"/>
        <w:ind w:firstLine="680"/>
        <w:jc w:val="both"/>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а) в охотничьих угодьях I бонитета охотничье хозяйство может вестись почти без проведения биотехнических мероприятий, необходима только охрана охотничьих ресурсов от браконьеров и хищников, а также устройство солонцов или подкормочных точек для концентрации охотничьих ресурсов в местах охоты;</w:t>
      </w:r>
    </w:p>
    <w:p w:rsidR="008447BB" w:rsidRPr="00F41548" w:rsidRDefault="008447BB" w:rsidP="007869A3">
      <w:pPr>
        <w:widowControl w:val="0"/>
        <w:spacing w:after="0" w:line="360" w:lineRule="auto"/>
        <w:ind w:firstLine="680"/>
        <w:jc w:val="both"/>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б) в охотничьих угодьях II бонитета в комплекс биотехнических мероприятий включают работы по улучшению защитных или кормовых свойств охотничьих угодий, создавая кормовые поля, ремизы и периодически подкармливая дичь;</w:t>
      </w:r>
    </w:p>
    <w:p w:rsidR="008447BB" w:rsidRPr="00F41548" w:rsidRDefault="008447BB" w:rsidP="007869A3">
      <w:pPr>
        <w:widowControl w:val="0"/>
        <w:spacing w:after="0" w:line="360" w:lineRule="auto"/>
        <w:ind w:firstLine="680"/>
        <w:jc w:val="both"/>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 xml:space="preserve">в) в охотничьих угодьях III - IV бонитетов ведение охотничьего хозяйства </w:t>
      </w:r>
      <w:r w:rsidRPr="00F41548">
        <w:rPr>
          <w:rFonts w:ascii="Times New Roman" w:eastAsia="Times New Roman" w:hAnsi="Times New Roman" w:cs="Times New Roman"/>
          <w:sz w:val="28"/>
          <w:szCs w:val="24"/>
        </w:rPr>
        <w:lastRenderedPageBreak/>
        <w:t>возможно только при интенсивной биотехнической деятельности по охране, подкормке и частичной реконструкции охотничьих угодий;</w:t>
      </w:r>
    </w:p>
    <w:p w:rsidR="008447BB" w:rsidRPr="00F41548" w:rsidRDefault="008447BB" w:rsidP="007869A3">
      <w:pPr>
        <w:widowControl w:val="0"/>
        <w:spacing w:after="0" w:line="360" w:lineRule="auto"/>
        <w:ind w:firstLine="680"/>
        <w:jc w:val="both"/>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г) охотничьи угодья V бонитета для ведения охотничьего хозяйства на соответствующий вид охотничьих ресурсов непригодны и требуют коренной реконструкции.</w:t>
      </w:r>
    </w:p>
    <w:p w:rsidR="008447BB" w:rsidRPr="00F41548" w:rsidRDefault="008447BB" w:rsidP="007869A3">
      <w:pPr>
        <w:widowControl w:val="0"/>
        <w:spacing w:after="0" w:line="360" w:lineRule="auto"/>
        <w:ind w:firstLine="680"/>
        <w:jc w:val="both"/>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Ограничения использования гражданами лесов  для осуществления охоты могут устанавливаться в соответствии со статьёй 27 ЛК РФ.</w:t>
      </w:r>
    </w:p>
    <w:p w:rsidR="008447BB" w:rsidRPr="00F41548" w:rsidRDefault="008447BB" w:rsidP="007869A3">
      <w:pPr>
        <w:widowControl w:val="0"/>
        <w:spacing w:after="0" w:line="360" w:lineRule="auto"/>
        <w:ind w:firstLine="680"/>
        <w:jc w:val="both"/>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Запрещается осуществление видов деятельности в сфере охотничьего хозяйства в лесопарковых зонах  (часть 3 статьи 105 ЛК РФ), в зелёных зонах  (часть 5 статьи 105 ЛК РФ), в городских лесах (часть 5.1 статьи 105 ЛК РФ).</w:t>
      </w:r>
    </w:p>
    <w:p w:rsidR="00B2138B" w:rsidRPr="00F41548" w:rsidRDefault="00B2138B" w:rsidP="00B2138B">
      <w:pPr>
        <w:widowControl w:val="0"/>
        <w:spacing w:after="0" w:line="360" w:lineRule="auto"/>
        <w:ind w:firstLine="680"/>
        <w:jc w:val="both"/>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К охотничьей инфраструктуре относятся предназначенные для осуществления видов деятельности в сфере охотничьего хозяйства объекты, в том числе охотничьи базы, егерские кордоны,</w:t>
      </w:r>
      <w:r w:rsidR="002529EB"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sz w:val="28"/>
          <w:szCs w:val="24"/>
        </w:rPr>
        <w:t>питомники диких животных, вольеры, другие временные постройки, сооружения, объекты благоустройства, перечень которых утверждается распоряжением правительства Российской Федерации №1469-р от 11.07.2017.</w:t>
      </w:r>
    </w:p>
    <w:p w:rsidR="001D3929" w:rsidRPr="00F41548" w:rsidRDefault="001D3929" w:rsidP="007869A3">
      <w:pPr>
        <w:widowControl w:val="0"/>
        <w:spacing w:after="0" w:line="360" w:lineRule="auto"/>
        <w:ind w:firstLine="680"/>
        <w:jc w:val="both"/>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В целях планирования в области охоты и сохранения охотничьих ресурсов осуществляются территориальное охотустройство и внутрихозяйственное охотустройство.</w:t>
      </w:r>
    </w:p>
    <w:p w:rsidR="001D3929" w:rsidRPr="00F41548" w:rsidRDefault="001D3929" w:rsidP="007869A3">
      <w:pPr>
        <w:widowControl w:val="0"/>
        <w:spacing w:after="0" w:line="360" w:lineRule="auto"/>
        <w:ind w:firstLine="680"/>
        <w:jc w:val="both"/>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Осуществление внутрихозяйственного охотустройства в закрепленных охотничьих угодьях обеспечивается лицами, заключившими охотхозяйственные соглашения, за счет собственных средств.</w:t>
      </w:r>
    </w:p>
    <w:p w:rsidR="001D3929" w:rsidRPr="00F41548" w:rsidRDefault="001D3929" w:rsidP="007869A3">
      <w:pPr>
        <w:widowControl w:val="0"/>
        <w:spacing w:after="0" w:line="360" w:lineRule="auto"/>
        <w:ind w:firstLine="680"/>
        <w:jc w:val="both"/>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Документом внутрихозяйственного охотустройства является схема использования и охраны охотничьего угодья.</w:t>
      </w:r>
    </w:p>
    <w:p w:rsidR="001D3929" w:rsidRPr="00F41548" w:rsidRDefault="001D3929" w:rsidP="007869A3">
      <w:pPr>
        <w:widowControl w:val="0"/>
        <w:spacing w:after="0" w:line="360" w:lineRule="auto"/>
        <w:ind w:firstLine="680"/>
        <w:jc w:val="both"/>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В схеме использования и охраны охотничьего угодья определяются мероприятия по сохранению охотничьих ресурсов и среды их обитания и созданию охотничьей инфраструктуры.</w:t>
      </w:r>
    </w:p>
    <w:p w:rsidR="00B2138B" w:rsidRPr="00F41548" w:rsidRDefault="00B2138B" w:rsidP="00B2138B">
      <w:pPr>
        <w:widowControl w:val="0"/>
        <w:spacing w:after="0" w:line="360" w:lineRule="auto"/>
        <w:ind w:firstLine="680"/>
        <w:jc w:val="both"/>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 xml:space="preserve">Внутрихозяйственное охотустройство осуществляется в соответствии с Порядком организации внутрихозяйственного охотоустройства , утвержденным </w:t>
      </w:r>
      <w:r w:rsidRPr="00F41548">
        <w:rPr>
          <w:rFonts w:ascii="Times New Roman" w:eastAsia="Times New Roman" w:hAnsi="Times New Roman" w:cs="Times New Roman"/>
          <w:sz w:val="28"/>
          <w:szCs w:val="24"/>
        </w:rPr>
        <w:lastRenderedPageBreak/>
        <w:t>приказом Минприроды России от 23.12.2010 №559.</w:t>
      </w:r>
    </w:p>
    <w:p w:rsidR="008447BB" w:rsidRPr="00F41548" w:rsidRDefault="008447BB" w:rsidP="007869A3">
      <w:pPr>
        <w:widowControl w:val="0"/>
        <w:spacing w:after="0" w:line="360" w:lineRule="auto"/>
        <w:ind w:firstLine="680"/>
        <w:jc w:val="both"/>
        <w:rPr>
          <w:rFonts w:ascii="Times New Roman" w:eastAsia="Times New Roman" w:hAnsi="Times New Roman" w:cs="Times New Roman"/>
          <w:sz w:val="24"/>
          <w:szCs w:val="24"/>
        </w:rPr>
      </w:pPr>
    </w:p>
    <w:p w:rsidR="00757D3E" w:rsidRPr="00F41548" w:rsidRDefault="00757D3E" w:rsidP="007869A3">
      <w:pPr>
        <w:keepNext/>
        <w:spacing w:after="0" w:line="360" w:lineRule="auto"/>
        <w:ind w:firstLine="680"/>
        <w:jc w:val="both"/>
        <w:outlineLvl w:val="1"/>
        <w:rPr>
          <w:rFonts w:ascii="Times New Roman" w:eastAsia="Times New Roman" w:hAnsi="Times New Roman" w:cs="Arial CYR"/>
          <w:b/>
          <w:bCs/>
          <w:sz w:val="28"/>
          <w:szCs w:val="20"/>
        </w:rPr>
      </w:pPr>
      <w:bookmarkStart w:id="18" w:name="_Toc405798791"/>
      <w:r w:rsidRPr="00F41548">
        <w:rPr>
          <w:rFonts w:ascii="Times New Roman" w:eastAsia="Times New Roman" w:hAnsi="Times New Roman" w:cs="Arial CYR"/>
          <w:b/>
          <w:bCs/>
          <w:sz w:val="28"/>
          <w:szCs w:val="20"/>
        </w:rPr>
        <w:t>2.6. Нормативы, параметры и сроки использования  лесов для ведения сельского хозяйства</w:t>
      </w:r>
      <w:bookmarkEnd w:id="18"/>
    </w:p>
    <w:p w:rsidR="00370A80" w:rsidRPr="00F41548" w:rsidRDefault="00370A80" w:rsidP="007869A3">
      <w:pPr>
        <w:widowControl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 xml:space="preserve">Для сенокошения </w:t>
      </w:r>
      <w:r w:rsidR="00B2138B" w:rsidRPr="00F41548">
        <w:rPr>
          <w:rFonts w:ascii="Times New Roman" w:eastAsia="Times New Roman" w:hAnsi="Times New Roman" w:cs="Times New Roman"/>
          <w:sz w:val="28"/>
          <w:szCs w:val="28"/>
        </w:rPr>
        <w:t xml:space="preserve">должны </w:t>
      </w:r>
      <w:r w:rsidRPr="00F41548">
        <w:rPr>
          <w:rFonts w:ascii="Times New Roman" w:eastAsia="Times New Roman" w:hAnsi="Times New Roman" w:cs="Times New Roman"/>
          <w:sz w:val="28"/>
          <w:szCs w:val="28"/>
        </w:rPr>
        <w:t xml:space="preserve">использоваться нелесные земли, а также необлесившиеся лесосеки, прогалины и другие, не покрытые лесной растительностью земли, до проведения на них лесовосстановления. В </w:t>
      </w:r>
      <w:r w:rsidR="00B2138B" w:rsidRPr="00F41548">
        <w:rPr>
          <w:rFonts w:ascii="Times New Roman" w:eastAsia="Times New Roman" w:hAnsi="Times New Roman" w:cs="Times New Roman"/>
          <w:sz w:val="28"/>
          <w:szCs w:val="28"/>
        </w:rPr>
        <w:t>необходимых</w:t>
      </w:r>
      <w:r w:rsidRPr="00F41548">
        <w:rPr>
          <w:rFonts w:ascii="Times New Roman" w:eastAsia="Times New Roman" w:hAnsi="Times New Roman" w:cs="Times New Roman"/>
          <w:sz w:val="28"/>
          <w:szCs w:val="28"/>
        </w:rPr>
        <w:t xml:space="preserve"> случаях для сенокошения могут использоваться пригодные для этой цели участки малоценных насаждений, не намеченные под реконструкцию.</w:t>
      </w:r>
    </w:p>
    <w:p w:rsidR="00370A80" w:rsidRPr="00F41548" w:rsidRDefault="00370A80" w:rsidP="007869A3">
      <w:pPr>
        <w:widowControl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 xml:space="preserve">Для выпаса сельскохозяйственных животных </w:t>
      </w:r>
      <w:r w:rsidR="00B2138B" w:rsidRPr="00F41548">
        <w:rPr>
          <w:rFonts w:ascii="Times New Roman" w:eastAsia="Times New Roman" w:hAnsi="Times New Roman" w:cs="Times New Roman"/>
          <w:sz w:val="28"/>
          <w:szCs w:val="28"/>
        </w:rPr>
        <w:t>должны</w:t>
      </w:r>
      <w:r w:rsidRPr="00F41548">
        <w:rPr>
          <w:rFonts w:ascii="Times New Roman" w:eastAsia="Times New Roman" w:hAnsi="Times New Roman" w:cs="Times New Roman"/>
          <w:sz w:val="28"/>
          <w:szCs w:val="28"/>
        </w:rPr>
        <w:t xml:space="preserve"> использоваться нелесные земли, а также необлесившиеся </w:t>
      </w:r>
      <w:r w:rsidR="00B2138B" w:rsidRPr="00F41548">
        <w:rPr>
          <w:rFonts w:ascii="Times New Roman" w:eastAsia="Times New Roman" w:hAnsi="Times New Roman" w:cs="Times New Roman"/>
          <w:sz w:val="28"/>
          <w:szCs w:val="28"/>
        </w:rPr>
        <w:t>вырубки,</w:t>
      </w:r>
      <w:r w:rsidRPr="00F41548">
        <w:rPr>
          <w:rFonts w:ascii="Times New Roman" w:eastAsia="Times New Roman" w:hAnsi="Times New Roman" w:cs="Times New Roman"/>
          <w:sz w:val="28"/>
          <w:szCs w:val="28"/>
        </w:rPr>
        <w:t xml:space="preserve">, редины, прогалины и другие, не покрытые лесной растительностью земли, до проведения на них лесовосстановления. </w:t>
      </w:r>
    </w:p>
    <w:p w:rsidR="00B7099A" w:rsidRPr="00F41548" w:rsidRDefault="00B7099A" w:rsidP="00B7099A">
      <w:pPr>
        <w:widowControl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Выпас сельскохозяйственных животных не допускается на участках:</w:t>
      </w:r>
    </w:p>
    <w:p w:rsidR="00B7099A" w:rsidRPr="00F41548" w:rsidRDefault="00B7099A" w:rsidP="00B7099A">
      <w:pPr>
        <w:widowControl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занятых лесными культурами, естественными молодняками ценных древесных пород, насаждениями с развитым жизнеспособным подростом;</w:t>
      </w:r>
    </w:p>
    <w:p w:rsidR="00B7099A" w:rsidRPr="00F41548" w:rsidRDefault="00B7099A" w:rsidP="00B7099A">
      <w:pPr>
        <w:widowControl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селекционно-лесосеменных, сосновых, елово-пихтовых, ивовых, твердолиственных, орехоплодных плантаций;</w:t>
      </w:r>
    </w:p>
    <w:p w:rsidR="00B7099A" w:rsidRPr="00F41548" w:rsidRDefault="00B7099A" w:rsidP="00B7099A">
      <w:pPr>
        <w:widowControl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с проектируемыми мероприятиями по содействию естественному лесовосстановлению и лесовосстановлению хвойными и твердолиственными породами;</w:t>
      </w:r>
    </w:p>
    <w:p w:rsidR="00370A80" w:rsidRPr="00F41548" w:rsidRDefault="00B7099A" w:rsidP="00B7099A">
      <w:pPr>
        <w:widowControl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с легкоразмываемыми и развеиваемыми почвами.</w:t>
      </w:r>
    </w:p>
    <w:p w:rsidR="00370A80" w:rsidRPr="00F41548" w:rsidRDefault="00370A80" w:rsidP="007869A3">
      <w:pPr>
        <w:widowControl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При использовании лесных участков для выпаса сельскохозяйственных животных должно обеспечиваться огораживание скотопрогонов или пастбища во избежание потрав лесных культур, питомников, молодняков естественного происхождения и других ценных участков леса или осуществление выпаса сельскохозяйственных животных пастухом</w:t>
      </w:r>
      <w:r w:rsidR="00B2138B" w:rsidRPr="00F41548">
        <w:rPr>
          <w:rFonts w:ascii="Times New Roman" w:eastAsia="Times New Roman" w:hAnsi="Times New Roman" w:cs="Times New Roman"/>
          <w:sz w:val="28"/>
          <w:szCs w:val="28"/>
        </w:rPr>
        <w:t xml:space="preserve"> (за исключением выпаса на огороженных участках или на привязи)</w:t>
      </w:r>
      <w:r w:rsidRPr="00F41548">
        <w:rPr>
          <w:rFonts w:ascii="Times New Roman" w:eastAsia="Times New Roman" w:hAnsi="Times New Roman" w:cs="Times New Roman"/>
          <w:sz w:val="28"/>
          <w:szCs w:val="28"/>
        </w:rPr>
        <w:t>. Пастьба коз разрешается исключительно на предварительно огороженных  лесных участках или на привязи.</w:t>
      </w:r>
    </w:p>
    <w:p w:rsidR="00B2138B" w:rsidRPr="00F41548" w:rsidRDefault="00B2138B" w:rsidP="00B2138B">
      <w:pPr>
        <w:widowControl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 xml:space="preserve">Для выращивания сельскохозяйственных используются нелесные земли, а </w:t>
      </w:r>
      <w:r w:rsidRPr="00F41548">
        <w:rPr>
          <w:rFonts w:ascii="Times New Roman" w:eastAsia="Times New Roman" w:hAnsi="Times New Roman" w:cs="Times New Roman"/>
          <w:sz w:val="28"/>
          <w:szCs w:val="28"/>
        </w:rPr>
        <w:lastRenderedPageBreak/>
        <w:t>также необлесившиеся лесосеки, прогалины и другие, не покрытые лесной растительностью земли до проведения на них лесовосстановления.</w:t>
      </w:r>
    </w:p>
    <w:p w:rsidR="00757D3E" w:rsidRPr="00F41548" w:rsidRDefault="00370A80" w:rsidP="007869A3">
      <w:pPr>
        <w:widowControl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 xml:space="preserve">Территория лесничества практически не используется для ведения сельского хозяйства, за исключением пчеловодства. В тоже время </w:t>
      </w:r>
      <w:r w:rsidR="00B2138B" w:rsidRPr="00F41548">
        <w:rPr>
          <w:rFonts w:ascii="Times New Roman" w:eastAsia="Times New Roman" w:hAnsi="Times New Roman" w:cs="Times New Roman"/>
          <w:sz w:val="28"/>
          <w:szCs w:val="28"/>
        </w:rPr>
        <w:t>лесохозяйственный регламент</w:t>
      </w:r>
      <w:r w:rsidRPr="00F41548">
        <w:rPr>
          <w:rFonts w:ascii="Times New Roman" w:eastAsia="Times New Roman" w:hAnsi="Times New Roman" w:cs="Times New Roman"/>
          <w:sz w:val="28"/>
          <w:szCs w:val="28"/>
        </w:rPr>
        <w:t xml:space="preserve"> допускает использование территории лесов лесничества для ведения сельского хозяйства в соответствии с требованиями Правил использования лесов </w:t>
      </w:r>
      <w:r w:rsidR="009B7AC9" w:rsidRPr="00F41548">
        <w:rPr>
          <w:rFonts w:ascii="Times New Roman" w:eastAsia="Times New Roman" w:hAnsi="Times New Roman" w:cs="Times New Roman"/>
          <w:sz w:val="28"/>
          <w:szCs w:val="28"/>
        </w:rPr>
        <w:t>для ведения сельского хозяйства</w:t>
      </w:r>
      <w:r w:rsidRPr="00F41548">
        <w:rPr>
          <w:rFonts w:ascii="Times New Roman" w:eastAsia="Times New Roman" w:hAnsi="Times New Roman" w:cs="Times New Roman"/>
          <w:sz w:val="28"/>
          <w:szCs w:val="28"/>
        </w:rPr>
        <w:t>.</w:t>
      </w:r>
    </w:p>
    <w:p w:rsidR="00370A80" w:rsidRPr="00F41548" w:rsidRDefault="00370A80" w:rsidP="007869A3">
      <w:pPr>
        <w:spacing w:after="0" w:line="360" w:lineRule="auto"/>
        <w:jc w:val="right"/>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Таблица 20</w:t>
      </w:r>
    </w:p>
    <w:p w:rsidR="00370A80" w:rsidRPr="00F41548" w:rsidRDefault="00370A80" w:rsidP="007869A3">
      <w:pPr>
        <w:widowControl w:val="0"/>
        <w:spacing w:after="0" w:line="360" w:lineRule="auto"/>
        <w:jc w:val="center"/>
        <w:rPr>
          <w:rFonts w:ascii="Times New Roman" w:eastAsia="Times New Roman" w:hAnsi="Times New Roman" w:cs="Times New Roman"/>
          <w:sz w:val="28"/>
          <w:szCs w:val="28"/>
        </w:rPr>
      </w:pPr>
      <w:r w:rsidRPr="00F41548">
        <w:rPr>
          <w:rFonts w:ascii="Times New Roman" w:eastAsia="Times New Roman" w:hAnsi="Times New Roman" w:cs="Times New Roman"/>
          <w:sz w:val="28"/>
          <w:szCs w:val="24"/>
        </w:rPr>
        <w:t>Параметры использования лесов для ведения сельского хозяйства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7"/>
        <w:gridCol w:w="5841"/>
        <w:gridCol w:w="1270"/>
        <w:gridCol w:w="1946"/>
      </w:tblGrid>
      <w:tr w:rsidR="00370A80" w:rsidRPr="00F41548" w:rsidTr="00370A80">
        <w:tc>
          <w:tcPr>
            <w:tcW w:w="797" w:type="dxa"/>
          </w:tcPr>
          <w:p w:rsidR="00370A80" w:rsidRPr="00F41548" w:rsidRDefault="00370A80" w:rsidP="007869A3">
            <w:pPr>
              <w:pStyle w:val="u"/>
              <w:ind w:firstLine="0"/>
              <w:jc w:val="center"/>
              <w:rPr>
                <w:b/>
                <w:color w:val="auto"/>
                <w:sz w:val="20"/>
                <w:szCs w:val="20"/>
              </w:rPr>
            </w:pPr>
            <w:r w:rsidRPr="00F41548">
              <w:rPr>
                <w:b/>
                <w:color w:val="auto"/>
                <w:sz w:val="20"/>
                <w:szCs w:val="20"/>
              </w:rPr>
              <w:t>№</w:t>
            </w:r>
          </w:p>
          <w:p w:rsidR="00370A80" w:rsidRPr="00F41548" w:rsidRDefault="00370A80" w:rsidP="007869A3">
            <w:pPr>
              <w:pStyle w:val="u"/>
              <w:ind w:firstLine="0"/>
              <w:jc w:val="center"/>
              <w:rPr>
                <w:b/>
                <w:color w:val="auto"/>
                <w:sz w:val="20"/>
                <w:szCs w:val="20"/>
              </w:rPr>
            </w:pPr>
            <w:r w:rsidRPr="00F41548">
              <w:rPr>
                <w:b/>
                <w:color w:val="auto"/>
                <w:sz w:val="20"/>
                <w:szCs w:val="20"/>
              </w:rPr>
              <w:t>п/п</w:t>
            </w:r>
          </w:p>
        </w:tc>
        <w:tc>
          <w:tcPr>
            <w:tcW w:w="5841" w:type="dxa"/>
            <w:vAlign w:val="center"/>
          </w:tcPr>
          <w:p w:rsidR="00370A80" w:rsidRPr="00F41548" w:rsidRDefault="00370A80" w:rsidP="007869A3">
            <w:pPr>
              <w:pStyle w:val="u"/>
              <w:ind w:firstLine="0"/>
              <w:jc w:val="center"/>
              <w:rPr>
                <w:b/>
                <w:color w:val="auto"/>
                <w:sz w:val="20"/>
                <w:szCs w:val="20"/>
              </w:rPr>
            </w:pPr>
            <w:r w:rsidRPr="00F41548">
              <w:rPr>
                <w:b/>
                <w:color w:val="auto"/>
                <w:sz w:val="20"/>
                <w:szCs w:val="20"/>
              </w:rPr>
              <w:t>Виды пользований</w:t>
            </w:r>
          </w:p>
        </w:tc>
        <w:tc>
          <w:tcPr>
            <w:tcW w:w="1270" w:type="dxa"/>
          </w:tcPr>
          <w:p w:rsidR="00370A80" w:rsidRPr="00F41548" w:rsidRDefault="00370A80" w:rsidP="007869A3">
            <w:pPr>
              <w:pStyle w:val="u"/>
              <w:ind w:firstLine="0"/>
              <w:jc w:val="center"/>
              <w:rPr>
                <w:b/>
                <w:color w:val="auto"/>
                <w:sz w:val="20"/>
                <w:szCs w:val="20"/>
              </w:rPr>
            </w:pPr>
            <w:r w:rsidRPr="00F41548">
              <w:rPr>
                <w:b/>
                <w:color w:val="auto"/>
                <w:sz w:val="20"/>
                <w:szCs w:val="20"/>
              </w:rPr>
              <w:t>Единица</w:t>
            </w:r>
          </w:p>
          <w:p w:rsidR="00370A80" w:rsidRPr="00F41548" w:rsidRDefault="00370A80" w:rsidP="007869A3">
            <w:pPr>
              <w:pStyle w:val="u"/>
              <w:ind w:firstLine="0"/>
              <w:jc w:val="center"/>
              <w:rPr>
                <w:b/>
                <w:color w:val="auto"/>
                <w:sz w:val="20"/>
                <w:szCs w:val="20"/>
              </w:rPr>
            </w:pPr>
            <w:r w:rsidRPr="00F41548">
              <w:rPr>
                <w:b/>
                <w:color w:val="auto"/>
                <w:sz w:val="20"/>
                <w:szCs w:val="20"/>
              </w:rPr>
              <w:t>измерения</w:t>
            </w:r>
          </w:p>
        </w:tc>
        <w:tc>
          <w:tcPr>
            <w:tcW w:w="1946" w:type="dxa"/>
          </w:tcPr>
          <w:p w:rsidR="00370A80" w:rsidRPr="00F41548" w:rsidRDefault="00370A80" w:rsidP="007869A3">
            <w:pPr>
              <w:pStyle w:val="u"/>
              <w:ind w:firstLine="0"/>
              <w:jc w:val="center"/>
              <w:rPr>
                <w:b/>
                <w:color w:val="auto"/>
                <w:sz w:val="20"/>
                <w:szCs w:val="20"/>
              </w:rPr>
            </w:pPr>
            <w:r w:rsidRPr="00F41548">
              <w:rPr>
                <w:b/>
                <w:color w:val="auto"/>
                <w:sz w:val="20"/>
                <w:szCs w:val="20"/>
              </w:rPr>
              <w:t>Ежегодный</w:t>
            </w:r>
          </w:p>
          <w:p w:rsidR="00370A80" w:rsidRPr="00F41548" w:rsidRDefault="00370A80" w:rsidP="007869A3">
            <w:pPr>
              <w:pStyle w:val="u"/>
              <w:ind w:firstLine="0"/>
              <w:jc w:val="center"/>
              <w:rPr>
                <w:b/>
                <w:color w:val="auto"/>
                <w:sz w:val="20"/>
                <w:szCs w:val="20"/>
              </w:rPr>
            </w:pPr>
            <w:r w:rsidRPr="00F41548">
              <w:rPr>
                <w:b/>
                <w:color w:val="auto"/>
                <w:sz w:val="20"/>
                <w:szCs w:val="20"/>
              </w:rPr>
              <w:t>допустимый объём</w:t>
            </w:r>
          </w:p>
        </w:tc>
      </w:tr>
      <w:tr w:rsidR="00370A80" w:rsidRPr="00F41548" w:rsidTr="00370A80">
        <w:tc>
          <w:tcPr>
            <w:tcW w:w="797" w:type="dxa"/>
          </w:tcPr>
          <w:p w:rsidR="00370A80" w:rsidRPr="00F41548" w:rsidRDefault="00370A80" w:rsidP="007869A3">
            <w:pPr>
              <w:pStyle w:val="u"/>
              <w:ind w:firstLine="0"/>
              <w:jc w:val="center"/>
              <w:rPr>
                <w:color w:val="auto"/>
                <w:sz w:val="20"/>
                <w:szCs w:val="20"/>
              </w:rPr>
            </w:pPr>
            <w:r w:rsidRPr="00F41548">
              <w:rPr>
                <w:color w:val="auto"/>
                <w:sz w:val="20"/>
                <w:szCs w:val="20"/>
              </w:rPr>
              <w:t>1</w:t>
            </w:r>
          </w:p>
        </w:tc>
        <w:tc>
          <w:tcPr>
            <w:tcW w:w="5841" w:type="dxa"/>
          </w:tcPr>
          <w:p w:rsidR="00370A80" w:rsidRPr="00F41548" w:rsidRDefault="00370A80" w:rsidP="007869A3">
            <w:pPr>
              <w:pStyle w:val="u"/>
              <w:ind w:firstLine="0"/>
              <w:jc w:val="left"/>
              <w:rPr>
                <w:color w:val="auto"/>
                <w:sz w:val="20"/>
                <w:szCs w:val="20"/>
              </w:rPr>
            </w:pPr>
            <w:r w:rsidRPr="00F41548">
              <w:rPr>
                <w:color w:val="auto"/>
                <w:sz w:val="20"/>
                <w:szCs w:val="20"/>
              </w:rPr>
              <w:t>Использование пашни</w:t>
            </w:r>
          </w:p>
        </w:tc>
        <w:tc>
          <w:tcPr>
            <w:tcW w:w="1270" w:type="dxa"/>
          </w:tcPr>
          <w:p w:rsidR="00370A80" w:rsidRPr="00F41548" w:rsidRDefault="00370A80" w:rsidP="007869A3">
            <w:pPr>
              <w:pStyle w:val="u"/>
              <w:ind w:firstLine="0"/>
              <w:jc w:val="center"/>
              <w:rPr>
                <w:color w:val="auto"/>
                <w:sz w:val="20"/>
                <w:szCs w:val="20"/>
              </w:rPr>
            </w:pPr>
            <w:r w:rsidRPr="00F41548">
              <w:rPr>
                <w:color w:val="auto"/>
                <w:sz w:val="20"/>
                <w:szCs w:val="20"/>
              </w:rPr>
              <w:t>га</w:t>
            </w:r>
          </w:p>
        </w:tc>
        <w:tc>
          <w:tcPr>
            <w:tcW w:w="1946" w:type="dxa"/>
          </w:tcPr>
          <w:p w:rsidR="00370A80" w:rsidRPr="00F41548" w:rsidRDefault="00592A07" w:rsidP="007869A3">
            <w:pPr>
              <w:pStyle w:val="u"/>
              <w:ind w:firstLine="0"/>
              <w:jc w:val="center"/>
              <w:rPr>
                <w:color w:val="auto"/>
                <w:sz w:val="20"/>
                <w:szCs w:val="20"/>
              </w:rPr>
            </w:pPr>
            <w:r w:rsidRPr="00F41548">
              <w:rPr>
                <w:color w:val="auto"/>
                <w:sz w:val="20"/>
                <w:szCs w:val="20"/>
              </w:rPr>
              <w:t>3,1</w:t>
            </w:r>
          </w:p>
        </w:tc>
      </w:tr>
      <w:tr w:rsidR="00370A80" w:rsidRPr="00F41548" w:rsidTr="00370A80">
        <w:tc>
          <w:tcPr>
            <w:tcW w:w="797" w:type="dxa"/>
          </w:tcPr>
          <w:p w:rsidR="00370A80" w:rsidRPr="00F41548" w:rsidRDefault="00370A80" w:rsidP="007869A3">
            <w:pPr>
              <w:pStyle w:val="u"/>
              <w:ind w:firstLine="0"/>
              <w:jc w:val="center"/>
              <w:rPr>
                <w:color w:val="auto"/>
                <w:sz w:val="20"/>
                <w:szCs w:val="20"/>
              </w:rPr>
            </w:pPr>
            <w:r w:rsidRPr="00F41548">
              <w:rPr>
                <w:color w:val="auto"/>
                <w:sz w:val="20"/>
                <w:szCs w:val="20"/>
              </w:rPr>
              <w:t>2</w:t>
            </w:r>
          </w:p>
        </w:tc>
        <w:tc>
          <w:tcPr>
            <w:tcW w:w="5841" w:type="dxa"/>
          </w:tcPr>
          <w:p w:rsidR="00370A80" w:rsidRPr="00F41548" w:rsidRDefault="00370A80" w:rsidP="007869A3">
            <w:pPr>
              <w:pStyle w:val="u"/>
              <w:ind w:firstLine="0"/>
              <w:jc w:val="left"/>
              <w:rPr>
                <w:color w:val="auto"/>
                <w:sz w:val="20"/>
                <w:szCs w:val="20"/>
              </w:rPr>
            </w:pPr>
            <w:r w:rsidRPr="00F41548">
              <w:rPr>
                <w:color w:val="auto"/>
                <w:sz w:val="20"/>
                <w:szCs w:val="20"/>
              </w:rPr>
              <w:t xml:space="preserve">Сенокошение  </w:t>
            </w:r>
          </w:p>
        </w:tc>
        <w:tc>
          <w:tcPr>
            <w:tcW w:w="1270" w:type="dxa"/>
          </w:tcPr>
          <w:p w:rsidR="00370A80" w:rsidRPr="00F41548" w:rsidRDefault="00370A80" w:rsidP="007869A3">
            <w:pPr>
              <w:pStyle w:val="u"/>
              <w:ind w:firstLine="0"/>
              <w:jc w:val="center"/>
              <w:rPr>
                <w:color w:val="auto"/>
                <w:sz w:val="20"/>
                <w:szCs w:val="20"/>
              </w:rPr>
            </w:pPr>
            <w:r w:rsidRPr="00F41548">
              <w:rPr>
                <w:color w:val="auto"/>
                <w:sz w:val="20"/>
                <w:szCs w:val="20"/>
              </w:rPr>
              <w:t>га</w:t>
            </w:r>
          </w:p>
        </w:tc>
        <w:tc>
          <w:tcPr>
            <w:tcW w:w="1946" w:type="dxa"/>
          </w:tcPr>
          <w:p w:rsidR="00370A80" w:rsidRPr="00F41548" w:rsidRDefault="00592A07" w:rsidP="007869A3">
            <w:pPr>
              <w:pStyle w:val="u"/>
              <w:ind w:firstLine="0"/>
              <w:jc w:val="center"/>
              <w:rPr>
                <w:color w:val="auto"/>
                <w:sz w:val="20"/>
                <w:szCs w:val="20"/>
              </w:rPr>
            </w:pPr>
            <w:r w:rsidRPr="00F41548">
              <w:rPr>
                <w:color w:val="auto"/>
                <w:sz w:val="20"/>
                <w:szCs w:val="20"/>
              </w:rPr>
              <w:t>274,0</w:t>
            </w:r>
          </w:p>
        </w:tc>
      </w:tr>
      <w:tr w:rsidR="00370A80" w:rsidRPr="00F41548" w:rsidTr="00370A80">
        <w:tc>
          <w:tcPr>
            <w:tcW w:w="797" w:type="dxa"/>
            <w:vMerge w:val="restart"/>
          </w:tcPr>
          <w:p w:rsidR="00370A80" w:rsidRPr="00F41548" w:rsidRDefault="00370A80" w:rsidP="007869A3">
            <w:pPr>
              <w:pStyle w:val="u"/>
              <w:ind w:firstLine="0"/>
              <w:jc w:val="center"/>
              <w:rPr>
                <w:color w:val="auto"/>
                <w:sz w:val="20"/>
                <w:szCs w:val="20"/>
              </w:rPr>
            </w:pPr>
            <w:r w:rsidRPr="00F41548">
              <w:rPr>
                <w:color w:val="auto"/>
                <w:sz w:val="20"/>
                <w:szCs w:val="20"/>
              </w:rPr>
              <w:t>3</w:t>
            </w:r>
          </w:p>
        </w:tc>
        <w:tc>
          <w:tcPr>
            <w:tcW w:w="5841" w:type="dxa"/>
          </w:tcPr>
          <w:p w:rsidR="00370A80" w:rsidRPr="00F41548" w:rsidRDefault="00370A80" w:rsidP="007869A3">
            <w:pPr>
              <w:pStyle w:val="u"/>
              <w:ind w:firstLine="0"/>
              <w:jc w:val="left"/>
              <w:rPr>
                <w:color w:val="auto"/>
                <w:sz w:val="20"/>
                <w:szCs w:val="20"/>
              </w:rPr>
            </w:pPr>
            <w:r w:rsidRPr="00F41548">
              <w:rPr>
                <w:color w:val="auto"/>
                <w:sz w:val="20"/>
                <w:szCs w:val="20"/>
              </w:rPr>
              <w:t>Выпас сельскохозяйственных животных</w:t>
            </w:r>
          </w:p>
        </w:tc>
        <w:tc>
          <w:tcPr>
            <w:tcW w:w="1270" w:type="dxa"/>
          </w:tcPr>
          <w:p w:rsidR="00370A80" w:rsidRPr="00F41548" w:rsidRDefault="00D21CE3" w:rsidP="007869A3">
            <w:pPr>
              <w:pStyle w:val="u"/>
              <w:ind w:firstLine="0"/>
              <w:jc w:val="center"/>
              <w:rPr>
                <w:color w:val="auto"/>
                <w:sz w:val="20"/>
                <w:szCs w:val="20"/>
              </w:rPr>
            </w:pPr>
            <w:r w:rsidRPr="00F41548">
              <w:rPr>
                <w:color w:val="auto"/>
                <w:sz w:val="20"/>
                <w:szCs w:val="20"/>
              </w:rPr>
              <w:t>га</w:t>
            </w:r>
          </w:p>
        </w:tc>
        <w:tc>
          <w:tcPr>
            <w:tcW w:w="1946" w:type="dxa"/>
          </w:tcPr>
          <w:p w:rsidR="00370A80" w:rsidRPr="00F41548" w:rsidRDefault="00370A80" w:rsidP="007869A3">
            <w:pPr>
              <w:pStyle w:val="u"/>
              <w:ind w:firstLine="0"/>
              <w:jc w:val="center"/>
              <w:rPr>
                <w:color w:val="auto"/>
                <w:sz w:val="20"/>
                <w:szCs w:val="20"/>
              </w:rPr>
            </w:pPr>
          </w:p>
        </w:tc>
      </w:tr>
      <w:tr w:rsidR="00370A80" w:rsidRPr="00F41548" w:rsidTr="00370A80">
        <w:tc>
          <w:tcPr>
            <w:tcW w:w="797" w:type="dxa"/>
            <w:vMerge/>
          </w:tcPr>
          <w:p w:rsidR="00370A80" w:rsidRPr="00F41548" w:rsidRDefault="00370A80" w:rsidP="007869A3">
            <w:pPr>
              <w:pStyle w:val="u"/>
              <w:ind w:firstLine="0"/>
              <w:jc w:val="center"/>
              <w:rPr>
                <w:color w:val="auto"/>
                <w:sz w:val="20"/>
                <w:szCs w:val="20"/>
              </w:rPr>
            </w:pPr>
          </w:p>
        </w:tc>
        <w:tc>
          <w:tcPr>
            <w:tcW w:w="5841" w:type="dxa"/>
          </w:tcPr>
          <w:p w:rsidR="00370A80" w:rsidRPr="00F41548" w:rsidRDefault="00370A80" w:rsidP="007869A3">
            <w:pPr>
              <w:pStyle w:val="u"/>
              <w:ind w:firstLine="0"/>
              <w:jc w:val="left"/>
              <w:rPr>
                <w:color w:val="auto"/>
                <w:sz w:val="20"/>
                <w:szCs w:val="20"/>
              </w:rPr>
            </w:pPr>
            <w:r w:rsidRPr="00F41548">
              <w:rPr>
                <w:color w:val="auto"/>
                <w:sz w:val="20"/>
                <w:szCs w:val="20"/>
              </w:rPr>
              <w:t>а) в лесу</w:t>
            </w:r>
          </w:p>
        </w:tc>
        <w:tc>
          <w:tcPr>
            <w:tcW w:w="1270" w:type="dxa"/>
          </w:tcPr>
          <w:p w:rsidR="00370A80" w:rsidRPr="00F41548" w:rsidRDefault="00D21CE3" w:rsidP="007869A3">
            <w:pPr>
              <w:pStyle w:val="u"/>
              <w:ind w:firstLine="0"/>
              <w:jc w:val="center"/>
              <w:rPr>
                <w:color w:val="auto"/>
                <w:sz w:val="20"/>
                <w:szCs w:val="20"/>
              </w:rPr>
            </w:pPr>
            <w:r w:rsidRPr="00F41548">
              <w:rPr>
                <w:color w:val="auto"/>
                <w:sz w:val="20"/>
                <w:szCs w:val="20"/>
              </w:rPr>
              <w:t>га</w:t>
            </w:r>
          </w:p>
        </w:tc>
        <w:tc>
          <w:tcPr>
            <w:tcW w:w="1946" w:type="dxa"/>
          </w:tcPr>
          <w:p w:rsidR="00370A80" w:rsidRPr="00F41548" w:rsidRDefault="00592A07" w:rsidP="007869A3">
            <w:pPr>
              <w:pStyle w:val="u"/>
              <w:ind w:firstLine="0"/>
              <w:jc w:val="center"/>
              <w:rPr>
                <w:color w:val="auto"/>
                <w:sz w:val="20"/>
                <w:szCs w:val="20"/>
              </w:rPr>
            </w:pPr>
            <w:r w:rsidRPr="00F41548">
              <w:rPr>
                <w:color w:val="auto"/>
                <w:sz w:val="20"/>
                <w:szCs w:val="20"/>
              </w:rPr>
              <w:t>-</w:t>
            </w:r>
          </w:p>
        </w:tc>
      </w:tr>
      <w:tr w:rsidR="00370A80" w:rsidRPr="00F41548" w:rsidTr="00370A80">
        <w:tc>
          <w:tcPr>
            <w:tcW w:w="797" w:type="dxa"/>
            <w:vMerge/>
          </w:tcPr>
          <w:p w:rsidR="00370A80" w:rsidRPr="00F41548" w:rsidRDefault="00370A80" w:rsidP="007869A3">
            <w:pPr>
              <w:pStyle w:val="u"/>
              <w:ind w:firstLine="0"/>
              <w:jc w:val="center"/>
              <w:rPr>
                <w:color w:val="auto"/>
                <w:sz w:val="20"/>
                <w:szCs w:val="20"/>
              </w:rPr>
            </w:pPr>
          </w:p>
        </w:tc>
        <w:tc>
          <w:tcPr>
            <w:tcW w:w="5841" w:type="dxa"/>
          </w:tcPr>
          <w:p w:rsidR="00370A80" w:rsidRPr="00F41548" w:rsidRDefault="00370A80" w:rsidP="007869A3">
            <w:pPr>
              <w:pStyle w:val="u"/>
              <w:ind w:firstLine="0"/>
              <w:jc w:val="left"/>
              <w:rPr>
                <w:color w:val="auto"/>
                <w:sz w:val="20"/>
                <w:szCs w:val="20"/>
              </w:rPr>
            </w:pPr>
            <w:r w:rsidRPr="00F41548">
              <w:rPr>
                <w:color w:val="auto"/>
                <w:sz w:val="20"/>
                <w:szCs w:val="20"/>
              </w:rPr>
              <w:t>б) на выгонах, пастбищах</w:t>
            </w:r>
          </w:p>
        </w:tc>
        <w:tc>
          <w:tcPr>
            <w:tcW w:w="1270" w:type="dxa"/>
          </w:tcPr>
          <w:p w:rsidR="00370A80" w:rsidRPr="00F41548" w:rsidRDefault="00D21CE3" w:rsidP="007869A3">
            <w:pPr>
              <w:pStyle w:val="u"/>
              <w:ind w:firstLine="0"/>
              <w:jc w:val="center"/>
              <w:rPr>
                <w:color w:val="auto"/>
                <w:sz w:val="20"/>
                <w:szCs w:val="20"/>
              </w:rPr>
            </w:pPr>
            <w:r w:rsidRPr="00F41548">
              <w:rPr>
                <w:color w:val="auto"/>
                <w:sz w:val="20"/>
                <w:szCs w:val="20"/>
              </w:rPr>
              <w:t>га</w:t>
            </w:r>
          </w:p>
        </w:tc>
        <w:tc>
          <w:tcPr>
            <w:tcW w:w="1946" w:type="dxa"/>
          </w:tcPr>
          <w:p w:rsidR="00370A80" w:rsidRPr="00F41548" w:rsidRDefault="00592A07" w:rsidP="007869A3">
            <w:pPr>
              <w:pStyle w:val="u"/>
              <w:ind w:firstLine="0"/>
              <w:jc w:val="center"/>
              <w:rPr>
                <w:color w:val="auto"/>
                <w:sz w:val="20"/>
                <w:szCs w:val="20"/>
              </w:rPr>
            </w:pPr>
            <w:r w:rsidRPr="00F41548">
              <w:rPr>
                <w:color w:val="auto"/>
                <w:sz w:val="20"/>
                <w:szCs w:val="20"/>
              </w:rPr>
              <w:t>533,3</w:t>
            </w:r>
          </w:p>
        </w:tc>
      </w:tr>
      <w:tr w:rsidR="00370A80" w:rsidRPr="00F41548" w:rsidTr="00370A80">
        <w:tc>
          <w:tcPr>
            <w:tcW w:w="797" w:type="dxa"/>
            <w:vMerge w:val="restart"/>
          </w:tcPr>
          <w:p w:rsidR="00370A80" w:rsidRPr="00F41548" w:rsidRDefault="00370A80" w:rsidP="007869A3">
            <w:pPr>
              <w:pStyle w:val="u"/>
              <w:ind w:firstLine="0"/>
              <w:jc w:val="center"/>
              <w:rPr>
                <w:color w:val="auto"/>
                <w:sz w:val="20"/>
                <w:szCs w:val="20"/>
              </w:rPr>
            </w:pPr>
            <w:r w:rsidRPr="00F41548">
              <w:rPr>
                <w:color w:val="auto"/>
                <w:sz w:val="20"/>
                <w:szCs w:val="20"/>
              </w:rPr>
              <w:t>4</w:t>
            </w:r>
          </w:p>
        </w:tc>
        <w:tc>
          <w:tcPr>
            <w:tcW w:w="5841" w:type="dxa"/>
          </w:tcPr>
          <w:p w:rsidR="00370A80" w:rsidRPr="00F41548" w:rsidRDefault="00370A80" w:rsidP="007869A3">
            <w:pPr>
              <w:pStyle w:val="u"/>
              <w:ind w:firstLine="0"/>
              <w:jc w:val="left"/>
              <w:rPr>
                <w:color w:val="auto"/>
                <w:sz w:val="20"/>
                <w:szCs w:val="20"/>
              </w:rPr>
            </w:pPr>
            <w:r w:rsidRPr="00F41548">
              <w:rPr>
                <w:color w:val="auto"/>
                <w:sz w:val="20"/>
                <w:szCs w:val="20"/>
              </w:rPr>
              <w:t>Пчеловодство</w:t>
            </w:r>
          </w:p>
        </w:tc>
        <w:tc>
          <w:tcPr>
            <w:tcW w:w="1270" w:type="dxa"/>
          </w:tcPr>
          <w:p w:rsidR="00370A80" w:rsidRPr="00F41548" w:rsidRDefault="00370A80" w:rsidP="007869A3">
            <w:pPr>
              <w:pStyle w:val="u"/>
              <w:ind w:firstLine="0"/>
              <w:jc w:val="center"/>
              <w:rPr>
                <w:color w:val="auto"/>
                <w:sz w:val="20"/>
                <w:szCs w:val="20"/>
              </w:rPr>
            </w:pPr>
          </w:p>
        </w:tc>
        <w:tc>
          <w:tcPr>
            <w:tcW w:w="1946" w:type="dxa"/>
          </w:tcPr>
          <w:p w:rsidR="00370A80" w:rsidRPr="00F41548" w:rsidRDefault="00370A80" w:rsidP="007869A3">
            <w:pPr>
              <w:pStyle w:val="u"/>
              <w:ind w:firstLine="0"/>
              <w:jc w:val="center"/>
              <w:rPr>
                <w:color w:val="auto"/>
                <w:sz w:val="20"/>
                <w:szCs w:val="20"/>
              </w:rPr>
            </w:pPr>
          </w:p>
        </w:tc>
      </w:tr>
      <w:tr w:rsidR="00370A80" w:rsidRPr="00F41548" w:rsidTr="00370A80">
        <w:tc>
          <w:tcPr>
            <w:tcW w:w="797" w:type="dxa"/>
            <w:vMerge/>
          </w:tcPr>
          <w:p w:rsidR="00370A80" w:rsidRPr="00F41548" w:rsidRDefault="00370A80" w:rsidP="007869A3">
            <w:pPr>
              <w:pStyle w:val="u"/>
              <w:ind w:firstLine="0"/>
              <w:jc w:val="center"/>
              <w:rPr>
                <w:color w:val="auto"/>
                <w:sz w:val="20"/>
                <w:szCs w:val="20"/>
              </w:rPr>
            </w:pPr>
          </w:p>
        </w:tc>
        <w:tc>
          <w:tcPr>
            <w:tcW w:w="5841" w:type="dxa"/>
          </w:tcPr>
          <w:p w:rsidR="00370A80" w:rsidRPr="00F41548" w:rsidRDefault="00370A80" w:rsidP="007869A3">
            <w:pPr>
              <w:pStyle w:val="u"/>
              <w:ind w:firstLine="0"/>
              <w:jc w:val="left"/>
              <w:rPr>
                <w:color w:val="auto"/>
                <w:sz w:val="20"/>
                <w:szCs w:val="20"/>
              </w:rPr>
            </w:pPr>
            <w:r w:rsidRPr="00F41548">
              <w:rPr>
                <w:color w:val="auto"/>
                <w:sz w:val="20"/>
                <w:szCs w:val="20"/>
              </w:rPr>
              <w:t>а) медоносы:</w:t>
            </w:r>
          </w:p>
        </w:tc>
        <w:tc>
          <w:tcPr>
            <w:tcW w:w="1270" w:type="dxa"/>
          </w:tcPr>
          <w:p w:rsidR="00370A80" w:rsidRPr="00F41548" w:rsidRDefault="00370A80" w:rsidP="007869A3">
            <w:pPr>
              <w:pStyle w:val="u"/>
              <w:ind w:firstLine="0"/>
              <w:jc w:val="center"/>
              <w:rPr>
                <w:color w:val="auto"/>
                <w:sz w:val="20"/>
                <w:szCs w:val="20"/>
              </w:rPr>
            </w:pPr>
          </w:p>
        </w:tc>
        <w:tc>
          <w:tcPr>
            <w:tcW w:w="1946" w:type="dxa"/>
          </w:tcPr>
          <w:p w:rsidR="00370A80" w:rsidRPr="00F41548" w:rsidRDefault="00370A80" w:rsidP="007869A3">
            <w:pPr>
              <w:pStyle w:val="u"/>
              <w:ind w:firstLine="0"/>
              <w:jc w:val="center"/>
              <w:rPr>
                <w:color w:val="auto"/>
                <w:sz w:val="20"/>
                <w:szCs w:val="20"/>
              </w:rPr>
            </w:pPr>
          </w:p>
        </w:tc>
      </w:tr>
      <w:tr w:rsidR="00370A80" w:rsidRPr="00F41548" w:rsidTr="00370A80">
        <w:tc>
          <w:tcPr>
            <w:tcW w:w="797" w:type="dxa"/>
            <w:vMerge/>
          </w:tcPr>
          <w:p w:rsidR="00370A80" w:rsidRPr="00F41548" w:rsidRDefault="00370A80" w:rsidP="007869A3">
            <w:pPr>
              <w:pStyle w:val="u"/>
              <w:ind w:firstLine="0"/>
              <w:jc w:val="center"/>
              <w:rPr>
                <w:color w:val="auto"/>
                <w:sz w:val="20"/>
                <w:szCs w:val="20"/>
              </w:rPr>
            </w:pPr>
          </w:p>
        </w:tc>
        <w:tc>
          <w:tcPr>
            <w:tcW w:w="5841" w:type="dxa"/>
          </w:tcPr>
          <w:p w:rsidR="00370A80" w:rsidRPr="00F41548" w:rsidRDefault="00370A80" w:rsidP="007869A3">
            <w:pPr>
              <w:pStyle w:val="u"/>
              <w:ind w:firstLine="0"/>
              <w:jc w:val="left"/>
              <w:rPr>
                <w:color w:val="auto"/>
                <w:sz w:val="20"/>
                <w:szCs w:val="20"/>
              </w:rPr>
            </w:pPr>
            <w:r w:rsidRPr="00F41548">
              <w:rPr>
                <w:color w:val="auto"/>
                <w:sz w:val="20"/>
                <w:szCs w:val="20"/>
              </w:rPr>
              <w:t>липа</w:t>
            </w:r>
          </w:p>
        </w:tc>
        <w:tc>
          <w:tcPr>
            <w:tcW w:w="1270" w:type="dxa"/>
          </w:tcPr>
          <w:p w:rsidR="00370A80" w:rsidRPr="00F41548" w:rsidRDefault="00370A80" w:rsidP="007869A3">
            <w:pPr>
              <w:pStyle w:val="u"/>
              <w:ind w:firstLine="0"/>
              <w:jc w:val="center"/>
              <w:rPr>
                <w:color w:val="auto"/>
                <w:sz w:val="20"/>
                <w:szCs w:val="20"/>
              </w:rPr>
            </w:pPr>
            <w:r w:rsidRPr="00F41548">
              <w:rPr>
                <w:color w:val="auto"/>
                <w:sz w:val="20"/>
                <w:szCs w:val="20"/>
              </w:rPr>
              <w:t>га</w:t>
            </w:r>
          </w:p>
        </w:tc>
        <w:tc>
          <w:tcPr>
            <w:tcW w:w="1946" w:type="dxa"/>
          </w:tcPr>
          <w:p w:rsidR="00370A80" w:rsidRPr="00F41548" w:rsidRDefault="00795283" w:rsidP="007869A3">
            <w:pPr>
              <w:pStyle w:val="u"/>
              <w:ind w:firstLine="0"/>
              <w:jc w:val="center"/>
              <w:rPr>
                <w:color w:val="auto"/>
                <w:sz w:val="20"/>
                <w:szCs w:val="20"/>
              </w:rPr>
            </w:pPr>
            <w:r w:rsidRPr="00F41548">
              <w:rPr>
                <w:color w:val="auto"/>
                <w:sz w:val="20"/>
                <w:szCs w:val="20"/>
              </w:rPr>
              <w:t>444,9</w:t>
            </w:r>
          </w:p>
        </w:tc>
      </w:tr>
      <w:tr w:rsidR="00370A80" w:rsidRPr="00F41548" w:rsidTr="00370A80">
        <w:tc>
          <w:tcPr>
            <w:tcW w:w="797" w:type="dxa"/>
            <w:vMerge/>
          </w:tcPr>
          <w:p w:rsidR="00370A80" w:rsidRPr="00F41548" w:rsidRDefault="00370A80" w:rsidP="007869A3">
            <w:pPr>
              <w:pStyle w:val="u"/>
              <w:ind w:firstLine="0"/>
              <w:jc w:val="center"/>
              <w:rPr>
                <w:color w:val="auto"/>
                <w:sz w:val="20"/>
                <w:szCs w:val="20"/>
              </w:rPr>
            </w:pPr>
          </w:p>
        </w:tc>
        <w:tc>
          <w:tcPr>
            <w:tcW w:w="5841" w:type="dxa"/>
          </w:tcPr>
          <w:p w:rsidR="00370A80" w:rsidRPr="00F41548" w:rsidRDefault="00370A80" w:rsidP="007869A3">
            <w:pPr>
              <w:pStyle w:val="u"/>
              <w:ind w:firstLine="0"/>
              <w:jc w:val="left"/>
              <w:rPr>
                <w:color w:val="auto"/>
                <w:sz w:val="20"/>
                <w:szCs w:val="20"/>
              </w:rPr>
            </w:pPr>
            <w:r w:rsidRPr="00F41548">
              <w:rPr>
                <w:color w:val="auto"/>
                <w:sz w:val="20"/>
                <w:szCs w:val="20"/>
              </w:rPr>
              <w:t xml:space="preserve">травы </w:t>
            </w:r>
          </w:p>
        </w:tc>
        <w:tc>
          <w:tcPr>
            <w:tcW w:w="1270" w:type="dxa"/>
          </w:tcPr>
          <w:p w:rsidR="00370A80" w:rsidRPr="00F41548" w:rsidRDefault="00370A80" w:rsidP="007869A3">
            <w:pPr>
              <w:pStyle w:val="u"/>
              <w:ind w:firstLine="0"/>
              <w:jc w:val="center"/>
              <w:rPr>
                <w:color w:val="auto"/>
                <w:sz w:val="20"/>
                <w:szCs w:val="20"/>
              </w:rPr>
            </w:pPr>
            <w:r w:rsidRPr="00F41548">
              <w:rPr>
                <w:color w:val="auto"/>
                <w:sz w:val="20"/>
                <w:szCs w:val="20"/>
              </w:rPr>
              <w:t>га</w:t>
            </w:r>
          </w:p>
        </w:tc>
        <w:tc>
          <w:tcPr>
            <w:tcW w:w="1946" w:type="dxa"/>
          </w:tcPr>
          <w:p w:rsidR="00370A80" w:rsidRPr="00F41548" w:rsidRDefault="00795283" w:rsidP="007869A3">
            <w:pPr>
              <w:pStyle w:val="u"/>
              <w:ind w:firstLine="0"/>
              <w:jc w:val="center"/>
              <w:rPr>
                <w:color w:val="auto"/>
                <w:sz w:val="20"/>
                <w:szCs w:val="20"/>
              </w:rPr>
            </w:pPr>
            <w:r w:rsidRPr="00F41548">
              <w:rPr>
                <w:color w:val="auto"/>
                <w:sz w:val="20"/>
                <w:szCs w:val="20"/>
              </w:rPr>
              <w:t>869,3</w:t>
            </w:r>
          </w:p>
        </w:tc>
      </w:tr>
      <w:tr w:rsidR="00370A80" w:rsidRPr="00F41548" w:rsidTr="00370A80">
        <w:tc>
          <w:tcPr>
            <w:tcW w:w="797" w:type="dxa"/>
          </w:tcPr>
          <w:p w:rsidR="00370A80" w:rsidRPr="00F41548" w:rsidRDefault="00370A80" w:rsidP="007869A3">
            <w:pPr>
              <w:pStyle w:val="u"/>
              <w:ind w:firstLine="0"/>
              <w:jc w:val="center"/>
              <w:rPr>
                <w:color w:val="auto"/>
                <w:sz w:val="20"/>
                <w:szCs w:val="20"/>
              </w:rPr>
            </w:pPr>
            <w:r w:rsidRPr="00F41548">
              <w:rPr>
                <w:color w:val="auto"/>
                <w:sz w:val="20"/>
                <w:szCs w:val="20"/>
              </w:rPr>
              <w:t>5</w:t>
            </w:r>
          </w:p>
        </w:tc>
        <w:tc>
          <w:tcPr>
            <w:tcW w:w="5841" w:type="dxa"/>
          </w:tcPr>
          <w:p w:rsidR="00370A80" w:rsidRPr="00F41548" w:rsidRDefault="00370A80" w:rsidP="007869A3">
            <w:pPr>
              <w:pStyle w:val="u"/>
              <w:ind w:firstLine="0"/>
              <w:jc w:val="left"/>
              <w:rPr>
                <w:color w:val="auto"/>
                <w:sz w:val="20"/>
                <w:szCs w:val="20"/>
              </w:rPr>
            </w:pPr>
            <w:r w:rsidRPr="00F41548">
              <w:rPr>
                <w:color w:val="auto"/>
                <w:sz w:val="20"/>
                <w:szCs w:val="20"/>
              </w:rPr>
              <w:t>Северное оленеводство</w:t>
            </w:r>
          </w:p>
        </w:tc>
        <w:tc>
          <w:tcPr>
            <w:tcW w:w="1270" w:type="dxa"/>
          </w:tcPr>
          <w:p w:rsidR="00370A80" w:rsidRPr="00F41548" w:rsidRDefault="00370A80" w:rsidP="007869A3">
            <w:pPr>
              <w:pStyle w:val="u"/>
              <w:ind w:firstLine="0"/>
              <w:jc w:val="center"/>
              <w:rPr>
                <w:color w:val="auto"/>
                <w:sz w:val="20"/>
                <w:szCs w:val="20"/>
              </w:rPr>
            </w:pPr>
            <w:r w:rsidRPr="00F41548">
              <w:rPr>
                <w:color w:val="auto"/>
                <w:sz w:val="20"/>
                <w:szCs w:val="20"/>
              </w:rPr>
              <w:t>га/голов</w:t>
            </w:r>
          </w:p>
        </w:tc>
        <w:tc>
          <w:tcPr>
            <w:tcW w:w="1946" w:type="dxa"/>
          </w:tcPr>
          <w:p w:rsidR="00370A80" w:rsidRPr="00F41548" w:rsidRDefault="00795283" w:rsidP="007869A3">
            <w:pPr>
              <w:pStyle w:val="u"/>
              <w:ind w:firstLine="0"/>
              <w:jc w:val="center"/>
              <w:rPr>
                <w:color w:val="auto"/>
                <w:sz w:val="20"/>
                <w:szCs w:val="20"/>
              </w:rPr>
            </w:pPr>
            <w:r w:rsidRPr="00F41548">
              <w:rPr>
                <w:color w:val="auto"/>
                <w:sz w:val="20"/>
                <w:szCs w:val="20"/>
              </w:rPr>
              <w:t>-</w:t>
            </w:r>
          </w:p>
        </w:tc>
      </w:tr>
      <w:tr w:rsidR="00370A80" w:rsidRPr="00F41548" w:rsidTr="00370A80">
        <w:tc>
          <w:tcPr>
            <w:tcW w:w="797" w:type="dxa"/>
          </w:tcPr>
          <w:p w:rsidR="00370A80" w:rsidRPr="00F41548" w:rsidRDefault="00370A80" w:rsidP="007869A3">
            <w:pPr>
              <w:pStyle w:val="u"/>
              <w:ind w:firstLine="0"/>
              <w:jc w:val="center"/>
              <w:rPr>
                <w:color w:val="auto"/>
                <w:sz w:val="20"/>
                <w:szCs w:val="20"/>
              </w:rPr>
            </w:pPr>
            <w:r w:rsidRPr="00F41548">
              <w:rPr>
                <w:color w:val="auto"/>
                <w:sz w:val="20"/>
                <w:szCs w:val="20"/>
              </w:rPr>
              <w:t>6</w:t>
            </w:r>
          </w:p>
        </w:tc>
        <w:tc>
          <w:tcPr>
            <w:tcW w:w="5841" w:type="dxa"/>
          </w:tcPr>
          <w:p w:rsidR="00370A80" w:rsidRPr="00F41548" w:rsidRDefault="00370A80" w:rsidP="007869A3">
            <w:pPr>
              <w:pStyle w:val="u"/>
              <w:ind w:firstLine="0"/>
              <w:jc w:val="left"/>
              <w:rPr>
                <w:color w:val="auto"/>
                <w:sz w:val="20"/>
                <w:szCs w:val="20"/>
              </w:rPr>
            </w:pPr>
            <w:r w:rsidRPr="00F41548">
              <w:rPr>
                <w:color w:val="auto"/>
                <w:sz w:val="20"/>
                <w:szCs w:val="20"/>
              </w:rPr>
              <w:t>Выращивание сельскохозяйственных культур</w:t>
            </w:r>
          </w:p>
        </w:tc>
        <w:tc>
          <w:tcPr>
            <w:tcW w:w="1270" w:type="dxa"/>
          </w:tcPr>
          <w:p w:rsidR="00370A80" w:rsidRPr="00F41548" w:rsidRDefault="00370A80" w:rsidP="007869A3">
            <w:pPr>
              <w:pStyle w:val="u"/>
              <w:ind w:firstLine="0"/>
              <w:jc w:val="center"/>
              <w:rPr>
                <w:color w:val="auto"/>
                <w:sz w:val="20"/>
                <w:szCs w:val="20"/>
              </w:rPr>
            </w:pPr>
            <w:r w:rsidRPr="00F41548">
              <w:rPr>
                <w:color w:val="auto"/>
                <w:sz w:val="20"/>
                <w:szCs w:val="20"/>
              </w:rPr>
              <w:t>га</w:t>
            </w:r>
          </w:p>
        </w:tc>
        <w:tc>
          <w:tcPr>
            <w:tcW w:w="1946" w:type="dxa"/>
          </w:tcPr>
          <w:p w:rsidR="00370A80" w:rsidRPr="00F41548" w:rsidRDefault="00795283" w:rsidP="007869A3">
            <w:pPr>
              <w:pStyle w:val="u"/>
              <w:ind w:firstLine="0"/>
              <w:jc w:val="center"/>
              <w:rPr>
                <w:color w:val="auto"/>
                <w:sz w:val="20"/>
                <w:szCs w:val="20"/>
              </w:rPr>
            </w:pPr>
            <w:r w:rsidRPr="00F41548">
              <w:rPr>
                <w:color w:val="auto"/>
                <w:sz w:val="20"/>
                <w:szCs w:val="20"/>
              </w:rPr>
              <w:t>614,4</w:t>
            </w:r>
          </w:p>
        </w:tc>
      </w:tr>
      <w:tr w:rsidR="00370A80" w:rsidRPr="00F41548" w:rsidTr="00370A80">
        <w:tc>
          <w:tcPr>
            <w:tcW w:w="797" w:type="dxa"/>
          </w:tcPr>
          <w:p w:rsidR="00370A80" w:rsidRPr="00F41548" w:rsidRDefault="00370A80" w:rsidP="007869A3">
            <w:pPr>
              <w:pStyle w:val="u"/>
              <w:ind w:firstLine="0"/>
              <w:jc w:val="center"/>
              <w:rPr>
                <w:color w:val="auto"/>
                <w:sz w:val="20"/>
                <w:szCs w:val="20"/>
              </w:rPr>
            </w:pPr>
            <w:r w:rsidRPr="00F41548">
              <w:rPr>
                <w:color w:val="auto"/>
                <w:sz w:val="20"/>
                <w:szCs w:val="20"/>
              </w:rPr>
              <w:t>7</w:t>
            </w:r>
          </w:p>
        </w:tc>
        <w:tc>
          <w:tcPr>
            <w:tcW w:w="5841" w:type="dxa"/>
          </w:tcPr>
          <w:p w:rsidR="00370A80" w:rsidRPr="00F41548" w:rsidRDefault="00370A80" w:rsidP="007869A3">
            <w:pPr>
              <w:pStyle w:val="u"/>
              <w:ind w:firstLine="0"/>
              <w:jc w:val="left"/>
              <w:rPr>
                <w:color w:val="auto"/>
                <w:sz w:val="20"/>
                <w:szCs w:val="20"/>
              </w:rPr>
            </w:pPr>
            <w:r w:rsidRPr="00F41548">
              <w:rPr>
                <w:color w:val="auto"/>
                <w:sz w:val="20"/>
                <w:szCs w:val="20"/>
              </w:rPr>
              <w:t>Иная сельскохозяйственная деятельность</w:t>
            </w:r>
          </w:p>
        </w:tc>
        <w:tc>
          <w:tcPr>
            <w:tcW w:w="1270" w:type="dxa"/>
          </w:tcPr>
          <w:p w:rsidR="00370A80" w:rsidRPr="00F41548" w:rsidRDefault="00370A80" w:rsidP="007869A3">
            <w:pPr>
              <w:pStyle w:val="u"/>
              <w:ind w:firstLine="0"/>
              <w:jc w:val="center"/>
              <w:rPr>
                <w:color w:val="auto"/>
                <w:sz w:val="20"/>
                <w:szCs w:val="20"/>
              </w:rPr>
            </w:pPr>
            <w:r w:rsidRPr="00F41548">
              <w:rPr>
                <w:color w:val="auto"/>
                <w:sz w:val="20"/>
                <w:szCs w:val="20"/>
              </w:rPr>
              <w:t>-</w:t>
            </w:r>
          </w:p>
        </w:tc>
        <w:tc>
          <w:tcPr>
            <w:tcW w:w="1946" w:type="dxa"/>
          </w:tcPr>
          <w:p w:rsidR="00370A80" w:rsidRPr="00F41548" w:rsidRDefault="00795283" w:rsidP="007869A3">
            <w:pPr>
              <w:pStyle w:val="u"/>
              <w:ind w:firstLine="0"/>
              <w:jc w:val="center"/>
              <w:rPr>
                <w:color w:val="auto"/>
                <w:sz w:val="20"/>
                <w:szCs w:val="20"/>
              </w:rPr>
            </w:pPr>
            <w:r w:rsidRPr="00F41548">
              <w:rPr>
                <w:color w:val="auto"/>
                <w:sz w:val="20"/>
                <w:szCs w:val="20"/>
              </w:rPr>
              <w:t>-</w:t>
            </w:r>
          </w:p>
        </w:tc>
      </w:tr>
    </w:tbl>
    <w:p w:rsidR="00A66A4E" w:rsidRPr="00F41548" w:rsidRDefault="00A66A4E" w:rsidP="007869A3">
      <w:pPr>
        <w:keepNext/>
        <w:spacing w:after="0" w:line="360" w:lineRule="auto"/>
        <w:ind w:firstLine="680"/>
        <w:jc w:val="both"/>
        <w:outlineLvl w:val="1"/>
        <w:rPr>
          <w:rFonts w:ascii="Times New Roman" w:eastAsia="Times New Roman" w:hAnsi="Times New Roman" w:cs="Arial CYR"/>
          <w:b/>
          <w:bCs/>
          <w:sz w:val="28"/>
          <w:szCs w:val="28"/>
        </w:rPr>
      </w:pPr>
      <w:bookmarkStart w:id="19" w:name="_Toc405798792"/>
    </w:p>
    <w:p w:rsidR="00757D3E" w:rsidRPr="00F41548" w:rsidRDefault="00757D3E" w:rsidP="007869A3">
      <w:pPr>
        <w:keepNext/>
        <w:spacing w:after="0" w:line="360" w:lineRule="auto"/>
        <w:ind w:firstLine="680"/>
        <w:jc w:val="both"/>
        <w:outlineLvl w:val="1"/>
        <w:rPr>
          <w:rFonts w:ascii="Times New Roman" w:eastAsia="Times New Roman" w:hAnsi="Times New Roman" w:cs="Arial CYR"/>
          <w:b/>
          <w:bCs/>
          <w:sz w:val="28"/>
          <w:szCs w:val="28"/>
        </w:rPr>
      </w:pPr>
      <w:r w:rsidRPr="00F41548">
        <w:rPr>
          <w:rFonts w:ascii="Times New Roman" w:eastAsia="Times New Roman" w:hAnsi="Times New Roman" w:cs="Arial CYR"/>
          <w:b/>
          <w:bCs/>
          <w:sz w:val="28"/>
          <w:szCs w:val="28"/>
        </w:rPr>
        <w:t>2.7. Нормативы, параметры и сроки разрешенного использования лесов для осуществления научно-исследовательской и образовательной деятельности</w:t>
      </w:r>
      <w:bookmarkEnd w:id="19"/>
    </w:p>
    <w:p w:rsidR="00757D3E" w:rsidRPr="00F41548"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Леса могут использоваться для осуществления научно-исследовательской деятельности, образовательной деятельности научными организациями, образовательными организациями.</w:t>
      </w:r>
    </w:p>
    <w:p w:rsidR="00757D3E" w:rsidRPr="00F41548"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Для осуществления научно-исследовательской деятельности, образовательной деятельности лесные участки предоставляются государственным учреждениям, муниципальным учреждениям в постоянное (бессрочное) пользование, другим научным организациям, образовательным организациям - в аренду.</w:t>
      </w:r>
    </w:p>
    <w:p w:rsidR="00757D3E" w:rsidRPr="00F41548" w:rsidRDefault="00C61E29" w:rsidP="007869A3">
      <w:pPr>
        <w:autoSpaceDE w:val="0"/>
        <w:autoSpaceDN w:val="0"/>
        <w:adjustRightInd w:val="0"/>
        <w:spacing w:after="0" w:line="360" w:lineRule="auto"/>
        <w:ind w:firstLine="680"/>
        <w:jc w:val="both"/>
        <w:rPr>
          <w:rFonts w:ascii="Times New Roman" w:eastAsia="Times New Roman" w:hAnsi="Times New Roman" w:cs="Times New Roman"/>
          <w:sz w:val="28"/>
          <w:szCs w:val="24"/>
        </w:rPr>
      </w:pPr>
      <w:hyperlink r:id="rId13" w:history="1">
        <w:r w:rsidR="00757D3E" w:rsidRPr="00F41548">
          <w:rPr>
            <w:rFonts w:ascii="Times New Roman" w:eastAsia="Times New Roman" w:hAnsi="Times New Roman" w:cs="Times New Roman"/>
            <w:sz w:val="28"/>
            <w:szCs w:val="24"/>
          </w:rPr>
          <w:t>Правила</w:t>
        </w:r>
      </w:hyperlink>
      <w:r w:rsidR="00757D3E" w:rsidRPr="00F41548">
        <w:rPr>
          <w:rFonts w:ascii="Times New Roman" w:eastAsia="Times New Roman" w:hAnsi="Times New Roman" w:cs="Times New Roman"/>
          <w:sz w:val="28"/>
          <w:szCs w:val="24"/>
        </w:rPr>
        <w:t xml:space="preserve"> использования лесов для осуществления научно-исследовательской деятельности, образовательной деятельности утверждены приказом Рослесхоза от 23.1</w:t>
      </w:r>
      <w:r w:rsidR="00E2647F" w:rsidRPr="00F41548">
        <w:rPr>
          <w:rFonts w:ascii="Times New Roman" w:eastAsia="Times New Roman" w:hAnsi="Times New Roman" w:cs="Times New Roman"/>
          <w:sz w:val="28"/>
          <w:szCs w:val="24"/>
        </w:rPr>
        <w:t>2</w:t>
      </w:r>
      <w:r w:rsidR="00757D3E" w:rsidRPr="00F41548">
        <w:rPr>
          <w:rFonts w:ascii="Times New Roman" w:eastAsia="Times New Roman" w:hAnsi="Times New Roman" w:cs="Times New Roman"/>
          <w:sz w:val="28"/>
          <w:szCs w:val="24"/>
        </w:rPr>
        <w:t>.2011 № 548.</w:t>
      </w:r>
    </w:p>
    <w:p w:rsidR="00757D3E" w:rsidRPr="00F41548"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Использование лесов для осуществления научно-исследовательской деятельности включает в себя осуществление экспериментальной или теоретической деятельности, направленной на получение новых знаний об экологической системе леса, проведение прикладных научных исследований, направленных на применение этих знаний для достижения практических целей и решения конкретных задач в области использования, охраны, защиты, воспроизводства лесов.</w:t>
      </w:r>
    </w:p>
    <w:p w:rsidR="00757D3E" w:rsidRPr="00F41548"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При использовании лесов для осуществления научно-исследовательской деятельности, образовательной деятельности допускается создание и использование на лесных участках полигонов, опытных площадок для проведения научных исследований изучения природы леса, обучения в области использования, охраны, защиты, воспроизводства лесов с объектами необходимой лесной инфраструктуры.</w:t>
      </w:r>
    </w:p>
    <w:p w:rsidR="00757D3E" w:rsidRPr="00F41548"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При осуществлении использования лесов для научно-исследовательской деятельности, образовательной деятельности не допускается:</w:t>
      </w:r>
    </w:p>
    <w:p w:rsidR="00757D3E" w:rsidRPr="00F41548"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повреждение лесных насаждений, растительного покрова и почв за пределами предоставленного лесного участка;</w:t>
      </w:r>
    </w:p>
    <w:p w:rsidR="00757D3E" w:rsidRPr="00F41548"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захламление предоставленного лесного участка и территории за его пределами строительным и бытовым мусором, отходами древесины, иными видами отходов;</w:t>
      </w:r>
    </w:p>
    <w:p w:rsidR="00757D3E" w:rsidRPr="00F41548"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загрязнение площади предоставленного лесного участка и территории за его пределами химическими и радиоактивными веществами.</w:t>
      </w:r>
    </w:p>
    <w:p w:rsidR="00757D3E" w:rsidRPr="00F41548" w:rsidRDefault="00757D3E" w:rsidP="007869A3">
      <w:pPr>
        <w:autoSpaceDE w:val="0"/>
        <w:autoSpaceDN w:val="0"/>
        <w:adjustRightInd w:val="0"/>
        <w:spacing w:after="0" w:line="360" w:lineRule="auto"/>
        <w:ind w:firstLine="680"/>
        <w:jc w:val="both"/>
        <w:rPr>
          <w:rFonts w:ascii="Times New Roman" w:eastAsia="Times New Roman" w:hAnsi="Times New Roman" w:cs="Times New Roman"/>
          <w:bCs/>
          <w:sz w:val="28"/>
          <w:szCs w:val="28"/>
        </w:rPr>
      </w:pPr>
      <w:r w:rsidRPr="00F41548">
        <w:rPr>
          <w:rFonts w:ascii="Times New Roman" w:eastAsia="Times New Roman" w:hAnsi="Times New Roman" w:cs="Times New Roman"/>
          <w:bCs/>
          <w:sz w:val="28"/>
          <w:szCs w:val="28"/>
        </w:rPr>
        <w:t>Земли, нарушенные при использовании лесов для научно-исследовательской деятельности, образовательной деятельности, подлежат рекультивации в срок не более 1 года после завершения работ.</w:t>
      </w:r>
    </w:p>
    <w:p w:rsidR="00757D3E" w:rsidRPr="00F41548" w:rsidRDefault="00757D3E" w:rsidP="007869A3">
      <w:pPr>
        <w:autoSpaceDE w:val="0"/>
        <w:autoSpaceDN w:val="0"/>
        <w:adjustRightInd w:val="0"/>
        <w:spacing w:after="0" w:line="360" w:lineRule="auto"/>
        <w:ind w:firstLine="680"/>
        <w:jc w:val="both"/>
        <w:rPr>
          <w:rFonts w:ascii="Times New Roman" w:eastAsia="Times New Roman" w:hAnsi="Times New Roman" w:cs="Times New Roman"/>
          <w:bCs/>
          <w:sz w:val="28"/>
          <w:szCs w:val="28"/>
        </w:rPr>
      </w:pPr>
      <w:r w:rsidRPr="00F41548">
        <w:rPr>
          <w:rFonts w:ascii="Times New Roman" w:eastAsia="Times New Roman" w:hAnsi="Times New Roman" w:cs="Times New Roman"/>
          <w:bCs/>
          <w:sz w:val="28"/>
          <w:szCs w:val="28"/>
        </w:rPr>
        <w:lastRenderedPageBreak/>
        <w:t>На участках с нарушенным почвенным покровом при угрозе развития эрозии почвы должна проводиться рекультивация земель с посевом трав и (или) посадкой деревьев и кустарников на склонах.</w:t>
      </w:r>
    </w:p>
    <w:p w:rsidR="00757D3E" w:rsidRPr="00F41548" w:rsidRDefault="00757D3E" w:rsidP="007869A3">
      <w:pPr>
        <w:widowControl w:val="0"/>
        <w:tabs>
          <w:tab w:val="left" w:pos="5160"/>
        </w:tabs>
        <w:autoSpaceDE w:val="0"/>
        <w:autoSpaceDN w:val="0"/>
        <w:adjustRightInd w:val="0"/>
        <w:spacing w:after="0" w:line="360" w:lineRule="auto"/>
        <w:ind w:firstLine="540"/>
        <w:jc w:val="both"/>
        <w:rPr>
          <w:rFonts w:ascii="Times New Roman" w:eastAsia="Times New Roman" w:hAnsi="Times New Roman" w:cs="Times New Roman"/>
          <w:sz w:val="24"/>
          <w:szCs w:val="24"/>
        </w:rPr>
      </w:pPr>
    </w:p>
    <w:p w:rsidR="00757D3E" w:rsidRPr="00F41548" w:rsidRDefault="00757D3E" w:rsidP="007869A3">
      <w:pPr>
        <w:keepNext/>
        <w:spacing w:after="0" w:line="360" w:lineRule="auto"/>
        <w:ind w:firstLine="680"/>
        <w:jc w:val="both"/>
        <w:outlineLvl w:val="1"/>
        <w:rPr>
          <w:rFonts w:ascii="Times New Roman" w:eastAsia="Times New Roman" w:hAnsi="Times New Roman" w:cs="Arial CYR"/>
          <w:b/>
          <w:bCs/>
          <w:sz w:val="28"/>
          <w:szCs w:val="20"/>
        </w:rPr>
      </w:pPr>
      <w:bookmarkStart w:id="20" w:name="_Toc405798793"/>
      <w:r w:rsidRPr="00F41548">
        <w:rPr>
          <w:rFonts w:ascii="Times New Roman" w:eastAsia="Times New Roman" w:hAnsi="Times New Roman" w:cs="Arial CYR"/>
          <w:b/>
          <w:bCs/>
          <w:sz w:val="28"/>
          <w:szCs w:val="20"/>
        </w:rPr>
        <w:t>2.8. Нормативы, параметры и сроки разрешенного использования лесов для осуществления рекреационной деятельности</w:t>
      </w:r>
      <w:bookmarkEnd w:id="20"/>
    </w:p>
    <w:p w:rsidR="00757D3E" w:rsidRPr="00F41548"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В соответствии со ст. 41 Лесного кодекса Российской Федерации леса могут использоваться для осуществления рекреационной деятельности в целях организации отдыха, туризма, физкультурно-оздоровительной и спортивной деятельности.</w:t>
      </w:r>
    </w:p>
    <w:p w:rsidR="00757D3E" w:rsidRPr="00F41548"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 xml:space="preserve">При осуществлении рекреационной деятельности в лесах допускается возведение временных построек на лесных участках и осуществление их благоустройства. Если в </w:t>
      </w:r>
      <w:r w:rsidR="00B2138B" w:rsidRPr="00F41548">
        <w:rPr>
          <w:rFonts w:ascii="Times New Roman" w:eastAsia="Times New Roman" w:hAnsi="Times New Roman" w:cs="Times New Roman"/>
          <w:sz w:val="28"/>
          <w:szCs w:val="28"/>
        </w:rPr>
        <w:t>Лесном плане Республики Марий Эл</w:t>
      </w:r>
      <w:r w:rsidRPr="00F41548">
        <w:rPr>
          <w:rFonts w:ascii="Times New Roman" w:eastAsia="Times New Roman" w:hAnsi="Times New Roman" w:cs="Times New Roman"/>
          <w:sz w:val="28"/>
          <w:szCs w:val="28"/>
        </w:rPr>
        <w:t xml:space="preserve"> определены зоны планируемого освоения лесов, в границах которых предусматриваются строительство, реконструкция и эксплуатация объектов для осуществления рекреационной деятельности, на соответствующих лесных участках допускается возведение физкультурно-оздоровительных, спортивных и спортивно-технических сооружений. Рекреационная деятельность в лесах, расположенных на особо охраняемых природных территориях, осуществляется в соответствии с </w:t>
      </w:r>
      <w:hyperlink r:id="rId14" w:history="1">
        <w:r w:rsidRPr="00F41548">
          <w:rPr>
            <w:rFonts w:ascii="Times New Roman" w:eastAsia="Times New Roman" w:hAnsi="Times New Roman" w:cs="Times New Roman"/>
            <w:sz w:val="28"/>
            <w:szCs w:val="28"/>
          </w:rPr>
          <w:t>законодательством</w:t>
        </w:r>
      </w:hyperlink>
      <w:r w:rsidRPr="00F41548">
        <w:rPr>
          <w:rFonts w:ascii="Times New Roman" w:eastAsia="Times New Roman" w:hAnsi="Times New Roman" w:cs="Times New Roman"/>
          <w:sz w:val="28"/>
          <w:szCs w:val="28"/>
        </w:rPr>
        <w:t xml:space="preserve"> Российской Федерации об особо охраняемых природных территориях.</w:t>
      </w:r>
    </w:p>
    <w:p w:rsidR="00757D3E" w:rsidRPr="00F41548"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На лесных участках, предоставленных для осуществления рекреационной деятельности, подлежат сохранению природные ландшафты, объекты животного мира, растительного мира, водные объекты.</w:t>
      </w:r>
    </w:p>
    <w:p w:rsidR="00757D3E" w:rsidRPr="00F41548"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Для осуществления рекреационной деятельности лесные участки предоставляются государственным учреждениям, муниципальным учреждениям в постоянное (бессрочное) пользование, другим лицам - в аренду</w:t>
      </w:r>
    </w:p>
    <w:p w:rsidR="00757D3E" w:rsidRPr="00F41548" w:rsidRDefault="00C61E29"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hyperlink r:id="rId15" w:history="1">
        <w:r w:rsidR="00757D3E" w:rsidRPr="00F41548">
          <w:rPr>
            <w:rFonts w:ascii="Times New Roman" w:eastAsia="Times New Roman" w:hAnsi="Times New Roman" w:cs="Times New Roman"/>
            <w:sz w:val="28"/>
            <w:szCs w:val="28"/>
          </w:rPr>
          <w:t>Правила</w:t>
        </w:r>
      </w:hyperlink>
      <w:r w:rsidR="00757D3E" w:rsidRPr="00F41548">
        <w:rPr>
          <w:rFonts w:ascii="Times New Roman" w:eastAsia="Times New Roman" w:hAnsi="Times New Roman" w:cs="Times New Roman"/>
          <w:sz w:val="28"/>
          <w:szCs w:val="28"/>
        </w:rPr>
        <w:t xml:space="preserve"> использования лесов для осуществления рекреационной деятельности утверждены приказом Рослесхоза от 21.02.2012 № 62.</w:t>
      </w:r>
    </w:p>
    <w:p w:rsidR="00757D3E" w:rsidRPr="00F41548"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lastRenderedPageBreak/>
        <w:t>При определении размеров лесных участков, выделяемых для осуществления рекреационной деятельности, необходимо руководствоваться оптимальной рекреационной нагрузкой на лесные экосистемы при соблюдении условий минимизации ущерба лесным насаждениям и окружающей среде.</w:t>
      </w:r>
    </w:p>
    <w:p w:rsidR="00757D3E" w:rsidRPr="00F41548"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Для осуществления рекреационной деятельности в целях организации отдыха, туризма, физкультурно-оздоровительной и спортивной деятельности лица, использующие леса, могут организовывать туристические станции, туристические тропы и трассы, проведение культурно-массовых мероприятий, пешеходные, велосипедные и лыжные прогулки, конные прогулки (верхом и/или на повозках), занятия изобразительным искусством, познавательные и экологические экскурсии, спортивные соревнования по отдельным видам спорта, специфика которых соответствует проведению соревнований в лесу, физкультурно-спортивные фестивали и тренировочные сборы, а также другие виды организации рекреационной деятельности.</w:t>
      </w:r>
    </w:p>
    <w:p w:rsidR="00757D3E" w:rsidRPr="00F41548"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На лесных участках, предоставленных для осуществления рекреационной деятельности, подлежат сохранению природные ландшафты, объекты животного мира, растительного мира, водные объекты.</w:t>
      </w:r>
    </w:p>
    <w:p w:rsidR="00757D3E" w:rsidRPr="00F41548"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Леса для осуществления рекреационной деятельности используются способами, не наносящими вреда окружающей среде и здоровью человека.</w:t>
      </w:r>
    </w:p>
    <w:p w:rsidR="00A66A4E" w:rsidRPr="00F41548" w:rsidRDefault="00A66A4E" w:rsidP="007869A3">
      <w:pPr>
        <w:widowControl w:val="0"/>
        <w:spacing w:after="0" w:line="360" w:lineRule="auto"/>
        <w:ind w:firstLine="680"/>
        <w:jc w:val="both"/>
        <w:rPr>
          <w:rFonts w:ascii="Times New Roman" w:eastAsia="Times New Roman" w:hAnsi="Times New Roman" w:cs="Times New Roman"/>
          <w:b/>
          <w:bCs/>
          <w:sz w:val="28"/>
          <w:szCs w:val="24"/>
        </w:rPr>
      </w:pPr>
    </w:p>
    <w:p w:rsidR="00757D3E" w:rsidRPr="00F41548" w:rsidRDefault="00757D3E" w:rsidP="007869A3">
      <w:pPr>
        <w:widowControl w:val="0"/>
        <w:spacing w:after="0" w:line="360" w:lineRule="auto"/>
        <w:ind w:firstLine="680"/>
        <w:jc w:val="both"/>
        <w:rPr>
          <w:rFonts w:ascii="Times New Roman" w:eastAsia="Times New Roman" w:hAnsi="Times New Roman" w:cs="Times New Roman"/>
          <w:b/>
          <w:bCs/>
          <w:sz w:val="28"/>
          <w:szCs w:val="28"/>
        </w:rPr>
      </w:pPr>
      <w:r w:rsidRPr="00F41548">
        <w:rPr>
          <w:rFonts w:ascii="Times New Roman" w:eastAsia="Times New Roman" w:hAnsi="Times New Roman" w:cs="Times New Roman"/>
          <w:b/>
          <w:bCs/>
          <w:sz w:val="28"/>
          <w:szCs w:val="24"/>
        </w:rPr>
        <w:t xml:space="preserve">2.8.1. </w:t>
      </w:r>
      <w:r w:rsidRPr="00F41548">
        <w:rPr>
          <w:rFonts w:ascii="Times New Roman" w:eastAsia="Times New Roman" w:hAnsi="Times New Roman" w:cs="Times New Roman"/>
          <w:b/>
          <w:bCs/>
          <w:sz w:val="28"/>
          <w:szCs w:val="28"/>
        </w:rPr>
        <w:t>Нормативы использования лесов для осуществления рекреационной деятельности (допустимая рекреационная нагрузка по типам ландшафтов и другое)</w:t>
      </w:r>
    </w:p>
    <w:p w:rsidR="00757D3E" w:rsidRPr="00F41548" w:rsidRDefault="00757D3E" w:rsidP="007869A3">
      <w:pPr>
        <w:widowControl w:val="0"/>
        <w:spacing w:after="0" w:line="360" w:lineRule="auto"/>
        <w:ind w:firstLine="680"/>
        <w:jc w:val="both"/>
        <w:rPr>
          <w:rFonts w:ascii="Times New Roman" w:eastAsia="Times New Roman" w:hAnsi="Times New Roman" w:cs="Times New Roman"/>
          <w:bCs/>
          <w:sz w:val="28"/>
          <w:szCs w:val="24"/>
        </w:rPr>
      </w:pPr>
      <w:r w:rsidRPr="00F41548">
        <w:rPr>
          <w:rFonts w:ascii="Times New Roman" w:eastAsia="Times New Roman" w:hAnsi="Times New Roman" w:cs="Times New Roman"/>
          <w:bCs/>
          <w:sz w:val="28"/>
          <w:szCs w:val="24"/>
        </w:rPr>
        <w:t xml:space="preserve">Рекреационное пользование лесом оказывает существенное влияние на структурную и функциональную устойчивость лесов. В процессе рекреационной деятельности лесные биогеоценозы испытывают антропогенное давление, называемое рекреационной нагрузкой. Рекреационная нагрузка вызывает уплотнение почвы, разрушение и уничтожение лесной подстилки, повреждение и вытаптывание напочвенного покрова, самосева и подроста, подлеска, ухудшение </w:t>
      </w:r>
      <w:r w:rsidRPr="00F41548">
        <w:rPr>
          <w:rFonts w:ascii="Times New Roman" w:eastAsia="Times New Roman" w:hAnsi="Times New Roman" w:cs="Times New Roman"/>
          <w:bCs/>
          <w:sz w:val="28"/>
          <w:szCs w:val="24"/>
        </w:rPr>
        <w:lastRenderedPageBreak/>
        <w:t>состояния древостоев, снижение их устойчивости.</w:t>
      </w:r>
    </w:p>
    <w:p w:rsidR="00757D3E" w:rsidRPr="00F4154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 xml:space="preserve">Для характеристики устойчивости конкретного типа леса вводится единица - «удельная рекреационная емкость». Исчисляется эта величина в отдыхающих, которые могут провести день на гектаре данного типа леса. </w:t>
      </w:r>
    </w:p>
    <w:p w:rsidR="00757D3E" w:rsidRPr="00F4154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Общепризнано, что одними из самых устойчивых лесных сообществ являются березняки и осинники разнотравных типов леса. Это объясняется способностью этих древесных пород к вегетативному размножению (порослью), быстрому росту, обильному семеноношению из года в год. Кроме того, травянистый покров восстанавливается быстрее, нежели моховой, лишайниковый или кустарниковый, хотя и реагирует на чрезмерные нагрузки сменой доминирующих видов. Строгой методики расчета рекреационной емкости без проведения продолжительных полевых исследований нет. Удельная устойчивость леса зависит от бонитета и составляет для второго-третьего бонитета 7 чел/га. Однако необходимо учитывать, что нагрузка распределяется по территории неравномерно, поэтому в наиболее посещаемых участках, на въездах и тропах в лесу необходимо проведение соответствующих мероприятий.</w:t>
      </w:r>
    </w:p>
    <w:p w:rsidR="00757D3E" w:rsidRPr="00F4154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Статья 11 Лесного кодекса Российской Федерации гарантирует право граждан свободно и бесплатно пребывать в лесах. Часть 3 статьи 41 Лесного кодекса Российской Федерации требует сохранения природных ландшафтов, объектов животного</w:t>
      </w:r>
      <w:r w:rsidR="00A66A4E" w:rsidRPr="00F41548">
        <w:rPr>
          <w:rFonts w:ascii="Times New Roman" w:eastAsia="Times New Roman" w:hAnsi="Times New Roman" w:cs="Times New Roman"/>
          <w:sz w:val="28"/>
          <w:szCs w:val="24"/>
        </w:rPr>
        <w:t xml:space="preserve"> и растительного</w:t>
      </w:r>
      <w:r w:rsidRPr="00F41548">
        <w:rPr>
          <w:rFonts w:ascii="Times New Roman" w:eastAsia="Times New Roman" w:hAnsi="Times New Roman" w:cs="Times New Roman"/>
          <w:sz w:val="28"/>
          <w:szCs w:val="24"/>
        </w:rPr>
        <w:t xml:space="preserve"> мира, водных объектов. Для этих целей применяется ландшафтно-рекреационная характеристика лесов.</w:t>
      </w:r>
    </w:p>
    <w:p w:rsidR="00757D3E" w:rsidRPr="00F41548" w:rsidRDefault="00757D3E" w:rsidP="007869A3">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rPr>
      </w:pPr>
    </w:p>
    <w:p w:rsidR="00757D3E" w:rsidRPr="00F41548" w:rsidRDefault="00757D3E" w:rsidP="007869A3">
      <w:pPr>
        <w:widowControl w:val="0"/>
        <w:autoSpaceDE w:val="0"/>
        <w:autoSpaceDN w:val="0"/>
        <w:adjustRightInd w:val="0"/>
        <w:spacing w:after="120" w:line="360" w:lineRule="auto"/>
        <w:ind w:firstLine="709"/>
        <w:jc w:val="center"/>
        <w:rPr>
          <w:rFonts w:ascii="Times New Roman" w:eastAsia="Times New Roman" w:hAnsi="Times New Roman" w:cs="Times New Roman"/>
          <w:sz w:val="28"/>
          <w:szCs w:val="24"/>
          <w:u w:val="single"/>
        </w:rPr>
      </w:pPr>
      <w:r w:rsidRPr="00F41548">
        <w:rPr>
          <w:rFonts w:ascii="Times New Roman" w:eastAsia="Times New Roman" w:hAnsi="Times New Roman" w:cs="Times New Roman"/>
          <w:sz w:val="28"/>
          <w:szCs w:val="24"/>
          <w:u w:val="single"/>
        </w:rPr>
        <w:t xml:space="preserve">Ландшафтно-рекреационная характеристика </w:t>
      </w:r>
      <w:r w:rsidR="00D21CE3" w:rsidRPr="00F41548">
        <w:rPr>
          <w:rFonts w:ascii="Times New Roman" w:eastAsia="Times New Roman" w:hAnsi="Times New Roman" w:cs="Times New Roman"/>
          <w:sz w:val="28"/>
          <w:szCs w:val="24"/>
          <w:u w:val="single"/>
        </w:rPr>
        <w:t>лесопарковых зон</w:t>
      </w:r>
    </w:p>
    <w:p w:rsidR="00757D3E" w:rsidRPr="00F4154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 xml:space="preserve">Ландшафтно-рекреационная характеристика </w:t>
      </w:r>
      <w:r w:rsidR="00D21CE3" w:rsidRPr="00F41548">
        <w:rPr>
          <w:rFonts w:ascii="Times New Roman" w:eastAsia="Times New Roman" w:hAnsi="Times New Roman" w:cs="Times New Roman"/>
          <w:sz w:val="28"/>
          <w:szCs w:val="24"/>
        </w:rPr>
        <w:t xml:space="preserve">лесопарковых зон </w:t>
      </w:r>
      <w:r w:rsidR="00FA52AB" w:rsidRPr="00F41548">
        <w:rPr>
          <w:rFonts w:ascii="Times New Roman" w:eastAsia="Times New Roman" w:hAnsi="Times New Roman" w:cs="Times New Roman"/>
          <w:sz w:val="28"/>
          <w:szCs w:val="24"/>
        </w:rPr>
        <w:t>Юринского</w:t>
      </w:r>
      <w:r w:rsidR="00D21CE3" w:rsidRPr="00F41548">
        <w:rPr>
          <w:rFonts w:ascii="Times New Roman" w:eastAsia="Times New Roman" w:hAnsi="Times New Roman" w:cs="Times New Roman"/>
          <w:sz w:val="28"/>
          <w:szCs w:val="24"/>
        </w:rPr>
        <w:t xml:space="preserve"> лесничества</w:t>
      </w:r>
      <w:r w:rsidRPr="00F41548">
        <w:rPr>
          <w:rFonts w:ascii="Times New Roman" w:eastAsia="Times New Roman" w:hAnsi="Times New Roman" w:cs="Times New Roman"/>
          <w:sz w:val="28"/>
          <w:szCs w:val="24"/>
        </w:rPr>
        <w:t xml:space="preserve"> основана на комплексной оценке рекреационных свойств объекта, определением экологической емкости и функционального зонирования территории. В результате ландшафтного анализа были проведены оценки </w:t>
      </w:r>
      <w:r w:rsidR="00D21CE3" w:rsidRPr="00F41548">
        <w:rPr>
          <w:rFonts w:ascii="Times New Roman" w:eastAsia="Times New Roman" w:hAnsi="Times New Roman" w:cs="Times New Roman"/>
          <w:sz w:val="28"/>
          <w:szCs w:val="24"/>
        </w:rPr>
        <w:t xml:space="preserve">лесопарковых зон </w:t>
      </w:r>
      <w:r w:rsidR="00FA52AB" w:rsidRPr="00F41548">
        <w:rPr>
          <w:rFonts w:ascii="Times New Roman" w:eastAsia="Times New Roman" w:hAnsi="Times New Roman" w:cs="Times New Roman"/>
          <w:sz w:val="28"/>
          <w:szCs w:val="24"/>
        </w:rPr>
        <w:t>Юринского</w:t>
      </w:r>
      <w:r w:rsidR="00D21CE3" w:rsidRPr="00F41548">
        <w:rPr>
          <w:rFonts w:ascii="Times New Roman" w:eastAsia="Times New Roman" w:hAnsi="Times New Roman" w:cs="Times New Roman"/>
          <w:sz w:val="28"/>
          <w:szCs w:val="24"/>
        </w:rPr>
        <w:t xml:space="preserve"> лесничества</w:t>
      </w:r>
      <w:r w:rsidRPr="00F41548">
        <w:rPr>
          <w:rFonts w:ascii="Times New Roman" w:eastAsia="Times New Roman" w:hAnsi="Times New Roman" w:cs="Times New Roman"/>
          <w:sz w:val="28"/>
          <w:szCs w:val="24"/>
        </w:rPr>
        <w:t xml:space="preserve"> по следующим показателям: рекреационная характеристика по типам ландшафтов, стадиям рекреационной </w:t>
      </w:r>
      <w:r w:rsidRPr="00F41548">
        <w:rPr>
          <w:rFonts w:ascii="Times New Roman" w:eastAsia="Times New Roman" w:hAnsi="Times New Roman" w:cs="Times New Roman"/>
          <w:sz w:val="28"/>
          <w:szCs w:val="24"/>
        </w:rPr>
        <w:lastRenderedPageBreak/>
        <w:t>дигрессии и оценки, классам эстетической оценки, классам устойчивости, проходимости и просматриваемости.</w:t>
      </w:r>
    </w:p>
    <w:p w:rsidR="00757D3E" w:rsidRPr="00F41548" w:rsidRDefault="00757D3E" w:rsidP="007869A3">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rPr>
      </w:pPr>
    </w:p>
    <w:p w:rsidR="00757D3E" w:rsidRPr="00F41548" w:rsidRDefault="00757D3E" w:rsidP="007869A3">
      <w:pPr>
        <w:widowControl w:val="0"/>
        <w:autoSpaceDE w:val="0"/>
        <w:autoSpaceDN w:val="0"/>
        <w:adjustRightInd w:val="0"/>
        <w:spacing w:after="0" w:line="360" w:lineRule="auto"/>
        <w:ind w:firstLine="709"/>
        <w:jc w:val="center"/>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Типы ландшафтов</w:t>
      </w:r>
    </w:p>
    <w:p w:rsidR="00757D3E" w:rsidRPr="00F4154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b/>
          <w:sz w:val="28"/>
          <w:szCs w:val="24"/>
        </w:rPr>
      </w:pPr>
      <w:r w:rsidRPr="00F41548">
        <w:rPr>
          <w:rFonts w:ascii="Times New Roman" w:eastAsia="Times New Roman" w:hAnsi="Times New Roman" w:cs="Times New Roman"/>
          <w:sz w:val="28"/>
          <w:szCs w:val="24"/>
        </w:rPr>
        <w:t xml:space="preserve">На основании классификации, разработанной Н.М. Тюльпановым, ландшафты делятся на три группы: закрытые, полуоткрытые и открытые. Характеристики ландшафтов по группам представлены в таблице </w:t>
      </w:r>
      <w:r w:rsidR="00D21CE3" w:rsidRPr="00F41548">
        <w:rPr>
          <w:rFonts w:ascii="Times New Roman" w:eastAsia="Times New Roman" w:hAnsi="Times New Roman" w:cs="Times New Roman"/>
          <w:sz w:val="28"/>
          <w:szCs w:val="24"/>
        </w:rPr>
        <w:t>21</w:t>
      </w:r>
      <w:r w:rsidRPr="00F41548">
        <w:rPr>
          <w:rFonts w:ascii="Times New Roman" w:eastAsia="Times New Roman" w:hAnsi="Times New Roman" w:cs="Times New Roman"/>
          <w:sz w:val="28"/>
          <w:szCs w:val="24"/>
        </w:rPr>
        <w:t>.</w:t>
      </w:r>
    </w:p>
    <w:p w:rsidR="00757D3E" w:rsidRPr="00F41548"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i/>
          <w:sz w:val="28"/>
          <w:szCs w:val="28"/>
          <w:u w:val="single"/>
        </w:rPr>
        <w:t>I. Группа ландшафтов закрытых пространств характеризуется малой п</w:t>
      </w:r>
      <w:r w:rsidR="00D21CE3" w:rsidRPr="00F41548">
        <w:rPr>
          <w:rFonts w:ascii="Times New Roman" w:eastAsia="Times New Roman" w:hAnsi="Times New Roman" w:cs="Times New Roman"/>
          <w:i/>
          <w:sz w:val="28"/>
          <w:szCs w:val="28"/>
          <w:u w:val="single"/>
        </w:rPr>
        <w:t>росматривае</w:t>
      </w:r>
      <w:r w:rsidRPr="00F41548">
        <w:rPr>
          <w:rFonts w:ascii="Times New Roman" w:eastAsia="Times New Roman" w:hAnsi="Times New Roman" w:cs="Times New Roman"/>
          <w:i/>
          <w:sz w:val="28"/>
          <w:szCs w:val="28"/>
          <w:u w:val="single"/>
        </w:rPr>
        <w:t>мостью.</w:t>
      </w:r>
      <w:r w:rsidRPr="00F41548">
        <w:rPr>
          <w:rFonts w:ascii="Times New Roman" w:eastAsia="Times New Roman" w:hAnsi="Times New Roman" w:cs="Times New Roman"/>
          <w:sz w:val="28"/>
          <w:szCs w:val="28"/>
        </w:rPr>
        <w:t xml:space="preserve"> </w:t>
      </w:r>
    </w:p>
    <w:p w:rsidR="00757D3E" w:rsidRPr="00F41548"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b/>
          <w:sz w:val="28"/>
          <w:szCs w:val="28"/>
        </w:rPr>
        <w:t>Тип Iа.</w:t>
      </w:r>
      <w:r w:rsidRPr="00F41548">
        <w:rPr>
          <w:rFonts w:ascii="Times New Roman" w:eastAsia="Times New Roman" w:hAnsi="Times New Roman" w:cs="Times New Roman"/>
          <w:sz w:val="28"/>
          <w:szCs w:val="28"/>
        </w:rPr>
        <w:t xml:space="preserve"> Это одноярусные древостои с горизонтальной сомкнутостью полога 0,6 и выше, чистые и смешанные по составу пород всех типов леса. Сюда относятся преимущественно одновозрастные древостои с равномерным размещением деревьев по площади участка. Эффект пейзажа начинает восприниматься в приспевающей стадии развития древостоя. В молодом же и среднем возрасте эти древостои монотонные, образуют аморфную массу и отличаются однообразием.</w:t>
      </w:r>
    </w:p>
    <w:p w:rsidR="00757D3E" w:rsidRPr="00F41548"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b/>
          <w:sz w:val="28"/>
          <w:szCs w:val="28"/>
        </w:rPr>
        <w:t>Тип Iб.</w:t>
      </w:r>
      <w:r w:rsidRPr="00F41548">
        <w:rPr>
          <w:rFonts w:ascii="Times New Roman" w:eastAsia="Times New Roman" w:hAnsi="Times New Roman" w:cs="Times New Roman"/>
          <w:sz w:val="28"/>
          <w:szCs w:val="28"/>
        </w:rPr>
        <w:t xml:space="preserve"> Сюда относятся двухъярусные и многоярусные разновозрастные древостои, преимущественно смешанные по составу, но могут быть и чистые из разных поколений теневыносливых пород, сложной и зеленомошной группы типов леса, с групповым размещением деревьев, чем создается вертикальность, или ступенчатость строения, сомкнутость полога основного полога по горизонтали 0,6 и выше.</w:t>
      </w:r>
    </w:p>
    <w:p w:rsidR="00757D3E" w:rsidRPr="00F41548" w:rsidRDefault="00757D3E" w:rsidP="007869A3">
      <w:pPr>
        <w:widowControl w:val="0"/>
        <w:spacing w:after="0" w:line="360" w:lineRule="auto"/>
        <w:ind w:firstLine="680"/>
        <w:jc w:val="both"/>
        <w:rPr>
          <w:rFonts w:ascii="Times New Roman" w:eastAsia="Times New Roman" w:hAnsi="Times New Roman" w:cs="Times New Roman"/>
          <w:i/>
          <w:sz w:val="28"/>
          <w:szCs w:val="28"/>
          <w:u w:val="single"/>
        </w:rPr>
      </w:pPr>
      <w:r w:rsidRPr="00F41548">
        <w:rPr>
          <w:rFonts w:ascii="Times New Roman" w:eastAsia="Times New Roman" w:hAnsi="Times New Roman" w:cs="Times New Roman"/>
          <w:i/>
          <w:sz w:val="28"/>
          <w:szCs w:val="28"/>
          <w:u w:val="single"/>
        </w:rPr>
        <w:t>II. Группа ландшафтов полуоткрытых пространств характеризуется средней обозреваемостью.</w:t>
      </w:r>
    </w:p>
    <w:p w:rsidR="00757D3E" w:rsidRPr="00F41548"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b/>
          <w:sz w:val="28"/>
          <w:szCs w:val="28"/>
        </w:rPr>
        <w:t>Тип IIа.</w:t>
      </w:r>
      <w:r w:rsidRPr="00F41548">
        <w:rPr>
          <w:rFonts w:ascii="Times New Roman" w:eastAsia="Times New Roman" w:hAnsi="Times New Roman" w:cs="Times New Roman"/>
          <w:sz w:val="28"/>
          <w:szCs w:val="28"/>
        </w:rPr>
        <w:t xml:space="preserve"> Это изреженные древостои сомкнутостью 0,3-0,5 с равномерным размещением деревьев по площади, чистые или смешанные по составу, </w:t>
      </w:r>
      <w:r w:rsidR="00D21CE3" w:rsidRPr="00F41548">
        <w:rPr>
          <w:rFonts w:ascii="Times New Roman" w:eastAsia="Times New Roman" w:hAnsi="Times New Roman" w:cs="Times New Roman"/>
          <w:sz w:val="28"/>
          <w:szCs w:val="28"/>
        </w:rPr>
        <w:t>одновозрастные, типов леса зеле</w:t>
      </w:r>
      <w:r w:rsidRPr="00F41548">
        <w:rPr>
          <w:rFonts w:ascii="Times New Roman" w:eastAsia="Times New Roman" w:hAnsi="Times New Roman" w:cs="Times New Roman"/>
          <w:sz w:val="28"/>
          <w:szCs w:val="28"/>
        </w:rPr>
        <w:t xml:space="preserve">номошной группы и сосновых боров лишайниковых и вересковых. Хорошая освещенность обеспечивает сохранение длинных и развитых широких крон у свободно стоящих деревьев, расположенных на зеленом ковре из блестящих мхов и ягодных кустарников, или на синеватом и </w:t>
      </w:r>
      <w:r w:rsidRPr="00F41548">
        <w:rPr>
          <w:rFonts w:ascii="Times New Roman" w:eastAsia="Times New Roman" w:hAnsi="Times New Roman" w:cs="Times New Roman"/>
          <w:sz w:val="28"/>
          <w:szCs w:val="28"/>
        </w:rPr>
        <w:lastRenderedPageBreak/>
        <w:t>белом ковре из лишайников, или розовом фоне верещатника. Живой напочвенный покров в этом ландшафте играет весьма важную роль в красочности, контрастности, а также в экспозициях деревьев, создавая им фон. Эффект ландшафта хвойного леса воспринимается, главным образом, начиная со среднего возраста, когда деревья достигают довольно крупных размеров.</w:t>
      </w:r>
    </w:p>
    <w:p w:rsidR="00757D3E" w:rsidRPr="00F41548"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b/>
          <w:sz w:val="28"/>
          <w:szCs w:val="28"/>
        </w:rPr>
        <w:t>Тип IIб</w:t>
      </w:r>
      <w:r w:rsidRPr="00F41548">
        <w:rPr>
          <w:rFonts w:ascii="Times New Roman" w:eastAsia="Times New Roman" w:hAnsi="Times New Roman" w:cs="Times New Roman"/>
          <w:sz w:val="28"/>
          <w:szCs w:val="28"/>
        </w:rPr>
        <w:t>. Сюда относятся изреженные древостои с неравномерным размещением деревьев, с чистыми и смешанными по составу группами, сложной и зеленомошной групп типов леса. Особенностью участков этого ландшафта является: различная площадь групп со свободной конфигурацией границ и разделение их сообщающимися полянами величиной, равной, в среднем, двойной и более высоте деревьев в группах. Общая сомкнутость древостоя-0,3-0,5, в группах 0,6-0,7. Периферийные деревья имеют длинные и широкие кроны, около стволов которых расположена опушка из кустарников. Напочвенный покров на полянах хорошо развит и является самостоятельным элементом ландшафта. Этот пейзаж отличается большой контрастностью темных групп деревьев и светлых полян, хорошей обозримостью территории, красочностью листьев, хвои и травяного покрова. Эффект пейзажа воспринимается с молодого возраста древесного сообщества. Уже молодняки с лужайками создают высокий эстетический эффект.</w:t>
      </w:r>
    </w:p>
    <w:p w:rsidR="00757D3E" w:rsidRPr="00F41548" w:rsidRDefault="00757D3E" w:rsidP="007869A3">
      <w:pPr>
        <w:widowControl w:val="0"/>
        <w:spacing w:after="0" w:line="360" w:lineRule="auto"/>
        <w:jc w:val="right"/>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 xml:space="preserve">Таблица </w:t>
      </w:r>
      <w:r w:rsidR="00D21CE3" w:rsidRPr="00F41548">
        <w:rPr>
          <w:rFonts w:ascii="Times New Roman" w:eastAsia="Times New Roman" w:hAnsi="Times New Roman" w:cs="Times New Roman"/>
          <w:sz w:val="28"/>
          <w:szCs w:val="24"/>
        </w:rPr>
        <w:t>21</w:t>
      </w:r>
    </w:p>
    <w:p w:rsidR="00757D3E" w:rsidRPr="00F41548" w:rsidRDefault="00757D3E" w:rsidP="007869A3">
      <w:pPr>
        <w:widowControl w:val="0"/>
        <w:spacing w:after="0" w:line="360" w:lineRule="auto"/>
        <w:jc w:val="center"/>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Группы и типы ландшафтов</w:t>
      </w:r>
    </w:p>
    <w:tbl>
      <w:tblPr>
        <w:tblW w:w="9781"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52"/>
        <w:gridCol w:w="5319"/>
        <w:gridCol w:w="2410"/>
      </w:tblGrid>
      <w:tr w:rsidR="00757D3E" w:rsidRPr="00F41548" w:rsidTr="00757D3E">
        <w:trPr>
          <w:trHeight w:val="284"/>
          <w:jc w:val="center"/>
        </w:trPr>
        <w:tc>
          <w:tcPr>
            <w:tcW w:w="2052" w:type="dxa"/>
            <w:vAlign w:val="center"/>
          </w:tcPr>
          <w:p w:rsidR="00757D3E" w:rsidRPr="00F41548" w:rsidRDefault="00757D3E" w:rsidP="007869A3">
            <w:pPr>
              <w:widowControl w:val="0"/>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Группы</w:t>
            </w:r>
          </w:p>
        </w:tc>
        <w:tc>
          <w:tcPr>
            <w:tcW w:w="5319" w:type="dxa"/>
            <w:vAlign w:val="center"/>
          </w:tcPr>
          <w:p w:rsidR="00757D3E" w:rsidRPr="00F41548" w:rsidRDefault="00757D3E" w:rsidP="007869A3">
            <w:pPr>
              <w:widowControl w:val="0"/>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Типы</w:t>
            </w:r>
          </w:p>
        </w:tc>
        <w:tc>
          <w:tcPr>
            <w:tcW w:w="2410" w:type="dxa"/>
            <w:vAlign w:val="center"/>
          </w:tcPr>
          <w:p w:rsidR="00757D3E" w:rsidRPr="00F41548" w:rsidRDefault="00757D3E" w:rsidP="007869A3">
            <w:pPr>
              <w:widowControl w:val="0"/>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Шифр</w:t>
            </w:r>
          </w:p>
        </w:tc>
      </w:tr>
      <w:tr w:rsidR="00757D3E" w:rsidRPr="00F41548" w:rsidTr="00757D3E">
        <w:trPr>
          <w:trHeight w:val="195"/>
          <w:jc w:val="center"/>
        </w:trPr>
        <w:tc>
          <w:tcPr>
            <w:tcW w:w="2052" w:type="dxa"/>
            <w:vMerge w:val="restart"/>
            <w:vAlign w:val="center"/>
          </w:tcPr>
          <w:p w:rsidR="00757D3E" w:rsidRPr="00F41548" w:rsidRDefault="00757D3E" w:rsidP="007869A3">
            <w:pPr>
              <w:widowControl w:val="0"/>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Закрытые</w:t>
            </w:r>
          </w:p>
        </w:tc>
        <w:tc>
          <w:tcPr>
            <w:tcW w:w="5319" w:type="dxa"/>
          </w:tcPr>
          <w:p w:rsidR="00757D3E" w:rsidRPr="00F41548" w:rsidRDefault="00757D3E" w:rsidP="007869A3">
            <w:pPr>
              <w:widowControl w:val="0"/>
              <w:spacing w:after="0" w:line="240" w:lineRule="auto"/>
              <w:jc w:val="both"/>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а) Пол</w:t>
            </w:r>
            <w:r w:rsidR="00272112" w:rsidRPr="00F41548">
              <w:rPr>
                <w:rFonts w:ascii="Times New Roman" w:eastAsia="Times New Roman" w:hAnsi="Times New Roman" w:cs="Times New Roman"/>
                <w:sz w:val="20"/>
                <w:szCs w:val="20"/>
              </w:rPr>
              <w:t>ные древостои горизонтальной со</w:t>
            </w:r>
            <w:r w:rsidRPr="00F41548">
              <w:rPr>
                <w:rFonts w:ascii="Times New Roman" w:eastAsia="Times New Roman" w:hAnsi="Times New Roman" w:cs="Times New Roman"/>
                <w:sz w:val="20"/>
                <w:szCs w:val="20"/>
              </w:rPr>
              <w:t>мкнутости 0,6-1,0;</w:t>
            </w:r>
          </w:p>
        </w:tc>
        <w:tc>
          <w:tcPr>
            <w:tcW w:w="2410" w:type="dxa"/>
          </w:tcPr>
          <w:p w:rsidR="00757D3E" w:rsidRPr="00F41548" w:rsidRDefault="00757D3E" w:rsidP="007869A3">
            <w:pPr>
              <w:widowControl w:val="0"/>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lang w:val="en-US"/>
              </w:rPr>
              <w:t>I</w:t>
            </w:r>
            <w:r w:rsidRPr="00F41548">
              <w:rPr>
                <w:rFonts w:ascii="Times New Roman" w:eastAsia="Times New Roman" w:hAnsi="Times New Roman" w:cs="Times New Roman"/>
                <w:sz w:val="20"/>
                <w:szCs w:val="20"/>
              </w:rPr>
              <w:t>а</w:t>
            </w:r>
          </w:p>
        </w:tc>
      </w:tr>
      <w:tr w:rsidR="00757D3E" w:rsidRPr="00F41548" w:rsidTr="00757D3E">
        <w:trPr>
          <w:trHeight w:val="143"/>
          <w:jc w:val="center"/>
        </w:trPr>
        <w:tc>
          <w:tcPr>
            <w:tcW w:w="2052" w:type="dxa"/>
            <w:vMerge/>
            <w:vAlign w:val="center"/>
          </w:tcPr>
          <w:p w:rsidR="00757D3E" w:rsidRPr="00F41548" w:rsidRDefault="00757D3E" w:rsidP="007869A3">
            <w:pPr>
              <w:widowControl w:val="0"/>
              <w:spacing w:after="0" w:line="240" w:lineRule="auto"/>
              <w:jc w:val="center"/>
              <w:rPr>
                <w:rFonts w:ascii="Times New Roman" w:eastAsia="Times New Roman" w:hAnsi="Times New Roman" w:cs="Times New Roman"/>
                <w:sz w:val="20"/>
                <w:szCs w:val="20"/>
              </w:rPr>
            </w:pPr>
          </w:p>
        </w:tc>
        <w:tc>
          <w:tcPr>
            <w:tcW w:w="5319" w:type="dxa"/>
          </w:tcPr>
          <w:p w:rsidR="00757D3E" w:rsidRPr="00F41548" w:rsidRDefault="00757D3E" w:rsidP="007869A3">
            <w:pPr>
              <w:widowControl w:val="0"/>
              <w:spacing w:after="0" w:line="240" w:lineRule="auto"/>
              <w:jc w:val="both"/>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 xml:space="preserve">б) Полные древостои </w:t>
            </w:r>
            <w:r w:rsidR="00272112" w:rsidRPr="00F41548">
              <w:rPr>
                <w:rFonts w:ascii="Times New Roman" w:eastAsia="Times New Roman" w:hAnsi="Times New Roman" w:cs="Times New Roman"/>
                <w:sz w:val="20"/>
                <w:szCs w:val="20"/>
              </w:rPr>
              <w:t>вертикальной сомкну</w:t>
            </w:r>
            <w:r w:rsidRPr="00F41548">
              <w:rPr>
                <w:rFonts w:ascii="Times New Roman" w:eastAsia="Times New Roman" w:hAnsi="Times New Roman" w:cs="Times New Roman"/>
                <w:sz w:val="20"/>
                <w:szCs w:val="20"/>
              </w:rPr>
              <w:t>тости 0,6-1,0;</w:t>
            </w:r>
          </w:p>
        </w:tc>
        <w:tc>
          <w:tcPr>
            <w:tcW w:w="2410" w:type="dxa"/>
          </w:tcPr>
          <w:p w:rsidR="00757D3E" w:rsidRPr="00F41548" w:rsidRDefault="00757D3E" w:rsidP="007869A3">
            <w:pPr>
              <w:widowControl w:val="0"/>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lang w:val="en-US"/>
              </w:rPr>
              <w:t>I</w:t>
            </w:r>
            <w:r w:rsidRPr="00F41548">
              <w:rPr>
                <w:rFonts w:ascii="Times New Roman" w:eastAsia="Times New Roman" w:hAnsi="Times New Roman" w:cs="Times New Roman"/>
                <w:sz w:val="20"/>
                <w:szCs w:val="20"/>
              </w:rPr>
              <w:t>б</w:t>
            </w:r>
          </w:p>
        </w:tc>
      </w:tr>
      <w:tr w:rsidR="00757D3E" w:rsidRPr="00F41548" w:rsidTr="00757D3E">
        <w:trPr>
          <w:trHeight w:val="505"/>
          <w:jc w:val="center"/>
        </w:trPr>
        <w:tc>
          <w:tcPr>
            <w:tcW w:w="2052" w:type="dxa"/>
            <w:vMerge w:val="restart"/>
            <w:vAlign w:val="center"/>
          </w:tcPr>
          <w:p w:rsidR="00757D3E" w:rsidRPr="00F41548" w:rsidRDefault="00757D3E" w:rsidP="007869A3">
            <w:pPr>
              <w:widowControl w:val="0"/>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Полуоткрытые</w:t>
            </w:r>
          </w:p>
        </w:tc>
        <w:tc>
          <w:tcPr>
            <w:tcW w:w="5319" w:type="dxa"/>
          </w:tcPr>
          <w:p w:rsidR="00757D3E" w:rsidRPr="00F41548" w:rsidRDefault="00757D3E" w:rsidP="007869A3">
            <w:pPr>
              <w:widowControl w:val="0"/>
              <w:spacing w:after="0" w:line="240" w:lineRule="auto"/>
              <w:jc w:val="both"/>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а) Изреженные древостои сомкнутостью 0,3-0,5 с равномерным размещением деревьев;</w:t>
            </w:r>
          </w:p>
        </w:tc>
        <w:tc>
          <w:tcPr>
            <w:tcW w:w="2410" w:type="dxa"/>
          </w:tcPr>
          <w:p w:rsidR="00757D3E" w:rsidRPr="00F41548" w:rsidRDefault="00757D3E" w:rsidP="007869A3">
            <w:pPr>
              <w:widowControl w:val="0"/>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lang w:val="en-US"/>
              </w:rPr>
              <w:t>II</w:t>
            </w:r>
            <w:r w:rsidRPr="00F41548">
              <w:rPr>
                <w:rFonts w:ascii="Times New Roman" w:eastAsia="Times New Roman" w:hAnsi="Times New Roman" w:cs="Times New Roman"/>
                <w:sz w:val="20"/>
                <w:szCs w:val="20"/>
              </w:rPr>
              <w:t>а</w:t>
            </w:r>
          </w:p>
        </w:tc>
      </w:tr>
      <w:tr w:rsidR="00757D3E" w:rsidRPr="00F41548" w:rsidTr="00757D3E">
        <w:trPr>
          <w:trHeight w:val="457"/>
          <w:jc w:val="center"/>
        </w:trPr>
        <w:tc>
          <w:tcPr>
            <w:tcW w:w="2052" w:type="dxa"/>
            <w:vMerge/>
            <w:vAlign w:val="center"/>
          </w:tcPr>
          <w:p w:rsidR="00757D3E" w:rsidRPr="00F41548" w:rsidRDefault="00757D3E" w:rsidP="007869A3">
            <w:pPr>
              <w:widowControl w:val="0"/>
              <w:spacing w:after="0" w:line="240" w:lineRule="auto"/>
              <w:jc w:val="center"/>
              <w:rPr>
                <w:rFonts w:ascii="Times New Roman" w:eastAsia="Times New Roman" w:hAnsi="Times New Roman" w:cs="Times New Roman"/>
                <w:sz w:val="20"/>
                <w:szCs w:val="20"/>
              </w:rPr>
            </w:pPr>
          </w:p>
        </w:tc>
        <w:tc>
          <w:tcPr>
            <w:tcW w:w="5319" w:type="dxa"/>
          </w:tcPr>
          <w:p w:rsidR="00757D3E" w:rsidRPr="00F41548" w:rsidRDefault="00757D3E" w:rsidP="007869A3">
            <w:pPr>
              <w:widowControl w:val="0"/>
              <w:spacing w:after="0" w:line="240" w:lineRule="auto"/>
              <w:jc w:val="both"/>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б) Изреженные древостои сомкнутостью 0,3-0,5 с групповым размещением деревьев;</w:t>
            </w:r>
          </w:p>
        </w:tc>
        <w:tc>
          <w:tcPr>
            <w:tcW w:w="2410" w:type="dxa"/>
          </w:tcPr>
          <w:p w:rsidR="00757D3E" w:rsidRPr="00F41548" w:rsidRDefault="00757D3E" w:rsidP="007869A3">
            <w:pPr>
              <w:widowControl w:val="0"/>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IIб</w:t>
            </w:r>
          </w:p>
        </w:tc>
      </w:tr>
      <w:tr w:rsidR="00757D3E" w:rsidRPr="00F41548" w:rsidTr="00757D3E">
        <w:trPr>
          <w:trHeight w:val="203"/>
          <w:jc w:val="center"/>
        </w:trPr>
        <w:tc>
          <w:tcPr>
            <w:tcW w:w="2052" w:type="dxa"/>
            <w:vMerge w:val="restart"/>
            <w:vAlign w:val="center"/>
          </w:tcPr>
          <w:p w:rsidR="00757D3E" w:rsidRPr="00F41548" w:rsidRDefault="00757D3E" w:rsidP="007869A3">
            <w:pPr>
              <w:widowControl w:val="0"/>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Открытые</w:t>
            </w:r>
          </w:p>
        </w:tc>
        <w:tc>
          <w:tcPr>
            <w:tcW w:w="5319" w:type="dxa"/>
          </w:tcPr>
          <w:p w:rsidR="00757D3E" w:rsidRPr="00F41548" w:rsidRDefault="00757D3E" w:rsidP="007869A3">
            <w:pPr>
              <w:widowControl w:val="0"/>
              <w:spacing w:after="0" w:line="240" w:lineRule="auto"/>
              <w:jc w:val="both"/>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а) Рединные древостои сомкнутостью 0,1-0,2;</w:t>
            </w:r>
          </w:p>
        </w:tc>
        <w:tc>
          <w:tcPr>
            <w:tcW w:w="2410" w:type="dxa"/>
          </w:tcPr>
          <w:p w:rsidR="00757D3E" w:rsidRPr="00F41548" w:rsidRDefault="00757D3E" w:rsidP="007869A3">
            <w:pPr>
              <w:widowControl w:val="0"/>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lang w:val="en-US"/>
              </w:rPr>
              <w:t>III</w:t>
            </w:r>
            <w:r w:rsidRPr="00F41548">
              <w:rPr>
                <w:rFonts w:ascii="Times New Roman" w:eastAsia="Times New Roman" w:hAnsi="Times New Roman" w:cs="Times New Roman"/>
                <w:sz w:val="20"/>
                <w:szCs w:val="20"/>
              </w:rPr>
              <w:t>а</w:t>
            </w:r>
          </w:p>
        </w:tc>
      </w:tr>
      <w:tr w:rsidR="00757D3E" w:rsidRPr="00F41548" w:rsidTr="00757D3E">
        <w:trPr>
          <w:trHeight w:val="236"/>
          <w:jc w:val="center"/>
        </w:trPr>
        <w:tc>
          <w:tcPr>
            <w:tcW w:w="2052" w:type="dxa"/>
            <w:vMerge/>
            <w:vAlign w:val="center"/>
          </w:tcPr>
          <w:p w:rsidR="00757D3E" w:rsidRPr="00F41548" w:rsidRDefault="00757D3E" w:rsidP="007869A3">
            <w:pPr>
              <w:widowControl w:val="0"/>
              <w:spacing w:after="0" w:line="240" w:lineRule="auto"/>
              <w:jc w:val="center"/>
              <w:rPr>
                <w:rFonts w:ascii="Times New Roman" w:eastAsia="Times New Roman" w:hAnsi="Times New Roman" w:cs="Times New Roman"/>
                <w:sz w:val="20"/>
                <w:szCs w:val="20"/>
              </w:rPr>
            </w:pPr>
          </w:p>
        </w:tc>
        <w:tc>
          <w:tcPr>
            <w:tcW w:w="5319" w:type="dxa"/>
          </w:tcPr>
          <w:p w:rsidR="00757D3E" w:rsidRPr="00F41548" w:rsidRDefault="00757D3E" w:rsidP="007869A3">
            <w:pPr>
              <w:widowControl w:val="0"/>
              <w:spacing w:after="0" w:line="240" w:lineRule="auto"/>
              <w:jc w:val="both"/>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б) Участки с единичными деревьями;</w:t>
            </w:r>
          </w:p>
        </w:tc>
        <w:tc>
          <w:tcPr>
            <w:tcW w:w="2410" w:type="dxa"/>
          </w:tcPr>
          <w:p w:rsidR="00757D3E" w:rsidRPr="00F41548" w:rsidRDefault="00757D3E" w:rsidP="007869A3">
            <w:pPr>
              <w:widowControl w:val="0"/>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lang w:val="en-US"/>
              </w:rPr>
              <w:t>III</w:t>
            </w:r>
            <w:r w:rsidRPr="00F41548">
              <w:rPr>
                <w:rFonts w:ascii="Times New Roman" w:eastAsia="Times New Roman" w:hAnsi="Times New Roman" w:cs="Times New Roman"/>
                <w:sz w:val="20"/>
                <w:szCs w:val="20"/>
              </w:rPr>
              <w:t>б</w:t>
            </w:r>
          </w:p>
        </w:tc>
      </w:tr>
      <w:tr w:rsidR="00757D3E" w:rsidRPr="00F41548" w:rsidTr="00757D3E">
        <w:trPr>
          <w:trHeight w:val="240"/>
          <w:jc w:val="center"/>
        </w:trPr>
        <w:tc>
          <w:tcPr>
            <w:tcW w:w="2052" w:type="dxa"/>
            <w:vMerge/>
            <w:vAlign w:val="center"/>
          </w:tcPr>
          <w:p w:rsidR="00757D3E" w:rsidRPr="00F41548" w:rsidRDefault="00757D3E" w:rsidP="007869A3">
            <w:pPr>
              <w:widowControl w:val="0"/>
              <w:spacing w:after="0" w:line="240" w:lineRule="auto"/>
              <w:jc w:val="center"/>
              <w:rPr>
                <w:rFonts w:ascii="Times New Roman" w:eastAsia="Times New Roman" w:hAnsi="Times New Roman" w:cs="Times New Roman"/>
                <w:sz w:val="20"/>
                <w:szCs w:val="20"/>
              </w:rPr>
            </w:pPr>
          </w:p>
        </w:tc>
        <w:tc>
          <w:tcPr>
            <w:tcW w:w="5319" w:type="dxa"/>
          </w:tcPr>
          <w:p w:rsidR="00757D3E" w:rsidRPr="00F41548" w:rsidRDefault="00757D3E" w:rsidP="007869A3">
            <w:pPr>
              <w:widowControl w:val="0"/>
              <w:spacing w:after="0" w:line="240" w:lineRule="auto"/>
              <w:jc w:val="both"/>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 xml:space="preserve"> в) Участки без древесной растительности</w:t>
            </w:r>
          </w:p>
        </w:tc>
        <w:tc>
          <w:tcPr>
            <w:tcW w:w="2410" w:type="dxa"/>
          </w:tcPr>
          <w:p w:rsidR="00757D3E" w:rsidRPr="00F41548" w:rsidRDefault="00757D3E" w:rsidP="007869A3">
            <w:pPr>
              <w:widowControl w:val="0"/>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lang w:val="en-US"/>
              </w:rPr>
              <w:t>III</w:t>
            </w:r>
            <w:r w:rsidRPr="00F41548">
              <w:rPr>
                <w:rFonts w:ascii="Times New Roman" w:eastAsia="Times New Roman" w:hAnsi="Times New Roman" w:cs="Times New Roman"/>
                <w:sz w:val="20"/>
                <w:szCs w:val="20"/>
              </w:rPr>
              <w:t>в</w:t>
            </w:r>
          </w:p>
        </w:tc>
      </w:tr>
    </w:tbl>
    <w:p w:rsidR="00757D3E" w:rsidRPr="00F41548" w:rsidRDefault="00757D3E" w:rsidP="007869A3">
      <w:pPr>
        <w:widowControl w:val="0"/>
        <w:spacing w:after="0" w:line="360" w:lineRule="auto"/>
        <w:ind w:firstLine="709"/>
        <w:jc w:val="both"/>
        <w:rPr>
          <w:rFonts w:ascii="Times New Roman" w:eastAsia="Times New Roman" w:hAnsi="Times New Roman" w:cs="Times New Roman"/>
          <w:sz w:val="24"/>
          <w:szCs w:val="24"/>
        </w:rPr>
      </w:pPr>
    </w:p>
    <w:p w:rsidR="004E7F7F" w:rsidRPr="00F41548" w:rsidRDefault="004E7F7F" w:rsidP="007869A3">
      <w:pPr>
        <w:widowControl w:val="0"/>
        <w:spacing w:after="0" w:line="360" w:lineRule="auto"/>
        <w:ind w:firstLine="709"/>
        <w:jc w:val="both"/>
        <w:rPr>
          <w:rFonts w:ascii="Times New Roman" w:eastAsia="Times New Roman" w:hAnsi="Times New Roman" w:cs="Times New Roman"/>
          <w:sz w:val="24"/>
          <w:szCs w:val="24"/>
        </w:rPr>
      </w:pPr>
    </w:p>
    <w:p w:rsidR="004E7F7F" w:rsidRPr="00F41548" w:rsidRDefault="004E7F7F" w:rsidP="007869A3">
      <w:pPr>
        <w:widowControl w:val="0"/>
        <w:spacing w:after="0" w:line="360" w:lineRule="auto"/>
        <w:ind w:firstLine="709"/>
        <w:jc w:val="both"/>
        <w:rPr>
          <w:rFonts w:ascii="Times New Roman" w:eastAsia="Times New Roman" w:hAnsi="Times New Roman" w:cs="Times New Roman"/>
          <w:sz w:val="24"/>
          <w:szCs w:val="24"/>
        </w:rPr>
      </w:pPr>
    </w:p>
    <w:p w:rsidR="004E7F7F" w:rsidRPr="00F41548" w:rsidRDefault="004E7F7F" w:rsidP="007869A3">
      <w:pPr>
        <w:widowControl w:val="0"/>
        <w:spacing w:after="0" w:line="360" w:lineRule="auto"/>
        <w:ind w:firstLine="709"/>
        <w:jc w:val="both"/>
        <w:rPr>
          <w:rFonts w:ascii="Times New Roman" w:eastAsia="Times New Roman" w:hAnsi="Times New Roman" w:cs="Times New Roman"/>
          <w:sz w:val="24"/>
          <w:szCs w:val="24"/>
        </w:rPr>
      </w:pPr>
    </w:p>
    <w:p w:rsidR="00757D3E" w:rsidRPr="00F41548" w:rsidRDefault="00757D3E" w:rsidP="007869A3">
      <w:pPr>
        <w:widowControl w:val="0"/>
        <w:spacing w:after="0" w:line="360" w:lineRule="auto"/>
        <w:ind w:firstLine="680"/>
        <w:jc w:val="both"/>
        <w:rPr>
          <w:rFonts w:ascii="Times New Roman" w:eastAsia="Times New Roman" w:hAnsi="Times New Roman" w:cs="Times New Roman"/>
          <w:i/>
          <w:sz w:val="28"/>
          <w:szCs w:val="24"/>
          <w:u w:val="single"/>
        </w:rPr>
      </w:pPr>
      <w:r w:rsidRPr="00F41548">
        <w:rPr>
          <w:rFonts w:ascii="Times New Roman" w:eastAsia="Times New Roman" w:hAnsi="Times New Roman" w:cs="Times New Roman"/>
          <w:i/>
          <w:sz w:val="28"/>
          <w:szCs w:val="24"/>
          <w:u w:val="single"/>
        </w:rPr>
        <w:lastRenderedPageBreak/>
        <w:t>III. Группа ландшафтов открытых пространств имеет большую обозреваемость.</w:t>
      </w:r>
    </w:p>
    <w:p w:rsidR="00757D3E" w:rsidRPr="00F41548" w:rsidRDefault="00757D3E" w:rsidP="007869A3">
      <w:pPr>
        <w:widowControl w:val="0"/>
        <w:spacing w:after="0" w:line="360" w:lineRule="auto"/>
        <w:ind w:firstLine="680"/>
        <w:jc w:val="both"/>
        <w:rPr>
          <w:rFonts w:ascii="Times New Roman" w:eastAsia="Times New Roman" w:hAnsi="Times New Roman" w:cs="Times New Roman"/>
          <w:sz w:val="28"/>
          <w:szCs w:val="24"/>
        </w:rPr>
      </w:pPr>
      <w:r w:rsidRPr="00F41548">
        <w:rPr>
          <w:rFonts w:ascii="Times New Roman" w:eastAsia="Times New Roman" w:hAnsi="Times New Roman" w:cs="Times New Roman"/>
          <w:b/>
          <w:sz w:val="28"/>
          <w:szCs w:val="24"/>
        </w:rPr>
        <w:t>Тип IIIа.</w:t>
      </w:r>
      <w:r w:rsidRPr="00F41548">
        <w:rPr>
          <w:rFonts w:ascii="Times New Roman" w:eastAsia="Times New Roman" w:hAnsi="Times New Roman" w:cs="Times New Roman"/>
          <w:sz w:val="28"/>
          <w:szCs w:val="24"/>
        </w:rPr>
        <w:t xml:space="preserve"> Это рединные древостои с равномерным размещением деревьев, горизонтальная проекция крон которых составляет 10-20% площади участка, что соответствует сомкнутости полога 0,1-0,2. Состав может быть представлен всеми породами. Наибольшую эстетическую оценку получают участки с деревьями в спелом возрасте, когда они достигают крупных размеров, в сосняках лишайниковых, верещатниковых и брусничниковых. Редкое размещение деревьев на фоне травяного напочвенного покрова делает этот пейзаж весьма эффективным. Часто здесь наблюдается появление молодого подроста. Эффект данного пейзажа воспринимается со среднего возраста его развития.</w:t>
      </w:r>
    </w:p>
    <w:p w:rsidR="00757D3E" w:rsidRPr="00F41548" w:rsidRDefault="00757D3E" w:rsidP="007869A3">
      <w:pPr>
        <w:widowControl w:val="0"/>
        <w:spacing w:after="0" w:line="360" w:lineRule="auto"/>
        <w:ind w:firstLine="680"/>
        <w:jc w:val="both"/>
        <w:rPr>
          <w:rFonts w:ascii="Times New Roman" w:eastAsia="Times New Roman" w:hAnsi="Times New Roman" w:cs="Times New Roman"/>
          <w:sz w:val="28"/>
          <w:szCs w:val="24"/>
        </w:rPr>
      </w:pPr>
      <w:r w:rsidRPr="00F41548">
        <w:rPr>
          <w:rFonts w:ascii="Times New Roman" w:eastAsia="Times New Roman" w:hAnsi="Times New Roman" w:cs="Times New Roman"/>
          <w:b/>
          <w:sz w:val="28"/>
          <w:szCs w:val="24"/>
        </w:rPr>
        <w:t>Тип IIIб.</w:t>
      </w:r>
      <w:r w:rsidRPr="00F41548">
        <w:rPr>
          <w:rFonts w:ascii="Times New Roman" w:eastAsia="Times New Roman" w:hAnsi="Times New Roman" w:cs="Times New Roman"/>
          <w:sz w:val="28"/>
          <w:szCs w:val="24"/>
        </w:rPr>
        <w:t xml:space="preserve"> Сюда относятся не покрытые лесной растительностью земли-вырубки, прогалины с единичными деревьями, мелкими группами кустарников и нелесные земли-луга, поляны. Древесно-кустарниковая растительность занимает здесь менее 10% площади участка.</w:t>
      </w:r>
    </w:p>
    <w:p w:rsidR="00757D3E" w:rsidRPr="00F41548" w:rsidRDefault="00757D3E" w:rsidP="007869A3">
      <w:pPr>
        <w:widowControl w:val="0"/>
        <w:spacing w:after="0" w:line="360" w:lineRule="auto"/>
        <w:ind w:firstLine="680"/>
        <w:jc w:val="both"/>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Эстетическая ценность участка определяется характером травяного покрова, конфигурацией и живописностью опушек и рельефом местности. Обозреваемость участка ограничивается окаймляющими опушками.</w:t>
      </w:r>
    </w:p>
    <w:p w:rsidR="00757D3E" w:rsidRPr="00F41548" w:rsidRDefault="00757D3E" w:rsidP="007869A3">
      <w:pPr>
        <w:widowControl w:val="0"/>
        <w:spacing w:after="0" w:line="360" w:lineRule="auto"/>
        <w:ind w:firstLine="680"/>
        <w:jc w:val="both"/>
        <w:rPr>
          <w:rFonts w:ascii="Times New Roman" w:eastAsia="Times New Roman" w:hAnsi="Times New Roman" w:cs="Times New Roman"/>
          <w:sz w:val="28"/>
          <w:szCs w:val="24"/>
        </w:rPr>
      </w:pPr>
      <w:r w:rsidRPr="00F41548">
        <w:rPr>
          <w:rFonts w:ascii="Times New Roman" w:eastAsia="Times New Roman" w:hAnsi="Times New Roman" w:cs="Times New Roman"/>
          <w:b/>
          <w:sz w:val="28"/>
          <w:szCs w:val="24"/>
        </w:rPr>
        <w:t>Тип III в.</w:t>
      </w:r>
      <w:r w:rsidRPr="00F41548">
        <w:rPr>
          <w:rFonts w:ascii="Times New Roman" w:eastAsia="Times New Roman" w:hAnsi="Times New Roman" w:cs="Times New Roman"/>
          <w:sz w:val="28"/>
          <w:szCs w:val="24"/>
        </w:rPr>
        <w:t xml:space="preserve"> Это участки без деревьев и кустарников. Сюда относятся сенокосы, пустыри и другие нелесные земли, в том числе болота и водные пространства.</w:t>
      </w:r>
    </w:p>
    <w:p w:rsidR="00757D3E" w:rsidRPr="00F41548" w:rsidRDefault="00757D3E" w:rsidP="007869A3">
      <w:pPr>
        <w:widowControl w:val="0"/>
        <w:spacing w:after="0" w:line="360" w:lineRule="auto"/>
        <w:ind w:firstLine="709"/>
        <w:jc w:val="center"/>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Стадии рекреационной дигрессии</w:t>
      </w:r>
    </w:p>
    <w:p w:rsidR="00757D3E" w:rsidRPr="00F41548" w:rsidRDefault="00757D3E" w:rsidP="007869A3">
      <w:pPr>
        <w:widowControl w:val="0"/>
        <w:spacing w:after="0" w:line="360" w:lineRule="auto"/>
        <w:ind w:firstLine="680"/>
        <w:jc w:val="both"/>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 xml:space="preserve">Под термином «рекреационная дигрессия» понимается изменение лесной среды под воздействием рекреации - различных форм отдыха: прогулок, спорта, различных игр. Различная интенсивность использования зеленых насаждений для отдыха по-разному влияет на лесную среду. Чем больше нагрузки, тем интенсивнее меняется лесная среда. Для определения степени изменения лесной среды устанавливаются пять стадий рекреационной дигрессии (таблица </w:t>
      </w:r>
      <w:r w:rsidR="00D21CE3" w:rsidRPr="00F41548">
        <w:rPr>
          <w:rFonts w:ascii="Times New Roman" w:eastAsia="Times New Roman" w:hAnsi="Times New Roman" w:cs="Times New Roman"/>
          <w:sz w:val="28"/>
          <w:szCs w:val="24"/>
        </w:rPr>
        <w:t>22</w:t>
      </w:r>
      <w:r w:rsidRPr="00F41548">
        <w:rPr>
          <w:rFonts w:ascii="Times New Roman" w:eastAsia="Times New Roman" w:hAnsi="Times New Roman" w:cs="Times New Roman"/>
          <w:sz w:val="28"/>
          <w:szCs w:val="24"/>
        </w:rPr>
        <w:t>).</w:t>
      </w:r>
    </w:p>
    <w:p w:rsidR="00750CBA" w:rsidRPr="00F41548" w:rsidRDefault="00750CBA" w:rsidP="007869A3">
      <w:pPr>
        <w:widowControl w:val="0"/>
        <w:spacing w:after="0" w:line="360" w:lineRule="auto"/>
        <w:ind w:right="-25"/>
        <w:jc w:val="right"/>
        <w:rPr>
          <w:rFonts w:ascii="Times New Roman" w:eastAsia="Times New Roman" w:hAnsi="Times New Roman" w:cs="Times New Roman"/>
          <w:sz w:val="28"/>
          <w:szCs w:val="24"/>
        </w:rPr>
      </w:pPr>
    </w:p>
    <w:p w:rsidR="00757D3E" w:rsidRPr="00F41548" w:rsidRDefault="00D21CE3" w:rsidP="007869A3">
      <w:pPr>
        <w:widowControl w:val="0"/>
        <w:spacing w:after="0" w:line="360" w:lineRule="auto"/>
        <w:ind w:right="-25"/>
        <w:jc w:val="right"/>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lastRenderedPageBreak/>
        <w:t>Таблица 22</w:t>
      </w:r>
    </w:p>
    <w:p w:rsidR="00757D3E" w:rsidRPr="00F41548" w:rsidRDefault="00757D3E" w:rsidP="007869A3">
      <w:pPr>
        <w:widowControl w:val="0"/>
        <w:spacing w:after="120" w:line="360" w:lineRule="auto"/>
        <w:jc w:val="center"/>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Шкала дигрессии лесной среды (по данным ВО «Леспроект»)</w:t>
      </w:r>
    </w:p>
    <w:tbl>
      <w:tblPr>
        <w:tblW w:w="9816" w:type="dxa"/>
        <w:jc w:val="center"/>
        <w:tblInd w:w="-1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8505"/>
        <w:gridCol w:w="1311"/>
      </w:tblGrid>
      <w:tr w:rsidR="00757D3E" w:rsidRPr="00F41548" w:rsidTr="00757D3E">
        <w:trPr>
          <w:trHeight w:val="284"/>
          <w:tblHeader/>
          <w:jc w:val="center"/>
        </w:trPr>
        <w:tc>
          <w:tcPr>
            <w:tcW w:w="8505" w:type="dxa"/>
            <w:vAlign w:val="center"/>
          </w:tcPr>
          <w:p w:rsidR="00757D3E" w:rsidRPr="00F41548" w:rsidRDefault="00757D3E" w:rsidP="007869A3">
            <w:pPr>
              <w:widowControl w:val="0"/>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Характеристика участка</w:t>
            </w:r>
          </w:p>
        </w:tc>
        <w:tc>
          <w:tcPr>
            <w:tcW w:w="1311" w:type="dxa"/>
            <w:vAlign w:val="center"/>
          </w:tcPr>
          <w:p w:rsidR="00757D3E" w:rsidRPr="00F41548" w:rsidRDefault="00757D3E" w:rsidP="007869A3">
            <w:pPr>
              <w:widowControl w:val="0"/>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Класс дигрессии</w:t>
            </w:r>
          </w:p>
        </w:tc>
      </w:tr>
      <w:tr w:rsidR="00757D3E" w:rsidRPr="00F41548" w:rsidTr="00757D3E">
        <w:trPr>
          <w:trHeight w:val="284"/>
          <w:jc w:val="center"/>
        </w:trPr>
        <w:tc>
          <w:tcPr>
            <w:tcW w:w="8505" w:type="dxa"/>
          </w:tcPr>
          <w:p w:rsidR="00757D3E" w:rsidRPr="00F41548" w:rsidRDefault="00757D3E" w:rsidP="007869A3">
            <w:pPr>
              <w:widowControl w:val="0"/>
              <w:spacing w:after="0" w:line="240" w:lineRule="auto"/>
              <w:ind w:firstLine="600"/>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Признаков нарушений лесной среды нет, рост и развитие деревьев и кустарников нормальное, механические повреждения отсутствуют, подрост и подлесок жизнеспособные, моховой и травяной покров характерны для данного типа леса, подстилка пружинистая и не нарушена. Регулирование рекреации не требуется.</w:t>
            </w:r>
          </w:p>
        </w:tc>
        <w:tc>
          <w:tcPr>
            <w:tcW w:w="1311" w:type="dxa"/>
            <w:vAlign w:val="center"/>
          </w:tcPr>
          <w:p w:rsidR="00757D3E" w:rsidRPr="00F41548" w:rsidRDefault="00757D3E" w:rsidP="007869A3">
            <w:pPr>
              <w:widowControl w:val="0"/>
              <w:spacing w:after="0" w:line="240" w:lineRule="auto"/>
              <w:jc w:val="center"/>
              <w:rPr>
                <w:rFonts w:ascii="Times New Roman" w:eastAsia="Times New Roman" w:hAnsi="Times New Roman" w:cs="Times New Roman"/>
                <w:sz w:val="20"/>
                <w:szCs w:val="20"/>
                <w:lang w:val="en-US"/>
              </w:rPr>
            </w:pPr>
            <w:r w:rsidRPr="00F41548">
              <w:rPr>
                <w:rFonts w:ascii="Times New Roman" w:eastAsia="Times New Roman" w:hAnsi="Times New Roman" w:cs="Times New Roman"/>
                <w:sz w:val="20"/>
                <w:szCs w:val="20"/>
                <w:lang w:val="en-US"/>
              </w:rPr>
              <w:t>I</w:t>
            </w:r>
          </w:p>
        </w:tc>
      </w:tr>
      <w:tr w:rsidR="00757D3E" w:rsidRPr="00F41548" w:rsidTr="00757D3E">
        <w:trPr>
          <w:trHeight w:val="284"/>
          <w:jc w:val="center"/>
        </w:trPr>
        <w:tc>
          <w:tcPr>
            <w:tcW w:w="8505" w:type="dxa"/>
          </w:tcPr>
          <w:p w:rsidR="00757D3E" w:rsidRPr="00F41548" w:rsidRDefault="00757D3E" w:rsidP="007869A3">
            <w:pPr>
              <w:widowControl w:val="0"/>
              <w:spacing w:after="0" w:line="240" w:lineRule="auto"/>
              <w:ind w:firstLine="600"/>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Незначительные изменения лесной среды и ухудшение роста и развития деревьев и кустарников, единичные механические повреждения, подрост разновозрастный жизнеспособный, подлесок жизнеспособный, средней густоты, имеют до 20% поврежденных и усохших экземпляров. Покрытые мхом до 20% площади, травяной покров до 50%, нарушение подстилки незначительное, почва и подстилка слегка уплотнены, слегка нарушены, отдельные корни деревьев обнажены, вытоптано до минерализованной части почвы не более 5% площади. Требуется незначительное регулирование рекреации.</w:t>
            </w:r>
          </w:p>
        </w:tc>
        <w:tc>
          <w:tcPr>
            <w:tcW w:w="1311" w:type="dxa"/>
            <w:vAlign w:val="center"/>
          </w:tcPr>
          <w:p w:rsidR="00757D3E" w:rsidRPr="00F41548" w:rsidRDefault="00757D3E" w:rsidP="007869A3">
            <w:pPr>
              <w:widowControl w:val="0"/>
              <w:spacing w:after="0" w:line="240" w:lineRule="auto"/>
              <w:jc w:val="center"/>
              <w:rPr>
                <w:rFonts w:ascii="Times New Roman" w:eastAsia="Times New Roman" w:hAnsi="Times New Roman" w:cs="Times New Roman"/>
                <w:sz w:val="20"/>
                <w:szCs w:val="20"/>
                <w:lang w:val="en-US"/>
              </w:rPr>
            </w:pPr>
            <w:r w:rsidRPr="00F41548">
              <w:rPr>
                <w:rFonts w:ascii="Times New Roman" w:eastAsia="Times New Roman" w:hAnsi="Times New Roman" w:cs="Times New Roman"/>
                <w:sz w:val="20"/>
                <w:szCs w:val="20"/>
                <w:lang w:val="en-US"/>
              </w:rPr>
              <w:t>II</w:t>
            </w:r>
          </w:p>
        </w:tc>
      </w:tr>
      <w:tr w:rsidR="00757D3E" w:rsidRPr="00F41548" w:rsidTr="00D21CE3">
        <w:trPr>
          <w:trHeight w:val="284"/>
          <w:jc w:val="center"/>
        </w:trPr>
        <w:tc>
          <w:tcPr>
            <w:tcW w:w="8505" w:type="dxa"/>
            <w:tcBorders>
              <w:bottom w:val="single" w:sz="4" w:space="0" w:color="auto"/>
            </w:tcBorders>
          </w:tcPr>
          <w:p w:rsidR="00757D3E" w:rsidRPr="00F41548" w:rsidRDefault="00757D3E" w:rsidP="007869A3">
            <w:pPr>
              <w:widowControl w:val="0"/>
              <w:spacing w:after="0" w:line="240" w:lineRule="auto"/>
              <w:ind w:firstLine="600"/>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Значительное изменение лесной среды, рост и развитие деревьев ослабленные, до 10% стволов с механическими повреждениями, подрост и подлесок угнетены, средней густоты или редкий (21-50% поврежденных или усохших экземпляров). Подстилка и почва значительно уплотнены, довольно много обнаженных корней деревьев. Вытоптано до минерализованной части почвы 6-40% площадей. Требуется значительное регулирование рекреации.</w:t>
            </w:r>
          </w:p>
        </w:tc>
        <w:tc>
          <w:tcPr>
            <w:tcW w:w="1311" w:type="dxa"/>
            <w:tcBorders>
              <w:bottom w:val="single" w:sz="4" w:space="0" w:color="auto"/>
            </w:tcBorders>
            <w:vAlign w:val="center"/>
          </w:tcPr>
          <w:p w:rsidR="00757D3E" w:rsidRPr="00F41548" w:rsidRDefault="00757D3E" w:rsidP="007869A3">
            <w:pPr>
              <w:widowControl w:val="0"/>
              <w:spacing w:after="0" w:line="240" w:lineRule="auto"/>
              <w:jc w:val="center"/>
              <w:rPr>
                <w:rFonts w:ascii="Times New Roman" w:eastAsia="Times New Roman" w:hAnsi="Times New Roman" w:cs="Times New Roman"/>
                <w:sz w:val="20"/>
                <w:szCs w:val="20"/>
                <w:lang w:val="en-US"/>
              </w:rPr>
            </w:pPr>
            <w:r w:rsidRPr="00F41548">
              <w:rPr>
                <w:rFonts w:ascii="Times New Roman" w:eastAsia="Times New Roman" w:hAnsi="Times New Roman" w:cs="Times New Roman"/>
                <w:sz w:val="20"/>
                <w:szCs w:val="20"/>
                <w:lang w:val="en-US"/>
              </w:rPr>
              <w:t>III</w:t>
            </w:r>
          </w:p>
        </w:tc>
      </w:tr>
      <w:tr w:rsidR="00757D3E" w:rsidRPr="00F41548" w:rsidTr="00D21CE3">
        <w:trPr>
          <w:trHeight w:val="284"/>
          <w:jc w:val="center"/>
        </w:trPr>
        <w:tc>
          <w:tcPr>
            <w:tcW w:w="8505" w:type="dxa"/>
            <w:tcBorders>
              <w:top w:val="nil"/>
            </w:tcBorders>
          </w:tcPr>
          <w:p w:rsidR="00757D3E" w:rsidRPr="00F41548" w:rsidRDefault="00757D3E" w:rsidP="007869A3">
            <w:pPr>
              <w:widowControl w:val="0"/>
              <w:spacing w:after="0" w:line="240" w:lineRule="auto"/>
              <w:ind w:firstLine="600"/>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 xml:space="preserve">Сильно нарушена лесная среда, древостой куртинного типа, деревья значительно угнетены, 11-20% стволов с механическими повреждениями, подрост и подлесок жизнеспособные (сохранился преимущественно в куртинах), редкий или отсутствует, поврежденных или усохших экземпляров более 50%. Мхи отсутствуют. Проективное покрытие травяного покрова 40-60%. Много обнаженных корней деревьев. Подстилка на открытых местах отсутствует, вытоптано до минерализованной части почвы 40-60% площади. Требуется строгий режим рекреации. </w:t>
            </w:r>
          </w:p>
        </w:tc>
        <w:tc>
          <w:tcPr>
            <w:tcW w:w="1311" w:type="dxa"/>
            <w:tcBorders>
              <w:top w:val="nil"/>
            </w:tcBorders>
            <w:vAlign w:val="center"/>
          </w:tcPr>
          <w:p w:rsidR="00757D3E" w:rsidRPr="00F41548" w:rsidRDefault="00757D3E" w:rsidP="007869A3">
            <w:pPr>
              <w:widowControl w:val="0"/>
              <w:spacing w:after="0" w:line="240" w:lineRule="auto"/>
              <w:jc w:val="center"/>
              <w:rPr>
                <w:rFonts w:ascii="Times New Roman" w:eastAsia="Times New Roman" w:hAnsi="Times New Roman" w:cs="Times New Roman"/>
                <w:sz w:val="20"/>
                <w:szCs w:val="20"/>
                <w:lang w:val="en-US"/>
              </w:rPr>
            </w:pPr>
            <w:r w:rsidRPr="00F41548">
              <w:rPr>
                <w:rFonts w:ascii="Times New Roman" w:eastAsia="Times New Roman" w:hAnsi="Times New Roman" w:cs="Times New Roman"/>
                <w:sz w:val="20"/>
                <w:szCs w:val="20"/>
                <w:lang w:val="en-US"/>
              </w:rPr>
              <w:t>IV</w:t>
            </w:r>
          </w:p>
        </w:tc>
      </w:tr>
      <w:tr w:rsidR="00757D3E" w:rsidRPr="00F41548" w:rsidTr="00757D3E">
        <w:trPr>
          <w:trHeight w:val="284"/>
          <w:jc w:val="center"/>
        </w:trPr>
        <w:tc>
          <w:tcPr>
            <w:tcW w:w="8505" w:type="dxa"/>
          </w:tcPr>
          <w:p w:rsidR="00757D3E" w:rsidRPr="00F41548" w:rsidRDefault="00757D3E" w:rsidP="007869A3">
            <w:pPr>
              <w:widowControl w:val="0"/>
              <w:spacing w:after="0" w:line="240" w:lineRule="auto"/>
              <w:ind w:firstLine="600"/>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Лесная среда деградирована, древостой изрежен, куртинного типа, деревья сильно ослаблены или усыхают, более 20% с механическими повреждениями. Подрост, подлесок, мхи, подстилка отсутствуют. Корни большинства деревьев обнажены и повреждены, вытоптано до минерализованной части почвы более 60% площади. Рекреация не допускается.</w:t>
            </w:r>
          </w:p>
        </w:tc>
        <w:tc>
          <w:tcPr>
            <w:tcW w:w="1311" w:type="dxa"/>
            <w:vAlign w:val="center"/>
          </w:tcPr>
          <w:p w:rsidR="00757D3E" w:rsidRPr="00F41548" w:rsidRDefault="00757D3E" w:rsidP="007869A3">
            <w:pPr>
              <w:widowControl w:val="0"/>
              <w:spacing w:after="0" w:line="240" w:lineRule="auto"/>
              <w:jc w:val="center"/>
              <w:rPr>
                <w:rFonts w:ascii="Times New Roman" w:eastAsia="Times New Roman" w:hAnsi="Times New Roman" w:cs="Times New Roman"/>
                <w:sz w:val="20"/>
                <w:szCs w:val="20"/>
                <w:lang w:val="en-US"/>
              </w:rPr>
            </w:pPr>
            <w:r w:rsidRPr="00F41548">
              <w:rPr>
                <w:rFonts w:ascii="Times New Roman" w:eastAsia="Times New Roman" w:hAnsi="Times New Roman" w:cs="Times New Roman"/>
                <w:sz w:val="20"/>
                <w:szCs w:val="20"/>
                <w:lang w:val="en-US"/>
              </w:rPr>
              <w:t>V</w:t>
            </w:r>
          </w:p>
        </w:tc>
      </w:tr>
    </w:tbl>
    <w:p w:rsidR="00757D3E" w:rsidRPr="00F41548" w:rsidRDefault="00757D3E" w:rsidP="007869A3">
      <w:pPr>
        <w:widowControl w:val="0"/>
        <w:spacing w:after="0" w:line="360" w:lineRule="auto"/>
        <w:ind w:firstLine="539"/>
        <w:jc w:val="both"/>
        <w:rPr>
          <w:rFonts w:ascii="Times New Roman" w:eastAsia="Times New Roman" w:hAnsi="Times New Roman" w:cs="Times New Roman"/>
          <w:sz w:val="24"/>
          <w:szCs w:val="24"/>
        </w:rPr>
      </w:pPr>
    </w:p>
    <w:p w:rsidR="00757D3E" w:rsidRPr="00F41548" w:rsidRDefault="00757D3E" w:rsidP="007869A3">
      <w:pPr>
        <w:widowControl w:val="0"/>
        <w:spacing w:after="0" w:line="360" w:lineRule="auto"/>
        <w:ind w:right="-25"/>
        <w:jc w:val="center"/>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Рекреационная оценка</w:t>
      </w:r>
    </w:p>
    <w:p w:rsidR="00757D3E" w:rsidRPr="00F41548" w:rsidRDefault="00757D3E" w:rsidP="007869A3">
      <w:pPr>
        <w:widowControl w:val="0"/>
        <w:spacing w:after="0" w:line="360" w:lineRule="auto"/>
        <w:ind w:firstLine="680"/>
        <w:jc w:val="both"/>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 xml:space="preserve">Рекреационная оценка дается ландшафтным выделам в отношении пригодности их к выполнению рекреационных и оздоровительных функций (таблица </w:t>
      </w:r>
      <w:r w:rsidR="00D21CE3" w:rsidRPr="00F41548">
        <w:rPr>
          <w:rFonts w:ascii="Times New Roman" w:eastAsia="Times New Roman" w:hAnsi="Times New Roman" w:cs="Times New Roman"/>
          <w:sz w:val="28"/>
          <w:szCs w:val="24"/>
        </w:rPr>
        <w:t>23</w:t>
      </w:r>
      <w:r w:rsidRPr="00F41548">
        <w:rPr>
          <w:rFonts w:ascii="Times New Roman" w:eastAsia="Times New Roman" w:hAnsi="Times New Roman" w:cs="Times New Roman"/>
          <w:sz w:val="28"/>
          <w:szCs w:val="24"/>
        </w:rPr>
        <w:t>). Эта оценка определяется необходимой степенью хозяйственного воздействия на участок для организации в нем отдыха.</w:t>
      </w:r>
    </w:p>
    <w:p w:rsidR="00750CBA" w:rsidRPr="00F41548" w:rsidRDefault="00750CBA" w:rsidP="007869A3">
      <w:pPr>
        <w:widowControl w:val="0"/>
        <w:spacing w:after="0" w:line="360" w:lineRule="auto"/>
        <w:ind w:right="-25"/>
        <w:jc w:val="right"/>
        <w:rPr>
          <w:rFonts w:ascii="Times New Roman" w:eastAsia="Times New Roman" w:hAnsi="Times New Roman" w:cs="Times New Roman"/>
          <w:sz w:val="28"/>
          <w:szCs w:val="24"/>
        </w:rPr>
      </w:pPr>
    </w:p>
    <w:p w:rsidR="004E7F7F" w:rsidRPr="00F41548" w:rsidRDefault="004E7F7F" w:rsidP="007869A3">
      <w:pPr>
        <w:widowControl w:val="0"/>
        <w:spacing w:after="0" w:line="360" w:lineRule="auto"/>
        <w:ind w:right="-25"/>
        <w:jc w:val="right"/>
        <w:rPr>
          <w:rFonts w:ascii="Times New Roman" w:eastAsia="Times New Roman" w:hAnsi="Times New Roman" w:cs="Times New Roman"/>
          <w:sz w:val="28"/>
          <w:szCs w:val="24"/>
        </w:rPr>
      </w:pPr>
    </w:p>
    <w:p w:rsidR="004E7F7F" w:rsidRPr="00F41548" w:rsidRDefault="004E7F7F" w:rsidP="007869A3">
      <w:pPr>
        <w:widowControl w:val="0"/>
        <w:spacing w:after="0" w:line="360" w:lineRule="auto"/>
        <w:ind w:right="-25"/>
        <w:jc w:val="right"/>
        <w:rPr>
          <w:rFonts w:ascii="Times New Roman" w:eastAsia="Times New Roman" w:hAnsi="Times New Roman" w:cs="Times New Roman"/>
          <w:sz w:val="28"/>
          <w:szCs w:val="24"/>
        </w:rPr>
      </w:pPr>
    </w:p>
    <w:p w:rsidR="004E7F7F" w:rsidRPr="00F41548" w:rsidRDefault="004E7F7F" w:rsidP="007869A3">
      <w:pPr>
        <w:widowControl w:val="0"/>
        <w:spacing w:after="0" w:line="360" w:lineRule="auto"/>
        <w:ind w:right="-25"/>
        <w:jc w:val="right"/>
        <w:rPr>
          <w:rFonts w:ascii="Times New Roman" w:eastAsia="Times New Roman" w:hAnsi="Times New Roman" w:cs="Times New Roman"/>
          <w:sz w:val="28"/>
          <w:szCs w:val="24"/>
        </w:rPr>
      </w:pPr>
    </w:p>
    <w:p w:rsidR="004E7F7F" w:rsidRPr="00F41548" w:rsidRDefault="004E7F7F" w:rsidP="007869A3">
      <w:pPr>
        <w:widowControl w:val="0"/>
        <w:spacing w:after="0" w:line="360" w:lineRule="auto"/>
        <w:ind w:right="-25"/>
        <w:jc w:val="right"/>
        <w:rPr>
          <w:rFonts w:ascii="Times New Roman" w:eastAsia="Times New Roman" w:hAnsi="Times New Roman" w:cs="Times New Roman"/>
          <w:sz w:val="28"/>
          <w:szCs w:val="24"/>
        </w:rPr>
      </w:pPr>
    </w:p>
    <w:p w:rsidR="004E7F7F" w:rsidRPr="00F41548" w:rsidRDefault="004E7F7F" w:rsidP="007869A3">
      <w:pPr>
        <w:widowControl w:val="0"/>
        <w:spacing w:after="0" w:line="360" w:lineRule="auto"/>
        <w:ind w:right="-25"/>
        <w:jc w:val="right"/>
        <w:rPr>
          <w:rFonts w:ascii="Times New Roman" w:eastAsia="Times New Roman" w:hAnsi="Times New Roman" w:cs="Times New Roman"/>
          <w:sz w:val="28"/>
          <w:szCs w:val="24"/>
        </w:rPr>
      </w:pPr>
    </w:p>
    <w:p w:rsidR="004E7F7F" w:rsidRPr="00F41548" w:rsidRDefault="004E7F7F" w:rsidP="007869A3">
      <w:pPr>
        <w:widowControl w:val="0"/>
        <w:spacing w:after="0" w:line="360" w:lineRule="auto"/>
        <w:ind w:right="-25"/>
        <w:jc w:val="right"/>
        <w:rPr>
          <w:rFonts w:ascii="Times New Roman" w:eastAsia="Times New Roman" w:hAnsi="Times New Roman" w:cs="Times New Roman"/>
          <w:sz w:val="28"/>
          <w:szCs w:val="24"/>
        </w:rPr>
      </w:pPr>
    </w:p>
    <w:p w:rsidR="00757D3E" w:rsidRPr="00F41548" w:rsidRDefault="00757D3E" w:rsidP="007869A3">
      <w:pPr>
        <w:widowControl w:val="0"/>
        <w:spacing w:after="0" w:line="360" w:lineRule="auto"/>
        <w:ind w:right="-25"/>
        <w:jc w:val="right"/>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lastRenderedPageBreak/>
        <w:t>Таблица 2</w:t>
      </w:r>
      <w:r w:rsidR="00D21CE3" w:rsidRPr="00F41548">
        <w:rPr>
          <w:rFonts w:ascii="Times New Roman" w:eastAsia="Times New Roman" w:hAnsi="Times New Roman" w:cs="Times New Roman"/>
          <w:sz w:val="28"/>
          <w:szCs w:val="24"/>
        </w:rPr>
        <w:t>3</w:t>
      </w:r>
    </w:p>
    <w:p w:rsidR="00757D3E" w:rsidRPr="00F41548" w:rsidRDefault="00757D3E" w:rsidP="007869A3">
      <w:pPr>
        <w:widowControl w:val="0"/>
        <w:spacing w:after="0" w:line="360" w:lineRule="auto"/>
        <w:jc w:val="center"/>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Шкала рекреационной оценки участка (по данным ВО «Леспроект»)</w:t>
      </w:r>
    </w:p>
    <w:tbl>
      <w:tblPr>
        <w:tblW w:w="9839" w:type="dxa"/>
        <w:jc w:val="center"/>
        <w:tblInd w:w="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tblPr>
      <w:tblGrid>
        <w:gridCol w:w="8505"/>
        <w:gridCol w:w="1334"/>
      </w:tblGrid>
      <w:tr w:rsidR="00757D3E" w:rsidRPr="00F41548" w:rsidTr="00757D3E">
        <w:trPr>
          <w:trHeight w:val="284"/>
          <w:jc w:val="center"/>
        </w:trPr>
        <w:tc>
          <w:tcPr>
            <w:tcW w:w="8505" w:type="dxa"/>
            <w:vAlign w:val="center"/>
          </w:tcPr>
          <w:p w:rsidR="00757D3E" w:rsidRPr="00F41548" w:rsidRDefault="00757D3E" w:rsidP="007869A3">
            <w:pPr>
              <w:widowControl w:val="0"/>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Характеристика участка</w:t>
            </w:r>
          </w:p>
        </w:tc>
        <w:tc>
          <w:tcPr>
            <w:tcW w:w="1334" w:type="dxa"/>
            <w:vAlign w:val="center"/>
          </w:tcPr>
          <w:p w:rsidR="00757D3E" w:rsidRPr="00F41548" w:rsidRDefault="00757D3E" w:rsidP="007869A3">
            <w:pPr>
              <w:widowControl w:val="0"/>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Рекреационная оценка</w:t>
            </w:r>
          </w:p>
        </w:tc>
      </w:tr>
      <w:tr w:rsidR="00757D3E" w:rsidRPr="00F41548" w:rsidTr="00757D3E">
        <w:trPr>
          <w:trHeight w:val="284"/>
          <w:jc w:val="center"/>
        </w:trPr>
        <w:tc>
          <w:tcPr>
            <w:tcW w:w="8505" w:type="dxa"/>
            <w:vAlign w:val="center"/>
          </w:tcPr>
          <w:p w:rsidR="00757D3E" w:rsidRPr="00F41548" w:rsidRDefault="00757D3E" w:rsidP="007869A3">
            <w:pPr>
              <w:widowControl w:val="0"/>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Участок имеет наилучшие показатели по состоянию древесно-кустарниковой растительности, напочвенного покрова и других элементов. Передвижение удобно во всех направлениях. Возможно использование для отдыха без проведения мероприятий по благоустройству территории.</w:t>
            </w:r>
          </w:p>
        </w:tc>
        <w:tc>
          <w:tcPr>
            <w:tcW w:w="1334" w:type="dxa"/>
            <w:vAlign w:val="center"/>
          </w:tcPr>
          <w:p w:rsidR="00757D3E" w:rsidRPr="00F41548" w:rsidRDefault="00757D3E" w:rsidP="007869A3">
            <w:pPr>
              <w:widowControl w:val="0"/>
              <w:spacing w:after="0" w:line="240" w:lineRule="auto"/>
              <w:jc w:val="center"/>
              <w:rPr>
                <w:rFonts w:ascii="Times New Roman" w:eastAsia="Times New Roman" w:hAnsi="Times New Roman" w:cs="Times New Roman"/>
                <w:sz w:val="20"/>
                <w:szCs w:val="20"/>
                <w:lang w:val="en-US"/>
              </w:rPr>
            </w:pPr>
            <w:r w:rsidRPr="00F41548">
              <w:rPr>
                <w:rFonts w:ascii="Times New Roman" w:eastAsia="Times New Roman" w:hAnsi="Times New Roman" w:cs="Times New Roman"/>
                <w:sz w:val="20"/>
                <w:szCs w:val="20"/>
              </w:rPr>
              <w:t>ВЫСОКАЯ</w:t>
            </w:r>
          </w:p>
        </w:tc>
      </w:tr>
      <w:tr w:rsidR="00757D3E" w:rsidRPr="00F41548" w:rsidTr="00757D3E">
        <w:trPr>
          <w:trHeight w:val="284"/>
          <w:jc w:val="center"/>
        </w:trPr>
        <w:tc>
          <w:tcPr>
            <w:tcW w:w="8505" w:type="dxa"/>
            <w:vAlign w:val="center"/>
          </w:tcPr>
          <w:p w:rsidR="00757D3E" w:rsidRPr="00F41548" w:rsidRDefault="00757D3E" w:rsidP="007869A3">
            <w:pPr>
              <w:widowControl w:val="0"/>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Участок имеет хорошие показатели по состоянию древесно-кустарниковой растительности, напочвенному покрову. Передвижение ограничено по некоторым направлениям. Возможно использование для отдыха после проведения незначительных мероприятий по благоустройству территории.</w:t>
            </w:r>
          </w:p>
        </w:tc>
        <w:tc>
          <w:tcPr>
            <w:tcW w:w="1334" w:type="dxa"/>
            <w:vAlign w:val="center"/>
          </w:tcPr>
          <w:p w:rsidR="00757D3E" w:rsidRPr="00F41548" w:rsidRDefault="00757D3E" w:rsidP="007869A3">
            <w:pPr>
              <w:widowControl w:val="0"/>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СРЕДНЯЯ</w:t>
            </w:r>
          </w:p>
        </w:tc>
      </w:tr>
      <w:tr w:rsidR="00757D3E" w:rsidRPr="00F41548" w:rsidTr="00757D3E">
        <w:trPr>
          <w:trHeight w:val="284"/>
          <w:jc w:val="center"/>
        </w:trPr>
        <w:tc>
          <w:tcPr>
            <w:tcW w:w="8505" w:type="dxa"/>
            <w:vAlign w:val="center"/>
          </w:tcPr>
          <w:p w:rsidR="00757D3E" w:rsidRPr="00F41548" w:rsidRDefault="00757D3E" w:rsidP="007869A3">
            <w:pPr>
              <w:widowControl w:val="0"/>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Участок имеет больше плохих показателей, чем хороших, по состоянию древесно-кустарниковой растительности, напочвенному покрову и другим элементам. Передвижение затруднено во всех направлениях. Для организации отдыха необходимо проведение мероприятий, требующих значительных капитальных затрат по благоустройству территории.</w:t>
            </w:r>
          </w:p>
        </w:tc>
        <w:tc>
          <w:tcPr>
            <w:tcW w:w="1334" w:type="dxa"/>
            <w:vAlign w:val="center"/>
          </w:tcPr>
          <w:p w:rsidR="00757D3E" w:rsidRPr="00F41548" w:rsidRDefault="00757D3E" w:rsidP="007869A3">
            <w:pPr>
              <w:widowControl w:val="0"/>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НИЗКАЯ</w:t>
            </w:r>
          </w:p>
        </w:tc>
      </w:tr>
    </w:tbl>
    <w:p w:rsidR="00757D3E" w:rsidRPr="00F41548" w:rsidRDefault="00757D3E" w:rsidP="007869A3">
      <w:pPr>
        <w:widowControl w:val="0"/>
        <w:spacing w:after="0" w:line="360" w:lineRule="auto"/>
        <w:jc w:val="center"/>
        <w:rPr>
          <w:rFonts w:ascii="Times New Roman" w:eastAsia="Times New Roman" w:hAnsi="Times New Roman" w:cs="Times New Roman"/>
          <w:b/>
          <w:bCs/>
          <w:sz w:val="32"/>
          <w:szCs w:val="28"/>
        </w:rPr>
      </w:pPr>
    </w:p>
    <w:p w:rsidR="00757D3E" w:rsidRPr="00F41548" w:rsidRDefault="00757D3E" w:rsidP="007869A3">
      <w:pPr>
        <w:widowControl w:val="0"/>
        <w:spacing w:after="0" w:line="360" w:lineRule="auto"/>
        <w:jc w:val="center"/>
        <w:rPr>
          <w:rFonts w:ascii="Times New Roman" w:eastAsia="Times New Roman" w:hAnsi="Times New Roman" w:cs="Times New Roman"/>
          <w:bCs/>
          <w:sz w:val="28"/>
          <w:szCs w:val="24"/>
        </w:rPr>
      </w:pPr>
      <w:r w:rsidRPr="00F41548">
        <w:rPr>
          <w:rFonts w:ascii="Times New Roman" w:eastAsia="Times New Roman" w:hAnsi="Times New Roman" w:cs="Times New Roman"/>
          <w:bCs/>
          <w:sz w:val="28"/>
          <w:szCs w:val="24"/>
        </w:rPr>
        <w:t xml:space="preserve">Эстетическая оценка </w:t>
      </w:r>
    </w:p>
    <w:p w:rsidR="00757D3E" w:rsidRPr="00F41548" w:rsidRDefault="00757D3E" w:rsidP="007869A3">
      <w:pPr>
        <w:widowControl w:val="0"/>
        <w:spacing w:after="0" w:line="360" w:lineRule="auto"/>
        <w:ind w:firstLine="680"/>
        <w:jc w:val="both"/>
        <w:rPr>
          <w:rFonts w:ascii="Times New Roman" w:eastAsia="Times New Roman" w:hAnsi="Times New Roman" w:cs="Times New Roman"/>
          <w:bCs/>
          <w:sz w:val="28"/>
          <w:szCs w:val="24"/>
        </w:rPr>
      </w:pPr>
      <w:r w:rsidRPr="00F41548">
        <w:rPr>
          <w:rFonts w:ascii="Times New Roman" w:eastAsia="Times New Roman" w:hAnsi="Times New Roman" w:cs="Times New Roman"/>
          <w:bCs/>
          <w:sz w:val="28"/>
          <w:szCs w:val="24"/>
        </w:rPr>
        <w:t xml:space="preserve">Эстетическая оценка отражает красочность и гармоничность всех компонентов ландшафта. Она устанавливается на основании зрительного восприятия. </w:t>
      </w:r>
    </w:p>
    <w:p w:rsidR="00757D3E" w:rsidRPr="00F41548" w:rsidRDefault="00757D3E" w:rsidP="007869A3">
      <w:pPr>
        <w:widowControl w:val="0"/>
        <w:spacing w:after="0" w:line="360" w:lineRule="auto"/>
        <w:ind w:firstLine="680"/>
        <w:jc w:val="both"/>
        <w:rPr>
          <w:rFonts w:ascii="Times New Roman" w:eastAsia="Times New Roman" w:hAnsi="Times New Roman" w:cs="Times New Roman"/>
          <w:bCs/>
          <w:sz w:val="28"/>
          <w:szCs w:val="24"/>
        </w:rPr>
      </w:pPr>
      <w:r w:rsidRPr="00F41548">
        <w:rPr>
          <w:rFonts w:ascii="Times New Roman" w:eastAsia="Times New Roman" w:hAnsi="Times New Roman" w:cs="Times New Roman"/>
          <w:bCs/>
          <w:sz w:val="28"/>
          <w:szCs w:val="24"/>
        </w:rPr>
        <w:t>Объективность эстетической оценки получается при сочетании относительно субъективного зрительного впечатления (зависит от времени года, погодных условий, степени освещенности, настроения) и объективных ландшафтно-таксационных признаков. При этом учитываются следующие особенности лесотаксационного выдела:</w:t>
      </w:r>
    </w:p>
    <w:p w:rsidR="00757D3E" w:rsidRPr="00F41548" w:rsidRDefault="00757D3E" w:rsidP="007869A3">
      <w:pPr>
        <w:widowControl w:val="0"/>
        <w:spacing w:after="0" w:line="360" w:lineRule="auto"/>
        <w:ind w:firstLine="680"/>
        <w:jc w:val="both"/>
        <w:rPr>
          <w:rFonts w:ascii="Times New Roman" w:eastAsia="Times New Roman" w:hAnsi="Times New Roman" w:cs="Times New Roman"/>
          <w:bCs/>
          <w:sz w:val="28"/>
          <w:szCs w:val="24"/>
        </w:rPr>
      </w:pPr>
      <w:r w:rsidRPr="00F41548">
        <w:rPr>
          <w:rFonts w:ascii="Times New Roman" w:eastAsia="Times New Roman" w:hAnsi="Times New Roman" w:cs="Times New Roman"/>
          <w:bCs/>
          <w:sz w:val="28"/>
          <w:szCs w:val="24"/>
        </w:rPr>
        <w:t>- положение на местности, влажность и плодородие почвы, условия местообитания, тип леса;</w:t>
      </w:r>
    </w:p>
    <w:p w:rsidR="00757D3E" w:rsidRPr="00F41548" w:rsidRDefault="00757D3E" w:rsidP="007869A3">
      <w:pPr>
        <w:widowControl w:val="0"/>
        <w:spacing w:after="0" w:line="360" w:lineRule="auto"/>
        <w:ind w:firstLine="680"/>
        <w:jc w:val="both"/>
        <w:rPr>
          <w:rFonts w:ascii="Times New Roman" w:eastAsia="Times New Roman" w:hAnsi="Times New Roman" w:cs="Times New Roman"/>
          <w:bCs/>
          <w:sz w:val="28"/>
          <w:szCs w:val="24"/>
        </w:rPr>
      </w:pPr>
      <w:r w:rsidRPr="00F41548">
        <w:rPr>
          <w:rFonts w:ascii="Times New Roman" w:eastAsia="Times New Roman" w:hAnsi="Times New Roman" w:cs="Times New Roman"/>
          <w:bCs/>
          <w:sz w:val="28"/>
          <w:szCs w:val="24"/>
        </w:rPr>
        <w:t>- породный состав, форма, производительность, возраст, пространственное размещение деревьев по площади, сомкнутость полога, его расчлененность и красочность, формы и окраски крон и стволов, энергия роста и развития, степень обозримости и характер проходимости;</w:t>
      </w:r>
    </w:p>
    <w:p w:rsidR="00757D3E" w:rsidRPr="00F41548" w:rsidRDefault="00757D3E" w:rsidP="007869A3">
      <w:pPr>
        <w:widowControl w:val="0"/>
        <w:spacing w:after="0" w:line="360" w:lineRule="auto"/>
        <w:ind w:firstLine="680"/>
        <w:jc w:val="both"/>
        <w:rPr>
          <w:rFonts w:ascii="Times New Roman" w:eastAsia="Times New Roman" w:hAnsi="Times New Roman" w:cs="Times New Roman"/>
          <w:bCs/>
          <w:sz w:val="28"/>
          <w:szCs w:val="24"/>
        </w:rPr>
      </w:pPr>
      <w:r w:rsidRPr="00F41548">
        <w:rPr>
          <w:rFonts w:ascii="Times New Roman" w:eastAsia="Times New Roman" w:hAnsi="Times New Roman" w:cs="Times New Roman"/>
          <w:bCs/>
          <w:sz w:val="28"/>
          <w:szCs w:val="24"/>
        </w:rPr>
        <w:t>- соответствие современного состояния выдела типу проектируемого ландшафта.</w:t>
      </w:r>
    </w:p>
    <w:p w:rsidR="00757D3E" w:rsidRPr="00F41548" w:rsidRDefault="00757D3E" w:rsidP="007869A3">
      <w:pPr>
        <w:widowControl w:val="0"/>
        <w:spacing w:after="0" w:line="360" w:lineRule="auto"/>
        <w:ind w:firstLine="680"/>
        <w:jc w:val="both"/>
        <w:rPr>
          <w:rFonts w:ascii="Times New Roman" w:eastAsia="Times New Roman" w:hAnsi="Times New Roman" w:cs="Times New Roman"/>
          <w:bCs/>
          <w:sz w:val="28"/>
          <w:szCs w:val="24"/>
        </w:rPr>
      </w:pPr>
      <w:r w:rsidRPr="00F41548">
        <w:rPr>
          <w:rFonts w:ascii="Times New Roman" w:eastAsia="Times New Roman" w:hAnsi="Times New Roman" w:cs="Times New Roman"/>
          <w:bCs/>
          <w:sz w:val="28"/>
          <w:szCs w:val="24"/>
        </w:rPr>
        <w:t xml:space="preserve">Приведенные в таблице </w:t>
      </w:r>
      <w:r w:rsidR="00D21CE3" w:rsidRPr="00F41548">
        <w:rPr>
          <w:rFonts w:ascii="Times New Roman" w:eastAsia="Times New Roman" w:hAnsi="Times New Roman" w:cs="Times New Roman"/>
          <w:bCs/>
          <w:sz w:val="28"/>
          <w:szCs w:val="24"/>
        </w:rPr>
        <w:t>24</w:t>
      </w:r>
      <w:r w:rsidRPr="00F41548">
        <w:rPr>
          <w:rFonts w:ascii="Times New Roman" w:eastAsia="Times New Roman" w:hAnsi="Times New Roman" w:cs="Times New Roman"/>
          <w:bCs/>
          <w:sz w:val="28"/>
          <w:szCs w:val="24"/>
        </w:rPr>
        <w:t xml:space="preserve"> оценки эстетических свойств ландшафтов дает о них только общее представление. Детально надо рассматривать отдельно насаждения и открытые пространства с единичной древесной растительностью и </w:t>
      </w:r>
      <w:r w:rsidRPr="00F41548">
        <w:rPr>
          <w:rFonts w:ascii="Times New Roman" w:eastAsia="Times New Roman" w:hAnsi="Times New Roman" w:cs="Times New Roman"/>
          <w:bCs/>
          <w:sz w:val="28"/>
          <w:szCs w:val="24"/>
        </w:rPr>
        <w:lastRenderedPageBreak/>
        <w:t>без нее.</w:t>
      </w:r>
    </w:p>
    <w:p w:rsidR="00757D3E" w:rsidRPr="00F41548" w:rsidRDefault="00757D3E" w:rsidP="007869A3">
      <w:pPr>
        <w:widowControl w:val="0"/>
        <w:spacing w:after="0" w:line="360" w:lineRule="auto"/>
        <w:ind w:firstLine="680"/>
        <w:jc w:val="both"/>
        <w:rPr>
          <w:rFonts w:ascii="Times New Roman" w:eastAsia="Times New Roman" w:hAnsi="Times New Roman" w:cs="Times New Roman"/>
          <w:bCs/>
          <w:sz w:val="28"/>
          <w:szCs w:val="24"/>
        </w:rPr>
      </w:pPr>
      <w:r w:rsidRPr="00F41548">
        <w:rPr>
          <w:rFonts w:ascii="Times New Roman" w:eastAsia="Times New Roman" w:hAnsi="Times New Roman" w:cs="Times New Roman"/>
          <w:bCs/>
          <w:sz w:val="28"/>
          <w:szCs w:val="24"/>
        </w:rPr>
        <w:t>Эстетическая оценка открытых ландшафтов с единичными деревьями и кустарниками или без них производится визуально на основе общего обзора и полученного эмоционального впечатления, когда учитываются следующие ландшафтно-пространственные показатели:</w:t>
      </w:r>
    </w:p>
    <w:p w:rsidR="00757D3E" w:rsidRPr="00F41548" w:rsidRDefault="00757D3E" w:rsidP="007869A3">
      <w:pPr>
        <w:widowControl w:val="0"/>
        <w:spacing w:after="0" w:line="360" w:lineRule="auto"/>
        <w:ind w:firstLine="680"/>
        <w:jc w:val="both"/>
        <w:rPr>
          <w:rFonts w:ascii="Times New Roman" w:eastAsia="Times New Roman" w:hAnsi="Times New Roman" w:cs="Times New Roman"/>
          <w:bCs/>
          <w:sz w:val="28"/>
          <w:szCs w:val="24"/>
        </w:rPr>
      </w:pPr>
      <w:r w:rsidRPr="00F41548">
        <w:rPr>
          <w:rFonts w:ascii="Times New Roman" w:eastAsia="Times New Roman" w:hAnsi="Times New Roman" w:cs="Times New Roman"/>
          <w:bCs/>
          <w:sz w:val="28"/>
          <w:szCs w:val="24"/>
        </w:rPr>
        <w:t>- положение на местности, влажность почвы, проходимость;</w:t>
      </w:r>
    </w:p>
    <w:p w:rsidR="00757D3E" w:rsidRPr="00F41548" w:rsidRDefault="00757D3E" w:rsidP="007869A3">
      <w:pPr>
        <w:widowControl w:val="0"/>
        <w:spacing w:after="0" w:line="360" w:lineRule="auto"/>
        <w:ind w:firstLine="680"/>
        <w:jc w:val="both"/>
        <w:rPr>
          <w:rFonts w:ascii="Times New Roman" w:eastAsia="Times New Roman" w:hAnsi="Times New Roman" w:cs="Times New Roman"/>
          <w:bCs/>
          <w:sz w:val="28"/>
          <w:szCs w:val="24"/>
        </w:rPr>
      </w:pPr>
      <w:r w:rsidRPr="00F41548">
        <w:rPr>
          <w:rFonts w:ascii="Times New Roman" w:eastAsia="Times New Roman" w:hAnsi="Times New Roman" w:cs="Times New Roman"/>
          <w:bCs/>
          <w:sz w:val="28"/>
          <w:szCs w:val="24"/>
        </w:rPr>
        <w:t>- размер и конфигурация участка;</w:t>
      </w:r>
    </w:p>
    <w:p w:rsidR="00757D3E" w:rsidRPr="00F41548" w:rsidRDefault="00757D3E" w:rsidP="007869A3">
      <w:pPr>
        <w:widowControl w:val="0"/>
        <w:spacing w:after="0" w:line="360" w:lineRule="auto"/>
        <w:ind w:firstLine="680"/>
        <w:jc w:val="both"/>
        <w:rPr>
          <w:rFonts w:ascii="Times New Roman" w:eastAsia="Times New Roman" w:hAnsi="Times New Roman" w:cs="Times New Roman"/>
          <w:bCs/>
          <w:sz w:val="28"/>
          <w:szCs w:val="24"/>
        </w:rPr>
      </w:pPr>
      <w:r w:rsidRPr="00F41548">
        <w:rPr>
          <w:rFonts w:ascii="Times New Roman" w:eastAsia="Times New Roman" w:hAnsi="Times New Roman" w:cs="Times New Roman"/>
          <w:bCs/>
          <w:sz w:val="28"/>
          <w:szCs w:val="24"/>
        </w:rPr>
        <w:t>- живописность опушек и местности, окружающих открытых пространств;</w:t>
      </w:r>
    </w:p>
    <w:p w:rsidR="00757D3E" w:rsidRPr="00F41548" w:rsidRDefault="00757D3E" w:rsidP="007869A3">
      <w:pPr>
        <w:widowControl w:val="0"/>
        <w:spacing w:after="0" w:line="360" w:lineRule="auto"/>
        <w:ind w:firstLine="680"/>
        <w:jc w:val="both"/>
        <w:rPr>
          <w:rFonts w:ascii="Times New Roman" w:eastAsia="Times New Roman" w:hAnsi="Times New Roman" w:cs="Times New Roman"/>
          <w:bCs/>
          <w:sz w:val="28"/>
          <w:szCs w:val="24"/>
        </w:rPr>
      </w:pPr>
      <w:r w:rsidRPr="00F41548">
        <w:rPr>
          <w:rFonts w:ascii="Times New Roman" w:eastAsia="Times New Roman" w:hAnsi="Times New Roman" w:cs="Times New Roman"/>
          <w:bCs/>
          <w:sz w:val="28"/>
          <w:szCs w:val="24"/>
        </w:rPr>
        <w:t>- наличие и качество единичных или небольших групп деревьев и кустарников и характер их размещения;</w:t>
      </w:r>
    </w:p>
    <w:p w:rsidR="00757D3E" w:rsidRPr="00F41548" w:rsidRDefault="00757D3E" w:rsidP="007869A3">
      <w:pPr>
        <w:widowControl w:val="0"/>
        <w:spacing w:after="0" w:line="360" w:lineRule="auto"/>
        <w:ind w:firstLine="680"/>
        <w:jc w:val="both"/>
        <w:rPr>
          <w:rFonts w:ascii="Times New Roman" w:eastAsia="Times New Roman" w:hAnsi="Times New Roman" w:cs="Times New Roman"/>
          <w:bCs/>
          <w:sz w:val="28"/>
          <w:szCs w:val="24"/>
        </w:rPr>
      </w:pPr>
      <w:r w:rsidRPr="00F41548">
        <w:rPr>
          <w:rFonts w:ascii="Times New Roman" w:eastAsia="Times New Roman" w:hAnsi="Times New Roman" w:cs="Times New Roman"/>
          <w:bCs/>
          <w:sz w:val="28"/>
          <w:szCs w:val="24"/>
        </w:rPr>
        <w:t>- качество травяного и мохового покрова;</w:t>
      </w:r>
    </w:p>
    <w:p w:rsidR="00757D3E" w:rsidRPr="00F41548" w:rsidRDefault="00757D3E" w:rsidP="007869A3">
      <w:pPr>
        <w:widowControl w:val="0"/>
        <w:spacing w:after="0" w:line="360" w:lineRule="auto"/>
        <w:ind w:firstLine="680"/>
        <w:jc w:val="both"/>
        <w:rPr>
          <w:rFonts w:ascii="Times New Roman" w:eastAsia="Times New Roman" w:hAnsi="Times New Roman" w:cs="Times New Roman"/>
          <w:bCs/>
          <w:sz w:val="28"/>
          <w:szCs w:val="24"/>
        </w:rPr>
      </w:pPr>
      <w:r w:rsidRPr="00F41548">
        <w:rPr>
          <w:rFonts w:ascii="Times New Roman" w:eastAsia="Times New Roman" w:hAnsi="Times New Roman" w:cs="Times New Roman"/>
          <w:bCs/>
          <w:sz w:val="28"/>
          <w:szCs w:val="24"/>
        </w:rPr>
        <w:t>- качество и густота молодняков;</w:t>
      </w:r>
    </w:p>
    <w:p w:rsidR="00757D3E" w:rsidRPr="00F41548" w:rsidRDefault="00757D3E" w:rsidP="007869A3">
      <w:pPr>
        <w:widowControl w:val="0"/>
        <w:spacing w:after="0" w:line="360" w:lineRule="auto"/>
        <w:ind w:firstLine="680"/>
        <w:jc w:val="both"/>
        <w:rPr>
          <w:rFonts w:ascii="Times New Roman" w:eastAsia="Times New Roman" w:hAnsi="Times New Roman" w:cs="Times New Roman"/>
          <w:bCs/>
          <w:sz w:val="28"/>
          <w:szCs w:val="24"/>
        </w:rPr>
      </w:pPr>
      <w:r w:rsidRPr="00F41548">
        <w:rPr>
          <w:rFonts w:ascii="Times New Roman" w:eastAsia="Times New Roman" w:hAnsi="Times New Roman" w:cs="Times New Roman"/>
          <w:bCs/>
          <w:sz w:val="28"/>
          <w:szCs w:val="24"/>
        </w:rPr>
        <w:t>- размер и конфигурация водоемов, характер их берегов и окружающей растительности, доступность водной поверхности для отдыхающих, санитарное состояние водоемов и возможного использования его для целей отдыха и купания.</w:t>
      </w:r>
    </w:p>
    <w:p w:rsidR="00757D3E" w:rsidRPr="00F41548" w:rsidRDefault="00757D3E" w:rsidP="007869A3">
      <w:pPr>
        <w:widowControl w:val="0"/>
        <w:spacing w:after="0" w:line="360" w:lineRule="auto"/>
        <w:ind w:firstLine="600"/>
        <w:jc w:val="right"/>
        <w:rPr>
          <w:rFonts w:ascii="Times New Roman" w:eastAsia="Times New Roman" w:hAnsi="Times New Roman" w:cs="Times New Roman"/>
          <w:bCs/>
          <w:sz w:val="28"/>
          <w:szCs w:val="24"/>
        </w:rPr>
      </w:pPr>
    </w:p>
    <w:p w:rsidR="00757D3E" w:rsidRPr="00F41548" w:rsidRDefault="00D21CE3" w:rsidP="007869A3">
      <w:pPr>
        <w:widowControl w:val="0"/>
        <w:spacing w:after="0" w:line="360" w:lineRule="auto"/>
        <w:ind w:firstLine="600"/>
        <w:jc w:val="right"/>
        <w:rPr>
          <w:rFonts w:ascii="Times New Roman" w:eastAsia="Times New Roman" w:hAnsi="Times New Roman" w:cs="Times New Roman"/>
          <w:bCs/>
          <w:sz w:val="28"/>
          <w:szCs w:val="24"/>
        </w:rPr>
      </w:pPr>
      <w:r w:rsidRPr="00F41548">
        <w:rPr>
          <w:rFonts w:ascii="Times New Roman" w:eastAsia="Times New Roman" w:hAnsi="Times New Roman" w:cs="Times New Roman"/>
          <w:bCs/>
          <w:sz w:val="28"/>
          <w:szCs w:val="24"/>
        </w:rPr>
        <w:t>Таблица 24</w:t>
      </w:r>
    </w:p>
    <w:p w:rsidR="00757D3E" w:rsidRPr="00F41548" w:rsidRDefault="00757D3E" w:rsidP="007869A3">
      <w:pPr>
        <w:widowControl w:val="0"/>
        <w:spacing w:after="120" w:line="360" w:lineRule="auto"/>
        <w:ind w:firstLine="601"/>
        <w:jc w:val="center"/>
        <w:rPr>
          <w:rFonts w:ascii="Times New Roman" w:eastAsia="Times New Roman" w:hAnsi="Times New Roman" w:cs="Times New Roman"/>
          <w:bCs/>
          <w:sz w:val="28"/>
          <w:szCs w:val="24"/>
        </w:rPr>
      </w:pPr>
      <w:r w:rsidRPr="00F41548">
        <w:rPr>
          <w:rFonts w:ascii="Times New Roman" w:eastAsia="Times New Roman" w:hAnsi="Times New Roman" w:cs="Times New Roman"/>
          <w:bCs/>
          <w:sz w:val="28"/>
          <w:szCs w:val="24"/>
        </w:rPr>
        <w:t>Шкала эстетической оценки ландшафта</w:t>
      </w:r>
    </w:p>
    <w:tbl>
      <w:tblPr>
        <w:tblStyle w:val="aff4"/>
        <w:tblW w:w="10062" w:type="dxa"/>
        <w:jc w:val="center"/>
        <w:tblInd w:w="108" w:type="dxa"/>
        <w:tblLook w:val="04A0"/>
      </w:tblPr>
      <w:tblGrid>
        <w:gridCol w:w="1357"/>
        <w:gridCol w:w="8705"/>
      </w:tblGrid>
      <w:tr w:rsidR="00757D3E" w:rsidRPr="00F41548" w:rsidTr="00757D3E">
        <w:trPr>
          <w:jc w:val="center"/>
        </w:trPr>
        <w:tc>
          <w:tcPr>
            <w:tcW w:w="1357" w:type="dxa"/>
            <w:vAlign w:val="center"/>
          </w:tcPr>
          <w:p w:rsidR="00757D3E" w:rsidRPr="00F41548" w:rsidRDefault="00757D3E" w:rsidP="007869A3">
            <w:pPr>
              <w:widowControl w:val="0"/>
              <w:jc w:val="center"/>
              <w:rPr>
                <w:bCs/>
              </w:rPr>
            </w:pPr>
            <w:r w:rsidRPr="00F41548">
              <w:rPr>
                <w:bCs/>
              </w:rPr>
              <w:t>Класс эстетической оценки</w:t>
            </w:r>
          </w:p>
        </w:tc>
        <w:tc>
          <w:tcPr>
            <w:tcW w:w="8705" w:type="dxa"/>
            <w:vAlign w:val="center"/>
          </w:tcPr>
          <w:p w:rsidR="00757D3E" w:rsidRPr="00F41548" w:rsidRDefault="00757D3E" w:rsidP="007869A3">
            <w:pPr>
              <w:widowControl w:val="0"/>
              <w:jc w:val="center"/>
              <w:rPr>
                <w:bCs/>
              </w:rPr>
            </w:pPr>
            <w:r w:rsidRPr="00F41548">
              <w:rPr>
                <w:bCs/>
              </w:rPr>
              <w:t>Характеристика</w:t>
            </w:r>
          </w:p>
        </w:tc>
      </w:tr>
      <w:tr w:rsidR="00757D3E" w:rsidRPr="00F41548" w:rsidTr="00757D3E">
        <w:trPr>
          <w:jc w:val="center"/>
        </w:trPr>
        <w:tc>
          <w:tcPr>
            <w:tcW w:w="1357" w:type="dxa"/>
            <w:vAlign w:val="center"/>
          </w:tcPr>
          <w:p w:rsidR="00757D3E" w:rsidRPr="00F41548" w:rsidRDefault="00757D3E" w:rsidP="007869A3">
            <w:pPr>
              <w:widowControl w:val="0"/>
              <w:jc w:val="center"/>
              <w:rPr>
                <w:bCs/>
              </w:rPr>
            </w:pPr>
            <w:r w:rsidRPr="00F41548">
              <w:rPr>
                <w:bCs/>
              </w:rPr>
              <w:t>1</w:t>
            </w:r>
          </w:p>
        </w:tc>
        <w:tc>
          <w:tcPr>
            <w:tcW w:w="8705" w:type="dxa"/>
            <w:vAlign w:val="center"/>
          </w:tcPr>
          <w:p w:rsidR="00757D3E" w:rsidRPr="00F41548" w:rsidRDefault="00757D3E" w:rsidP="007869A3">
            <w:pPr>
              <w:widowControl w:val="0"/>
              <w:rPr>
                <w:bCs/>
              </w:rPr>
            </w:pPr>
            <w:r w:rsidRPr="00F41548">
              <w:rPr>
                <w:bCs/>
              </w:rPr>
              <w:t>Повышенное, хорошо дренированное местоположение. Обозримость и проходимость хорошие, захламленности и сухостоя нет, разнообразный живой напочвенный покров, привлекательные и доступные для отдыха берега водоемов, тип ландшафта соответствует проектируемому. Рекреационная оценка 1.</w:t>
            </w:r>
          </w:p>
        </w:tc>
      </w:tr>
      <w:tr w:rsidR="00757D3E" w:rsidRPr="00F41548" w:rsidTr="00757D3E">
        <w:trPr>
          <w:jc w:val="center"/>
        </w:trPr>
        <w:tc>
          <w:tcPr>
            <w:tcW w:w="1357" w:type="dxa"/>
            <w:vAlign w:val="center"/>
          </w:tcPr>
          <w:p w:rsidR="00757D3E" w:rsidRPr="00F41548" w:rsidRDefault="00757D3E" w:rsidP="007869A3">
            <w:pPr>
              <w:widowControl w:val="0"/>
              <w:jc w:val="center"/>
              <w:rPr>
                <w:bCs/>
              </w:rPr>
            </w:pPr>
            <w:r w:rsidRPr="00F41548">
              <w:rPr>
                <w:bCs/>
              </w:rPr>
              <w:t>2</w:t>
            </w:r>
          </w:p>
        </w:tc>
        <w:tc>
          <w:tcPr>
            <w:tcW w:w="8705" w:type="dxa"/>
            <w:vAlign w:val="center"/>
          </w:tcPr>
          <w:p w:rsidR="00757D3E" w:rsidRPr="00F41548" w:rsidRDefault="00757D3E" w:rsidP="007869A3">
            <w:pPr>
              <w:widowControl w:val="0"/>
              <w:rPr>
                <w:bCs/>
              </w:rPr>
            </w:pPr>
            <w:r w:rsidRPr="00F41548">
              <w:rPr>
                <w:bCs/>
              </w:rPr>
              <w:t>Слабо дренированные влажные местоположения. Обозримость и проходимость пониженные; захламленность и сухостой до 5 куб.м. на 1 га; в насаждении требуется формирование другого типа ландшафта. На полянах и лужайках травяной покров однообразный, по увлажненным местам с кочковатой поверхностью требуется планировка поверхности; берега водоемов низкие, но доступные; прилегающие пространства неудобны для отдыха. Рекреационная оценка 2.</w:t>
            </w:r>
          </w:p>
        </w:tc>
      </w:tr>
      <w:tr w:rsidR="00757D3E" w:rsidRPr="00F41548" w:rsidTr="00757D3E">
        <w:trPr>
          <w:jc w:val="center"/>
        </w:trPr>
        <w:tc>
          <w:tcPr>
            <w:tcW w:w="1357" w:type="dxa"/>
            <w:vAlign w:val="center"/>
          </w:tcPr>
          <w:p w:rsidR="00757D3E" w:rsidRPr="00F41548" w:rsidRDefault="00757D3E" w:rsidP="007869A3">
            <w:pPr>
              <w:widowControl w:val="0"/>
              <w:jc w:val="center"/>
              <w:rPr>
                <w:bCs/>
              </w:rPr>
            </w:pPr>
            <w:r w:rsidRPr="00F41548">
              <w:rPr>
                <w:bCs/>
              </w:rPr>
              <w:t>3</w:t>
            </w:r>
          </w:p>
        </w:tc>
        <w:tc>
          <w:tcPr>
            <w:tcW w:w="8705" w:type="dxa"/>
            <w:vAlign w:val="center"/>
          </w:tcPr>
          <w:p w:rsidR="00757D3E" w:rsidRPr="00F41548" w:rsidRDefault="00757D3E" w:rsidP="007869A3">
            <w:pPr>
              <w:widowControl w:val="0"/>
              <w:rPr>
                <w:bCs/>
              </w:rPr>
            </w:pPr>
            <w:r w:rsidRPr="00F41548">
              <w:rPr>
                <w:bCs/>
              </w:rPr>
              <w:t xml:space="preserve">Пониженные заболоченные места насаждений </w:t>
            </w:r>
            <w:r w:rsidRPr="00F41548">
              <w:rPr>
                <w:bCs/>
                <w:lang w:val="en-US"/>
              </w:rPr>
              <w:t>I</w:t>
            </w:r>
            <w:r w:rsidRPr="00F41548">
              <w:rPr>
                <w:bCs/>
              </w:rPr>
              <w:t>У-</w:t>
            </w:r>
            <w:r w:rsidRPr="00F41548">
              <w:rPr>
                <w:bCs/>
                <w:lang w:val="en-US"/>
              </w:rPr>
              <w:t>V</w:t>
            </w:r>
            <w:r w:rsidRPr="00F41548">
              <w:rPr>
                <w:bCs/>
              </w:rPr>
              <w:t>а классов бонитета. Требуется осушение и коренная реконструкция. Открытые пространства заболоченные или собственно болота, требующие осушения. Водоемы не доступны для посещения и отдыха. Рекреационная оценка 3.</w:t>
            </w:r>
          </w:p>
        </w:tc>
      </w:tr>
    </w:tbl>
    <w:p w:rsidR="0075595B" w:rsidRPr="00F41548" w:rsidRDefault="0075595B" w:rsidP="007869A3">
      <w:pPr>
        <w:widowControl w:val="0"/>
        <w:spacing w:after="0" w:line="360" w:lineRule="auto"/>
        <w:jc w:val="center"/>
        <w:rPr>
          <w:rFonts w:ascii="Times New Roman" w:eastAsia="Times New Roman" w:hAnsi="Times New Roman" w:cs="Times New Roman"/>
          <w:bCs/>
          <w:sz w:val="28"/>
          <w:szCs w:val="24"/>
        </w:rPr>
      </w:pPr>
    </w:p>
    <w:p w:rsidR="0075595B" w:rsidRPr="00F41548" w:rsidRDefault="0075595B" w:rsidP="007869A3">
      <w:pPr>
        <w:widowControl w:val="0"/>
        <w:spacing w:after="0" w:line="360" w:lineRule="auto"/>
        <w:jc w:val="center"/>
        <w:rPr>
          <w:rFonts w:ascii="Times New Roman" w:eastAsia="Times New Roman" w:hAnsi="Times New Roman" w:cs="Times New Roman"/>
          <w:bCs/>
          <w:sz w:val="28"/>
          <w:szCs w:val="24"/>
        </w:rPr>
      </w:pPr>
    </w:p>
    <w:p w:rsidR="004E7F7F" w:rsidRPr="00F41548" w:rsidRDefault="004E7F7F" w:rsidP="007869A3">
      <w:pPr>
        <w:widowControl w:val="0"/>
        <w:spacing w:after="0" w:line="360" w:lineRule="auto"/>
        <w:jc w:val="center"/>
        <w:rPr>
          <w:rFonts w:ascii="Times New Roman" w:eastAsia="Times New Roman" w:hAnsi="Times New Roman" w:cs="Times New Roman"/>
          <w:bCs/>
          <w:sz w:val="28"/>
          <w:szCs w:val="24"/>
        </w:rPr>
      </w:pPr>
    </w:p>
    <w:p w:rsidR="004E7F7F" w:rsidRPr="00F41548" w:rsidRDefault="004E7F7F" w:rsidP="007869A3">
      <w:pPr>
        <w:widowControl w:val="0"/>
        <w:spacing w:after="0" w:line="360" w:lineRule="auto"/>
        <w:jc w:val="center"/>
        <w:rPr>
          <w:rFonts w:ascii="Times New Roman" w:eastAsia="Times New Roman" w:hAnsi="Times New Roman" w:cs="Times New Roman"/>
          <w:bCs/>
          <w:sz w:val="28"/>
          <w:szCs w:val="24"/>
        </w:rPr>
      </w:pPr>
    </w:p>
    <w:p w:rsidR="00757D3E" w:rsidRPr="00F41548" w:rsidRDefault="00757D3E" w:rsidP="007869A3">
      <w:pPr>
        <w:widowControl w:val="0"/>
        <w:spacing w:after="0" w:line="360" w:lineRule="auto"/>
        <w:jc w:val="center"/>
        <w:rPr>
          <w:rFonts w:ascii="Times New Roman" w:eastAsia="Times New Roman" w:hAnsi="Times New Roman" w:cs="Times New Roman"/>
          <w:bCs/>
          <w:sz w:val="28"/>
          <w:szCs w:val="24"/>
        </w:rPr>
      </w:pPr>
      <w:r w:rsidRPr="00F41548">
        <w:rPr>
          <w:rFonts w:ascii="Times New Roman" w:eastAsia="Times New Roman" w:hAnsi="Times New Roman" w:cs="Times New Roman"/>
          <w:bCs/>
          <w:sz w:val="28"/>
          <w:szCs w:val="24"/>
        </w:rPr>
        <w:lastRenderedPageBreak/>
        <w:t>Устойчивость насаждений</w:t>
      </w:r>
    </w:p>
    <w:p w:rsidR="00757D3E" w:rsidRPr="00F41548" w:rsidRDefault="00757D3E" w:rsidP="007869A3">
      <w:pPr>
        <w:widowControl w:val="0"/>
        <w:spacing w:after="0" w:line="360" w:lineRule="auto"/>
        <w:ind w:firstLine="680"/>
        <w:jc w:val="both"/>
        <w:rPr>
          <w:rFonts w:ascii="Times New Roman" w:eastAsia="Times New Roman" w:hAnsi="Times New Roman" w:cs="Times New Roman"/>
          <w:bCs/>
          <w:sz w:val="28"/>
          <w:szCs w:val="24"/>
        </w:rPr>
      </w:pPr>
      <w:r w:rsidRPr="00F41548">
        <w:rPr>
          <w:rFonts w:ascii="Times New Roman" w:eastAsia="Times New Roman" w:hAnsi="Times New Roman" w:cs="Times New Roman"/>
          <w:bCs/>
          <w:sz w:val="28"/>
          <w:szCs w:val="24"/>
        </w:rPr>
        <w:t>Устойчивость насаждений - их способность противостоять неблагоприятным условиям роста и развития, влекущим к преждевременному распаду древостоев и смене пород. Этот показатель характеризует общее состояние насаждения, качество роста и развития, уровень естественного возобновления. Характеристика и признаки устойчивости нас</w:t>
      </w:r>
      <w:r w:rsidR="00D21CE3" w:rsidRPr="00F41548">
        <w:rPr>
          <w:rFonts w:ascii="Times New Roman" w:eastAsia="Times New Roman" w:hAnsi="Times New Roman" w:cs="Times New Roman"/>
          <w:bCs/>
          <w:sz w:val="28"/>
          <w:szCs w:val="24"/>
        </w:rPr>
        <w:t>аждений приведены в таблице 25</w:t>
      </w:r>
      <w:r w:rsidRPr="00F41548">
        <w:rPr>
          <w:rFonts w:ascii="Times New Roman" w:eastAsia="Times New Roman" w:hAnsi="Times New Roman" w:cs="Times New Roman"/>
          <w:bCs/>
          <w:sz w:val="28"/>
          <w:szCs w:val="24"/>
        </w:rPr>
        <w:t>. Внешними признаками определения устойчивости насаждения являются:</w:t>
      </w:r>
    </w:p>
    <w:p w:rsidR="00757D3E" w:rsidRPr="00F41548" w:rsidRDefault="00757D3E" w:rsidP="007869A3">
      <w:pPr>
        <w:widowControl w:val="0"/>
        <w:spacing w:after="0" w:line="360" w:lineRule="auto"/>
        <w:ind w:firstLine="680"/>
        <w:jc w:val="both"/>
        <w:rPr>
          <w:rFonts w:ascii="Times New Roman" w:eastAsia="Times New Roman" w:hAnsi="Times New Roman" w:cs="Times New Roman"/>
          <w:bCs/>
          <w:sz w:val="28"/>
          <w:szCs w:val="24"/>
        </w:rPr>
      </w:pPr>
      <w:r w:rsidRPr="00F41548">
        <w:rPr>
          <w:rFonts w:ascii="Times New Roman" w:eastAsia="Times New Roman" w:hAnsi="Times New Roman" w:cs="Times New Roman"/>
          <w:bCs/>
          <w:sz w:val="28"/>
          <w:szCs w:val="24"/>
        </w:rPr>
        <w:t>- интенсивность роста и развития, густота охвоения или облиствения крон деревьев, окраска хвои и листвы, плотность строения крон;</w:t>
      </w:r>
    </w:p>
    <w:p w:rsidR="00757D3E" w:rsidRPr="00F41548" w:rsidRDefault="00757D3E" w:rsidP="007869A3">
      <w:pPr>
        <w:widowControl w:val="0"/>
        <w:spacing w:after="0" w:line="360" w:lineRule="auto"/>
        <w:ind w:firstLine="680"/>
        <w:jc w:val="both"/>
        <w:rPr>
          <w:rFonts w:ascii="Times New Roman" w:eastAsia="Times New Roman" w:hAnsi="Times New Roman" w:cs="Times New Roman"/>
          <w:bCs/>
          <w:sz w:val="28"/>
          <w:szCs w:val="24"/>
        </w:rPr>
      </w:pPr>
      <w:r w:rsidRPr="00F41548">
        <w:rPr>
          <w:rFonts w:ascii="Times New Roman" w:eastAsia="Times New Roman" w:hAnsi="Times New Roman" w:cs="Times New Roman"/>
          <w:bCs/>
          <w:sz w:val="28"/>
          <w:szCs w:val="24"/>
        </w:rPr>
        <w:t>- количество и качество подроста, подлеска и проек</w:t>
      </w:r>
      <w:r w:rsidR="00B2138B" w:rsidRPr="00F41548">
        <w:rPr>
          <w:rFonts w:ascii="Times New Roman" w:eastAsia="Times New Roman" w:hAnsi="Times New Roman" w:cs="Times New Roman"/>
          <w:bCs/>
          <w:sz w:val="28"/>
          <w:szCs w:val="24"/>
        </w:rPr>
        <w:t>тивное покрытие живого напочвен</w:t>
      </w:r>
      <w:r w:rsidRPr="00F41548">
        <w:rPr>
          <w:rFonts w:ascii="Times New Roman" w:eastAsia="Times New Roman" w:hAnsi="Times New Roman" w:cs="Times New Roman"/>
          <w:bCs/>
          <w:sz w:val="28"/>
          <w:szCs w:val="24"/>
        </w:rPr>
        <w:t>ного покрова;</w:t>
      </w:r>
    </w:p>
    <w:p w:rsidR="00757D3E" w:rsidRPr="00F41548" w:rsidRDefault="00757D3E" w:rsidP="007869A3">
      <w:pPr>
        <w:widowControl w:val="0"/>
        <w:spacing w:after="0" w:line="360" w:lineRule="auto"/>
        <w:ind w:firstLine="680"/>
        <w:jc w:val="both"/>
        <w:rPr>
          <w:rFonts w:ascii="Times New Roman" w:eastAsia="Times New Roman" w:hAnsi="Times New Roman" w:cs="Times New Roman"/>
          <w:bCs/>
          <w:sz w:val="28"/>
          <w:szCs w:val="24"/>
        </w:rPr>
      </w:pPr>
      <w:r w:rsidRPr="00F41548">
        <w:rPr>
          <w:rFonts w:ascii="Times New Roman" w:eastAsia="Times New Roman" w:hAnsi="Times New Roman" w:cs="Times New Roman"/>
          <w:bCs/>
          <w:sz w:val="28"/>
          <w:szCs w:val="24"/>
        </w:rPr>
        <w:t>- степень уплотнения верхних слоев почвы;</w:t>
      </w:r>
    </w:p>
    <w:p w:rsidR="00757D3E" w:rsidRPr="00F41548" w:rsidRDefault="00757D3E" w:rsidP="007869A3">
      <w:pPr>
        <w:widowControl w:val="0"/>
        <w:spacing w:after="0" w:line="360" w:lineRule="auto"/>
        <w:ind w:firstLine="680"/>
        <w:jc w:val="both"/>
        <w:rPr>
          <w:rFonts w:ascii="Times New Roman" w:eastAsia="Times New Roman" w:hAnsi="Times New Roman" w:cs="Times New Roman"/>
          <w:bCs/>
          <w:sz w:val="28"/>
          <w:szCs w:val="24"/>
        </w:rPr>
      </w:pPr>
      <w:r w:rsidRPr="00F41548">
        <w:rPr>
          <w:rFonts w:ascii="Times New Roman" w:eastAsia="Times New Roman" w:hAnsi="Times New Roman" w:cs="Times New Roman"/>
          <w:bCs/>
          <w:sz w:val="28"/>
          <w:szCs w:val="24"/>
        </w:rPr>
        <w:t>- наличие механических повреждений деревьев;</w:t>
      </w:r>
    </w:p>
    <w:p w:rsidR="00757D3E" w:rsidRPr="00F41548" w:rsidRDefault="00757D3E" w:rsidP="007869A3">
      <w:pPr>
        <w:widowControl w:val="0"/>
        <w:spacing w:after="0" w:line="360" w:lineRule="auto"/>
        <w:ind w:firstLine="680"/>
        <w:jc w:val="both"/>
        <w:rPr>
          <w:rFonts w:ascii="Times New Roman" w:eastAsia="Times New Roman" w:hAnsi="Times New Roman" w:cs="Times New Roman"/>
          <w:bCs/>
          <w:sz w:val="28"/>
          <w:szCs w:val="24"/>
        </w:rPr>
      </w:pPr>
      <w:r w:rsidRPr="00F41548">
        <w:rPr>
          <w:rFonts w:ascii="Times New Roman" w:eastAsia="Times New Roman" w:hAnsi="Times New Roman" w:cs="Times New Roman"/>
          <w:bCs/>
          <w:sz w:val="28"/>
          <w:szCs w:val="24"/>
        </w:rPr>
        <w:t>- заселение вредными насекомыми и наличие плодовых тел грибов;</w:t>
      </w:r>
    </w:p>
    <w:p w:rsidR="00757D3E" w:rsidRPr="00F41548" w:rsidRDefault="00757D3E" w:rsidP="007869A3">
      <w:pPr>
        <w:widowControl w:val="0"/>
        <w:spacing w:after="0" w:line="360" w:lineRule="auto"/>
        <w:ind w:firstLine="680"/>
        <w:jc w:val="both"/>
        <w:rPr>
          <w:rFonts w:ascii="Times New Roman" w:eastAsia="Times New Roman" w:hAnsi="Times New Roman" w:cs="Times New Roman"/>
          <w:bCs/>
          <w:sz w:val="28"/>
          <w:szCs w:val="24"/>
        </w:rPr>
      </w:pPr>
      <w:r w:rsidRPr="00F41548">
        <w:rPr>
          <w:rFonts w:ascii="Times New Roman" w:eastAsia="Times New Roman" w:hAnsi="Times New Roman" w:cs="Times New Roman"/>
          <w:bCs/>
          <w:sz w:val="28"/>
          <w:szCs w:val="24"/>
        </w:rPr>
        <w:t>- процент усохших деревьев.</w:t>
      </w:r>
    </w:p>
    <w:p w:rsidR="003510CD" w:rsidRPr="00F41548" w:rsidRDefault="003510CD" w:rsidP="007869A3">
      <w:pPr>
        <w:widowControl w:val="0"/>
        <w:spacing w:after="0" w:line="360" w:lineRule="auto"/>
        <w:jc w:val="right"/>
        <w:rPr>
          <w:rFonts w:ascii="Times New Roman" w:eastAsia="Times New Roman" w:hAnsi="Times New Roman" w:cs="Times New Roman"/>
          <w:bCs/>
          <w:sz w:val="28"/>
          <w:szCs w:val="24"/>
        </w:rPr>
      </w:pPr>
    </w:p>
    <w:p w:rsidR="00757D3E" w:rsidRPr="00F41548" w:rsidRDefault="00757D3E" w:rsidP="007869A3">
      <w:pPr>
        <w:widowControl w:val="0"/>
        <w:spacing w:after="0" w:line="360" w:lineRule="auto"/>
        <w:jc w:val="right"/>
        <w:rPr>
          <w:rFonts w:ascii="Times New Roman" w:eastAsia="Times New Roman" w:hAnsi="Times New Roman" w:cs="Times New Roman"/>
          <w:bCs/>
          <w:sz w:val="28"/>
          <w:szCs w:val="24"/>
        </w:rPr>
      </w:pPr>
      <w:r w:rsidRPr="00F41548">
        <w:rPr>
          <w:rFonts w:ascii="Times New Roman" w:eastAsia="Times New Roman" w:hAnsi="Times New Roman" w:cs="Times New Roman"/>
          <w:bCs/>
          <w:sz w:val="28"/>
          <w:szCs w:val="24"/>
        </w:rPr>
        <w:t>Та</w:t>
      </w:r>
      <w:r w:rsidR="00D21CE3" w:rsidRPr="00F41548">
        <w:rPr>
          <w:rFonts w:ascii="Times New Roman" w:eastAsia="Times New Roman" w:hAnsi="Times New Roman" w:cs="Times New Roman"/>
          <w:bCs/>
          <w:sz w:val="28"/>
          <w:szCs w:val="24"/>
        </w:rPr>
        <w:t>блица 25</w:t>
      </w:r>
    </w:p>
    <w:p w:rsidR="00757D3E" w:rsidRPr="00F41548" w:rsidRDefault="00757D3E" w:rsidP="007869A3">
      <w:pPr>
        <w:widowControl w:val="0"/>
        <w:spacing w:after="120" w:line="360" w:lineRule="auto"/>
        <w:jc w:val="center"/>
        <w:rPr>
          <w:rFonts w:ascii="Times New Roman" w:eastAsia="Times New Roman" w:hAnsi="Times New Roman" w:cs="Times New Roman"/>
          <w:bCs/>
          <w:sz w:val="28"/>
          <w:szCs w:val="24"/>
        </w:rPr>
      </w:pPr>
      <w:r w:rsidRPr="00F41548">
        <w:rPr>
          <w:rFonts w:ascii="Times New Roman" w:eastAsia="Times New Roman" w:hAnsi="Times New Roman" w:cs="Times New Roman"/>
          <w:bCs/>
          <w:sz w:val="28"/>
          <w:szCs w:val="24"/>
        </w:rPr>
        <w:t>Шкала оценки устойчивости насаждений</w:t>
      </w:r>
    </w:p>
    <w:tbl>
      <w:tblPr>
        <w:tblStyle w:val="aff4"/>
        <w:tblW w:w="0" w:type="auto"/>
        <w:tblInd w:w="108" w:type="dxa"/>
        <w:tblLayout w:type="fixed"/>
        <w:tblLook w:val="04A0"/>
      </w:tblPr>
      <w:tblGrid>
        <w:gridCol w:w="1418"/>
        <w:gridCol w:w="8505"/>
      </w:tblGrid>
      <w:tr w:rsidR="00757D3E" w:rsidRPr="00F41548" w:rsidTr="00757D3E">
        <w:tc>
          <w:tcPr>
            <w:tcW w:w="1418" w:type="dxa"/>
          </w:tcPr>
          <w:p w:rsidR="00757D3E" w:rsidRPr="00F41548" w:rsidRDefault="00757D3E" w:rsidP="007869A3">
            <w:pPr>
              <w:widowControl w:val="0"/>
              <w:jc w:val="center"/>
              <w:rPr>
                <w:bCs/>
              </w:rPr>
            </w:pPr>
            <w:r w:rsidRPr="00F41548">
              <w:rPr>
                <w:bCs/>
              </w:rPr>
              <w:t>Класс устойчивости</w:t>
            </w:r>
          </w:p>
        </w:tc>
        <w:tc>
          <w:tcPr>
            <w:tcW w:w="8505" w:type="dxa"/>
            <w:vAlign w:val="center"/>
          </w:tcPr>
          <w:p w:rsidR="00757D3E" w:rsidRPr="00F41548" w:rsidRDefault="00757D3E" w:rsidP="007869A3">
            <w:pPr>
              <w:widowControl w:val="0"/>
              <w:jc w:val="center"/>
              <w:rPr>
                <w:bCs/>
              </w:rPr>
            </w:pPr>
            <w:r w:rsidRPr="00F41548">
              <w:rPr>
                <w:bCs/>
              </w:rPr>
              <w:t>Характеристика и основные признаки</w:t>
            </w:r>
          </w:p>
        </w:tc>
      </w:tr>
      <w:tr w:rsidR="00757D3E" w:rsidRPr="00F41548" w:rsidTr="00757D3E">
        <w:trPr>
          <w:trHeight w:val="811"/>
        </w:trPr>
        <w:tc>
          <w:tcPr>
            <w:tcW w:w="1418" w:type="dxa"/>
            <w:vAlign w:val="center"/>
          </w:tcPr>
          <w:p w:rsidR="00757D3E" w:rsidRPr="00F41548" w:rsidRDefault="00757D3E" w:rsidP="007869A3">
            <w:pPr>
              <w:widowControl w:val="0"/>
              <w:jc w:val="center"/>
              <w:rPr>
                <w:bCs/>
              </w:rPr>
            </w:pPr>
            <w:r w:rsidRPr="00F41548">
              <w:rPr>
                <w:bCs/>
              </w:rPr>
              <w:t>1</w:t>
            </w:r>
          </w:p>
        </w:tc>
        <w:tc>
          <w:tcPr>
            <w:tcW w:w="8505" w:type="dxa"/>
          </w:tcPr>
          <w:p w:rsidR="00757D3E" w:rsidRPr="00F41548" w:rsidRDefault="00757D3E" w:rsidP="007869A3">
            <w:pPr>
              <w:widowControl w:val="0"/>
              <w:jc w:val="both"/>
              <w:rPr>
                <w:bCs/>
              </w:rPr>
            </w:pPr>
            <w:r w:rsidRPr="00F41548">
              <w:rPr>
                <w:bCs/>
              </w:rPr>
              <w:t>Насаждения совершенно здоровые, хорошего роста. Подрост, подлесок и живой напочвенный покров хорошего качества и полностью покрывают почву. Здоровых деревьев в хвойных насаждениях не менее 90%, а в лиственных - 70%.</w:t>
            </w:r>
          </w:p>
        </w:tc>
      </w:tr>
      <w:tr w:rsidR="00757D3E" w:rsidRPr="00F41548" w:rsidTr="00757D3E">
        <w:trPr>
          <w:trHeight w:val="1248"/>
        </w:trPr>
        <w:tc>
          <w:tcPr>
            <w:tcW w:w="1418" w:type="dxa"/>
            <w:vAlign w:val="center"/>
          </w:tcPr>
          <w:p w:rsidR="00757D3E" w:rsidRPr="00F41548" w:rsidRDefault="00757D3E" w:rsidP="007869A3">
            <w:pPr>
              <w:widowControl w:val="0"/>
              <w:jc w:val="center"/>
              <w:rPr>
                <w:bCs/>
              </w:rPr>
            </w:pPr>
            <w:r w:rsidRPr="00F41548">
              <w:rPr>
                <w:bCs/>
              </w:rPr>
              <w:t>2</w:t>
            </w:r>
          </w:p>
        </w:tc>
        <w:tc>
          <w:tcPr>
            <w:tcW w:w="8505" w:type="dxa"/>
          </w:tcPr>
          <w:p w:rsidR="00757D3E" w:rsidRPr="00F41548" w:rsidRDefault="00757D3E" w:rsidP="007869A3">
            <w:pPr>
              <w:widowControl w:val="0"/>
              <w:jc w:val="both"/>
              <w:rPr>
                <w:bCs/>
              </w:rPr>
            </w:pPr>
            <w:r w:rsidRPr="00F41548">
              <w:rPr>
                <w:bCs/>
              </w:rPr>
              <w:t>Насаждения с замедленным ростом, рыхлым строением кроны у части деревьев, бледно-зеленой окраски хвои или листьев. Подрост отсутствует или неблагонадежный, подлесок и живой напочвенный покров в значительной степени вытоптаны, почва уплотнена. Здоровых деревьев в хвойных насаждениях от 71% до 90%, в лиственных - 51-70%.</w:t>
            </w:r>
          </w:p>
        </w:tc>
      </w:tr>
      <w:tr w:rsidR="00757D3E" w:rsidRPr="00F41548" w:rsidTr="00757D3E">
        <w:trPr>
          <w:trHeight w:val="1140"/>
        </w:trPr>
        <w:tc>
          <w:tcPr>
            <w:tcW w:w="1418" w:type="dxa"/>
            <w:vAlign w:val="center"/>
          </w:tcPr>
          <w:p w:rsidR="00757D3E" w:rsidRPr="00F41548" w:rsidRDefault="00757D3E" w:rsidP="007869A3">
            <w:pPr>
              <w:widowControl w:val="0"/>
              <w:jc w:val="center"/>
              <w:rPr>
                <w:bCs/>
              </w:rPr>
            </w:pPr>
            <w:r w:rsidRPr="00F41548">
              <w:rPr>
                <w:bCs/>
              </w:rPr>
              <w:t>3</w:t>
            </w:r>
          </w:p>
        </w:tc>
        <w:tc>
          <w:tcPr>
            <w:tcW w:w="8505" w:type="dxa"/>
          </w:tcPr>
          <w:p w:rsidR="00757D3E" w:rsidRPr="00F41548" w:rsidRDefault="00757D3E" w:rsidP="007869A3">
            <w:pPr>
              <w:widowControl w:val="0"/>
              <w:jc w:val="both"/>
              <w:rPr>
                <w:bCs/>
              </w:rPr>
            </w:pPr>
            <w:r w:rsidRPr="00F41548">
              <w:rPr>
                <w:bCs/>
              </w:rPr>
              <w:t>Насаждения с резко ослабленным ростом. Подрост отсутствует, подлесок и живой напочвенный покров вытоптаны, почва уплотнена еще больше, многие деревья имеют механические повреждения или следы действия вредителей, болезней. Здоровых деревьев в хвойных насаждениях от 51 до 70%, в лиственных - от 31 до 50%.</w:t>
            </w:r>
          </w:p>
        </w:tc>
      </w:tr>
      <w:tr w:rsidR="00757D3E" w:rsidRPr="00F41548" w:rsidTr="00757D3E">
        <w:tc>
          <w:tcPr>
            <w:tcW w:w="1418" w:type="dxa"/>
            <w:vAlign w:val="center"/>
          </w:tcPr>
          <w:p w:rsidR="00757D3E" w:rsidRPr="00F41548" w:rsidRDefault="00757D3E" w:rsidP="007869A3">
            <w:pPr>
              <w:widowControl w:val="0"/>
              <w:jc w:val="center"/>
              <w:rPr>
                <w:bCs/>
              </w:rPr>
            </w:pPr>
            <w:r w:rsidRPr="00F41548">
              <w:rPr>
                <w:bCs/>
              </w:rPr>
              <w:t>4</w:t>
            </w:r>
          </w:p>
        </w:tc>
        <w:tc>
          <w:tcPr>
            <w:tcW w:w="8505" w:type="dxa"/>
          </w:tcPr>
          <w:p w:rsidR="00757D3E" w:rsidRPr="00F41548" w:rsidRDefault="00757D3E" w:rsidP="007869A3">
            <w:pPr>
              <w:widowControl w:val="0"/>
              <w:jc w:val="both"/>
              <w:rPr>
                <w:bCs/>
              </w:rPr>
            </w:pPr>
            <w:r w:rsidRPr="00F41548">
              <w:rPr>
                <w:bCs/>
              </w:rPr>
              <w:t>Насаждения с прекратившимся ростом. Подрост, подлесок и живой напочвенный покров отсутствуют. Почва сильно утоптана. Лесная обстановка нарушена, распад лесного сообщества вступает в заключительную стадию. Здоровых деревьев в хвойных насаждениях менее 50%, в лиственных - 30%.</w:t>
            </w:r>
          </w:p>
        </w:tc>
      </w:tr>
    </w:tbl>
    <w:p w:rsidR="001A6F4A" w:rsidRPr="00F41548" w:rsidRDefault="001A6F4A" w:rsidP="007869A3">
      <w:pPr>
        <w:widowControl w:val="0"/>
        <w:spacing w:after="0" w:line="360" w:lineRule="auto"/>
        <w:ind w:firstLine="600"/>
        <w:jc w:val="center"/>
        <w:rPr>
          <w:rFonts w:ascii="Times New Roman" w:eastAsia="Times New Roman" w:hAnsi="Times New Roman" w:cs="Times New Roman"/>
          <w:bCs/>
          <w:sz w:val="28"/>
          <w:szCs w:val="24"/>
        </w:rPr>
      </w:pPr>
    </w:p>
    <w:p w:rsidR="00757D3E" w:rsidRPr="00F41548" w:rsidRDefault="00757D3E" w:rsidP="007869A3">
      <w:pPr>
        <w:widowControl w:val="0"/>
        <w:spacing w:after="0" w:line="360" w:lineRule="auto"/>
        <w:ind w:firstLine="600"/>
        <w:jc w:val="center"/>
        <w:rPr>
          <w:rFonts w:ascii="Times New Roman" w:eastAsia="Times New Roman" w:hAnsi="Times New Roman" w:cs="Times New Roman"/>
          <w:bCs/>
          <w:sz w:val="28"/>
          <w:szCs w:val="24"/>
        </w:rPr>
      </w:pPr>
      <w:r w:rsidRPr="00F41548">
        <w:rPr>
          <w:rFonts w:ascii="Times New Roman" w:eastAsia="Times New Roman" w:hAnsi="Times New Roman" w:cs="Times New Roman"/>
          <w:bCs/>
          <w:sz w:val="28"/>
          <w:szCs w:val="24"/>
        </w:rPr>
        <w:lastRenderedPageBreak/>
        <w:t>Санитарно-гигиеническая оценка</w:t>
      </w:r>
    </w:p>
    <w:p w:rsidR="00757D3E" w:rsidRPr="00F41548" w:rsidRDefault="00757D3E" w:rsidP="007869A3">
      <w:pPr>
        <w:widowControl w:val="0"/>
        <w:spacing w:after="0" w:line="360" w:lineRule="auto"/>
        <w:ind w:firstLine="680"/>
        <w:jc w:val="both"/>
        <w:rPr>
          <w:rFonts w:ascii="Times New Roman" w:eastAsia="Times New Roman" w:hAnsi="Times New Roman" w:cs="Times New Roman"/>
          <w:bCs/>
          <w:sz w:val="28"/>
          <w:szCs w:val="24"/>
        </w:rPr>
      </w:pPr>
      <w:r w:rsidRPr="00F41548">
        <w:rPr>
          <w:rFonts w:ascii="Times New Roman" w:eastAsia="Times New Roman" w:hAnsi="Times New Roman" w:cs="Times New Roman"/>
          <w:bCs/>
          <w:sz w:val="28"/>
          <w:szCs w:val="24"/>
        </w:rPr>
        <w:t xml:space="preserve">Для характеристики санитарно-гигиенического состояния </w:t>
      </w:r>
      <w:r w:rsidR="00651ECE" w:rsidRPr="00F41548">
        <w:rPr>
          <w:rFonts w:ascii="Times New Roman" w:eastAsia="Times New Roman" w:hAnsi="Times New Roman" w:cs="Times New Roman"/>
          <w:bCs/>
          <w:sz w:val="28"/>
          <w:szCs w:val="24"/>
        </w:rPr>
        <w:t xml:space="preserve">лесов </w:t>
      </w:r>
      <w:r w:rsidR="00FA52AB" w:rsidRPr="00F41548">
        <w:rPr>
          <w:rFonts w:ascii="Times New Roman" w:eastAsia="Times New Roman" w:hAnsi="Times New Roman" w:cs="Times New Roman"/>
          <w:bCs/>
          <w:sz w:val="28"/>
          <w:szCs w:val="24"/>
        </w:rPr>
        <w:t>Юринского</w:t>
      </w:r>
      <w:r w:rsidR="00651ECE" w:rsidRPr="00F41548">
        <w:rPr>
          <w:rFonts w:ascii="Times New Roman" w:eastAsia="Times New Roman" w:hAnsi="Times New Roman" w:cs="Times New Roman"/>
          <w:bCs/>
          <w:sz w:val="28"/>
          <w:szCs w:val="24"/>
        </w:rPr>
        <w:t xml:space="preserve"> лесничества</w:t>
      </w:r>
      <w:r w:rsidRPr="00F41548">
        <w:rPr>
          <w:rFonts w:ascii="Times New Roman" w:eastAsia="Times New Roman" w:hAnsi="Times New Roman" w:cs="Times New Roman"/>
          <w:bCs/>
          <w:sz w:val="28"/>
          <w:szCs w:val="24"/>
        </w:rPr>
        <w:t xml:space="preserve"> использована шкала ВО «Леспроект» приведенная в таблице 2</w:t>
      </w:r>
      <w:r w:rsidR="00D21CE3" w:rsidRPr="00F41548">
        <w:rPr>
          <w:rFonts w:ascii="Times New Roman" w:eastAsia="Times New Roman" w:hAnsi="Times New Roman" w:cs="Times New Roman"/>
          <w:bCs/>
          <w:sz w:val="28"/>
          <w:szCs w:val="24"/>
        </w:rPr>
        <w:t>6</w:t>
      </w:r>
      <w:r w:rsidRPr="00F41548">
        <w:rPr>
          <w:rFonts w:ascii="Times New Roman" w:eastAsia="Times New Roman" w:hAnsi="Times New Roman" w:cs="Times New Roman"/>
          <w:bCs/>
          <w:sz w:val="28"/>
          <w:szCs w:val="24"/>
        </w:rPr>
        <w:t>.</w:t>
      </w:r>
    </w:p>
    <w:p w:rsidR="00757D3E" w:rsidRPr="00F41548" w:rsidRDefault="00757D3E" w:rsidP="007869A3">
      <w:pPr>
        <w:widowControl w:val="0"/>
        <w:spacing w:after="0" w:line="360" w:lineRule="auto"/>
        <w:ind w:firstLine="680"/>
        <w:jc w:val="both"/>
        <w:rPr>
          <w:rFonts w:ascii="Times New Roman" w:eastAsia="Times New Roman" w:hAnsi="Times New Roman" w:cs="Times New Roman"/>
          <w:bCs/>
          <w:sz w:val="28"/>
          <w:szCs w:val="24"/>
        </w:rPr>
      </w:pPr>
      <w:r w:rsidRPr="00F41548">
        <w:rPr>
          <w:rFonts w:ascii="Times New Roman" w:eastAsia="Times New Roman" w:hAnsi="Times New Roman" w:cs="Times New Roman"/>
          <w:bCs/>
          <w:sz w:val="28"/>
          <w:szCs w:val="24"/>
        </w:rPr>
        <w:t>Отдаленность проезжей дороги от лесного участка обеспечивает сохранение на нем деревьев и кустарников, что благоприятно сказывается на санитарно-гигиенической оценке, однако незначительное захламление и густые заросли в отдельных местах снижают класс оценки.</w:t>
      </w:r>
    </w:p>
    <w:p w:rsidR="00D21CE3" w:rsidRPr="00F41548" w:rsidRDefault="00D21CE3" w:rsidP="007869A3">
      <w:pPr>
        <w:widowControl w:val="0"/>
        <w:spacing w:after="0" w:line="360" w:lineRule="auto"/>
        <w:ind w:firstLine="600"/>
        <w:jc w:val="right"/>
        <w:rPr>
          <w:rFonts w:ascii="Times New Roman" w:eastAsia="Times New Roman" w:hAnsi="Times New Roman" w:cs="Times New Roman"/>
          <w:bCs/>
          <w:sz w:val="28"/>
          <w:szCs w:val="24"/>
        </w:rPr>
      </w:pPr>
    </w:p>
    <w:p w:rsidR="00757D3E" w:rsidRPr="00F41548" w:rsidRDefault="00757D3E" w:rsidP="007869A3">
      <w:pPr>
        <w:widowControl w:val="0"/>
        <w:spacing w:after="0" w:line="360" w:lineRule="auto"/>
        <w:ind w:firstLine="600"/>
        <w:jc w:val="right"/>
        <w:rPr>
          <w:rFonts w:ascii="Times New Roman" w:eastAsia="Times New Roman" w:hAnsi="Times New Roman" w:cs="Times New Roman"/>
          <w:bCs/>
          <w:sz w:val="28"/>
          <w:szCs w:val="24"/>
        </w:rPr>
      </w:pPr>
      <w:r w:rsidRPr="00F41548">
        <w:rPr>
          <w:rFonts w:ascii="Times New Roman" w:eastAsia="Times New Roman" w:hAnsi="Times New Roman" w:cs="Times New Roman"/>
          <w:bCs/>
          <w:sz w:val="28"/>
          <w:szCs w:val="24"/>
        </w:rPr>
        <w:t>Таблица 2</w:t>
      </w:r>
      <w:r w:rsidR="00D21CE3" w:rsidRPr="00F41548">
        <w:rPr>
          <w:rFonts w:ascii="Times New Roman" w:eastAsia="Times New Roman" w:hAnsi="Times New Roman" w:cs="Times New Roman"/>
          <w:bCs/>
          <w:sz w:val="28"/>
          <w:szCs w:val="24"/>
        </w:rPr>
        <w:t>6</w:t>
      </w:r>
    </w:p>
    <w:p w:rsidR="00757D3E" w:rsidRPr="00F41548" w:rsidRDefault="00757D3E" w:rsidP="007869A3">
      <w:pPr>
        <w:widowControl w:val="0"/>
        <w:spacing w:after="120" w:line="360" w:lineRule="auto"/>
        <w:ind w:firstLine="601"/>
        <w:jc w:val="center"/>
        <w:rPr>
          <w:rFonts w:ascii="Times New Roman" w:eastAsia="Times New Roman" w:hAnsi="Times New Roman" w:cs="Times New Roman"/>
          <w:bCs/>
          <w:sz w:val="28"/>
          <w:szCs w:val="24"/>
        </w:rPr>
      </w:pPr>
      <w:r w:rsidRPr="00F41548">
        <w:rPr>
          <w:rFonts w:ascii="Times New Roman" w:eastAsia="Times New Roman" w:hAnsi="Times New Roman" w:cs="Times New Roman"/>
          <w:bCs/>
          <w:sz w:val="28"/>
          <w:szCs w:val="24"/>
        </w:rPr>
        <w:t xml:space="preserve">Классификация санитарно-гигиенического состояния лесного участка </w:t>
      </w:r>
    </w:p>
    <w:tbl>
      <w:tblPr>
        <w:tblStyle w:val="aff4"/>
        <w:tblW w:w="0" w:type="auto"/>
        <w:tblLook w:val="04A0"/>
      </w:tblPr>
      <w:tblGrid>
        <w:gridCol w:w="1101"/>
        <w:gridCol w:w="9015"/>
      </w:tblGrid>
      <w:tr w:rsidR="00757D3E" w:rsidRPr="00F41548" w:rsidTr="00757D3E">
        <w:trPr>
          <w:tblHeader/>
        </w:trPr>
        <w:tc>
          <w:tcPr>
            <w:tcW w:w="1101" w:type="dxa"/>
            <w:vAlign w:val="center"/>
          </w:tcPr>
          <w:p w:rsidR="00757D3E" w:rsidRPr="00F41548" w:rsidRDefault="00757D3E" w:rsidP="007869A3">
            <w:pPr>
              <w:widowControl w:val="0"/>
              <w:tabs>
                <w:tab w:val="left" w:pos="3900"/>
              </w:tabs>
              <w:jc w:val="center"/>
              <w:rPr>
                <w:bCs/>
              </w:rPr>
            </w:pPr>
            <w:r w:rsidRPr="00F41548">
              <w:rPr>
                <w:bCs/>
              </w:rPr>
              <w:t>Класс</w:t>
            </w:r>
          </w:p>
        </w:tc>
        <w:tc>
          <w:tcPr>
            <w:tcW w:w="9015" w:type="dxa"/>
            <w:vAlign w:val="center"/>
          </w:tcPr>
          <w:p w:rsidR="00757D3E" w:rsidRPr="00F41548" w:rsidRDefault="00757D3E" w:rsidP="007869A3">
            <w:pPr>
              <w:widowControl w:val="0"/>
              <w:jc w:val="center"/>
              <w:rPr>
                <w:bCs/>
              </w:rPr>
            </w:pPr>
            <w:r w:rsidRPr="00F41548">
              <w:rPr>
                <w:bCs/>
              </w:rPr>
              <w:t>Характеристика лесного участка</w:t>
            </w:r>
          </w:p>
        </w:tc>
      </w:tr>
      <w:tr w:rsidR="00757D3E" w:rsidRPr="00F41548" w:rsidTr="00757D3E">
        <w:tc>
          <w:tcPr>
            <w:tcW w:w="1101" w:type="dxa"/>
            <w:vAlign w:val="center"/>
          </w:tcPr>
          <w:p w:rsidR="00757D3E" w:rsidRPr="00F41548" w:rsidRDefault="00757D3E" w:rsidP="007869A3">
            <w:pPr>
              <w:widowControl w:val="0"/>
              <w:jc w:val="center"/>
              <w:rPr>
                <w:bCs/>
              </w:rPr>
            </w:pPr>
            <w:r w:rsidRPr="00F41548">
              <w:rPr>
                <w:bCs/>
              </w:rPr>
              <w:t>1</w:t>
            </w:r>
          </w:p>
        </w:tc>
        <w:tc>
          <w:tcPr>
            <w:tcW w:w="9015" w:type="dxa"/>
            <w:vAlign w:val="center"/>
          </w:tcPr>
          <w:p w:rsidR="00757D3E" w:rsidRPr="00F41548" w:rsidRDefault="00757D3E" w:rsidP="007869A3">
            <w:pPr>
              <w:widowControl w:val="0"/>
              <w:rPr>
                <w:bCs/>
              </w:rPr>
            </w:pPr>
            <w:r w:rsidRPr="00F41548">
              <w:rPr>
                <w:bCs/>
              </w:rPr>
              <w:t>Хорошее санитарное состояние: воздух чистый, хорошая «вентиляция», отсутствие шума, паразитов, густых зарослей, наличие: ароматических запахов, лесных звуков, сочных красок.</w:t>
            </w:r>
          </w:p>
        </w:tc>
      </w:tr>
      <w:tr w:rsidR="00757D3E" w:rsidRPr="00F41548" w:rsidTr="00757D3E">
        <w:tc>
          <w:tcPr>
            <w:tcW w:w="1101" w:type="dxa"/>
            <w:vAlign w:val="center"/>
          </w:tcPr>
          <w:p w:rsidR="00757D3E" w:rsidRPr="00F41548" w:rsidRDefault="00757D3E" w:rsidP="007869A3">
            <w:pPr>
              <w:widowControl w:val="0"/>
              <w:jc w:val="center"/>
              <w:rPr>
                <w:bCs/>
              </w:rPr>
            </w:pPr>
            <w:r w:rsidRPr="00F41548">
              <w:rPr>
                <w:bCs/>
              </w:rPr>
              <w:t>2</w:t>
            </w:r>
          </w:p>
        </w:tc>
        <w:tc>
          <w:tcPr>
            <w:tcW w:w="9015" w:type="dxa"/>
            <w:vAlign w:val="center"/>
          </w:tcPr>
          <w:p w:rsidR="00757D3E" w:rsidRPr="00F41548" w:rsidRDefault="00757D3E" w:rsidP="007869A3">
            <w:pPr>
              <w:widowControl w:val="0"/>
              <w:rPr>
                <w:bCs/>
              </w:rPr>
            </w:pPr>
            <w:r w:rsidRPr="00F41548">
              <w:rPr>
                <w:bCs/>
              </w:rPr>
              <w:t>Сравнительно хорошее санитарное состояние: незначительное захламление и замусоренность, отдельные сухостойные деревья, возможна некоторая загрязненность воздуха, посторонние шумы периодически возникают или отсутствуют</w:t>
            </w:r>
          </w:p>
        </w:tc>
      </w:tr>
      <w:tr w:rsidR="00757D3E" w:rsidRPr="00F41548" w:rsidTr="00757D3E">
        <w:tc>
          <w:tcPr>
            <w:tcW w:w="1101" w:type="dxa"/>
            <w:vAlign w:val="center"/>
          </w:tcPr>
          <w:p w:rsidR="00757D3E" w:rsidRPr="00F41548" w:rsidRDefault="00757D3E" w:rsidP="007869A3">
            <w:pPr>
              <w:widowControl w:val="0"/>
              <w:jc w:val="center"/>
              <w:rPr>
                <w:bCs/>
              </w:rPr>
            </w:pPr>
            <w:r w:rsidRPr="00F41548">
              <w:rPr>
                <w:bCs/>
              </w:rPr>
              <w:t>3</w:t>
            </w:r>
          </w:p>
        </w:tc>
        <w:tc>
          <w:tcPr>
            <w:tcW w:w="9015" w:type="dxa"/>
            <w:vAlign w:val="center"/>
          </w:tcPr>
          <w:p w:rsidR="00757D3E" w:rsidRPr="00F41548" w:rsidRDefault="00757D3E" w:rsidP="007869A3">
            <w:pPr>
              <w:widowControl w:val="0"/>
              <w:rPr>
                <w:bCs/>
              </w:rPr>
            </w:pPr>
            <w:r w:rsidRPr="00F41548">
              <w:rPr>
                <w:bCs/>
              </w:rPr>
              <w:t>Плохое санитарное состояние: захламление древесиной, замусоренность, наличие карьеров и ям, сильно загрязненный воздух, ветреное место,  сильное затенение, посторонние шумы, наличие паразитов, избыточное увлажнение, густые заросли.</w:t>
            </w:r>
          </w:p>
        </w:tc>
      </w:tr>
    </w:tbl>
    <w:p w:rsidR="00757D3E" w:rsidRPr="00F41548" w:rsidRDefault="00757D3E" w:rsidP="007869A3">
      <w:pPr>
        <w:widowControl w:val="0"/>
        <w:spacing w:after="0" w:line="360" w:lineRule="auto"/>
        <w:jc w:val="center"/>
        <w:rPr>
          <w:rFonts w:ascii="Times New Roman" w:eastAsia="Times New Roman" w:hAnsi="Times New Roman" w:cs="Times New Roman"/>
          <w:b/>
          <w:bCs/>
          <w:sz w:val="24"/>
          <w:szCs w:val="24"/>
        </w:rPr>
      </w:pPr>
    </w:p>
    <w:p w:rsidR="00757D3E" w:rsidRPr="00F41548" w:rsidRDefault="00757D3E" w:rsidP="007869A3">
      <w:pPr>
        <w:widowControl w:val="0"/>
        <w:spacing w:after="0" w:line="360" w:lineRule="auto"/>
        <w:jc w:val="center"/>
        <w:rPr>
          <w:rFonts w:ascii="Times New Roman" w:eastAsia="Times New Roman" w:hAnsi="Times New Roman" w:cs="Times New Roman"/>
          <w:bCs/>
          <w:sz w:val="28"/>
          <w:szCs w:val="24"/>
        </w:rPr>
      </w:pPr>
      <w:r w:rsidRPr="00F41548">
        <w:rPr>
          <w:rFonts w:ascii="Times New Roman" w:eastAsia="Times New Roman" w:hAnsi="Times New Roman" w:cs="Times New Roman"/>
          <w:bCs/>
          <w:sz w:val="28"/>
          <w:szCs w:val="24"/>
        </w:rPr>
        <w:t>Оценка проходимости</w:t>
      </w:r>
    </w:p>
    <w:p w:rsidR="00757D3E" w:rsidRPr="00F41548" w:rsidRDefault="00757D3E" w:rsidP="007869A3">
      <w:pPr>
        <w:widowControl w:val="0"/>
        <w:spacing w:after="0" w:line="360" w:lineRule="auto"/>
        <w:ind w:firstLine="680"/>
        <w:jc w:val="both"/>
        <w:rPr>
          <w:rFonts w:ascii="Times New Roman" w:eastAsia="Times New Roman" w:hAnsi="Times New Roman" w:cs="Times New Roman"/>
          <w:bCs/>
          <w:sz w:val="28"/>
          <w:szCs w:val="24"/>
        </w:rPr>
      </w:pPr>
      <w:r w:rsidRPr="00F41548">
        <w:rPr>
          <w:rFonts w:ascii="Times New Roman" w:eastAsia="Times New Roman" w:hAnsi="Times New Roman" w:cs="Times New Roman"/>
          <w:bCs/>
          <w:sz w:val="28"/>
          <w:szCs w:val="28"/>
        </w:rPr>
        <w:t>Проходимость участка определяется в зависимости от дренированности почв, рельефа местности, густоты древостоя, подроста, подлеска и его захламленности.</w:t>
      </w:r>
      <w:r w:rsidR="00D21CE3" w:rsidRPr="00F41548">
        <w:rPr>
          <w:rFonts w:ascii="Times New Roman" w:eastAsia="Times New Roman" w:hAnsi="Times New Roman" w:cs="Times New Roman"/>
          <w:bCs/>
          <w:sz w:val="28"/>
          <w:szCs w:val="24"/>
        </w:rPr>
        <w:t xml:space="preserve"> Шкала приведена в таблице 27</w:t>
      </w:r>
      <w:r w:rsidRPr="00F41548">
        <w:rPr>
          <w:rFonts w:ascii="Times New Roman" w:eastAsia="Times New Roman" w:hAnsi="Times New Roman" w:cs="Times New Roman"/>
          <w:bCs/>
          <w:sz w:val="28"/>
          <w:szCs w:val="24"/>
        </w:rPr>
        <w:t xml:space="preserve">. </w:t>
      </w:r>
    </w:p>
    <w:p w:rsidR="00757D3E" w:rsidRPr="00F41548" w:rsidRDefault="00757D3E" w:rsidP="007869A3">
      <w:pPr>
        <w:widowControl w:val="0"/>
        <w:spacing w:after="0" w:line="360" w:lineRule="auto"/>
        <w:ind w:firstLine="680"/>
        <w:jc w:val="both"/>
        <w:rPr>
          <w:rFonts w:ascii="Times New Roman" w:eastAsia="Times New Roman" w:hAnsi="Times New Roman" w:cs="Times New Roman"/>
          <w:bCs/>
          <w:sz w:val="28"/>
          <w:szCs w:val="24"/>
        </w:rPr>
      </w:pPr>
      <w:r w:rsidRPr="00F41548">
        <w:rPr>
          <w:rFonts w:ascii="Times New Roman" w:eastAsia="Times New Roman" w:hAnsi="Times New Roman" w:cs="Times New Roman"/>
          <w:bCs/>
          <w:sz w:val="28"/>
          <w:szCs w:val="24"/>
        </w:rPr>
        <w:t xml:space="preserve"> Хорошая проходимость в участках повышенных местоположений, с сухой, хорошо дренированной почвой, не затруднена густой зарослью подлеска или захламленности, а также очень крутыми склонами холмов.</w:t>
      </w:r>
    </w:p>
    <w:p w:rsidR="00757D3E" w:rsidRPr="00F41548" w:rsidRDefault="00757D3E" w:rsidP="007869A3">
      <w:pPr>
        <w:widowControl w:val="0"/>
        <w:spacing w:after="0" w:line="360" w:lineRule="auto"/>
        <w:ind w:firstLine="680"/>
        <w:jc w:val="both"/>
        <w:rPr>
          <w:rFonts w:ascii="Times New Roman" w:eastAsia="Times New Roman" w:hAnsi="Times New Roman" w:cs="Times New Roman"/>
          <w:bCs/>
          <w:sz w:val="28"/>
          <w:szCs w:val="24"/>
        </w:rPr>
      </w:pPr>
      <w:r w:rsidRPr="00F41548">
        <w:rPr>
          <w:rFonts w:ascii="Times New Roman" w:eastAsia="Times New Roman" w:hAnsi="Times New Roman" w:cs="Times New Roman"/>
          <w:bCs/>
          <w:sz w:val="28"/>
          <w:szCs w:val="24"/>
        </w:rPr>
        <w:t>Плохая проходимость в участках, расположенных на ровных пониженных местах, с плохо дренированной почвой, а также с крутыми склонами холмов, имеющих захламленность более 10 куб.м. на 1 га. Средняя проходимость в участках, имеющих средние показатели между хорошей и плохой проходимостью.</w:t>
      </w:r>
    </w:p>
    <w:p w:rsidR="00757D3E" w:rsidRPr="00F41548" w:rsidRDefault="00757D3E" w:rsidP="007869A3">
      <w:pPr>
        <w:widowControl w:val="0"/>
        <w:spacing w:after="0" w:line="360" w:lineRule="auto"/>
        <w:jc w:val="right"/>
        <w:rPr>
          <w:rFonts w:ascii="Times New Roman" w:eastAsia="Times New Roman" w:hAnsi="Times New Roman" w:cs="Times New Roman"/>
          <w:bCs/>
          <w:sz w:val="24"/>
          <w:szCs w:val="24"/>
        </w:rPr>
      </w:pPr>
    </w:p>
    <w:p w:rsidR="00757D3E" w:rsidRPr="00F41548" w:rsidRDefault="00D21CE3" w:rsidP="007869A3">
      <w:pPr>
        <w:widowControl w:val="0"/>
        <w:spacing w:after="0" w:line="360" w:lineRule="auto"/>
        <w:jc w:val="right"/>
        <w:rPr>
          <w:rFonts w:ascii="Times New Roman" w:eastAsia="Times New Roman" w:hAnsi="Times New Roman" w:cs="Times New Roman"/>
          <w:bCs/>
          <w:sz w:val="28"/>
          <w:szCs w:val="24"/>
        </w:rPr>
      </w:pPr>
      <w:r w:rsidRPr="00F41548">
        <w:rPr>
          <w:rFonts w:ascii="Times New Roman" w:eastAsia="Times New Roman" w:hAnsi="Times New Roman" w:cs="Times New Roman"/>
          <w:bCs/>
          <w:sz w:val="28"/>
          <w:szCs w:val="24"/>
        </w:rPr>
        <w:t>Таблица 27</w:t>
      </w:r>
    </w:p>
    <w:p w:rsidR="00757D3E" w:rsidRPr="00F41548" w:rsidRDefault="00757D3E" w:rsidP="007869A3">
      <w:pPr>
        <w:widowControl w:val="0"/>
        <w:spacing w:after="120" w:line="360" w:lineRule="auto"/>
        <w:jc w:val="center"/>
        <w:rPr>
          <w:rFonts w:ascii="Times New Roman" w:eastAsia="Times New Roman" w:hAnsi="Times New Roman" w:cs="Times New Roman"/>
          <w:bCs/>
          <w:sz w:val="28"/>
          <w:szCs w:val="24"/>
        </w:rPr>
      </w:pPr>
      <w:r w:rsidRPr="00F41548">
        <w:rPr>
          <w:rFonts w:ascii="Times New Roman" w:eastAsia="Times New Roman" w:hAnsi="Times New Roman" w:cs="Times New Roman"/>
          <w:bCs/>
          <w:sz w:val="28"/>
          <w:szCs w:val="24"/>
        </w:rPr>
        <w:lastRenderedPageBreak/>
        <w:t>Шкала оценки проходимости</w:t>
      </w:r>
    </w:p>
    <w:tbl>
      <w:tblPr>
        <w:tblStyle w:val="aff4"/>
        <w:tblW w:w="0" w:type="auto"/>
        <w:jc w:val="center"/>
        <w:tblLook w:val="04A0"/>
      </w:tblPr>
      <w:tblGrid>
        <w:gridCol w:w="6746"/>
        <w:gridCol w:w="3001"/>
      </w:tblGrid>
      <w:tr w:rsidR="00757D3E" w:rsidRPr="00F41548" w:rsidTr="00757D3E">
        <w:trPr>
          <w:jc w:val="center"/>
        </w:trPr>
        <w:tc>
          <w:tcPr>
            <w:tcW w:w="6746" w:type="dxa"/>
            <w:vAlign w:val="center"/>
          </w:tcPr>
          <w:p w:rsidR="00757D3E" w:rsidRPr="00F41548" w:rsidRDefault="00757D3E" w:rsidP="007869A3">
            <w:pPr>
              <w:widowControl w:val="0"/>
              <w:jc w:val="center"/>
              <w:rPr>
                <w:bCs/>
              </w:rPr>
            </w:pPr>
            <w:r w:rsidRPr="00F41548">
              <w:rPr>
                <w:bCs/>
              </w:rPr>
              <w:t>Характер проходимости</w:t>
            </w:r>
          </w:p>
        </w:tc>
        <w:tc>
          <w:tcPr>
            <w:tcW w:w="3001" w:type="dxa"/>
            <w:vAlign w:val="center"/>
          </w:tcPr>
          <w:p w:rsidR="00757D3E" w:rsidRPr="00F41548" w:rsidRDefault="00757D3E" w:rsidP="007869A3">
            <w:pPr>
              <w:widowControl w:val="0"/>
              <w:jc w:val="center"/>
              <w:rPr>
                <w:bCs/>
              </w:rPr>
            </w:pPr>
            <w:r w:rsidRPr="00F41548">
              <w:rPr>
                <w:bCs/>
              </w:rPr>
              <w:t>Оценка</w:t>
            </w:r>
          </w:p>
        </w:tc>
      </w:tr>
      <w:tr w:rsidR="00757D3E" w:rsidRPr="00F41548" w:rsidTr="00757D3E">
        <w:trPr>
          <w:jc w:val="center"/>
        </w:trPr>
        <w:tc>
          <w:tcPr>
            <w:tcW w:w="6746" w:type="dxa"/>
            <w:vAlign w:val="center"/>
          </w:tcPr>
          <w:p w:rsidR="00757D3E" w:rsidRPr="00F41548" w:rsidRDefault="00757D3E" w:rsidP="007869A3">
            <w:pPr>
              <w:widowControl w:val="0"/>
              <w:rPr>
                <w:bCs/>
              </w:rPr>
            </w:pPr>
            <w:r w:rsidRPr="00F41548">
              <w:rPr>
                <w:bCs/>
              </w:rPr>
              <w:t>Передвижение удобно во всех направлениях</w:t>
            </w:r>
          </w:p>
        </w:tc>
        <w:tc>
          <w:tcPr>
            <w:tcW w:w="3001" w:type="dxa"/>
            <w:vAlign w:val="center"/>
          </w:tcPr>
          <w:p w:rsidR="00757D3E" w:rsidRPr="00F41548" w:rsidRDefault="00757D3E" w:rsidP="007869A3">
            <w:pPr>
              <w:widowControl w:val="0"/>
              <w:jc w:val="center"/>
              <w:rPr>
                <w:bCs/>
              </w:rPr>
            </w:pPr>
            <w:r w:rsidRPr="00F41548">
              <w:rPr>
                <w:bCs/>
              </w:rPr>
              <w:t>хорошая</w:t>
            </w:r>
          </w:p>
        </w:tc>
      </w:tr>
      <w:tr w:rsidR="00757D3E" w:rsidRPr="00F41548" w:rsidTr="00757D3E">
        <w:trPr>
          <w:jc w:val="center"/>
        </w:trPr>
        <w:tc>
          <w:tcPr>
            <w:tcW w:w="6746" w:type="dxa"/>
            <w:vAlign w:val="center"/>
          </w:tcPr>
          <w:p w:rsidR="00757D3E" w:rsidRPr="00F41548" w:rsidRDefault="00757D3E" w:rsidP="007869A3">
            <w:pPr>
              <w:widowControl w:val="0"/>
              <w:rPr>
                <w:bCs/>
              </w:rPr>
            </w:pPr>
            <w:r w:rsidRPr="00F41548">
              <w:rPr>
                <w:bCs/>
              </w:rPr>
              <w:t>Передвижение ограничено по некоторым направлениям</w:t>
            </w:r>
          </w:p>
        </w:tc>
        <w:tc>
          <w:tcPr>
            <w:tcW w:w="3001" w:type="dxa"/>
            <w:vAlign w:val="center"/>
          </w:tcPr>
          <w:p w:rsidR="00757D3E" w:rsidRPr="00F41548" w:rsidRDefault="00757D3E" w:rsidP="007869A3">
            <w:pPr>
              <w:widowControl w:val="0"/>
              <w:jc w:val="center"/>
              <w:rPr>
                <w:bCs/>
              </w:rPr>
            </w:pPr>
            <w:r w:rsidRPr="00F41548">
              <w:rPr>
                <w:bCs/>
              </w:rPr>
              <w:t>средняя</w:t>
            </w:r>
          </w:p>
        </w:tc>
      </w:tr>
      <w:tr w:rsidR="00757D3E" w:rsidRPr="00F41548" w:rsidTr="00757D3E">
        <w:trPr>
          <w:jc w:val="center"/>
        </w:trPr>
        <w:tc>
          <w:tcPr>
            <w:tcW w:w="6746" w:type="dxa"/>
            <w:vAlign w:val="center"/>
          </w:tcPr>
          <w:p w:rsidR="00757D3E" w:rsidRPr="00F41548" w:rsidRDefault="00757D3E" w:rsidP="007869A3">
            <w:pPr>
              <w:widowControl w:val="0"/>
              <w:tabs>
                <w:tab w:val="left" w:pos="1305"/>
              </w:tabs>
              <w:rPr>
                <w:bCs/>
              </w:rPr>
            </w:pPr>
            <w:r w:rsidRPr="00F41548">
              <w:rPr>
                <w:bCs/>
              </w:rPr>
              <w:t>Передвижение затруднено во всех направлениях</w:t>
            </w:r>
          </w:p>
        </w:tc>
        <w:tc>
          <w:tcPr>
            <w:tcW w:w="3001" w:type="dxa"/>
            <w:vAlign w:val="center"/>
          </w:tcPr>
          <w:p w:rsidR="00757D3E" w:rsidRPr="00F41548" w:rsidRDefault="00757D3E" w:rsidP="007869A3">
            <w:pPr>
              <w:widowControl w:val="0"/>
              <w:jc w:val="center"/>
              <w:rPr>
                <w:bCs/>
              </w:rPr>
            </w:pPr>
            <w:r w:rsidRPr="00F41548">
              <w:rPr>
                <w:bCs/>
              </w:rPr>
              <w:t>плохая</w:t>
            </w:r>
          </w:p>
        </w:tc>
      </w:tr>
    </w:tbl>
    <w:p w:rsidR="00757D3E" w:rsidRPr="00F41548" w:rsidRDefault="00757D3E" w:rsidP="007869A3">
      <w:pPr>
        <w:widowControl w:val="0"/>
        <w:spacing w:after="0" w:line="360" w:lineRule="auto"/>
        <w:jc w:val="both"/>
        <w:rPr>
          <w:rFonts w:ascii="Times New Roman" w:eastAsia="Times New Roman" w:hAnsi="Times New Roman" w:cs="Times New Roman"/>
          <w:b/>
          <w:bCs/>
          <w:sz w:val="28"/>
          <w:szCs w:val="28"/>
        </w:rPr>
      </w:pPr>
    </w:p>
    <w:p w:rsidR="00757D3E" w:rsidRPr="00F41548" w:rsidRDefault="001A6F4A" w:rsidP="007869A3">
      <w:pPr>
        <w:widowControl w:val="0"/>
        <w:spacing w:after="0" w:line="360" w:lineRule="auto"/>
        <w:jc w:val="center"/>
        <w:rPr>
          <w:rFonts w:ascii="Times New Roman" w:eastAsia="Times New Roman" w:hAnsi="Times New Roman" w:cs="Times New Roman"/>
          <w:bCs/>
          <w:sz w:val="28"/>
          <w:szCs w:val="24"/>
        </w:rPr>
      </w:pPr>
      <w:r w:rsidRPr="00F41548">
        <w:rPr>
          <w:rFonts w:ascii="Times New Roman" w:eastAsia="Times New Roman" w:hAnsi="Times New Roman" w:cs="Times New Roman"/>
          <w:bCs/>
          <w:sz w:val="28"/>
          <w:szCs w:val="24"/>
        </w:rPr>
        <w:t>О</w:t>
      </w:r>
      <w:r w:rsidR="00757D3E" w:rsidRPr="00F41548">
        <w:rPr>
          <w:rFonts w:ascii="Times New Roman" w:eastAsia="Times New Roman" w:hAnsi="Times New Roman" w:cs="Times New Roman"/>
          <w:bCs/>
          <w:sz w:val="28"/>
          <w:szCs w:val="24"/>
        </w:rPr>
        <w:t>ценка просматриваемости</w:t>
      </w:r>
    </w:p>
    <w:p w:rsidR="00757D3E" w:rsidRPr="00F41548" w:rsidRDefault="00757D3E" w:rsidP="007869A3">
      <w:pPr>
        <w:widowControl w:val="0"/>
        <w:spacing w:after="0" w:line="360" w:lineRule="auto"/>
        <w:ind w:firstLine="680"/>
        <w:jc w:val="both"/>
        <w:rPr>
          <w:rFonts w:ascii="Times New Roman" w:eastAsia="Times New Roman" w:hAnsi="Times New Roman" w:cs="Times New Roman"/>
          <w:bCs/>
          <w:sz w:val="28"/>
          <w:szCs w:val="24"/>
        </w:rPr>
      </w:pPr>
      <w:r w:rsidRPr="00F41548">
        <w:rPr>
          <w:rFonts w:ascii="Times New Roman" w:eastAsia="Times New Roman" w:hAnsi="Times New Roman" w:cs="Times New Roman"/>
          <w:bCs/>
          <w:sz w:val="28"/>
          <w:szCs w:val="24"/>
        </w:rPr>
        <w:t xml:space="preserve">Оценка просматриваемости ландшафтного выдела или обозреваемость (таблица </w:t>
      </w:r>
      <w:r w:rsidR="00D21CE3" w:rsidRPr="00F41548">
        <w:rPr>
          <w:rFonts w:ascii="Times New Roman" w:eastAsia="Times New Roman" w:hAnsi="Times New Roman" w:cs="Times New Roman"/>
          <w:bCs/>
          <w:sz w:val="28"/>
          <w:szCs w:val="24"/>
        </w:rPr>
        <w:t>28</w:t>
      </w:r>
      <w:r w:rsidRPr="00F41548">
        <w:rPr>
          <w:rFonts w:ascii="Times New Roman" w:eastAsia="Times New Roman" w:hAnsi="Times New Roman" w:cs="Times New Roman"/>
          <w:bCs/>
          <w:sz w:val="28"/>
          <w:szCs w:val="24"/>
        </w:rPr>
        <w:t>) определяется расстоянием, при котором можно определить по стволу породу дерева и другие элементы ландшафта.</w:t>
      </w:r>
    </w:p>
    <w:p w:rsidR="00757D3E" w:rsidRPr="00F41548" w:rsidRDefault="00757D3E" w:rsidP="007869A3">
      <w:pPr>
        <w:widowControl w:val="0"/>
        <w:spacing w:after="0" w:line="360" w:lineRule="auto"/>
        <w:jc w:val="right"/>
        <w:rPr>
          <w:rFonts w:ascii="Times New Roman" w:eastAsia="Times New Roman" w:hAnsi="Times New Roman" w:cs="Times New Roman"/>
          <w:bCs/>
          <w:sz w:val="28"/>
          <w:szCs w:val="24"/>
        </w:rPr>
      </w:pPr>
      <w:r w:rsidRPr="00F41548">
        <w:rPr>
          <w:rFonts w:ascii="Times New Roman" w:eastAsia="Times New Roman" w:hAnsi="Times New Roman" w:cs="Times New Roman"/>
          <w:bCs/>
          <w:sz w:val="28"/>
          <w:szCs w:val="24"/>
        </w:rPr>
        <w:t xml:space="preserve">Таблица </w:t>
      </w:r>
      <w:r w:rsidR="00D21CE3" w:rsidRPr="00F41548">
        <w:rPr>
          <w:rFonts w:ascii="Times New Roman" w:eastAsia="Times New Roman" w:hAnsi="Times New Roman" w:cs="Times New Roman"/>
          <w:bCs/>
          <w:sz w:val="28"/>
          <w:szCs w:val="24"/>
        </w:rPr>
        <w:t>28</w:t>
      </w:r>
    </w:p>
    <w:p w:rsidR="00757D3E" w:rsidRPr="00F41548" w:rsidRDefault="00757D3E" w:rsidP="007869A3">
      <w:pPr>
        <w:widowControl w:val="0"/>
        <w:spacing w:after="120" w:line="360" w:lineRule="auto"/>
        <w:jc w:val="center"/>
        <w:rPr>
          <w:rFonts w:ascii="Times New Roman" w:eastAsia="Times New Roman" w:hAnsi="Times New Roman" w:cs="Times New Roman"/>
          <w:bCs/>
          <w:sz w:val="28"/>
          <w:szCs w:val="24"/>
        </w:rPr>
      </w:pPr>
      <w:r w:rsidRPr="00F41548">
        <w:rPr>
          <w:rFonts w:ascii="Times New Roman" w:eastAsia="Times New Roman" w:hAnsi="Times New Roman" w:cs="Times New Roman"/>
          <w:bCs/>
          <w:sz w:val="28"/>
          <w:szCs w:val="24"/>
        </w:rPr>
        <w:t>Шкала оценки просматриваемости</w:t>
      </w:r>
    </w:p>
    <w:tbl>
      <w:tblPr>
        <w:tblStyle w:val="aff4"/>
        <w:tblW w:w="0" w:type="auto"/>
        <w:jc w:val="center"/>
        <w:tblLook w:val="04A0"/>
      </w:tblPr>
      <w:tblGrid>
        <w:gridCol w:w="6746"/>
        <w:gridCol w:w="3001"/>
      </w:tblGrid>
      <w:tr w:rsidR="00757D3E" w:rsidRPr="00F41548" w:rsidTr="00757D3E">
        <w:trPr>
          <w:jc w:val="center"/>
        </w:trPr>
        <w:tc>
          <w:tcPr>
            <w:tcW w:w="6746" w:type="dxa"/>
            <w:vAlign w:val="center"/>
          </w:tcPr>
          <w:p w:rsidR="00757D3E" w:rsidRPr="00F41548" w:rsidRDefault="00757D3E" w:rsidP="007869A3">
            <w:pPr>
              <w:widowControl w:val="0"/>
              <w:jc w:val="center"/>
              <w:rPr>
                <w:bCs/>
              </w:rPr>
            </w:pPr>
            <w:r w:rsidRPr="00F41548">
              <w:rPr>
                <w:bCs/>
              </w:rPr>
              <w:t>Показатель просматриваемости</w:t>
            </w:r>
          </w:p>
        </w:tc>
        <w:tc>
          <w:tcPr>
            <w:tcW w:w="3001" w:type="dxa"/>
            <w:vAlign w:val="center"/>
          </w:tcPr>
          <w:p w:rsidR="00757D3E" w:rsidRPr="00F41548" w:rsidRDefault="00757D3E" w:rsidP="007869A3">
            <w:pPr>
              <w:widowControl w:val="0"/>
              <w:jc w:val="center"/>
              <w:rPr>
                <w:bCs/>
              </w:rPr>
            </w:pPr>
            <w:r w:rsidRPr="00F41548">
              <w:rPr>
                <w:bCs/>
              </w:rPr>
              <w:t>Расстояние, м</w:t>
            </w:r>
          </w:p>
        </w:tc>
      </w:tr>
      <w:tr w:rsidR="00757D3E" w:rsidRPr="00F41548" w:rsidTr="00757D3E">
        <w:trPr>
          <w:jc w:val="center"/>
        </w:trPr>
        <w:tc>
          <w:tcPr>
            <w:tcW w:w="6746" w:type="dxa"/>
            <w:vAlign w:val="center"/>
          </w:tcPr>
          <w:p w:rsidR="00757D3E" w:rsidRPr="00F41548" w:rsidRDefault="00757D3E" w:rsidP="007869A3">
            <w:pPr>
              <w:widowControl w:val="0"/>
              <w:jc w:val="center"/>
              <w:rPr>
                <w:bCs/>
              </w:rPr>
            </w:pPr>
            <w:r w:rsidRPr="00F41548">
              <w:rPr>
                <w:bCs/>
              </w:rPr>
              <w:t>хорошая</w:t>
            </w:r>
          </w:p>
        </w:tc>
        <w:tc>
          <w:tcPr>
            <w:tcW w:w="3001" w:type="dxa"/>
            <w:vAlign w:val="center"/>
          </w:tcPr>
          <w:p w:rsidR="00757D3E" w:rsidRPr="00F41548" w:rsidRDefault="00757D3E" w:rsidP="007869A3">
            <w:pPr>
              <w:widowControl w:val="0"/>
              <w:jc w:val="center"/>
              <w:rPr>
                <w:bCs/>
              </w:rPr>
            </w:pPr>
            <w:r w:rsidRPr="00F41548">
              <w:rPr>
                <w:bCs/>
              </w:rPr>
              <w:t>40м и более</w:t>
            </w:r>
          </w:p>
        </w:tc>
      </w:tr>
      <w:tr w:rsidR="00757D3E" w:rsidRPr="00F41548" w:rsidTr="00757D3E">
        <w:trPr>
          <w:jc w:val="center"/>
        </w:trPr>
        <w:tc>
          <w:tcPr>
            <w:tcW w:w="6746" w:type="dxa"/>
            <w:vAlign w:val="center"/>
          </w:tcPr>
          <w:p w:rsidR="00757D3E" w:rsidRPr="00F41548" w:rsidRDefault="00757D3E" w:rsidP="007869A3">
            <w:pPr>
              <w:widowControl w:val="0"/>
              <w:jc w:val="center"/>
              <w:rPr>
                <w:bCs/>
              </w:rPr>
            </w:pPr>
            <w:r w:rsidRPr="00F41548">
              <w:rPr>
                <w:bCs/>
              </w:rPr>
              <w:t>средняя</w:t>
            </w:r>
          </w:p>
        </w:tc>
        <w:tc>
          <w:tcPr>
            <w:tcW w:w="3001" w:type="dxa"/>
            <w:vAlign w:val="center"/>
          </w:tcPr>
          <w:p w:rsidR="00757D3E" w:rsidRPr="00F41548" w:rsidRDefault="00757D3E" w:rsidP="007869A3">
            <w:pPr>
              <w:widowControl w:val="0"/>
              <w:jc w:val="center"/>
              <w:rPr>
                <w:bCs/>
              </w:rPr>
            </w:pPr>
            <w:r w:rsidRPr="00F41548">
              <w:rPr>
                <w:bCs/>
              </w:rPr>
              <w:t>21-40м</w:t>
            </w:r>
          </w:p>
        </w:tc>
      </w:tr>
      <w:tr w:rsidR="00757D3E" w:rsidRPr="00F41548" w:rsidTr="00757D3E">
        <w:trPr>
          <w:jc w:val="center"/>
        </w:trPr>
        <w:tc>
          <w:tcPr>
            <w:tcW w:w="6746" w:type="dxa"/>
            <w:vAlign w:val="center"/>
          </w:tcPr>
          <w:p w:rsidR="00757D3E" w:rsidRPr="00F41548" w:rsidRDefault="00757D3E" w:rsidP="007869A3">
            <w:pPr>
              <w:widowControl w:val="0"/>
              <w:jc w:val="center"/>
              <w:rPr>
                <w:bCs/>
              </w:rPr>
            </w:pPr>
            <w:r w:rsidRPr="00F41548">
              <w:rPr>
                <w:bCs/>
              </w:rPr>
              <w:t>плохая</w:t>
            </w:r>
          </w:p>
        </w:tc>
        <w:tc>
          <w:tcPr>
            <w:tcW w:w="3001" w:type="dxa"/>
            <w:vAlign w:val="center"/>
          </w:tcPr>
          <w:p w:rsidR="00757D3E" w:rsidRPr="00F41548" w:rsidRDefault="00757D3E" w:rsidP="007869A3">
            <w:pPr>
              <w:widowControl w:val="0"/>
              <w:jc w:val="center"/>
              <w:rPr>
                <w:bCs/>
              </w:rPr>
            </w:pPr>
            <w:r w:rsidRPr="00F41548">
              <w:rPr>
                <w:bCs/>
              </w:rPr>
              <w:t>менее 20м</w:t>
            </w:r>
          </w:p>
        </w:tc>
      </w:tr>
    </w:tbl>
    <w:p w:rsidR="00757D3E" w:rsidRPr="00F41548" w:rsidRDefault="00757D3E" w:rsidP="007869A3">
      <w:pPr>
        <w:widowControl w:val="0"/>
        <w:spacing w:after="0" w:line="360" w:lineRule="auto"/>
        <w:jc w:val="both"/>
        <w:rPr>
          <w:rFonts w:ascii="Times New Roman" w:eastAsia="Times New Roman" w:hAnsi="Times New Roman" w:cs="Times New Roman"/>
          <w:b/>
          <w:bCs/>
          <w:sz w:val="28"/>
          <w:szCs w:val="28"/>
        </w:rPr>
      </w:pPr>
    </w:p>
    <w:p w:rsidR="00757D3E" w:rsidRPr="00F41548" w:rsidRDefault="00757D3E" w:rsidP="007869A3">
      <w:pPr>
        <w:widowControl w:val="0"/>
        <w:spacing w:after="0" w:line="360" w:lineRule="auto"/>
        <w:ind w:firstLine="709"/>
        <w:jc w:val="both"/>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 xml:space="preserve">Ландшафтно-рекреационная </w:t>
      </w:r>
      <w:r w:rsidR="001A6F4A" w:rsidRPr="00F41548">
        <w:rPr>
          <w:rFonts w:ascii="Times New Roman" w:eastAsia="Times New Roman" w:hAnsi="Times New Roman" w:cs="Times New Roman"/>
          <w:sz w:val="28"/>
          <w:szCs w:val="24"/>
        </w:rPr>
        <w:t>оценка</w:t>
      </w:r>
      <w:r w:rsidRPr="00F41548">
        <w:rPr>
          <w:rFonts w:ascii="Times New Roman" w:eastAsia="Times New Roman" w:hAnsi="Times New Roman" w:cs="Times New Roman"/>
          <w:sz w:val="28"/>
          <w:szCs w:val="24"/>
        </w:rPr>
        <w:t xml:space="preserve"> </w:t>
      </w:r>
      <w:r w:rsidR="00D21CE3" w:rsidRPr="00F41548">
        <w:rPr>
          <w:rFonts w:ascii="Times New Roman" w:eastAsia="Times New Roman" w:hAnsi="Times New Roman" w:cs="Times New Roman"/>
          <w:sz w:val="28"/>
          <w:szCs w:val="24"/>
        </w:rPr>
        <w:t xml:space="preserve">лесопарковых зон </w:t>
      </w:r>
      <w:r w:rsidR="00FA52AB" w:rsidRPr="00F41548">
        <w:rPr>
          <w:rFonts w:ascii="Times New Roman" w:eastAsia="Times New Roman" w:hAnsi="Times New Roman" w:cs="Times New Roman"/>
          <w:sz w:val="28"/>
          <w:szCs w:val="24"/>
        </w:rPr>
        <w:t>Юринского</w:t>
      </w:r>
      <w:r w:rsidR="00D21CE3" w:rsidRPr="00F41548">
        <w:rPr>
          <w:rFonts w:ascii="Times New Roman" w:eastAsia="Times New Roman" w:hAnsi="Times New Roman" w:cs="Times New Roman"/>
          <w:sz w:val="28"/>
          <w:szCs w:val="24"/>
        </w:rPr>
        <w:t xml:space="preserve"> лесничества</w:t>
      </w:r>
      <w:r w:rsidRPr="00F41548">
        <w:rPr>
          <w:rFonts w:ascii="Times New Roman" w:eastAsia="Times New Roman" w:hAnsi="Times New Roman" w:cs="Times New Roman"/>
          <w:sz w:val="28"/>
          <w:szCs w:val="24"/>
        </w:rPr>
        <w:t xml:space="preserve"> </w:t>
      </w:r>
      <w:r w:rsidR="001A6F4A" w:rsidRPr="00F41548">
        <w:rPr>
          <w:rFonts w:ascii="Times New Roman" w:eastAsia="Times New Roman" w:hAnsi="Times New Roman" w:cs="Times New Roman"/>
          <w:sz w:val="28"/>
          <w:szCs w:val="24"/>
        </w:rPr>
        <w:t>не производилась</w:t>
      </w:r>
    </w:p>
    <w:p w:rsidR="00D21CE3" w:rsidRPr="00F41548" w:rsidRDefault="00D21CE3" w:rsidP="007869A3">
      <w:pPr>
        <w:widowControl w:val="0"/>
        <w:spacing w:after="0" w:line="360" w:lineRule="auto"/>
        <w:jc w:val="right"/>
        <w:rPr>
          <w:rFonts w:ascii="Times New Roman" w:eastAsia="Times New Roman" w:hAnsi="Times New Roman" w:cs="Times New Roman"/>
          <w:sz w:val="28"/>
          <w:szCs w:val="24"/>
        </w:rPr>
      </w:pPr>
    </w:p>
    <w:p w:rsidR="00757D3E" w:rsidRPr="00F41548" w:rsidRDefault="00757D3E" w:rsidP="007869A3">
      <w:pPr>
        <w:widowControl w:val="0"/>
        <w:spacing w:after="0" w:line="360" w:lineRule="auto"/>
        <w:ind w:firstLine="680"/>
        <w:jc w:val="both"/>
        <w:rPr>
          <w:rFonts w:ascii="Times New Roman" w:eastAsia="Times New Roman" w:hAnsi="Times New Roman" w:cs="Times New Roman"/>
          <w:b/>
          <w:bCs/>
          <w:sz w:val="28"/>
          <w:szCs w:val="28"/>
        </w:rPr>
      </w:pPr>
      <w:r w:rsidRPr="00F41548">
        <w:rPr>
          <w:rFonts w:ascii="Times New Roman" w:eastAsia="Times New Roman" w:hAnsi="Times New Roman" w:cs="Times New Roman"/>
          <w:b/>
          <w:bCs/>
          <w:sz w:val="28"/>
          <w:szCs w:val="24"/>
        </w:rPr>
        <w:t xml:space="preserve">2.8.2. </w:t>
      </w:r>
      <w:r w:rsidRPr="00F41548">
        <w:rPr>
          <w:rFonts w:ascii="Times New Roman" w:eastAsia="Times New Roman" w:hAnsi="Times New Roman" w:cs="Times New Roman"/>
          <w:b/>
          <w:bCs/>
          <w:sz w:val="28"/>
          <w:szCs w:val="28"/>
        </w:rPr>
        <w:t>Перечень кварталов и (или) частей кварталов зоны рекреационной деятельности, в том числе перечень кварталов и (или) их частей, в которых допускается возведение физкультурно-оздоровительных, спортивных и спортивно-технических сооружений</w:t>
      </w:r>
    </w:p>
    <w:p w:rsidR="00B2138B" w:rsidRPr="00F41548" w:rsidRDefault="00B2138B" w:rsidP="00B2138B">
      <w:pPr>
        <w:widowControl w:val="0"/>
        <w:spacing w:after="0" w:line="360" w:lineRule="auto"/>
        <w:ind w:firstLine="680"/>
        <w:jc w:val="both"/>
        <w:rPr>
          <w:rFonts w:ascii="Times New Roman" w:eastAsia="Times New Roman" w:hAnsi="Times New Roman" w:cs="Times New Roman"/>
          <w:sz w:val="28"/>
          <w:szCs w:val="24"/>
        </w:rPr>
      </w:pPr>
      <w:r w:rsidRPr="00F41548">
        <w:rPr>
          <w:rFonts w:ascii="Times New Roman" w:eastAsia="Times New Roman" w:hAnsi="Times New Roman" w:cs="Times New Roman" w:hint="eastAsia"/>
          <w:sz w:val="28"/>
          <w:szCs w:val="24"/>
        </w:rPr>
        <w:t>В</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соответствии</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со</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ст</w:t>
      </w:r>
      <w:r w:rsidRPr="00F41548">
        <w:rPr>
          <w:rFonts w:ascii="Times New Roman" w:eastAsia="Times New Roman" w:hAnsi="Times New Roman" w:cs="Times New Roman"/>
          <w:sz w:val="28"/>
          <w:szCs w:val="24"/>
        </w:rPr>
        <w:t xml:space="preserve">. 21 </w:t>
      </w:r>
      <w:r w:rsidRPr="00F41548">
        <w:rPr>
          <w:rFonts w:ascii="Times New Roman" w:eastAsia="Times New Roman" w:hAnsi="Times New Roman" w:cs="Times New Roman" w:hint="eastAsia"/>
          <w:sz w:val="28"/>
          <w:szCs w:val="24"/>
        </w:rPr>
        <w:t>Л</w:t>
      </w:r>
      <w:r w:rsidRPr="00F41548">
        <w:rPr>
          <w:rFonts w:ascii="Times New Roman" w:eastAsia="Times New Roman" w:hAnsi="Times New Roman" w:cs="Times New Roman"/>
          <w:sz w:val="28"/>
          <w:szCs w:val="24"/>
        </w:rPr>
        <w:t xml:space="preserve">есного кодекса Российской Федерации </w:t>
      </w:r>
      <w:r w:rsidRPr="00F41548">
        <w:rPr>
          <w:rFonts w:ascii="Times New Roman" w:eastAsia="Times New Roman" w:hAnsi="Times New Roman" w:cs="Times New Roman" w:hint="eastAsia"/>
          <w:sz w:val="28"/>
          <w:szCs w:val="24"/>
        </w:rPr>
        <w:t>и</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Правилами</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использования</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лесов</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для</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осуществления</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рекреационной</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деятельности</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арендаторы</w:t>
      </w:r>
      <w:r w:rsidRPr="00F41548">
        <w:rPr>
          <w:rFonts w:ascii="Times New Roman" w:eastAsia="Times New Roman" w:hAnsi="Times New Roman" w:cs="Times New Roman"/>
          <w:sz w:val="28"/>
          <w:szCs w:val="24"/>
        </w:rPr>
        <w:t xml:space="preserve"> лесных участков </w:t>
      </w:r>
      <w:r w:rsidRPr="00F41548">
        <w:rPr>
          <w:rFonts w:ascii="Times New Roman" w:eastAsia="Times New Roman" w:hAnsi="Times New Roman" w:cs="Times New Roman" w:hint="eastAsia"/>
          <w:sz w:val="28"/>
          <w:szCs w:val="24"/>
        </w:rPr>
        <w:t>вправе</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осуществлять</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на</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лесных</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участках</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строительство</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реконструкцию</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и</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эксплуатацию</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объектов</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не</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связанных</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с</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созданием</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лесной</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инфраструктуры</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для</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осуществления</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рекреационной</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деятельности</w:t>
      </w:r>
      <w:r w:rsidRPr="00F41548">
        <w:rPr>
          <w:rFonts w:ascii="Times New Roman" w:eastAsia="Times New Roman" w:hAnsi="Times New Roman" w:cs="Times New Roman"/>
          <w:sz w:val="28"/>
          <w:szCs w:val="24"/>
        </w:rPr>
        <w:t xml:space="preserve">. </w:t>
      </w:r>
    </w:p>
    <w:p w:rsidR="00757D3E" w:rsidRPr="00F41548" w:rsidRDefault="00757D3E" w:rsidP="007869A3">
      <w:pPr>
        <w:widowControl w:val="0"/>
        <w:spacing w:after="0" w:line="360" w:lineRule="auto"/>
        <w:ind w:firstLine="680"/>
        <w:jc w:val="both"/>
        <w:rPr>
          <w:rFonts w:ascii="Times New Roman" w:eastAsia="Times New Roman" w:hAnsi="Times New Roman" w:cs="Times New Roman"/>
          <w:sz w:val="28"/>
          <w:szCs w:val="24"/>
        </w:rPr>
      </w:pPr>
      <w:r w:rsidRPr="00F41548">
        <w:rPr>
          <w:rFonts w:ascii="Times New Roman" w:eastAsia="Times New Roman" w:hAnsi="Times New Roman" w:cs="Times New Roman" w:hint="eastAsia"/>
          <w:sz w:val="28"/>
          <w:szCs w:val="24"/>
        </w:rPr>
        <w:t>В</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соответствии</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с</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Перечнем</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объектов</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не</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связанных</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с</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созданием</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лесной</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инфраструктуры</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для</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защитных</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лесов</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эксплуатационных</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лесов</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резервных</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лесов</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утвержденным</w:t>
      </w:r>
      <w:r w:rsidRPr="00F41548">
        <w:rPr>
          <w:rFonts w:ascii="Times New Roman" w:eastAsia="Times New Roman" w:hAnsi="Times New Roman" w:cs="Times New Roman"/>
          <w:sz w:val="28"/>
          <w:szCs w:val="24"/>
        </w:rPr>
        <w:t xml:space="preserve"> р</w:t>
      </w:r>
      <w:r w:rsidRPr="00F41548">
        <w:rPr>
          <w:rFonts w:ascii="Times New Roman" w:eastAsia="Times New Roman" w:hAnsi="Times New Roman" w:cs="Times New Roman" w:hint="eastAsia"/>
          <w:sz w:val="28"/>
          <w:szCs w:val="24"/>
        </w:rPr>
        <w:t>аспоряжением</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Правительства</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Российской</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Федерации</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от</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sz w:val="28"/>
          <w:szCs w:val="24"/>
        </w:rPr>
        <w:lastRenderedPageBreak/>
        <w:t xml:space="preserve">27.05.2013 </w:t>
      </w:r>
      <w:r w:rsidRPr="00F41548">
        <w:rPr>
          <w:rFonts w:ascii="Times New Roman" w:eastAsia="Times New Roman" w:hAnsi="Times New Roman" w:cs="Times New Roman" w:hint="eastAsia"/>
          <w:sz w:val="28"/>
          <w:szCs w:val="24"/>
        </w:rPr>
        <w:t>г</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w:t>
      </w:r>
      <w:r w:rsidRPr="00F41548">
        <w:rPr>
          <w:rFonts w:ascii="Times New Roman" w:eastAsia="Times New Roman" w:hAnsi="Times New Roman" w:cs="Times New Roman"/>
          <w:sz w:val="28"/>
          <w:szCs w:val="24"/>
        </w:rPr>
        <w:t xml:space="preserve"> 849-</w:t>
      </w:r>
      <w:r w:rsidRPr="00F41548">
        <w:rPr>
          <w:rFonts w:ascii="Times New Roman" w:eastAsia="Times New Roman" w:hAnsi="Times New Roman" w:cs="Times New Roman" w:hint="eastAsia"/>
          <w:sz w:val="28"/>
          <w:szCs w:val="24"/>
        </w:rPr>
        <w:t>р</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к</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объектам</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не</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связанным</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с</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созданием</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лесной</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инфраструктуры</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для</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осуществления</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рекреационной</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деятельности</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в</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защитных</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лесах</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за</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исключением</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особо</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защитных</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участков</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лесов</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отнесены</w:t>
      </w:r>
      <w:r w:rsidRPr="00F41548">
        <w:rPr>
          <w:rFonts w:ascii="Times New Roman" w:eastAsia="Times New Roman" w:hAnsi="Times New Roman" w:cs="Times New Roman"/>
          <w:sz w:val="28"/>
          <w:szCs w:val="24"/>
        </w:rPr>
        <w:t>:</w:t>
      </w:r>
    </w:p>
    <w:p w:rsidR="00B2138B" w:rsidRPr="00F41548" w:rsidRDefault="00B2138B" w:rsidP="00B2138B">
      <w:pPr>
        <w:widowControl w:val="0"/>
        <w:spacing w:after="0" w:line="360" w:lineRule="auto"/>
        <w:ind w:firstLine="680"/>
        <w:jc w:val="both"/>
        <w:rPr>
          <w:rFonts w:ascii="Times New Roman" w:eastAsia="Times New Roman" w:hAnsi="Times New Roman" w:cs="Times New Roman"/>
          <w:sz w:val="28"/>
          <w:szCs w:val="24"/>
        </w:rPr>
      </w:pPr>
      <w:r w:rsidRPr="00F41548">
        <w:rPr>
          <w:rFonts w:ascii="Times New Roman" w:eastAsia="Times New Roman" w:hAnsi="Times New Roman" w:cs="Times New Roman" w:hint="eastAsia"/>
          <w:sz w:val="28"/>
          <w:szCs w:val="24"/>
        </w:rPr>
        <w:t>а</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в</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лесопарковых</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зонах</w:t>
      </w:r>
      <w:r w:rsidRPr="00F41548">
        <w:rPr>
          <w:rFonts w:ascii="Times New Roman" w:eastAsia="Times New Roman" w:hAnsi="Times New Roman" w:cs="Times New Roman"/>
          <w:sz w:val="28"/>
          <w:szCs w:val="24"/>
        </w:rPr>
        <w:t xml:space="preserve"> и городских лесах:</w:t>
      </w:r>
    </w:p>
    <w:p w:rsidR="00757D3E" w:rsidRPr="00F41548" w:rsidRDefault="00757D3E" w:rsidP="007869A3">
      <w:pPr>
        <w:widowControl w:val="0"/>
        <w:spacing w:after="0" w:line="360" w:lineRule="auto"/>
        <w:ind w:firstLine="680"/>
        <w:jc w:val="both"/>
        <w:rPr>
          <w:rFonts w:ascii="Times New Roman" w:eastAsia="Times New Roman" w:hAnsi="Times New Roman" w:cs="Times New Roman"/>
          <w:sz w:val="28"/>
          <w:szCs w:val="24"/>
        </w:rPr>
      </w:pPr>
      <w:r w:rsidRPr="00F41548">
        <w:rPr>
          <w:rFonts w:ascii="Times New Roman" w:eastAsia="Times New Roman" w:hAnsi="Times New Roman" w:cs="Times New Roman" w:hint="eastAsia"/>
          <w:sz w:val="28"/>
          <w:szCs w:val="24"/>
        </w:rPr>
        <w:t>площадка</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для</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игр</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детская</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отдыха</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занятий</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спортом</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установки</w:t>
      </w:r>
      <w:r w:rsidR="00945961"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мусоросборников</w:t>
      </w:r>
      <w:r w:rsidRPr="00F41548">
        <w:rPr>
          <w:rFonts w:ascii="Times New Roman" w:eastAsia="Times New Roman" w:hAnsi="Times New Roman" w:cs="Times New Roman"/>
          <w:sz w:val="28"/>
          <w:szCs w:val="24"/>
        </w:rPr>
        <w:t>;</w:t>
      </w:r>
    </w:p>
    <w:p w:rsidR="00757D3E" w:rsidRPr="00F41548" w:rsidRDefault="00757D3E" w:rsidP="007869A3">
      <w:pPr>
        <w:widowControl w:val="0"/>
        <w:spacing w:after="0" w:line="360" w:lineRule="auto"/>
        <w:ind w:firstLine="680"/>
        <w:jc w:val="both"/>
        <w:rPr>
          <w:rFonts w:ascii="Times New Roman" w:eastAsia="Times New Roman" w:hAnsi="Times New Roman" w:cs="Times New Roman"/>
          <w:sz w:val="28"/>
          <w:szCs w:val="24"/>
        </w:rPr>
      </w:pPr>
      <w:r w:rsidRPr="00F41548">
        <w:rPr>
          <w:rFonts w:ascii="Times New Roman" w:eastAsia="Times New Roman" w:hAnsi="Times New Roman" w:cs="Times New Roman" w:hint="eastAsia"/>
          <w:sz w:val="28"/>
          <w:szCs w:val="24"/>
        </w:rPr>
        <w:t>форма</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малая</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архитектурная</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некапитальное</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нестационарное</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сооружение</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включая</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беседки</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ротонды</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веранды</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дровницы</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навесы</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объекты</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мелкорозничной</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торговли</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попутного</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бытового</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обслуживания</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и</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питания</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остановочные</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павильоны</w:t>
      </w:r>
      <w:r w:rsidRPr="00F41548">
        <w:rPr>
          <w:rFonts w:ascii="Times New Roman" w:eastAsia="Times New Roman" w:hAnsi="Times New Roman" w:cs="Times New Roman"/>
          <w:sz w:val="28"/>
          <w:szCs w:val="24"/>
        </w:rPr>
        <w:t>);</w:t>
      </w:r>
    </w:p>
    <w:p w:rsidR="00757D3E" w:rsidRPr="00F41548" w:rsidRDefault="00757D3E" w:rsidP="007869A3">
      <w:pPr>
        <w:widowControl w:val="0"/>
        <w:spacing w:after="0" w:line="360" w:lineRule="auto"/>
        <w:ind w:firstLine="680"/>
        <w:jc w:val="both"/>
        <w:rPr>
          <w:rFonts w:ascii="Times New Roman" w:eastAsia="Times New Roman" w:hAnsi="Times New Roman" w:cs="Times New Roman"/>
          <w:sz w:val="28"/>
          <w:szCs w:val="24"/>
        </w:rPr>
      </w:pPr>
      <w:r w:rsidRPr="00F41548">
        <w:rPr>
          <w:rFonts w:ascii="Times New Roman" w:eastAsia="Times New Roman" w:hAnsi="Times New Roman" w:cs="Times New Roman" w:hint="eastAsia"/>
          <w:sz w:val="28"/>
          <w:szCs w:val="24"/>
        </w:rPr>
        <w:t>элемент</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благоустройства</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лесного</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участка</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пешеходная</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дорожка</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с</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мягким</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покрытием</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георешетка</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устройство</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для</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оформления</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озеленения</w:t>
      </w:r>
      <w:r w:rsidRPr="00F41548">
        <w:rPr>
          <w:rFonts w:ascii="Times New Roman" w:eastAsia="Times New Roman" w:hAnsi="Times New Roman" w:cs="Times New Roman"/>
          <w:sz w:val="28"/>
          <w:szCs w:val="24"/>
        </w:rPr>
        <w:t>,</w:t>
      </w:r>
      <w:r w:rsidR="00945961"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фонарь</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скамейка</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мостик</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настил</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малогабаритный</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малый</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контейнер</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мусоросборник</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урна</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физкультурный</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снаряд</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тренажер</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наземная</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туалетная</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кабина</w:t>
      </w:r>
      <w:r w:rsidRPr="00F41548">
        <w:rPr>
          <w:rFonts w:ascii="Times New Roman" w:eastAsia="Times New Roman" w:hAnsi="Times New Roman" w:cs="Times New Roman"/>
          <w:sz w:val="28"/>
          <w:szCs w:val="24"/>
        </w:rPr>
        <w:t>);</w:t>
      </w:r>
    </w:p>
    <w:p w:rsidR="00B2138B" w:rsidRPr="00F41548" w:rsidRDefault="00B2138B" w:rsidP="00B2138B">
      <w:pPr>
        <w:widowControl w:val="0"/>
        <w:spacing w:after="0" w:line="360" w:lineRule="auto"/>
        <w:ind w:firstLine="680"/>
        <w:jc w:val="both"/>
        <w:rPr>
          <w:rFonts w:ascii="Times New Roman" w:eastAsia="Times New Roman" w:hAnsi="Times New Roman" w:cs="Times New Roman"/>
          <w:sz w:val="28"/>
          <w:szCs w:val="24"/>
        </w:rPr>
      </w:pPr>
      <w:r w:rsidRPr="00F41548">
        <w:rPr>
          <w:rFonts w:ascii="Times New Roman" w:eastAsia="Times New Roman" w:hAnsi="Times New Roman" w:cs="Times New Roman" w:hint="eastAsia"/>
          <w:sz w:val="28"/>
          <w:szCs w:val="24"/>
        </w:rPr>
        <w:t>б</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в</w:t>
      </w:r>
      <w:r w:rsidRPr="00F41548">
        <w:rPr>
          <w:rFonts w:ascii="Times New Roman" w:eastAsia="Times New Roman" w:hAnsi="Times New Roman" w:cs="Times New Roman"/>
          <w:sz w:val="28"/>
          <w:szCs w:val="24"/>
        </w:rPr>
        <w:t xml:space="preserve"> зеленых зонах(</w:t>
      </w:r>
      <w:r w:rsidRPr="00F41548">
        <w:rPr>
          <w:rFonts w:ascii="Times New Roman" w:eastAsia="Times New Roman" w:hAnsi="Times New Roman" w:cs="Times New Roman" w:hint="eastAsia"/>
          <w:sz w:val="28"/>
          <w:szCs w:val="24"/>
        </w:rPr>
        <w:t>помимо</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объектов</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указанных</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в</w:t>
      </w:r>
      <w:r w:rsidRPr="00F41548">
        <w:rPr>
          <w:rFonts w:ascii="Times New Roman" w:eastAsia="Times New Roman" w:hAnsi="Times New Roman" w:cs="Times New Roman"/>
          <w:sz w:val="28"/>
          <w:szCs w:val="24"/>
        </w:rPr>
        <w:t xml:space="preserve"> пункте 2.8.2 настоящего лесохозяйственного регламента):</w:t>
      </w:r>
    </w:p>
    <w:p w:rsidR="00B2138B" w:rsidRPr="00F41548" w:rsidRDefault="00B2138B" w:rsidP="00B2138B">
      <w:pPr>
        <w:widowControl w:val="0"/>
        <w:spacing w:after="0" w:line="360" w:lineRule="auto"/>
        <w:ind w:firstLine="680"/>
        <w:jc w:val="both"/>
        <w:rPr>
          <w:rFonts w:ascii="Times New Roman" w:eastAsia="Times New Roman" w:hAnsi="Times New Roman" w:cs="Times New Roman"/>
          <w:sz w:val="28"/>
          <w:szCs w:val="24"/>
        </w:rPr>
      </w:pPr>
      <w:r w:rsidRPr="00F41548">
        <w:rPr>
          <w:rFonts w:ascii="Times New Roman" w:eastAsia="Times New Roman" w:hAnsi="Times New Roman" w:cs="Times New Roman" w:hint="eastAsia"/>
          <w:sz w:val="28"/>
          <w:szCs w:val="24"/>
        </w:rPr>
        <w:t>линия</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связи</w:t>
      </w:r>
      <w:r w:rsidRPr="00F41548">
        <w:rPr>
          <w:rFonts w:ascii="Times New Roman" w:eastAsia="Times New Roman" w:hAnsi="Times New Roman" w:cs="Times New Roman"/>
          <w:sz w:val="28"/>
          <w:szCs w:val="24"/>
        </w:rPr>
        <w:t>;</w:t>
      </w:r>
    </w:p>
    <w:p w:rsidR="00B2138B" w:rsidRPr="00F41548" w:rsidRDefault="00B2138B" w:rsidP="00B2138B">
      <w:pPr>
        <w:widowControl w:val="0"/>
        <w:spacing w:after="0" w:line="360" w:lineRule="auto"/>
        <w:ind w:firstLine="680"/>
        <w:jc w:val="both"/>
        <w:rPr>
          <w:rFonts w:ascii="Times New Roman" w:eastAsia="Times New Roman" w:hAnsi="Times New Roman" w:cs="Times New Roman"/>
          <w:sz w:val="28"/>
          <w:szCs w:val="24"/>
        </w:rPr>
      </w:pPr>
      <w:r w:rsidRPr="00F41548">
        <w:rPr>
          <w:rFonts w:ascii="Times New Roman" w:eastAsia="Times New Roman" w:hAnsi="Times New Roman" w:cs="Times New Roman" w:hint="eastAsia"/>
          <w:sz w:val="28"/>
          <w:szCs w:val="24"/>
        </w:rPr>
        <w:t>линия</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электропередачи</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воздушная</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кабельная</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всех</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классов</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напряжения</w:t>
      </w:r>
      <w:r w:rsidRPr="00F41548">
        <w:rPr>
          <w:rFonts w:ascii="Times New Roman" w:eastAsia="Times New Roman" w:hAnsi="Times New Roman" w:cs="Times New Roman"/>
          <w:sz w:val="28"/>
          <w:szCs w:val="24"/>
        </w:rPr>
        <w:t>;</w:t>
      </w:r>
    </w:p>
    <w:p w:rsidR="00B2138B" w:rsidRPr="00F41548" w:rsidRDefault="00B2138B" w:rsidP="00B2138B">
      <w:pPr>
        <w:widowControl w:val="0"/>
        <w:spacing w:after="0" w:line="360" w:lineRule="auto"/>
        <w:ind w:firstLine="680"/>
        <w:jc w:val="both"/>
        <w:rPr>
          <w:rFonts w:ascii="Times New Roman" w:eastAsia="Times New Roman" w:hAnsi="Times New Roman" w:cs="Times New Roman"/>
          <w:sz w:val="28"/>
          <w:szCs w:val="24"/>
        </w:rPr>
      </w:pPr>
      <w:r w:rsidRPr="00F41548">
        <w:rPr>
          <w:rFonts w:ascii="Times New Roman" w:eastAsia="Times New Roman" w:hAnsi="Times New Roman" w:cs="Times New Roman" w:hint="eastAsia"/>
          <w:sz w:val="28"/>
          <w:szCs w:val="24"/>
        </w:rPr>
        <w:t>постройка</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временная</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используемая</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в</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рекреационных</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целях</w:t>
      </w:r>
      <w:r w:rsidRPr="00F41548">
        <w:rPr>
          <w:rFonts w:ascii="Times New Roman" w:eastAsia="Times New Roman" w:hAnsi="Times New Roman" w:cs="Times New Roman"/>
          <w:sz w:val="28"/>
          <w:szCs w:val="24"/>
        </w:rPr>
        <w:t>;</w:t>
      </w:r>
    </w:p>
    <w:p w:rsidR="00B2138B" w:rsidRPr="00F41548" w:rsidRDefault="00B2138B" w:rsidP="00B2138B">
      <w:pPr>
        <w:widowControl w:val="0"/>
        <w:spacing w:after="0" w:line="360" w:lineRule="auto"/>
        <w:ind w:firstLine="680"/>
        <w:jc w:val="both"/>
        <w:rPr>
          <w:rFonts w:ascii="Times New Roman" w:eastAsia="Times New Roman" w:hAnsi="Times New Roman" w:cs="Times New Roman"/>
          <w:sz w:val="28"/>
          <w:szCs w:val="24"/>
        </w:rPr>
      </w:pPr>
      <w:r w:rsidRPr="00F41548">
        <w:rPr>
          <w:rFonts w:ascii="Times New Roman" w:eastAsia="Times New Roman" w:hAnsi="Times New Roman" w:cs="Times New Roman" w:hint="eastAsia"/>
          <w:sz w:val="28"/>
          <w:szCs w:val="24"/>
        </w:rPr>
        <w:t>трубопровод</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подземный</w:t>
      </w:r>
      <w:r w:rsidRPr="00F41548">
        <w:rPr>
          <w:rFonts w:ascii="Times New Roman" w:eastAsia="Times New Roman" w:hAnsi="Times New Roman" w:cs="Times New Roman"/>
          <w:sz w:val="28"/>
          <w:szCs w:val="24"/>
        </w:rPr>
        <w:t>.</w:t>
      </w:r>
    </w:p>
    <w:p w:rsidR="00B2138B" w:rsidRPr="00F41548" w:rsidRDefault="00B2138B" w:rsidP="00B2138B">
      <w:pPr>
        <w:widowControl w:val="0"/>
        <w:tabs>
          <w:tab w:val="left" w:pos="426"/>
        </w:tabs>
        <w:spacing w:after="0" w:line="360" w:lineRule="auto"/>
        <w:ind w:firstLine="680"/>
        <w:rPr>
          <w:rFonts w:ascii="Times New Roman" w:eastAsia="Times New Roman" w:hAnsi="Times New Roman" w:cs="Times New Roman"/>
          <w:sz w:val="28"/>
          <w:szCs w:val="28"/>
        </w:rPr>
      </w:pPr>
      <w:r w:rsidRPr="00F41548">
        <w:rPr>
          <w:rFonts w:ascii="Times New Roman" w:hAnsi="Times New Roman" w:cs="Times New Roman"/>
          <w:spacing w:val="3"/>
          <w:sz w:val="28"/>
          <w:szCs w:val="28"/>
        </w:rPr>
        <w:t>в)  в защитных лесах, относящихся к категориям лесов, выполняющих функции защиты природных и иных объектов, за исключением лесопарковых зон, лесов, расположенных в водоохранных зонах, и ценных лесов, за исключением заповедных лесных участков лесов (помимо объектов, указанных в подпункте "</w:t>
      </w:r>
      <w:r w:rsidRPr="00F41548">
        <w:rPr>
          <w:rFonts w:ascii="Times New Roman" w:eastAsia="Times New Roman" w:hAnsi="Times New Roman" w:cs="Times New Roman"/>
          <w:sz w:val="28"/>
          <w:szCs w:val="24"/>
        </w:rPr>
        <w:t xml:space="preserve"> пункте 2.8.2 настоящего лесохозяйственного регламента</w:t>
      </w:r>
      <w:r w:rsidRPr="00F41548">
        <w:rPr>
          <w:rFonts w:ascii="Times New Roman" w:hAnsi="Times New Roman" w:cs="Times New Roman"/>
          <w:spacing w:val="3"/>
          <w:sz w:val="28"/>
          <w:szCs w:val="28"/>
        </w:rPr>
        <w:t>):</w:t>
      </w:r>
      <w:r w:rsidRPr="00F41548">
        <w:rPr>
          <w:rFonts w:ascii="Times New Roman" w:hAnsi="Times New Roman" w:cs="Times New Roman"/>
          <w:spacing w:val="3"/>
          <w:sz w:val="28"/>
          <w:szCs w:val="28"/>
        </w:rPr>
        <w:br/>
        <w:t>знак путевой береговой;</w:t>
      </w:r>
      <w:r w:rsidRPr="00F41548">
        <w:rPr>
          <w:rFonts w:ascii="Times New Roman" w:hAnsi="Times New Roman" w:cs="Times New Roman"/>
          <w:spacing w:val="3"/>
          <w:sz w:val="28"/>
          <w:szCs w:val="28"/>
        </w:rPr>
        <w:br/>
        <w:t>линия электропередачи воздушная, кабельная всех классов напряжения;</w:t>
      </w:r>
      <w:r w:rsidRPr="00F41548">
        <w:rPr>
          <w:rFonts w:ascii="Times New Roman" w:hAnsi="Times New Roman" w:cs="Times New Roman"/>
          <w:spacing w:val="3"/>
          <w:sz w:val="28"/>
          <w:szCs w:val="28"/>
        </w:rPr>
        <w:br/>
        <w:t>линия связи;</w:t>
      </w:r>
    </w:p>
    <w:p w:rsidR="00795283" w:rsidRPr="00F41548" w:rsidRDefault="00795283" w:rsidP="007869A3">
      <w:pPr>
        <w:widowControl w:val="0"/>
        <w:spacing w:after="0" w:line="360" w:lineRule="auto"/>
        <w:ind w:firstLine="680"/>
        <w:jc w:val="both"/>
        <w:rPr>
          <w:rFonts w:ascii="Times New Roman" w:eastAsia="Times New Roman" w:hAnsi="Times New Roman" w:cs="Times New Roman"/>
          <w:b/>
          <w:bCs/>
          <w:sz w:val="28"/>
          <w:szCs w:val="24"/>
        </w:rPr>
      </w:pPr>
    </w:p>
    <w:p w:rsidR="00757D3E" w:rsidRPr="00F41548" w:rsidRDefault="00757D3E" w:rsidP="007869A3">
      <w:pPr>
        <w:widowControl w:val="0"/>
        <w:spacing w:after="0" w:line="360" w:lineRule="auto"/>
        <w:ind w:firstLine="680"/>
        <w:jc w:val="both"/>
        <w:rPr>
          <w:rFonts w:ascii="Times New Roman" w:eastAsia="Times New Roman" w:hAnsi="Times New Roman" w:cs="Times New Roman"/>
          <w:b/>
          <w:bCs/>
          <w:sz w:val="28"/>
          <w:szCs w:val="24"/>
        </w:rPr>
      </w:pPr>
      <w:r w:rsidRPr="00F41548">
        <w:rPr>
          <w:rFonts w:ascii="Times New Roman" w:eastAsia="Times New Roman" w:hAnsi="Times New Roman" w:cs="Times New Roman"/>
          <w:b/>
          <w:bCs/>
          <w:sz w:val="28"/>
          <w:szCs w:val="24"/>
        </w:rPr>
        <w:lastRenderedPageBreak/>
        <w:t>2.8.3. Функциональное зонирование территории зоны рекреационной деятельности</w:t>
      </w:r>
    </w:p>
    <w:p w:rsidR="00757D3E" w:rsidRPr="00F41548" w:rsidRDefault="00757D3E" w:rsidP="007869A3">
      <w:pPr>
        <w:spacing w:after="0" w:line="360" w:lineRule="auto"/>
        <w:ind w:firstLine="680"/>
        <w:jc w:val="both"/>
        <w:rPr>
          <w:rFonts w:ascii="Times New Roman" w:eastAsia="Times New Roman" w:hAnsi="Times New Roman" w:cs="Times New Roman"/>
          <w:sz w:val="28"/>
          <w:szCs w:val="24"/>
        </w:rPr>
      </w:pPr>
      <w:r w:rsidRPr="00F41548">
        <w:rPr>
          <w:rFonts w:ascii="Times New Roman" w:eastAsia="Times New Roman" w:hAnsi="Times New Roman" w:cs="Times New Roman"/>
          <w:spacing w:val="-2"/>
          <w:sz w:val="28"/>
          <w:szCs w:val="24"/>
        </w:rPr>
        <w:t>Функциональное</w:t>
      </w:r>
      <w:r w:rsidRPr="00F41548">
        <w:rPr>
          <w:rFonts w:ascii="Times New Roman" w:eastAsia="Times New Roman" w:hAnsi="Times New Roman" w:cs="Times New Roman"/>
          <w:sz w:val="28"/>
          <w:szCs w:val="24"/>
        </w:rPr>
        <w:t xml:space="preserve"> зонирование осуществляется на основании признаков назначения объекта и целесообразности обеспечения основными видами отдыха, в соответствии с природными особенностями местности. </w:t>
      </w:r>
    </w:p>
    <w:p w:rsidR="00757D3E" w:rsidRPr="00F41548" w:rsidRDefault="00757D3E" w:rsidP="007869A3">
      <w:pPr>
        <w:spacing w:after="0" w:line="360" w:lineRule="auto"/>
        <w:ind w:firstLine="680"/>
        <w:jc w:val="both"/>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В зависимости от предназначения и использовании территории могут выделяться следующие зоны: активного отдыха, прогулочная,  фаунистического покоя и полосы лесов вдоль рекреационных маршрутов.</w:t>
      </w:r>
    </w:p>
    <w:p w:rsidR="00757D3E" w:rsidRPr="00F41548" w:rsidRDefault="00757D3E" w:rsidP="007869A3">
      <w:pPr>
        <w:autoSpaceDE w:val="0"/>
        <w:autoSpaceDN w:val="0"/>
        <w:adjustRightInd w:val="0"/>
        <w:spacing w:after="0" w:line="360" w:lineRule="auto"/>
        <w:ind w:firstLine="680"/>
        <w:jc w:val="both"/>
        <w:rPr>
          <w:rFonts w:ascii="Times New Roman" w:eastAsia="TimesNewRomanPSMT" w:hAnsi="Times New Roman" w:cs="Times New Roman"/>
          <w:sz w:val="28"/>
          <w:szCs w:val="28"/>
        </w:rPr>
      </w:pPr>
      <w:r w:rsidRPr="00F41548">
        <w:rPr>
          <w:rFonts w:ascii="Times New Roman" w:eastAsia="TimesNewRomanPSMT" w:hAnsi="Times New Roman" w:cs="Times New Roman"/>
          <w:sz w:val="28"/>
          <w:szCs w:val="28"/>
        </w:rPr>
        <w:t>По функциональному зонированию рекреационные зоны подразделяются:</w:t>
      </w:r>
    </w:p>
    <w:p w:rsidR="00757D3E" w:rsidRPr="00F41548" w:rsidRDefault="00757D3E" w:rsidP="007869A3">
      <w:pPr>
        <w:autoSpaceDE w:val="0"/>
        <w:autoSpaceDN w:val="0"/>
        <w:adjustRightInd w:val="0"/>
        <w:spacing w:after="0" w:line="360" w:lineRule="auto"/>
        <w:ind w:firstLine="680"/>
        <w:jc w:val="both"/>
        <w:rPr>
          <w:rFonts w:ascii="Times New Roman" w:eastAsia="TimesNewRomanPSMT" w:hAnsi="Times New Roman" w:cs="Times New Roman"/>
          <w:sz w:val="28"/>
          <w:szCs w:val="28"/>
        </w:rPr>
      </w:pPr>
      <w:r w:rsidRPr="00F41548">
        <w:rPr>
          <w:rFonts w:ascii="Times New Roman" w:eastAsia="TimesNewRomanPSMT" w:hAnsi="Times New Roman" w:cs="Times New Roman"/>
          <w:sz w:val="28"/>
          <w:szCs w:val="28"/>
        </w:rPr>
        <w:t>1. Интенсивного пользования</w:t>
      </w:r>
    </w:p>
    <w:p w:rsidR="00757D3E" w:rsidRPr="00F41548" w:rsidRDefault="00757D3E" w:rsidP="007869A3">
      <w:pPr>
        <w:autoSpaceDE w:val="0"/>
        <w:autoSpaceDN w:val="0"/>
        <w:adjustRightInd w:val="0"/>
        <w:spacing w:after="0" w:line="360" w:lineRule="auto"/>
        <w:ind w:firstLine="680"/>
        <w:jc w:val="both"/>
        <w:rPr>
          <w:rFonts w:ascii="Times New Roman" w:eastAsia="TimesNewRomanPSMT" w:hAnsi="Times New Roman" w:cs="Times New Roman"/>
          <w:sz w:val="28"/>
          <w:szCs w:val="28"/>
        </w:rPr>
      </w:pPr>
      <w:r w:rsidRPr="00F41548">
        <w:rPr>
          <w:rFonts w:ascii="Times New Roman" w:eastAsia="TimesNewRomanPSMT" w:hAnsi="Times New Roman" w:cs="Times New Roman"/>
          <w:sz w:val="28"/>
          <w:szCs w:val="28"/>
        </w:rPr>
        <w:t>2. Умеренного пользования</w:t>
      </w:r>
    </w:p>
    <w:p w:rsidR="00757D3E" w:rsidRPr="00F41548" w:rsidRDefault="00757D3E" w:rsidP="007869A3">
      <w:pPr>
        <w:autoSpaceDE w:val="0"/>
        <w:autoSpaceDN w:val="0"/>
        <w:adjustRightInd w:val="0"/>
        <w:spacing w:after="0" w:line="360" w:lineRule="auto"/>
        <w:ind w:firstLine="680"/>
        <w:jc w:val="both"/>
        <w:rPr>
          <w:rFonts w:ascii="Times New Roman" w:eastAsia="TimesNewRomanPSMT" w:hAnsi="Times New Roman" w:cs="Times New Roman"/>
          <w:sz w:val="28"/>
          <w:szCs w:val="28"/>
        </w:rPr>
      </w:pPr>
      <w:r w:rsidRPr="00F41548">
        <w:rPr>
          <w:rFonts w:ascii="Times New Roman" w:eastAsia="TimesNewRomanPSMT" w:hAnsi="Times New Roman" w:cs="Times New Roman"/>
          <w:sz w:val="28"/>
          <w:szCs w:val="28"/>
        </w:rPr>
        <w:t>3. Концентрированного отдыха</w:t>
      </w:r>
    </w:p>
    <w:p w:rsidR="00757D3E" w:rsidRPr="00F41548" w:rsidRDefault="00757D3E" w:rsidP="007869A3">
      <w:pPr>
        <w:autoSpaceDE w:val="0"/>
        <w:autoSpaceDN w:val="0"/>
        <w:adjustRightInd w:val="0"/>
        <w:spacing w:after="0" w:line="360" w:lineRule="auto"/>
        <w:ind w:firstLine="680"/>
        <w:jc w:val="both"/>
        <w:rPr>
          <w:rFonts w:ascii="Times New Roman" w:eastAsia="TimesNewRomanPSMT" w:hAnsi="Times New Roman" w:cs="Times New Roman"/>
          <w:sz w:val="28"/>
          <w:szCs w:val="28"/>
        </w:rPr>
      </w:pPr>
      <w:r w:rsidRPr="00F41548">
        <w:rPr>
          <w:rFonts w:ascii="Times New Roman" w:eastAsia="TimesNewRomanPSMT" w:hAnsi="Times New Roman" w:cs="Times New Roman"/>
          <w:sz w:val="28"/>
          <w:szCs w:val="28"/>
        </w:rPr>
        <w:t>4. Резерватная</w:t>
      </w:r>
    </w:p>
    <w:p w:rsidR="00757D3E" w:rsidRPr="00F41548" w:rsidRDefault="00757D3E" w:rsidP="007869A3">
      <w:pPr>
        <w:autoSpaceDE w:val="0"/>
        <w:autoSpaceDN w:val="0"/>
        <w:adjustRightInd w:val="0"/>
        <w:spacing w:after="0" w:line="360" w:lineRule="auto"/>
        <w:ind w:firstLine="680"/>
        <w:jc w:val="both"/>
        <w:rPr>
          <w:rFonts w:ascii="Times New Roman" w:eastAsia="TimesNewRomanPSMT" w:hAnsi="Times New Roman" w:cs="Times New Roman"/>
          <w:sz w:val="28"/>
          <w:szCs w:val="28"/>
        </w:rPr>
      </w:pPr>
      <w:r w:rsidRPr="00F41548">
        <w:rPr>
          <w:rFonts w:ascii="Times New Roman" w:eastAsia="TimesNewRomanPSMT" w:hAnsi="Times New Roman" w:cs="Times New Roman"/>
          <w:sz w:val="28"/>
          <w:szCs w:val="28"/>
        </w:rPr>
        <w:t>5. Заказник</w:t>
      </w:r>
    </w:p>
    <w:p w:rsidR="00757D3E" w:rsidRPr="00F41548" w:rsidRDefault="00757D3E" w:rsidP="007869A3">
      <w:pPr>
        <w:autoSpaceDE w:val="0"/>
        <w:autoSpaceDN w:val="0"/>
        <w:adjustRightInd w:val="0"/>
        <w:spacing w:after="0" w:line="360" w:lineRule="auto"/>
        <w:ind w:firstLine="680"/>
        <w:jc w:val="both"/>
        <w:rPr>
          <w:rFonts w:ascii="Times New Roman" w:eastAsia="TimesNewRomanPSMT" w:hAnsi="Times New Roman" w:cs="Times New Roman"/>
          <w:sz w:val="28"/>
          <w:szCs w:val="28"/>
        </w:rPr>
      </w:pPr>
      <w:r w:rsidRPr="00F41548">
        <w:rPr>
          <w:rFonts w:ascii="Times New Roman" w:eastAsia="TimesNewRomanPSMT" w:hAnsi="Times New Roman" w:cs="Times New Roman"/>
          <w:sz w:val="28"/>
          <w:szCs w:val="28"/>
        </w:rPr>
        <w:t>6. Строгого режима</w:t>
      </w:r>
    </w:p>
    <w:p w:rsidR="00757D3E" w:rsidRPr="00F41548" w:rsidRDefault="00757D3E" w:rsidP="007869A3">
      <w:pPr>
        <w:spacing w:after="0" w:line="360" w:lineRule="auto"/>
        <w:ind w:firstLine="680"/>
        <w:jc w:val="both"/>
        <w:rPr>
          <w:rFonts w:ascii="Times New Roman" w:eastAsia="Times New Roman" w:hAnsi="Times New Roman" w:cs="Times New Roman"/>
          <w:sz w:val="28"/>
          <w:szCs w:val="24"/>
        </w:rPr>
      </w:pPr>
      <w:r w:rsidRPr="00F41548">
        <w:rPr>
          <w:rFonts w:ascii="Times New Roman" w:eastAsia="TimesNewRomanPSMT" w:hAnsi="Times New Roman" w:cs="Times New Roman"/>
          <w:sz w:val="28"/>
          <w:szCs w:val="28"/>
        </w:rPr>
        <w:t>7. Хозяйственная</w:t>
      </w:r>
    </w:p>
    <w:p w:rsidR="00757D3E" w:rsidRPr="00F41548" w:rsidRDefault="00757D3E" w:rsidP="007869A3">
      <w:pPr>
        <w:spacing w:after="0" w:line="360" w:lineRule="auto"/>
        <w:ind w:firstLine="680"/>
        <w:jc w:val="both"/>
        <w:rPr>
          <w:rFonts w:ascii="Times New Roman" w:eastAsia="Times New Roman" w:hAnsi="Times New Roman" w:cs="Times New Roman"/>
          <w:sz w:val="28"/>
          <w:szCs w:val="24"/>
        </w:rPr>
      </w:pPr>
      <w:r w:rsidRPr="00F41548">
        <w:rPr>
          <w:rFonts w:ascii="Times New Roman" w:eastAsia="Times New Roman" w:hAnsi="Times New Roman" w:cs="Times New Roman" w:hint="eastAsia"/>
          <w:sz w:val="28"/>
          <w:szCs w:val="24"/>
        </w:rPr>
        <w:t>По</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рекреационной</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деятельности</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леса</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относятся</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к</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зоне</w:t>
      </w:r>
      <w:r w:rsidRPr="00F41548">
        <w:rPr>
          <w:rFonts w:ascii="Times New Roman" w:eastAsia="Times New Roman" w:hAnsi="Times New Roman" w:cs="Times New Roman"/>
          <w:sz w:val="28"/>
          <w:szCs w:val="24"/>
        </w:rPr>
        <w:t xml:space="preserve"> </w:t>
      </w:r>
      <w:r w:rsidR="001347ED" w:rsidRPr="00F41548">
        <w:rPr>
          <w:rFonts w:ascii="Times New Roman" w:eastAsia="Times New Roman" w:hAnsi="Times New Roman" w:cs="Times New Roman"/>
          <w:sz w:val="28"/>
          <w:szCs w:val="24"/>
        </w:rPr>
        <w:t>концентрированного отдыха</w:t>
      </w:r>
      <w:r w:rsidRPr="00F41548">
        <w:rPr>
          <w:rFonts w:ascii="Times New Roman" w:eastAsia="Times New Roman" w:hAnsi="Times New Roman" w:cs="Times New Roman"/>
          <w:sz w:val="28"/>
          <w:szCs w:val="24"/>
        </w:rPr>
        <w:t>.</w:t>
      </w:r>
    </w:p>
    <w:p w:rsidR="00757D3E" w:rsidRPr="00F41548" w:rsidRDefault="00757D3E" w:rsidP="007869A3">
      <w:pPr>
        <w:spacing w:after="0" w:line="360" w:lineRule="auto"/>
        <w:ind w:firstLine="680"/>
        <w:jc w:val="both"/>
        <w:rPr>
          <w:rFonts w:ascii="Times New Roman" w:eastAsia="Times New Roman" w:hAnsi="Times New Roman" w:cs="Times New Roman"/>
          <w:sz w:val="28"/>
          <w:szCs w:val="24"/>
        </w:rPr>
      </w:pPr>
      <w:r w:rsidRPr="00F41548">
        <w:rPr>
          <w:rFonts w:ascii="Times New Roman" w:eastAsia="Times New Roman" w:hAnsi="Times New Roman" w:cs="Times New Roman" w:hint="eastAsia"/>
          <w:sz w:val="28"/>
          <w:szCs w:val="24"/>
        </w:rPr>
        <w:t>При</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осуществлении</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рекреационной</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деятельности</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необходим</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систематический</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контроль</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за</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соблюдением</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допустимых</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рекреационных</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нагрузок</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и</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в</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случаях</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их</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превышения</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и</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невозможности</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сокращения</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создание</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«отвлекающих</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объектов»</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местные</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достопримечательности</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новые</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водоемы</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видовые</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точки</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дендрологические</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садики</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и</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т</w:t>
      </w:r>
      <w:r w:rsidRPr="00F41548">
        <w:rPr>
          <w:rFonts w:ascii="Times New Roman" w:eastAsia="Times New Roman" w:hAnsi="Times New Roman" w:cs="Times New Roman"/>
          <w:sz w:val="28"/>
          <w:szCs w:val="24"/>
        </w:rPr>
        <w:t>.</w:t>
      </w:r>
      <w:r w:rsidRPr="00F41548">
        <w:rPr>
          <w:rFonts w:ascii="Times New Roman" w:eastAsia="Times New Roman" w:hAnsi="Times New Roman" w:cs="Times New Roman" w:hint="eastAsia"/>
          <w:sz w:val="28"/>
          <w:szCs w:val="24"/>
        </w:rPr>
        <w:t>д</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обеспечивающих</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отток</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отдыхающих</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Участки</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для</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организации</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массового</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отдыха</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следует</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подбирать</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в</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наиболее</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устойчивых</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к</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рекреационным</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нагрузкам</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насаждениях</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а</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малоустойчивые</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к</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ним</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локализовать</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от</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интенсивной</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посещаемости</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обходя</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их</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при</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трассировке</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прогулочных</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дорог</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и</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туристических</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маршрутов</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закрывая</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вход</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в</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их</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пределы</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шлагбаумами</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и</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предупредительными</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аншлагами</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или</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густыми</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живыми</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изгородями</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Прогулочные</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дороги</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и</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тропы</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проложенные</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по</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легким</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lastRenderedPageBreak/>
        <w:t>песчаным</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почвам</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должны</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обеспечиваться</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твердым</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покрытием</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или</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деревянными</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настилами</w:t>
      </w:r>
      <w:r w:rsidRPr="00F41548">
        <w:rPr>
          <w:rFonts w:ascii="Times New Roman" w:eastAsia="Times New Roman" w:hAnsi="Times New Roman" w:cs="Times New Roman"/>
          <w:sz w:val="28"/>
          <w:szCs w:val="24"/>
        </w:rPr>
        <w:t>.</w:t>
      </w:r>
    </w:p>
    <w:p w:rsidR="00757D3E" w:rsidRPr="00F41548" w:rsidRDefault="00757D3E" w:rsidP="007869A3">
      <w:pPr>
        <w:spacing w:after="0" w:line="360" w:lineRule="auto"/>
        <w:ind w:firstLine="680"/>
        <w:jc w:val="both"/>
        <w:rPr>
          <w:rFonts w:ascii="Times New Roman" w:eastAsia="Times New Roman" w:hAnsi="Times New Roman" w:cs="Times New Roman"/>
          <w:sz w:val="28"/>
          <w:szCs w:val="24"/>
        </w:rPr>
      </w:pPr>
      <w:r w:rsidRPr="00F41548">
        <w:rPr>
          <w:rFonts w:ascii="Times New Roman" w:eastAsia="Times New Roman" w:hAnsi="Times New Roman" w:cs="Times New Roman" w:hint="eastAsia"/>
          <w:sz w:val="28"/>
          <w:szCs w:val="24"/>
        </w:rPr>
        <w:t>В</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рекреационных</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лесах</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следует</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проводить</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почвенно</w:t>
      </w:r>
      <w:r w:rsidRPr="00F41548">
        <w:rPr>
          <w:rFonts w:ascii="Times New Roman" w:eastAsia="Times New Roman" w:hAnsi="Times New Roman" w:cs="Times New Roman"/>
          <w:sz w:val="28"/>
          <w:szCs w:val="24"/>
        </w:rPr>
        <w:t>-</w:t>
      </w:r>
      <w:r w:rsidRPr="00F41548">
        <w:rPr>
          <w:rFonts w:ascii="Times New Roman" w:eastAsia="Times New Roman" w:hAnsi="Times New Roman" w:cs="Times New Roman" w:hint="eastAsia"/>
          <w:sz w:val="28"/>
          <w:szCs w:val="24"/>
        </w:rPr>
        <w:t>мелиоративные</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мероприятия</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внесение</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удобрений</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известкование</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мульчирование</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рыхление</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огораживание</w:t>
      </w:r>
      <w:r w:rsidRPr="00F41548">
        <w:rPr>
          <w:rFonts w:ascii="Times New Roman" w:eastAsia="Times New Roman" w:hAnsi="Times New Roman" w:cs="Times New Roman"/>
          <w:sz w:val="28"/>
          <w:szCs w:val="24"/>
        </w:rPr>
        <w:t>.</w:t>
      </w:r>
    </w:p>
    <w:p w:rsidR="00757D3E" w:rsidRPr="00F41548" w:rsidRDefault="00757D3E" w:rsidP="007869A3">
      <w:pPr>
        <w:spacing w:after="0" w:line="360" w:lineRule="auto"/>
        <w:ind w:firstLine="680"/>
        <w:jc w:val="both"/>
        <w:rPr>
          <w:rFonts w:ascii="Times New Roman" w:eastAsia="Times New Roman" w:hAnsi="Times New Roman" w:cs="Times New Roman"/>
          <w:sz w:val="28"/>
          <w:szCs w:val="24"/>
        </w:rPr>
      </w:pPr>
      <w:r w:rsidRPr="00F41548">
        <w:rPr>
          <w:rFonts w:ascii="Times New Roman" w:eastAsia="Times New Roman" w:hAnsi="Times New Roman" w:cs="Times New Roman" w:hint="eastAsia"/>
          <w:sz w:val="28"/>
          <w:szCs w:val="24"/>
        </w:rPr>
        <w:t>Повышенную</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рекреационную</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нагрузку</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несут</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насаждения</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ближайших</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к</w:t>
      </w:r>
      <w:r w:rsidRPr="00F41548">
        <w:rPr>
          <w:rFonts w:ascii="Times New Roman" w:eastAsia="Times New Roman" w:hAnsi="Times New Roman" w:cs="Times New Roman"/>
          <w:sz w:val="28"/>
          <w:szCs w:val="24"/>
        </w:rPr>
        <w:t xml:space="preserve"> </w:t>
      </w:r>
      <w:r w:rsidR="001347ED" w:rsidRPr="00F41548">
        <w:rPr>
          <w:rFonts w:ascii="Times New Roman" w:eastAsia="Times New Roman" w:hAnsi="Times New Roman" w:cs="Times New Roman"/>
          <w:sz w:val="28"/>
          <w:szCs w:val="24"/>
        </w:rPr>
        <w:t>населенным пунктам</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кварталов</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а</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так</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же</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в</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кварталах</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с</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развитой</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дорожной</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сетью</w:t>
      </w:r>
      <w:r w:rsidRPr="00F41548">
        <w:rPr>
          <w:rFonts w:ascii="Times New Roman" w:eastAsia="Times New Roman" w:hAnsi="Times New Roman" w:cs="Times New Roman"/>
          <w:sz w:val="28"/>
          <w:szCs w:val="24"/>
        </w:rPr>
        <w:t>.</w:t>
      </w:r>
    </w:p>
    <w:p w:rsidR="00757D3E" w:rsidRPr="00F41548" w:rsidRDefault="00757D3E" w:rsidP="007869A3">
      <w:pPr>
        <w:spacing w:after="0" w:line="360" w:lineRule="auto"/>
        <w:ind w:firstLine="680"/>
        <w:jc w:val="both"/>
        <w:rPr>
          <w:rFonts w:ascii="Times New Roman" w:eastAsia="Times New Roman" w:hAnsi="Times New Roman" w:cs="Times New Roman"/>
          <w:sz w:val="28"/>
          <w:szCs w:val="24"/>
        </w:rPr>
      </w:pPr>
      <w:r w:rsidRPr="00F41548">
        <w:rPr>
          <w:rFonts w:ascii="Times New Roman" w:eastAsia="Times New Roman" w:hAnsi="Times New Roman" w:cs="Times New Roman" w:hint="eastAsia"/>
          <w:sz w:val="28"/>
          <w:szCs w:val="24"/>
        </w:rPr>
        <w:t>Рекреационная</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нагрузка</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неравномерна</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по</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территории</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лесничества</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и</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достигает</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максимального</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значения</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в</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зоне</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активного</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отдыха</w:t>
      </w:r>
      <w:r w:rsidRPr="00F41548">
        <w:rPr>
          <w:rFonts w:ascii="Times New Roman" w:eastAsia="Times New Roman" w:hAnsi="Times New Roman" w:cs="Times New Roman"/>
          <w:sz w:val="28"/>
          <w:szCs w:val="24"/>
        </w:rPr>
        <w:t>.</w:t>
      </w:r>
    </w:p>
    <w:p w:rsidR="00757D3E" w:rsidRPr="00F41548" w:rsidRDefault="00757D3E" w:rsidP="007869A3">
      <w:pPr>
        <w:spacing w:after="0" w:line="360" w:lineRule="auto"/>
        <w:ind w:firstLine="680"/>
        <w:jc w:val="both"/>
        <w:rPr>
          <w:rFonts w:ascii="Times New Roman" w:eastAsia="Times New Roman" w:hAnsi="Times New Roman" w:cs="Times New Roman"/>
          <w:sz w:val="28"/>
          <w:szCs w:val="24"/>
        </w:rPr>
      </w:pPr>
      <w:r w:rsidRPr="00F41548">
        <w:rPr>
          <w:rFonts w:ascii="Times New Roman" w:eastAsia="Times New Roman" w:hAnsi="Times New Roman" w:cs="Times New Roman" w:hint="eastAsia"/>
          <w:sz w:val="28"/>
          <w:szCs w:val="24"/>
        </w:rPr>
        <w:t>В</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зоне</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массового</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отдыха</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отдыхающие</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сборщики</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грибов</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ягод</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и</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др</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рассредоточены</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в</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основном</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по</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лесным</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участкам</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примыкающим</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к</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остановочным</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пунктам</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общественного</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транспорта</w:t>
      </w:r>
      <w:r w:rsidRPr="00F41548">
        <w:rPr>
          <w:rFonts w:ascii="Times New Roman" w:eastAsia="Times New Roman" w:hAnsi="Times New Roman" w:cs="Times New Roman"/>
          <w:sz w:val="28"/>
          <w:szCs w:val="24"/>
        </w:rPr>
        <w:t>.</w:t>
      </w:r>
    </w:p>
    <w:p w:rsidR="00757D3E" w:rsidRPr="00F41548" w:rsidRDefault="00757D3E" w:rsidP="007869A3">
      <w:pPr>
        <w:spacing w:after="0" w:line="360" w:lineRule="auto"/>
        <w:ind w:firstLine="680"/>
        <w:jc w:val="both"/>
        <w:rPr>
          <w:rFonts w:ascii="Times New Roman" w:eastAsia="Times New Roman" w:hAnsi="Times New Roman" w:cs="Times New Roman"/>
          <w:sz w:val="28"/>
          <w:szCs w:val="24"/>
        </w:rPr>
      </w:pPr>
      <w:r w:rsidRPr="00F41548">
        <w:rPr>
          <w:rFonts w:ascii="Times New Roman" w:eastAsia="Times New Roman" w:hAnsi="Times New Roman" w:cs="Times New Roman" w:hint="eastAsia"/>
          <w:sz w:val="28"/>
          <w:szCs w:val="24"/>
        </w:rPr>
        <w:t>При</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размещении</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элементов</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благоустройства</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необходимо</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выполнять</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следующие</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условия</w:t>
      </w:r>
      <w:r w:rsidRPr="00F41548">
        <w:rPr>
          <w:rFonts w:ascii="Times New Roman" w:eastAsia="Times New Roman" w:hAnsi="Times New Roman" w:cs="Times New Roman"/>
          <w:sz w:val="28"/>
          <w:szCs w:val="24"/>
        </w:rPr>
        <w:t>:</w:t>
      </w:r>
    </w:p>
    <w:p w:rsidR="00757D3E" w:rsidRPr="00F41548" w:rsidRDefault="00757D3E" w:rsidP="007869A3">
      <w:pPr>
        <w:spacing w:after="0" w:line="360" w:lineRule="auto"/>
        <w:ind w:firstLine="680"/>
        <w:jc w:val="both"/>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w:t>
      </w:r>
      <w:r w:rsidRPr="00F41548">
        <w:rPr>
          <w:rFonts w:ascii="Times New Roman" w:eastAsia="Times New Roman" w:hAnsi="Times New Roman" w:cs="Times New Roman" w:hint="eastAsia"/>
          <w:sz w:val="28"/>
          <w:szCs w:val="24"/>
        </w:rPr>
        <w:t>скамьи</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и</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столы</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располагаются</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в</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тенистых</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защищенных</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от</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ветра</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местах</w:t>
      </w:r>
      <w:r w:rsidRPr="00F41548">
        <w:rPr>
          <w:rFonts w:ascii="Times New Roman" w:eastAsia="Times New Roman" w:hAnsi="Times New Roman" w:cs="Times New Roman"/>
          <w:sz w:val="28"/>
          <w:szCs w:val="24"/>
        </w:rPr>
        <w:t>;</w:t>
      </w:r>
    </w:p>
    <w:p w:rsidR="00757D3E" w:rsidRPr="00F41548" w:rsidRDefault="00757D3E" w:rsidP="007869A3">
      <w:pPr>
        <w:spacing w:after="0" w:line="360" w:lineRule="auto"/>
        <w:ind w:firstLine="680"/>
        <w:jc w:val="both"/>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w:t>
      </w:r>
      <w:r w:rsidRPr="00F41548">
        <w:rPr>
          <w:rFonts w:ascii="Times New Roman" w:eastAsia="Times New Roman" w:hAnsi="Times New Roman" w:cs="Times New Roman" w:hint="eastAsia"/>
          <w:sz w:val="28"/>
          <w:szCs w:val="24"/>
        </w:rPr>
        <w:t>беседки</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лучше</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располагать</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там</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где</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открываются</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интересные</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виды</w:t>
      </w:r>
      <w:r w:rsidRPr="00F41548">
        <w:rPr>
          <w:rFonts w:ascii="Times New Roman" w:eastAsia="Times New Roman" w:hAnsi="Times New Roman" w:cs="Times New Roman"/>
          <w:sz w:val="28"/>
          <w:szCs w:val="24"/>
        </w:rPr>
        <w:t>;</w:t>
      </w:r>
    </w:p>
    <w:p w:rsidR="00757D3E" w:rsidRPr="00F41548" w:rsidRDefault="00757D3E" w:rsidP="007869A3">
      <w:pPr>
        <w:spacing w:after="0" w:line="360" w:lineRule="auto"/>
        <w:ind w:firstLine="680"/>
        <w:jc w:val="both"/>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w:t>
      </w:r>
      <w:r w:rsidRPr="00F41548">
        <w:rPr>
          <w:rFonts w:ascii="Times New Roman" w:eastAsia="Times New Roman" w:hAnsi="Times New Roman" w:cs="Times New Roman" w:hint="eastAsia"/>
          <w:sz w:val="28"/>
          <w:szCs w:val="24"/>
        </w:rPr>
        <w:t>места</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для</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костров</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располагаются</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так</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чтобы</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не</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повредить</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стоящие</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рядом</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деревья</w:t>
      </w:r>
      <w:r w:rsidRPr="00F41548">
        <w:rPr>
          <w:rFonts w:ascii="Times New Roman" w:eastAsia="Times New Roman" w:hAnsi="Times New Roman" w:cs="Times New Roman"/>
          <w:sz w:val="28"/>
          <w:szCs w:val="24"/>
        </w:rPr>
        <w:t>;</w:t>
      </w:r>
    </w:p>
    <w:p w:rsidR="00757D3E" w:rsidRPr="00F41548" w:rsidRDefault="00757D3E" w:rsidP="007869A3">
      <w:pPr>
        <w:spacing w:after="0" w:line="360" w:lineRule="auto"/>
        <w:ind w:firstLine="680"/>
        <w:jc w:val="both"/>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w:t>
      </w:r>
      <w:r w:rsidRPr="00F41548">
        <w:rPr>
          <w:rFonts w:ascii="Times New Roman" w:eastAsia="Times New Roman" w:hAnsi="Times New Roman" w:cs="Times New Roman" w:hint="eastAsia"/>
          <w:sz w:val="28"/>
          <w:szCs w:val="24"/>
        </w:rPr>
        <w:t>все</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элементы</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благоустройства</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должны</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быть</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выкрашены</w:t>
      </w:r>
      <w:r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hint="eastAsia"/>
          <w:sz w:val="28"/>
          <w:szCs w:val="24"/>
        </w:rPr>
        <w:t>краской</w:t>
      </w:r>
    </w:p>
    <w:p w:rsidR="001347ED" w:rsidRPr="00F41548" w:rsidRDefault="001347ED" w:rsidP="007869A3">
      <w:pPr>
        <w:spacing w:after="0" w:line="360" w:lineRule="auto"/>
        <w:ind w:firstLine="680"/>
        <w:jc w:val="both"/>
        <w:rPr>
          <w:rFonts w:ascii="Times New Roman" w:eastAsia="Times New Roman" w:hAnsi="Times New Roman" w:cs="Times New Roman"/>
          <w:b/>
          <w:sz w:val="28"/>
          <w:szCs w:val="24"/>
        </w:rPr>
      </w:pPr>
    </w:p>
    <w:p w:rsidR="00757D3E" w:rsidRPr="00F41548" w:rsidRDefault="00757D3E" w:rsidP="007869A3">
      <w:pPr>
        <w:spacing w:after="0" w:line="360" w:lineRule="auto"/>
        <w:ind w:firstLine="680"/>
        <w:jc w:val="both"/>
        <w:rPr>
          <w:rFonts w:ascii="Times New Roman" w:eastAsia="Times New Roman" w:hAnsi="Times New Roman" w:cs="Times New Roman"/>
          <w:b/>
          <w:sz w:val="28"/>
          <w:szCs w:val="24"/>
        </w:rPr>
      </w:pPr>
      <w:r w:rsidRPr="00F41548">
        <w:rPr>
          <w:rFonts w:ascii="Times New Roman" w:eastAsia="Times New Roman" w:hAnsi="Times New Roman" w:cs="Times New Roman"/>
          <w:b/>
          <w:sz w:val="28"/>
          <w:szCs w:val="24"/>
        </w:rPr>
        <w:t>2.8.4. Перечень временных построек на лесных участках и нормативы их благоустройства</w:t>
      </w:r>
    </w:p>
    <w:p w:rsidR="00757D3E" w:rsidRPr="00F41548"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 xml:space="preserve">Важным элементом работ для лесов рекреационного назначения является благоустройство их территории, которое заключается в строительстве и ремонте дорог, устройстве мест и площадок отдыха, размещении малых архитектурных форм, лесной скульптуры, строительстве различных лесопарковых сооружений и ряде других мероприятий. При определении набора элементов благоустройства рекомендуется пользоваться нормативами, определяющими их количество (табл. </w:t>
      </w:r>
      <w:r w:rsidR="001347ED" w:rsidRPr="00F41548">
        <w:rPr>
          <w:rFonts w:ascii="Times New Roman" w:eastAsia="Times New Roman" w:hAnsi="Times New Roman" w:cs="Times New Roman"/>
          <w:sz w:val="28"/>
          <w:szCs w:val="24"/>
        </w:rPr>
        <w:t>35</w:t>
      </w:r>
      <w:r w:rsidRPr="00F41548">
        <w:rPr>
          <w:rFonts w:ascii="Times New Roman" w:eastAsia="Times New Roman" w:hAnsi="Times New Roman" w:cs="Times New Roman"/>
          <w:sz w:val="28"/>
          <w:szCs w:val="24"/>
        </w:rPr>
        <w:t xml:space="preserve">). </w:t>
      </w:r>
    </w:p>
    <w:p w:rsidR="00757D3E" w:rsidRPr="00F41548"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lastRenderedPageBreak/>
        <w:t>Нормы мероприятий по благоустройству лесов</w:t>
      </w:r>
      <w:r w:rsidR="001347ED" w:rsidRPr="00F41548">
        <w:rPr>
          <w:rFonts w:ascii="Times New Roman" w:eastAsia="Times New Roman" w:hAnsi="Times New Roman" w:cs="Times New Roman"/>
          <w:sz w:val="28"/>
          <w:szCs w:val="24"/>
        </w:rPr>
        <w:t xml:space="preserve"> </w:t>
      </w:r>
      <w:r w:rsidR="00FA52AB" w:rsidRPr="00F41548">
        <w:rPr>
          <w:rFonts w:ascii="Times New Roman" w:eastAsia="Times New Roman" w:hAnsi="Times New Roman" w:cs="Times New Roman"/>
          <w:sz w:val="28"/>
          <w:szCs w:val="24"/>
        </w:rPr>
        <w:t>Юринского</w:t>
      </w:r>
      <w:r w:rsidR="001347ED" w:rsidRPr="00F41548">
        <w:rPr>
          <w:rFonts w:ascii="Times New Roman" w:eastAsia="Times New Roman" w:hAnsi="Times New Roman" w:cs="Times New Roman"/>
          <w:sz w:val="28"/>
          <w:szCs w:val="24"/>
        </w:rPr>
        <w:t xml:space="preserve"> лесничества</w:t>
      </w:r>
      <w:r w:rsidRPr="00F41548">
        <w:rPr>
          <w:rFonts w:ascii="Times New Roman" w:eastAsia="Times New Roman" w:hAnsi="Times New Roman" w:cs="Times New Roman"/>
          <w:sz w:val="28"/>
          <w:szCs w:val="24"/>
        </w:rPr>
        <w:t xml:space="preserve"> приводятся ниже в таблице </w:t>
      </w:r>
      <w:r w:rsidR="001347ED" w:rsidRPr="00F41548">
        <w:rPr>
          <w:rFonts w:ascii="Times New Roman" w:eastAsia="Times New Roman" w:hAnsi="Times New Roman" w:cs="Times New Roman"/>
          <w:sz w:val="28"/>
          <w:szCs w:val="24"/>
        </w:rPr>
        <w:t>36</w:t>
      </w:r>
      <w:r w:rsidRPr="00F41548">
        <w:rPr>
          <w:rFonts w:ascii="Times New Roman" w:eastAsia="Times New Roman" w:hAnsi="Times New Roman" w:cs="Times New Roman"/>
          <w:sz w:val="28"/>
          <w:szCs w:val="24"/>
        </w:rPr>
        <w:t>. Все элементы благоустройства и оборудования рекреационных лесов по используемым для их создания материалам и внешнему виду должны быть близки, к встречающимся в природе и не должны оказывать отрицательного влияния на сохранность, рост, развитие растительности и экологическое состояние лесной среды.</w:t>
      </w:r>
    </w:p>
    <w:p w:rsidR="003510CD" w:rsidRPr="00F41548" w:rsidRDefault="003510CD" w:rsidP="007869A3">
      <w:pPr>
        <w:autoSpaceDE w:val="0"/>
        <w:autoSpaceDN w:val="0"/>
        <w:adjustRightInd w:val="0"/>
        <w:spacing w:after="0" w:line="360" w:lineRule="auto"/>
        <w:jc w:val="right"/>
        <w:rPr>
          <w:rFonts w:ascii="Times New Roman" w:eastAsia="Times New Roman" w:hAnsi="Times New Roman" w:cs="Times New Roman"/>
          <w:sz w:val="28"/>
          <w:szCs w:val="24"/>
        </w:rPr>
      </w:pPr>
    </w:p>
    <w:p w:rsidR="00757D3E" w:rsidRPr="00F41548" w:rsidRDefault="00757D3E" w:rsidP="007869A3">
      <w:pPr>
        <w:autoSpaceDE w:val="0"/>
        <w:autoSpaceDN w:val="0"/>
        <w:adjustRightInd w:val="0"/>
        <w:spacing w:after="0" w:line="360" w:lineRule="auto"/>
        <w:jc w:val="right"/>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 xml:space="preserve">Таблица </w:t>
      </w:r>
      <w:r w:rsidR="001347ED" w:rsidRPr="00F41548">
        <w:rPr>
          <w:rFonts w:ascii="Times New Roman" w:eastAsia="Times New Roman" w:hAnsi="Times New Roman" w:cs="Times New Roman"/>
          <w:sz w:val="28"/>
          <w:szCs w:val="24"/>
        </w:rPr>
        <w:t>35</w:t>
      </w:r>
    </w:p>
    <w:p w:rsidR="00757D3E" w:rsidRPr="00F41548" w:rsidRDefault="00757D3E" w:rsidP="007869A3">
      <w:pPr>
        <w:autoSpaceDE w:val="0"/>
        <w:autoSpaceDN w:val="0"/>
        <w:adjustRightInd w:val="0"/>
        <w:spacing w:after="0" w:line="360" w:lineRule="auto"/>
        <w:jc w:val="center"/>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 xml:space="preserve">Нормы благоустройства территории в лесах </w:t>
      </w:r>
      <w:r w:rsidR="00FA52AB" w:rsidRPr="00F41548">
        <w:rPr>
          <w:rFonts w:ascii="Times New Roman" w:eastAsia="Times New Roman" w:hAnsi="Times New Roman" w:cs="Times New Roman"/>
          <w:sz w:val="28"/>
          <w:szCs w:val="24"/>
        </w:rPr>
        <w:t>Юринского</w:t>
      </w:r>
      <w:r w:rsidR="001347ED" w:rsidRPr="00F41548">
        <w:rPr>
          <w:rFonts w:ascii="Times New Roman" w:eastAsia="Times New Roman" w:hAnsi="Times New Roman" w:cs="Times New Roman"/>
          <w:sz w:val="28"/>
          <w:szCs w:val="24"/>
        </w:rPr>
        <w:t xml:space="preserve"> лесничества</w:t>
      </w:r>
    </w:p>
    <w:p w:rsidR="00757D3E" w:rsidRPr="00F41548" w:rsidRDefault="00757D3E" w:rsidP="007869A3">
      <w:pPr>
        <w:autoSpaceDE w:val="0"/>
        <w:autoSpaceDN w:val="0"/>
        <w:adjustRightInd w:val="0"/>
        <w:spacing w:after="0" w:line="360" w:lineRule="auto"/>
        <w:jc w:val="center"/>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(на 100 га общей площади)</w:t>
      </w:r>
    </w:p>
    <w:tbl>
      <w:tblPr>
        <w:tblStyle w:val="aff4"/>
        <w:tblW w:w="0" w:type="auto"/>
        <w:tblInd w:w="108" w:type="dxa"/>
        <w:tblLook w:val="04A0"/>
      </w:tblPr>
      <w:tblGrid>
        <w:gridCol w:w="548"/>
        <w:gridCol w:w="2754"/>
        <w:gridCol w:w="2246"/>
        <w:gridCol w:w="2191"/>
        <w:gridCol w:w="2291"/>
      </w:tblGrid>
      <w:tr w:rsidR="00757D3E" w:rsidRPr="00F41548" w:rsidTr="001347ED">
        <w:trPr>
          <w:tblHeader/>
        </w:trPr>
        <w:tc>
          <w:tcPr>
            <w:tcW w:w="0" w:type="auto"/>
            <w:vMerge w:val="restart"/>
            <w:vAlign w:val="center"/>
          </w:tcPr>
          <w:p w:rsidR="00757D3E" w:rsidRPr="00F41548" w:rsidRDefault="00757D3E" w:rsidP="007869A3">
            <w:pPr>
              <w:autoSpaceDE w:val="0"/>
              <w:autoSpaceDN w:val="0"/>
              <w:adjustRightInd w:val="0"/>
              <w:jc w:val="center"/>
              <w:rPr>
                <w:b/>
              </w:rPr>
            </w:pPr>
            <w:r w:rsidRPr="00F41548">
              <w:rPr>
                <w:b/>
              </w:rPr>
              <w:t>№ п/п</w:t>
            </w:r>
          </w:p>
        </w:tc>
        <w:tc>
          <w:tcPr>
            <w:tcW w:w="0" w:type="auto"/>
            <w:vMerge w:val="restart"/>
            <w:vAlign w:val="center"/>
          </w:tcPr>
          <w:tbl>
            <w:tblPr>
              <w:tblW w:w="0" w:type="auto"/>
              <w:jc w:val="center"/>
              <w:tblBorders>
                <w:top w:val="nil"/>
                <w:left w:val="nil"/>
                <w:bottom w:val="nil"/>
                <w:right w:val="nil"/>
              </w:tblBorders>
              <w:tblLook w:val="0000"/>
            </w:tblPr>
            <w:tblGrid>
              <w:gridCol w:w="2538"/>
            </w:tblGrid>
            <w:tr w:rsidR="00757D3E" w:rsidRPr="00F41548" w:rsidTr="001347ED">
              <w:trPr>
                <w:trHeight w:val="90"/>
                <w:jc w:val="center"/>
              </w:trPr>
              <w:tc>
                <w:tcPr>
                  <w:tcW w:w="2903" w:type="dxa"/>
                </w:tcPr>
                <w:p w:rsidR="00757D3E" w:rsidRPr="00F41548" w:rsidRDefault="00757D3E"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F41548">
                    <w:rPr>
                      <w:rFonts w:ascii="Times New Roman" w:eastAsia="Times New Roman" w:hAnsi="Times New Roman" w:cs="Times New Roman"/>
                      <w:b/>
                      <w:sz w:val="20"/>
                      <w:szCs w:val="20"/>
                    </w:rPr>
                    <w:t>Наименование элементов благоустройства</w:t>
                  </w:r>
                </w:p>
              </w:tc>
            </w:tr>
          </w:tbl>
          <w:p w:rsidR="00757D3E" w:rsidRPr="00F41548" w:rsidRDefault="00757D3E" w:rsidP="007869A3">
            <w:pPr>
              <w:autoSpaceDE w:val="0"/>
              <w:autoSpaceDN w:val="0"/>
              <w:adjustRightInd w:val="0"/>
              <w:jc w:val="center"/>
              <w:rPr>
                <w:b/>
              </w:rPr>
            </w:pPr>
          </w:p>
        </w:tc>
        <w:tc>
          <w:tcPr>
            <w:tcW w:w="0" w:type="auto"/>
            <w:gridSpan w:val="3"/>
            <w:vAlign w:val="center"/>
          </w:tcPr>
          <w:p w:rsidR="00757D3E" w:rsidRPr="00F41548" w:rsidRDefault="00757D3E" w:rsidP="007869A3">
            <w:pPr>
              <w:autoSpaceDE w:val="0"/>
              <w:autoSpaceDN w:val="0"/>
              <w:adjustRightInd w:val="0"/>
              <w:jc w:val="center"/>
              <w:rPr>
                <w:b/>
              </w:rPr>
            </w:pPr>
            <w:r w:rsidRPr="00F41548">
              <w:rPr>
                <w:b/>
              </w:rPr>
              <w:t>Функциональная зона</w:t>
            </w:r>
          </w:p>
        </w:tc>
      </w:tr>
      <w:tr w:rsidR="00757D3E" w:rsidRPr="00F41548" w:rsidTr="001347ED">
        <w:trPr>
          <w:tblHeader/>
        </w:trPr>
        <w:tc>
          <w:tcPr>
            <w:tcW w:w="0" w:type="auto"/>
            <w:vMerge/>
            <w:vAlign w:val="center"/>
          </w:tcPr>
          <w:p w:rsidR="00757D3E" w:rsidRPr="00F41548" w:rsidRDefault="00757D3E" w:rsidP="007869A3">
            <w:pPr>
              <w:autoSpaceDE w:val="0"/>
              <w:autoSpaceDN w:val="0"/>
              <w:adjustRightInd w:val="0"/>
              <w:jc w:val="center"/>
              <w:rPr>
                <w:b/>
              </w:rPr>
            </w:pPr>
          </w:p>
        </w:tc>
        <w:tc>
          <w:tcPr>
            <w:tcW w:w="0" w:type="auto"/>
            <w:vMerge/>
            <w:vAlign w:val="center"/>
          </w:tcPr>
          <w:p w:rsidR="00757D3E" w:rsidRPr="00F41548" w:rsidRDefault="00757D3E" w:rsidP="007869A3">
            <w:pPr>
              <w:autoSpaceDE w:val="0"/>
              <w:autoSpaceDN w:val="0"/>
              <w:adjustRightInd w:val="0"/>
              <w:jc w:val="center"/>
              <w:rPr>
                <w:b/>
              </w:rPr>
            </w:pPr>
          </w:p>
        </w:tc>
        <w:tc>
          <w:tcPr>
            <w:tcW w:w="0" w:type="auto"/>
            <w:vAlign w:val="center"/>
          </w:tcPr>
          <w:p w:rsidR="00757D3E" w:rsidRPr="00F41548" w:rsidRDefault="00757D3E" w:rsidP="007869A3">
            <w:pPr>
              <w:autoSpaceDE w:val="0"/>
              <w:autoSpaceDN w:val="0"/>
              <w:adjustRightInd w:val="0"/>
              <w:jc w:val="center"/>
              <w:rPr>
                <w:b/>
              </w:rPr>
            </w:pPr>
            <w:r w:rsidRPr="00F41548">
              <w:rPr>
                <w:b/>
              </w:rPr>
              <w:t>Зона интенсивного рекреационного использования</w:t>
            </w:r>
          </w:p>
        </w:tc>
        <w:tc>
          <w:tcPr>
            <w:tcW w:w="0" w:type="auto"/>
            <w:vAlign w:val="center"/>
          </w:tcPr>
          <w:p w:rsidR="00757D3E" w:rsidRPr="00F41548" w:rsidRDefault="00757D3E" w:rsidP="007869A3">
            <w:pPr>
              <w:autoSpaceDE w:val="0"/>
              <w:autoSpaceDN w:val="0"/>
              <w:adjustRightInd w:val="0"/>
              <w:jc w:val="center"/>
              <w:rPr>
                <w:b/>
              </w:rPr>
            </w:pPr>
            <w:r w:rsidRPr="00F41548">
              <w:rPr>
                <w:b/>
              </w:rPr>
              <w:t>Ограниченного рекреационного использования</w:t>
            </w:r>
          </w:p>
        </w:tc>
        <w:tc>
          <w:tcPr>
            <w:tcW w:w="0" w:type="auto"/>
            <w:vAlign w:val="center"/>
          </w:tcPr>
          <w:p w:rsidR="00757D3E" w:rsidRPr="00F41548" w:rsidRDefault="00757D3E" w:rsidP="007869A3">
            <w:pPr>
              <w:autoSpaceDE w:val="0"/>
              <w:autoSpaceDN w:val="0"/>
              <w:adjustRightInd w:val="0"/>
              <w:jc w:val="center"/>
              <w:rPr>
                <w:b/>
              </w:rPr>
            </w:pPr>
            <w:r w:rsidRPr="00F41548">
              <w:rPr>
                <w:b/>
              </w:rPr>
              <w:t xml:space="preserve">В их пределах туристические маршруты (на </w:t>
            </w:r>
            <w:smartTag w:uri="urn:schemas-microsoft-com:office:smarttags" w:element="metricconverter">
              <w:smartTagPr>
                <w:attr w:name="ProductID" w:val="1 км"/>
              </w:smartTagPr>
              <w:r w:rsidRPr="00F41548">
                <w:rPr>
                  <w:b/>
                </w:rPr>
                <w:t>1 км</w:t>
              </w:r>
            </w:smartTag>
            <w:r w:rsidRPr="00F41548">
              <w:rPr>
                <w:b/>
              </w:rPr>
              <w:t xml:space="preserve"> маршрута)</w:t>
            </w:r>
          </w:p>
        </w:tc>
      </w:tr>
      <w:tr w:rsidR="00757D3E" w:rsidRPr="00F41548" w:rsidTr="001347ED">
        <w:trPr>
          <w:tblHeader/>
        </w:trPr>
        <w:tc>
          <w:tcPr>
            <w:tcW w:w="0" w:type="auto"/>
            <w:vAlign w:val="center"/>
          </w:tcPr>
          <w:p w:rsidR="00757D3E" w:rsidRPr="00F41548" w:rsidRDefault="001347ED" w:rsidP="007869A3">
            <w:pPr>
              <w:autoSpaceDE w:val="0"/>
              <w:autoSpaceDN w:val="0"/>
              <w:adjustRightInd w:val="0"/>
              <w:jc w:val="center"/>
              <w:rPr>
                <w:b/>
              </w:rPr>
            </w:pPr>
            <w:r w:rsidRPr="00F41548">
              <w:rPr>
                <w:b/>
              </w:rPr>
              <w:t>1</w:t>
            </w:r>
          </w:p>
        </w:tc>
        <w:tc>
          <w:tcPr>
            <w:tcW w:w="0" w:type="auto"/>
            <w:vAlign w:val="center"/>
          </w:tcPr>
          <w:p w:rsidR="00757D3E" w:rsidRPr="00F41548" w:rsidRDefault="001347ED" w:rsidP="007869A3">
            <w:pPr>
              <w:autoSpaceDE w:val="0"/>
              <w:autoSpaceDN w:val="0"/>
              <w:adjustRightInd w:val="0"/>
              <w:jc w:val="center"/>
              <w:rPr>
                <w:b/>
              </w:rPr>
            </w:pPr>
            <w:r w:rsidRPr="00F41548">
              <w:rPr>
                <w:b/>
              </w:rPr>
              <w:t>2</w:t>
            </w:r>
          </w:p>
        </w:tc>
        <w:tc>
          <w:tcPr>
            <w:tcW w:w="0" w:type="auto"/>
            <w:vAlign w:val="center"/>
          </w:tcPr>
          <w:p w:rsidR="00757D3E" w:rsidRPr="00F41548" w:rsidRDefault="001347ED" w:rsidP="007869A3">
            <w:pPr>
              <w:autoSpaceDE w:val="0"/>
              <w:autoSpaceDN w:val="0"/>
              <w:adjustRightInd w:val="0"/>
              <w:jc w:val="center"/>
              <w:rPr>
                <w:b/>
              </w:rPr>
            </w:pPr>
            <w:r w:rsidRPr="00F41548">
              <w:rPr>
                <w:b/>
              </w:rPr>
              <w:t>3</w:t>
            </w:r>
          </w:p>
        </w:tc>
        <w:tc>
          <w:tcPr>
            <w:tcW w:w="0" w:type="auto"/>
            <w:vAlign w:val="center"/>
          </w:tcPr>
          <w:p w:rsidR="00757D3E" w:rsidRPr="00F41548" w:rsidRDefault="001347ED" w:rsidP="007869A3">
            <w:pPr>
              <w:autoSpaceDE w:val="0"/>
              <w:autoSpaceDN w:val="0"/>
              <w:adjustRightInd w:val="0"/>
              <w:jc w:val="center"/>
              <w:rPr>
                <w:b/>
              </w:rPr>
            </w:pPr>
            <w:r w:rsidRPr="00F41548">
              <w:rPr>
                <w:b/>
              </w:rPr>
              <w:t>4</w:t>
            </w:r>
          </w:p>
        </w:tc>
        <w:tc>
          <w:tcPr>
            <w:tcW w:w="0" w:type="auto"/>
            <w:vAlign w:val="center"/>
          </w:tcPr>
          <w:p w:rsidR="00757D3E" w:rsidRPr="00F41548" w:rsidRDefault="001347ED" w:rsidP="007869A3">
            <w:pPr>
              <w:autoSpaceDE w:val="0"/>
              <w:autoSpaceDN w:val="0"/>
              <w:adjustRightInd w:val="0"/>
              <w:jc w:val="center"/>
              <w:rPr>
                <w:b/>
              </w:rPr>
            </w:pPr>
            <w:r w:rsidRPr="00F41548">
              <w:rPr>
                <w:b/>
              </w:rPr>
              <w:t>5</w:t>
            </w:r>
          </w:p>
        </w:tc>
      </w:tr>
      <w:tr w:rsidR="00757D3E" w:rsidRPr="00F41548" w:rsidTr="001347ED">
        <w:tc>
          <w:tcPr>
            <w:tcW w:w="0" w:type="auto"/>
            <w:vAlign w:val="center"/>
          </w:tcPr>
          <w:p w:rsidR="00757D3E" w:rsidRPr="00F41548" w:rsidRDefault="00757D3E" w:rsidP="007869A3">
            <w:pPr>
              <w:autoSpaceDE w:val="0"/>
              <w:autoSpaceDN w:val="0"/>
              <w:adjustRightInd w:val="0"/>
              <w:jc w:val="center"/>
            </w:pPr>
            <w:r w:rsidRPr="00F41548">
              <w:t>1</w:t>
            </w:r>
          </w:p>
        </w:tc>
        <w:tc>
          <w:tcPr>
            <w:tcW w:w="0" w:type="auto"/>
            <w:vAlign w:val="center"/>
          </w:tcPr>
          <w:p w:rsidR="00757D3E" w:rsidRPr="00F41548" w:rsidRDefault="00757D3E" w:rsidP="007869A3">
            <w:pPr>
              <w:autoSpaceDE w:val="0"/>
              <w:autoSpaceDN w:val="0"/>
              <w:adjustRightInd w:val="0"/>
            </w:pPr>
            <w:r w:rsidRPr="00F41548">
              <w:t>Подъездные дороги гравийные с шириной проезжей части 4,5 м (км)</w:t>
            </w:r>
          </w:p>
        </w:tc>
        <w:tc>
          <w:tcPr>
            <w:tcW w:w="0" w:type="auto"/>
            <w:vAlign w:val="center"/>
          </w:tcPr>
          <w:p w:rsidR="00757D3E" w:rsidRPr="00F41548" w:rsidRDefault="00757D3E" w:rsidP="007869A3">
            <w:pPr>
              <w:autoSpaceDE w:val="0"/>
              <w:autoSpaceDN w:val="0"/>
              <w:adjustRightInd w:val="0"/>
              <w:jc w:val="center"/>
            </w:pPr>
            <w:r w:rsidRPr="00F41548">
              <w:t>0,15</w:t>
            </w:r>
          </w:p>
        </w:tc>
        <w:tc>
          <w:tcPr>
            <w:tcW w:w="0" w:type="auto"/>
            <w:vAlign w:val="center"/>
          </w:tcPr>
          <w:p w:rsidR="00757D3E" w:rsidRPr="00F41548" w:rsidRDefault="00757D3E" w:rsidP="007869A3">
            <w:pPr>
              <w:autoSpaceDE w:val="0"/>
              <w:autoSpaceDN w:val="0"/>
              <w:adjustRightInd w:val="0"/>
              <w:jc w:val="center"/>
            </w:pPr>
            <w:r w:rsidRPr="00F41548">
              <w:t>0,02</w:t>
            </w:r>
          </w:p>
        </w:tc>
        <w:tc>
          <w:tcPr>
            <w:tcW w:w="0" w:type="auto"/>
            <w:vAlign w:val="center"/>
          </w:tcPr>
          <w:p w:rsidR="00757D3E" w:rsidRPr="00F41548" w:rsidRDefault="00757D3E" w:rsidP="007869A3">
            <w:pPr>
              <w:autoSpaceDE w:val="0"/>
              <w:autoSpaceDN w:val="0"/>
              <w:adjustRightInd w:val="0"/>
              <w:jc w:val="center"/>
            </w:pPr>
            <w:r w:rsidRPr="00F41548">
              <w:t>0,02</w:t>
            </w:r>
          </w:p>
        </w:tc>
      </w:tr>
      <w:tr w:rsidR="00757D3E" w:rsidRPr="00F41548" w:rsidTr="001347ED">
        <w:tc>
          <w:tcPr>
            <w:tcW w:w="0" w:type="auto"/>
            <w:vAlign w:val="center"/>
          </w:tcPr>
          <w:p w:rsidR="00757D3E" w:rsidRPr="00F41548" w:rsidRDefault="00757D3E" w:rsidP="007869A3">
            <w:pPr>
              <w:autoSpaceDE w:val="0"/>
              <w:autoSpaceDN w:val="0"/>
              <w:adjustRightInd w:val="0"/>
              <w:jc w:val="center"/>
            </w:pPr>
            <w:r w:rsidRPr="00F41548">
              <w:t>2</w:t>
            </w:r>
          </w:p>
        </w:tc>
        <w:tc>
          <w:tcPr>
            <w:tcW w:w="0" w:type="auto"/>
            <w:vAlign w:val="center"/>
          </w:tcPr>
          <w:p w:rsidR="00757D3E" w:rsidRPr="00F41548" w:rsidRDefault="00757D3E" w:rsidP="007869A3">
            <w:pPr>
              <w:autoSpaceDE w:val="0"/>
              <w:autoSpaceDN w:val="0"/>
              <w:adjustRightInd w:val="0"/>
            </w:pPr>
            <w:r w:rsidRPr="00F41548">
              <w:t>Дороги внутри массивов гравийные с шириной полотна 3 м (км)</w:t>
            </w:r>
          </w:p>
        </w:tc>
        <w:tc>
          <w:tcPr>
            <w:tcW w:w="0" w:type="auto"/>
            <w:vAlign w:val="center"/>
          </w:tcPr>
          <w:p w:rsidR="00757D3E" w:rsidRPr="00F41548" w:rsidRDefault="00757D3E" w:rsidP="007869A3">
            <w:pPr>
              <w:autoSpaceDE w:val="0"/>
              <w:autoSpaceDN w:val="0"/>
              <w:adjustRightInd w:val="0"/>
              <w:jc w:val="center"/>
            </w:pPr>
            <w:r w:rsidRPr="00F41548">
              <w:t>1,8</w:t>
            </w:r>
          </w:p>
        </w:tc>
        <w:tc>
          <w:tcPr>
            <w:tcW w:w="0" w:type="auto"/>
            <w:vAlign w:val="center"/>
          </w:tcPr>
          <w:p w:rsidR="00757D3E" w:rsidRPr="00F41548" w:rsidRDefault="00757D3E" w:rsidP="007869A3">
            <w:pPr>
              <w:autoSpaceDE w:val="0"/>
              <w:autoSpaceDN w:val="0"/>
              <w:adjustRightInd w:val="0"/>
              <w:jc w:val="center"/>
            </w:pPr>
            <w:r w:rsidRPr="00F41548">
              <w:t>0,5</w:t>
            </w:r>
          </w:p>
        </w:tc>
        <w:tc>
          <w:tcPr>
            <w:tcW w:w="0" w:type="auto"/>
            <w:vAlign w:val="center"/>
          </w:tcPr>
          <w:p w:rsidR="00757D3E" w:rsidRPr="00F41548" w:rsidRDefault="00757D3E" w:rsidP="007869A3">
            <w:pPr>
              <w:autoSpaceDE w:val="0"/>
              <w:autoSpaceDN w:val="0"/>
              <w:adjustRightInd w:val="0"/>
              <w:jc w:val="center"/>
            </w:pPr>
            <w:r w:rsidRPr="00F41548">
              <w:t>0,5</w:t>
            </w:r>
          </w:p>
        </w:tc>
      </w:tr>
      <w:tr w:rsidR="00757D3E" w:rsidRPr="00F41548" w:rsidTr="001347ED">
        <w:tc>
          <w:tcPr>
            <w:tcW w:w="0" w:type="auto"/>
            <w:vAlign w:val="center"/>
          </w:tcPr>
          <w:p w:rsidR="00757D3E" w:rsidRPr="00F41548" w:rsidRDefault="00757D3E" w:rsidP="007869A3">
            <w:pPr>
              <w:autoSpaceDE w:val="0"/>
              <w:autoSpaceDN w:val="0"/>
              <w:adjustRightInd w:val="0"/>
              <w:jc w:val="center"/>
            </w:pPr>
            <w:r w:rsidRPr="00F41548">
              <w:t>3</w:t>
            </w:r>
          </w:p>
        </w:tc>
        <w:tc>
          <w:tcPr>
            <w:tcW w:w="0" w:type="auto"/>
            <w:vAlign w:val="center"/>
          </w:tcPr>
          <w:p w:rsidR="00757D3E" w:rsidRPr="00F41548" w:rsidRDefault="00757D3E" w:rsidP="007869A3">
            <w:pPr>
              <w:autoSpaceDE w:val="0"/>
              <w:autoSpaceDN w:val="0"/>
              <w:adjustRightInd w:val="0"/>
            </w:pPr>
            <w:r w:rsidRPr="00F41548">
              <w:t>Автостоянки на 15 машин грунтовые с добавлением гравия и щебня (шт.)</w:t>
            </w:r>
          </w:p>
        </w:tc>
        <w:tc>
          <w:tcPr>
            <w:tcW w:w="0" w:type="auto"/>
            <w:vAlign w:val="center"/>
          </w:tcPr>
          <w:p w:rsidR="00757D3E" w:rsidRPr="00F41548" w:rsidRDefault="00757D3E" w:rsidP="007869A3">
            <w:pPr>
              <w:autoSpaceDE w:val="0"/>
              <w:autoSpaceDN w:val="0"/>
              <w:adjustRightInd w:val="0"/>
              <w:jc w:val="center"/>
            </w:pPr>
            <w:r w:rsidRPr="00F41548">
              <w:t>0,25</w:t>
            </w:r>
          </w:p>
        </w:tc>
        <w:tc>
          <w:tcPr>
            <w:tcW w:w="0" w:type="auto"/>
            <w:vAlign w:val="center"/>
          </w:tcPr>
          <w:p w:rsidR="00757D3E" w:rsidRPr="00F41548" w:rsidRDefault="00757D3E" w:rsidP="007869A3">
            <w:pPr>
              <w:autoSpaceDE w:val="0"/>
              <w:autoSpaceDN w:val="0"/>
              <w:adjustRightInd w:val="0"/>
              <w:jc w:val="center"/>
            </w:pPr>
            <w:r w:rsidRPr="00F41548">
              <w:t>0,03</w:t>
            </w:r>
          </w:p>
        </w:tc>
        <w:tc>
          <w:tcPr>
            <w:tcW w:w="0" w:type="auto"/>
            <w:vAlign w:val="center"/>
          </w:tcPr>
          <w:p w:rsidR="00757D3E" w:rsidRPr="00F41548" w:rsidRDefault="00757D3E" w:rsidP="007869A3">
            <w:pPr>
              <w:autoSpaceDE w:val="0"/>
              <w:autoSpaceDN w:val="0"/>
              <w:adjustRightInd w:val="0"/>
              <w:jc w:val="center"/>
            </w:pPr>
          </w:p>
        </w:tc>
      </w:tr>
      <w:tr w:rsidR="00757D3E" w:rsidRPr="00F41548" w:rsidTr="001347ED">
        <w:tc>
          <w:tcPr>
            <w:tcW w:w="0" w:type="auto"/>
            <w:vAlign w:val="center"/>
          </w:tcPr>
          <w:p w:rsidR="00757D3E" w:rsidRPr="00F41548" w:rsidRDefault="00757D3E" w:rsidP="007869A3">
            <w:pPr>
              <w:autoSpaceDE w:val="0"/>
              <w:autoSpaceDN w:val="0"/>
              <w:adjustRightInd w:val="0"/>
              <w:jc w:val="center"/>
            </w:pPr>
            <w:r w:rsidRPr="00F41548">
              <w:t>4</w:t>
            </w:r>
          </w:p>
        </w:tc>
        <w:tc>
          <w:tcPr>
            <w:tcW w:w="0" w:type="auto"/>
            <w:vAlign w:val="center"/>
          </w:tcPr>
          <w:p w:rsidR="00757D3E" w:rsidRPr="00F41548" w:rsidRDefault="00757D3E" w:rsidP="007869A3">
            <w:pPr>
              <w:autoSpaceDE w:val="0"/>
              <w:autoSpaceDN w:val="0"/>
              <w:adjustRightInd w:val="0"/>
            </w:pPr>
            <w:r w:rsidRPr="00F41548">
              <w:t>Прогулочные тропы (км)</w:t>
            </w:r>
          </w:p>
        </w:tc>
        <w:tc>
          <w:tcPr>
            <w:tcW w:w="0" w:type="auto"/>
            <w:vAlign w:val="center"/>
          </w:tcPr>
          <w:p w:rsidR="00757D3E" w:rsidRPr="00F41548" w:rsidRDefault="00757D3E" w:rsidP="007869A3">
            <w:pPr>
              <w:autoSpaceDE w:val="0"/>
              <w:autoSpaceDN w:val="0"/>
              <w:adjustRightInd w:val="0"/>
              <w:jc w:val="center"/>
            </w:pPr>
            <w:r w:rsidRPr="00F41548">
              <w:t>-</w:t>
            </w:r>
          </w:p>
        </w:tc>
        <w:tc>
          <w:tcPr>
            <w:tcW w:w="0" w:type="auto"/>
            <w:vAlign w:val="center"/>
          </w:tcPr>
          <w:p w:rsidR="00757D3E" w:rsidRPr="00F41548" w:rsidRDefault="00757D3E" w:rsidP="007869A3">
            <w:pPr>
              <w:autoSpaceDE w:val="0"/>
              <w:autoSpaceDN w:val="0"/>
              <w:adjustRightInd w:val="0"/>
              <w:jc w:val="center"/>
            </w:pPr>
            <w:r w:rsidRPr="00F41548">
              <w:t>0,04</w:t>
            </w:r>
          </w:p>
        </w:tc>
        <w:tc>
          <w:tcPr>
            <w:tcW w:w="0" w:type="auto"/>
            <w:vAlign w:val="center"/>
          </w:tcPr>
          <w:p w:rsidR="00757D3E" w:rsidRPr="00F41548" w:rsidRDefault="00757D3E" w:rsidP="007869A3">
            <w:pPr>
              <w:autoSpaceDE w:val="0"/>
              <w:autoSpaceDN w:val="0"/>
              <w:adjustRightInd w:val="0"/>
              <w:jc w:val="center"/>
            </w:pPr>
          </w:p>
        </w:tc>
      </w:tr>
      <w:tr w:rsidR="00757D3E" w:rsidRPr="00F41548" w:rsidTr="001347ED">
        <w:tc>
          <w:tcPr>
            <w:tcW w:w="0" w:type="auto"/>
            <w:vAlign w:val="center"/>
          </w:tcPr>
          <w:p w:rsidR="00757D3E" w:rsidRPr="00F41548" w:rsidRDefault="00757D3E" w:rsidP="007869A3">
            <w:pPr>
              <w:autoSpaceDE w:val="0"/>
              <w:autoSpaceDN w:val="0"/>
              <w:adjustRightInd w:val="0"/>
              <w:jc w:val="center"/>
            </w:pPr>
            <w:r w:rsidRPr="00F41548">
              <w:t>5</w:t>
            </w:r>
          </w:p>
        </w:tc>
        <w:tc>
          <w:tcPr>
            <w:tcW w:w="0" w:type="auto"/>
            <w:vAlign w:val="center"/>
          </w:tcPr>
          <w:p w:rsidR="00757D3E" w:rsidRPr="00F41548" w:rsidRDefault="00757D3E" w:rsidP="007869A3">
            <w:pPr>
              <w:autoSpaceDE w:val="0"/>
              <w:autoSpaceDN w:val="0"/>
              <w:adjustRightInd w:val="0"/>
            </w:pPr>
            <w:r w:rsidRPr="00F41548">
              <w:t>Скамьи 4-х местные (шт.)</w:t>
            </w:r>
          </w:p>
        </w:tc>
        <w:tc>
          <w:tcPr>
            <w:tcW w:w="0" w:type="auto"/>
            <w:vAlign w:val="center"/>
          </w:tcPr>
          <w:p w:rsidR="00757D3E" w:rsidRPr="00F41548" w:rsidRDefault="00757D3E" w:rsidP="007869A3">
            <w:pPr>
              <w:autoSpaceDE w:val="0"/>
              <w:autoSpaceDN w:val="0"/>
              <w:adjustRightInd w:val="0"/>
              <w:jc w:val="center"/>
            </w:pPr>
            <w:r w:rsidRPr="00F41548">
              <w:t>18</w:t>
            </w:r>
          </w:p>
        </w:tc>
        <w:tc>
          <w:tcPr>
            <w:tcW w:w="0" w:type="auto"/>
            <w:vAlign w:val="center"/>
          </w:tcPr>
          <w:p w:rsidR="00757D3E" w:rsidRPr="00F41548" w:rsidRDefault="00757D3E" w:rsidP="007869A3">
            <w:pPr>
              <w:autoSpaceDE w:val="0"/>
              <w:autoSpaceDN w:val="0"/>
              <w:adjustRightInd w:val="0"/>
              <w:jc w:val="center"/>
            </w:pPr>
            <w:r w:rsidRPr="00F41548">
              <w:t>3</w:t>
            </w:r>
          </w:p>
        </w:tc>
        <w:tc>
          <w:tcPr>
            <w:tcW w:w="0" w:type="auto"/>
            <w:vAlign w:val="center"/>
          </w:tcPr>
          <w:p w:rsidR="00757D3E" w:rsidRPr="00F41548" w:rsidRDefault="00757D3E" w:rsidP="007869A3">
            <w:pPr>
              <w:autoSpaceDE w:val="0"/>
              <w:autoSpaceDN w:val="0"/>
              <w:adjustRightInd w:val="0"/>
              <w:jc w:val="center"/>
            </w:pPr>
          </w:p>
        </w:tc>
      </w:tr>
      <w:tr w:rsidR="00757D3E" w:rsidRPr="00F41548" w:rsidTr="001347ED">
        <w:tc>
          <w:tcPr>
            <w:tcW w:w="0" w:type="auto"/>
            <w:vAlign w:val="center"/>
          </w:tcPr>
          <w:p w:rsidR="00757D3E" w:rsidRPr="00F41548" w:rsidRDefault="00757D3E" w:rsidP="007869A3">
            <w:pPr>
              <w:autoSpaceDE w:val="0"/>
              <w:autoSpaceDN w:val="0"/>
              <w:adjustRightInd w:val="0"/>
              <w:jc w:val="center"/>
            </w:pPr>
            <w:r w:rsidRPr="00F41548">
              <w:t>6</w:t>
            </w:r>
          </w:p>
        </w:tc>
        <w:tc>
          <w:tcPr>
            <w:tcW w:w="0" w:type="auto"/>
            <w:vAlign w:val="center"/>
          </w:tcPr>
          <w:p w:rsidR="00757D3E" w:rsidRPr="00F41548" w:rsidRDefault="00757D3E" w:rsidP="007869A3">
            <w:pPr>
              <w:autoSpaceDE w:val="0"/>
              <w:autoSpaceDN w:val="0"/>
              <w:adjustRightInd w:val="0"/>
            </w:pPr>
            <w:r w:rsidRPr="00F41548">
              <w:t>Пикниковые столы 6-ти местные (шт.)</w:t>
            </w:r>
          </w:p>
        </w:tc>
        <w:tc>
          <w:tcPr>
            <w:tcW w:w="0" w:type="auto"/>
            <w:vAlign w:val="center"/>
          </w:tcPr>
          <w:p w:rsidR="00757D3E" w:rsidRPr="00F41548" w:rsidRDefault="00757D3E" w:rsidP="007869A3">
            <w:pPr>
              <w:autoSpaceDE w:val="0"/>
              <w:autoSpaceDN w:val="0"/>
              <w:adjustRightInd w:val="0"/>
              <w:jc w:val="center"/>
            </w:pPr>
            <w:r w:rsidRPr="00F41548">
              <w:t>7</w:t>
            </w:r>
          </w:p>
        </w:tc>
        <w:tc>
          <w:tcPr>
            <w:tcW w:w="0" w:type="auto"/>
            <w:vAlign w:val="center"/>
          </w:tcPr>
          <w:p w:rsidR="00757D3E" w:rsidRPr="00F41548" w:rsidRDefault="00757D3E" w:rsidP="007869A3">
            <w:pPr>
              <w:autoSpaceDE w:val="0"/>
              <w:autoSpaceDN w:val="0"/>
              <w:adjustRightInd w:val="0"/>
              <w:jc w:val="center"/>
            </w:pPr>
            <w:r w:rsidRPr="00F41548">
              <w:t>0,6</w:t>
            </w:r>
          </w:p>
        </w:tc>
        <w:tc>
          <w:tcPr>
            <w:tcW w:w="0" w:type="auto"/>
            <w:vAlign w:val="center"/>
          </w:tcPr>
          <w:p w:rsidR="00757D3E" w:rsidRPr="00F41548" w:rsidRDefault="00757D3E" w:rsidP="007869A3">
            <w:pPr>
              <w:autoSpaceDE w:val="0"/>
              <w:autoSpaceDN w:val="0"/>
              <w:adjustRightInd w:val="0"/>
              <w:jc w:val="center"/>
            </w:pPr>
          </w:p>
        </w:tc>
      </w:tr>
      <w:tr w:rsidR="00757D3E" w:rsidRPr="00F41548" w:rsidTr="001347ED">
        <w:tc>
          <w:tcPr>
            <w:tcW w:w="0" w:type="auto"/>
            <w:vAlign w:val="center"/>
          </w:tcPr>
          <w:p w:rsidR="00757D3E" w:rsidRPr="00F41548" w:rsidRDefault="00757D3E" w:rsidP="007869A3">
            <w:pPr>
              <w:autoSpaceDE w:val="0"/>
              <w:autoSpaceDN w:val="0"/>
              <w:adjustRightInd w:val="0"/>
              <w:jc w:val="center"/>
            </w:pPr>
            <w:r w:rsidRPr="00F41548">
              <w:t>7</w:t>
            </w:r>
          </w:p>
        </w:tc>
        <w:tc>
          <w:tcPr>
            <w:tcW w:w="0" w:type="auto"/>
            <w:vAlign w:val="center"/>
          </w:tcPr>
          <w:p w:rsidR="00757D3E" w:rsidRPr="00F41548" w:rsidRDefault="00757D3E" w:rsidP="007869A3">
            <w:pPr>
              <w:autoSpaceDE w:val="0"/>
              <w:autoSpaceDN w:val="0"/>
              <w:adjustRightInd w:val="0"/>
            </w:pPr>
            <w:r w:rsidRPr="00F41548">
              <w:t>Укрытия от дождя (шт.)</w:t>
            </w:r>
          </w:p>
        </w:tc>
        <w:tc>
          <w:tcPr>
            <w:tcW w:w="0" w:type="auto"/>
            <w:vAlign w:val="center"/>
          </w:tcPr>
          <w:p w:rsidR="00757D3E" w:rsidRPr="00F41548" w:rsidRDefault="00757D3E" w:rsidP="007869A3">
            <w:pPr>
              <w:autoSpaceDE w:val="0"/>
              <w:autoSpaceDN w:val="0"/>
              <w:adjustRightInd w:val="0"/>
              <w:jc w:val="center"/>
            </w:pPr>
            <w:r w:rsidRPr="00F41548">
              <w:t>1,5</w:t>
            </w:r>
          </w:p>
        </w:tc>
        <w:tc>
          <w:tcPr>
            <w:tcW w:w="0" w:type="auto"/>
            <w:vAlign w:val="center"/>
          </w:tcPr>
          <w:p w:rsidR="00757D3E" w:rsidRPr="00F41548" w:rsidRDefault="00757D3E" w:rsidP="007869A3">
            <w:pPr>
              <w:autoSpaceDE w:val="0"/>
              <w:autoSpaceDN w:val="0"/>
              <w:adjustRightInd w:val="0"/>
              <w:jc w:val="center"/>
            </w:pPr>
            <w:r w:rsidRPr="00F41548">
              <w:t>0,2</w:t>
            </w:r>
          </w:p>
        </w:tc>
        <w:tc>
          <w:tcPr>
            <w:tcW w:w="0" w:type="auto"/>
            <w:vAlign w:val="center"/>
          </w:tcPr>
          <w:p w:rsidR="00757D3E" w:rsidRPr="00F41548" w:rsidRDefault="00757D3E" w:rsidP="007869A3">
            <w:pPr>
              <w:autoSpaceDE w:val="0"/>
              <w:autoSpaceDN w:val="0"/>
              <w:adjustRightInd w:val="0"/>
              <w:jc w:val="center"/>
            </w:pPr>
          </w:p>
        </w:tc>
      </w:tr>
      <w:tr w:rsidR="00757D3E" w:rsidRPr="00F41548" w:rsidTr="001347ED">
        <w:tc>
          <w:tcPr>
            <w:tcW w:w="0" w:type="auto"/>
            <w:vAlign w:val="center"/>
          </w:tcPr>
          <w:p w:rsidR="00757D3E" w:rsidRPr="00F41548" w:rsidRDefault="00757D3E" w:rsidP="007869A3">
            <w:pPr>
              <w:autoSpaceDE w:val="0"/>
              <w:autoSpaceDN w:val="0"/>
              <w:adjustRightInd w:val="0"/>
              <w:jc w:val="center"/>
            </w:pPr>
            <w:r w:rsidRPr="00F41548">
              <w:t>8</w:t>
            </w:r>
          </w:p>
        </w:tc>
        <w:tc>
          <w:tcPr>
            <w:tcW w:w="0" w:type="auto"/>
            <w:vAlign w:val="center"/>
          </w:tcPr>
          <w:p w:rsidR="00757D3E" w:rsidRPr="00F41548" w:rsidRDefault="00757D3E" w:rsidP="007869A3">
            <w:pPr>
              <w:autoSpaceDE w:val="0"/>
              <w:autoSpaceDN w:val="0"/>
              <w:adjustRightInd w:val="0"/>
            </w:pPr>
            <w:r w:rsidRPr="00F41548">
              <w:t>Очаги для приготовления пищи (шт.)</w:t>
            </w:r>
          </w:p>
        </w:tc>
        <w:tc>
          <w:tcPr>
            <w:tcW w:w="0" w:type="auto"/>
            <w:vAlign w:val="center"/>
          </w:tcPr>
          <w:p w:rsidR="00757D3E" w:rsidRPr="00F41548" w:rsidRDefault="00757D3E" w:rsidP="007869A3">
            <w:pPr>
              <w:autoSpaceDE w:val="0"/>
              <w:autoSpaceDN w:val="0"/>
              <w:adjustRightInd w:val="0"/>
              <w:jc w:val="center"/>
            </w:pPr>
            <w:r w:rsidRPr="00F41548">
              <w:t>3,5</w:t>
            </w:r>
          </w:p>
        </w:tc>
        <w:tc>
          <w:tcPr>
            <w:tcW w:w="0" w:type="auto"/>
            <w:vAlign w:val="center"/>
          </w:tcPr>
          <w:p w:rsidR="00757D3E" w:rsidRPr="00F41548" w:rsidRDefault="00757D3E" w:rsidP="007869A3">
            <w:pPr>
              <w:autoSpaceDE w:val="0"/>
              <w:autoSpaceDN w:val="0"/>
              <w:adjustRightInd w:val="0"/>
              <w:jc w:val="center"/>
            </w:pPr>
            <w:r w:rsidRPr="00F41548">
              <w:t>0,5</w:t>
            </w:r>
          </w:p>
        </w:tc>
        <w:tc>
          <w:tcPr>
            <w:tcW w:w="0" w:type="auto"/>
            <w:vAlign w:val="center"/>
          </w:tcPr>
          <w:p w:rsidR="00757D3E" w:rsidRPr="00F41548" w:rsidRDefault="00757D3E" w:rsidP="007869A3">
            <w:pPr>
              <w:autoSpaceDE w:val="0"/>
              <w:autoSpaceDN w:val="0"/>
              <w:adjustRightInd w:val="0"/>
              <w:jc w:val="center"/>
            </w:pPr>
          </w:p>
        </w:tc>
      </w:tr>
      <w:tr w:rsidR="00757D3E" w:rsidRPr="00F41548" w:rsidTr="001347ED">
        <w:tc>
          <w:tcPr>
            <w:tcW w:w="0" w:type="auto"/>
            <w:vAlign w:val="center"/>
          </w:tcPr>
          <w:p w:rsidR="00757D3E" w:rsidRPr="00F41548" w:rsidRDefault="00757D3E" w:rsidP="007869A3">
            <w:pPr>
              <w:autoSpaceDE w:val="0"/>
              <w:autoSpaceDN w:val="0"/>
              <w:adjustRightInd w:val="0"/>
              <w:jc w:val="center"/>
            </w:pPr>
            <w:r w:rsidRPr="00F41548">
              <w:t>9</w:t>
            </w:r>
          </w:p>
        </w:tc>
        <w:tc>
          <w:tcPr>
            <w:tcW w:w="0" w:type="auto"/>
            <w:vAlign w:val="center"/>
          </w:tcPr>
          <w:p w:rsidR="00757D3E" w:rsidRPr="00F41548" w:rsidRDefault="00757D3E" w:rsidP="007869A3">
            <w:pPr>
              <w:autoSpaceDE w:val="0"/>
              <w:autoSpaceDN w:val="0"/>
              <w:adjustRightInd w:val="0"/>
            </w:pPr>
            <w:r w:rsidRPr="00F41548">
              <w:t>Урны (шт.)</w:t>
            </w:r>
          </w:p>
        </w:tc>
        <w:tc>
          <w:tcPr>
            <w:tcW w:w="0" w:type="auto"/>
            <w:vAlign w:val="center"/>
          </w:tcPr>
          <w:p w:rsidR="00757D3E" w:rsidRPr="00F41548" w:rsidRDefault="00757D3E" w:rsidP="007869A3">
            <w:pPr>
              <w:autoSpaceDE w:val="0"/>
              <w:autoSpaceDN w:val="0"/>
              <w:adjustRightInd w:val="0"/>
              <w:jc w:val="center"/>
            </w:pPr>
            <w:r w:rsidRPr="00F41548">
              <w:t>30</w:t>
            </w:r>
          </w:p>
        </w:tc>
        <w:tc>
          <w:tcPr>
            <w:tcW w:w="0" w:type="auto"/>
            <w:vAlign w:val="center"/>
          </w:tcPr>
          <w:p w:rsidR="00757D3E" w:rsidRPr="00F41548" w:rsidRDefault="00757D3E" w:rsidP="007869A3">
            <w:pPr>
              <w:autoSpaceDE w:val="0"/>
              <w:autoSpaceDN w:val="0"/>
              <w:adjustRightInd w:val="0"/>
              <w:jc w:val="center"/>
            </w:pPr>
          </w:p>
        </w:tc>
        <w:tc>
          <w:tcPr>
            <w:tcW w:w="0" w:type="auto"/>
            <w:vAlign w:val="center"/>
          </w:tcPr>
          <w:p w:rsidR="00757D3E" w:rsidRPr="00F41548" w:rsidRDefault="00757D3E" w:rsidP="007869A3">
            <w:pPr>
              <w:autoSpaceDE w:val="0"/>
              <w:autoSpaceDN w:val="0"/>
              <w:adjustRightInd w:val="0"/>
              <w:jc w:val="center"/>
            </w:pPr>
          </w:p>
        </w:tc>
      </w:tr>
      <w:tr w:rsidR="00757D3E" w:rsidRPr="00F41548" w:rsidTr="001347ED">
        <w:tc>
          <w:tcPr>
            <w:tcW w:w="0" w:type="auto"/>
            <w:vAlign w:val="center"/>
          </w:tcPr>
          <w:p w:rsidR="00757D3E" w:rsidRPr="00F41548" w:rsidRDefault="00757D3E" w:rsidP="007869A3">
            <w:pPr>
              <w:autoSpaceDE w:val="0"/>
              <w:autoSpaceDN w:val="0"/>
              <w:adjustRightInd w:val="0"/>
              <w:jc w:val="center"/>
            </w:pPr>
            <w:r w:rsidRPr="00F41548">
              <w:t>10</w:t>
            </w:r>
          </w:p>
        </w:tc>
        <w:tc>
          <w:tcPr>
            <w:tcW w:w="0" w:type="auto"/>
            <w:vAlign w:val="center"/>
          </w:tcPr>
          <w:p w:rsidR="00757D3E" w:rsidRPr="00F41548" w:rsidRDefault="00757D3E" w:rsidP="007869A3">
            <w:pPr>
              <w:autoSpaceDE w:val="0"/>
              <w:autoSpaceDN w:val="0"/>
              <w:adjustRightInd w:val="0"/>
            </w:pPr>
            <w:r w:rsidRPr="00F41548">
              <w:t>Мусоросборники (шт.)</w:t>
            </w:r>
          </w:p>
        </w:tc>
        <w:tc>
          <w:tcPr>
            <w:tcW w:w="0" w:type="auto"/>
            <w:vAlign w:val="center"/>
          </w:tcPr>
          <w:p w:rsidR="00757D3E" w:rsidRPr="00F41548" w:rsidRDefault="00757D3E" w:rsidP="007869A3">
            <w:pPr>
              <w:autoSpaceDE w:val="0"/>
              <w:autoSpaceDN w:val="0"/>
              <w:adjustRightInd w:val="0"/>
              <w:jc w:val="center"/>
            </w:pPr>
            <w:r w:rsidRPr="00F41548">
              <w:t>3,5</w:t>
            </w:r>
          </w:p>
        </w:tc>
        <w:tc>
          <w:tcPr>
            <w:tcW w:w="0" w:type="auto"/>
            <w:vAlign w:val="center"/>
          </w:tcPr>
          <w:p w:rsidR="00757D3E" w:rsidRPr="00F41548" w:rsidRDefault="00757D3E" w:rsidP="007869A3">
            <w:pPr>
              <w:autoSpaceDE w:val="0"/>
              <w:autoSpaceDN w:val="0"/>
              <w:adjustRightInd w:val="0"/>
              <w:jc w:val="center"/>
            </w:pPr>
          </w:p>
        </w:tc>
        <w:tc>
          <w:tcPr>
            <w:tcW w:w="0" w:type="auto"/>
            <w:vAlign w:val="center"/>
          </w:tcPr>
          <w:p w:rsidR="00757D3E" w:rsidRPr="00F41548" w:rsidRDefault="00757D3E" w:rsidP="007869A3">
            <w:pPr>
              <w:autoSpaceDE w:val="0"/>
              <w:autoSpaceDN w:val="0"/>
              <w:adjustRightInd w:val="0"/>
              <w:jc w:val="center"/>
            </w:pPr>
          </w:p>
        </w:tc>
      </w:tr>
      <w:tr w:rsidR="00757D3E" w:rsidRPr="00F41548" w:rsidTr="001347ED">
        <w:tc>
          <w:tcPr>
            <w:tcW w:w="0" w:type="auto"/>
            <w:vAlign w:val="center"/>
          </w:tcPr>
          <w:p w:rsidR="00757D3E" w:rsidRPr="00F41548" w:rsidRDefault="00757D3E" w:rsidP="007869A3">
            <w:pPr>
              <w:autoSpaceDE w:val="0"/>
              <w:autoSpaceDN w:val="0"/>
              <w:adjustRightInd w:val="0"/>
              <w:jc w:val="center"/>
            </w:pPr>
            <w:r w:rsidRPr="00F41548">
              <w:t>11</w:t>
            </w:r>
          </w:p>
        </w:tc>
        <w:tc>
          <w:tcPr>
            <w:tcW w:w="0" w:type="auto"/>
            <w:vAlign w:val="center"/>
          </w:tcPr>
          <w:p w:rsidR="00757D3E" w:rsidRPr="00F41548" w:rsidRDefault="00757D3E" w:rsidP="007869A3">
            <w:pPr>
              <w:autoSpaceDE w:val="0"/>
              <w:autoSpaceDN w:val="0"/>
              <w:adjustRightInd w:val="0"/>
            </w:pPr>
            <w:r w:rsidRPr="00F41548">
              <w:t>Туалеты (шт.)</w:t>
            </w:r>
          </w:p>
        </w:tc>
        <w:tc>
          <w:tcPr>
            <w:tcW w:w="0" w:type="auto"/>
            <w:vAlign w:val="center"/>
          </w:tcPr>
          <w:p w:rsidR="00757D3E" w:rsidRPr="00F41548" w:rsidRDefault="00757D3E" w:rsidP="007869A3">
            <w:pPr>
              <w:autoSpaceDE w:val="0"/>
              <w:autoSpaceDN w:val="0"/>
              <w:adjustRightInd w:val="0"/>
              <w:jc w:val="center"/>
            </w:pPr>
            <w:r w:rsidRPr="00F41548">
              <w:t>0,18</w:t>
            </w:r>
          </w:p>
        </w:tc>
        <w:tc>
          <w:tcPr>
            <w:tcW w:w="0" w:type="auto"/>
            <w:vAlign w:val="center"/>
          </w:tcPr>
          <w:p w:rsidR="00757D3E" w:rsidRPr="00F41548" w:rsidRDefault="00757D3E" w:rsidP="007869A3">
            <w:pPr>
              <w:autoSpaceDE w:val="0"/>
              <w:autoSpaceDN w:val="0"/>
              <w:adjustRightInd w:val="0"/>
              <w:jc w:val="center"/>
            </w:pPr>
          </w:p>
        </w:tc>
        <w:tc>
          <w:tcPr>
            <w:tcW w:w="0" w:type="auto"/>
            <w:vAlign w:val="center"/>
          </w:tcPr>
          <w:p w:rsidR="00757D3E" w:rsidRPr="00F41548" w:rsidRDefault="00757D3E" w:rsidP="007869A3">
            <w:pPr>
              <w:autoSpaceDE w:val="0"/>
              <w:autoSpaceDN w:val="0"/>
              <w:adjustRightInd w:val="0"/>
              <w:jc w:val="center"/>
            </w:pPr>
          </w:p>
        </w:tc>
      </w:tr>
      <w:tr w:rsidR="00757D3E" w:rsidRPr="00F41548" w:rsidTr="001347ED">
        <w:tc>
          <w:tcPr>
            <w:tcW w:w="0" w:type="auto"/>
            <w:vAlign w:val="center"/>
          </w:tcPr>
          <w:p w:rsidR="00757D3E" w:rsidRPr="00F41548" w:rsidRDefault="00757D3E" w:rsidP="007869A3">
            <w:pPr>
              <w:autoSpaceDE w:val="0"/>
              <w:autoSpaceDN w:val="0"/>
              <w:adjustRightInd w:val="0"/>
              <w:jc w:val="center"/>
            </w:pPr>
            <w:r w:rsidRPr="00F41548">
              <w:t>12</w:t>
            </w:r>
          </w:p>
        </w:tc>
        <w:tc>
          <w:tcPr>
            <w:tcW w:w="0" w:type="auto"/>
            <w:vAlign w:val="center"/>
          </w:tcPr>
          <w:p w:rsidR="00757D3E" w:rsidRPr="00F41548" w:rsidRDefault="00757D3E" w:rsidP="007869A3">
            <w:pPr>
              <w:autoSpaceDE w:val="0"/>
              <w:autoSpaceDN w:val="0"/>
              <w:adjustRightInd w:val="0"/>
            </w:pPr>
            <w:r w:rsidRPr="00F41548">
              <w:t>Спортивные и игровые площадки, м2</w:t>
            </w:r>
          </w:p>
        </w:tc>
        <w:tc>
          <w:tcPr>
            <w:tcW w:w="0" w:type="auto"/>
            <w:vAlign w:val="center"/>
          </w:tcPr>
          <w:p w:rsidR="00757D3E" w:rsidRPr="00F41548" w:rsidRDefault="00757D3E" w:rsidP="007869A3">
            <w:pPr>
              <w:autoSpaceDE w:val="0"/>
              <w:autoSpaceDN w:val="0"/>
              <w:adjustRightInd w:val="0"/>
              <w:jc w:val="center"/>
            </w:pPr>
            <w:r w:rsidRPr="00F41548">
              <w:t>37</w:t>
            </w:r>
          </w:p>
        </w:tc>
        <w:tc>
          <w:tcPr>
            <w:tcW w:w="0" w:type="auto"/>
            <w:vAlign w:val="center"/>
          </w:tcPr>
          <w:p w:rsidR="00757D3E" w:rsidRPr="00F41548" w:rsidRDefault="00757D3E" w:rsidP="007869A3">
            <w:pPr>
              <w:autoSpaceDE w:val="0"/>
              <w:autoSpaceDN w:val="0"/>
              <w:adjustRightInd w:val="0"/>
              <w:jc w:val="center"/>
            </w:pPr>
          </w:p>
        </w:tc>
        <w:tc>
          <w:tcPr>
            <w:tcW w:w="0" w:type="auto"/>
            <w:vAlign w:val="center"/>
          </w:tcPr>
          <w:p w:rsidR="00757D3E" w:rsidRPr="00F41548" w:rsidRDefault="00757D3E" w:rsidP="007869A3">
            <w:pPr>
              <w:autoSpaceDE w:val="0"/>
              <w:autoSpaceDN w:val="0"/>
              <w:adjustRightInd w:val="0"/>
              <w:jc w:val="center"/>
            </w:pPr>
          </w:p>
        </w:tc>
      </w:tr>
      <w:tr w:rsidR="00757D3E" w:rsidRPr="00F41548" w:rsidTr="001347ED">
        <w:tc>
          <w:tcPr>
            <w:tcW w:w="0" w:type="auto"/>
            <w:vAlign w:val="center"/>
          </w:tcPr>
          <w:p w:rsidR="00757D3E" w:rsidRPr="00F41548" w:rsidRDefault="00757D3E" w:rsidP="007869A3">
            <w:pPr>
              <w:autoSpaceDE w:val="0"/>
              <w:autoSpaceDN w:val="0"/>
              <w:adjustRightInd w:val="0"/>
              <w:jc w:val="center"/>
            </w:pPr>
            <w:r w:rsidRPr="00F41548">
              <w:t>13</w:t>
            </w:r>
          </w:p>
        </w:tc>
        <w:tc>
          <w:tcPr>
            <w:tcW w:w="0" w:type="auto"/>
            <w:vAlign w:val="center"/>
          </w:tcPr>
          <w:p w:rsidR="00757D3E" w:rsidRPr="00F41548" w:rsidRDefault="00757D3E" w:rsidP="007869A3">
            <w:pPr>
              <w:autoSpaceDE w:val="0"/>
              <w:autoSpaceDN w:val="0"/>
              <w:adjustRightInd w:val="0"/>
            </w:pPr>
            <w:r w:rsidRPr="00F41548">
              <w:t>Пляжи на реках и водоемах, м2</w:t>
            </w:r>
          </w:p>
        </w:tc>
        <w:tc>
          <w:tcPr>
            <w:tcW w:w="0" w:type="auto"/>
            <w:vAlign w:val="center"/>
          </w:tcPr>
          <w:p w:rsidR="00757D3E" w:rsidRPr="00F41548" w:rsidRDefault="00757D3E" w:rsidP="007869A3">
            <w:pPr>
              <w:autoSpaceDE w:val="0"/>
              <w:autoSpaceDN w:val="0"/>
              <w:adjustRightInd w:val="0"/>
              <w:jc w:val="center"/>
            </w:pPr>
            <w:r w:rsidRPr="00F41548">
              <w:t>90</w:t>
            </w:r>
          </w:p>
        </w:tc>
        <w:tc>
          <w:tcPr>
            <w:tcW w:w="0" w:type="auto"/>
            <w:vAlign w:val="center"/>
          </w:tcPr>
          <w:p w:rsidR="00757D3E" w:rsidRPr="00F41548" w:rsidRDefault="00757D3E" w:rsidP="007869A3">
            <w:pPr>
              <w:autoSpaceDE w:val="0"/>
              <w:autoSpaceDN w:val="0"/>
              <w:adjustRightInd w:val="0"/>
              <w:jc w:val="center"/>
            </w:pPr>
            <w:r w:rsidRPr="00F41548">
              <w:t>15</w:t>
            </w:r>
          </w:p>
        </w:tc>
        <w:tc>
          <w:tcPr>
            <w:tcW w:w="0" w:type="auto"/>
            <w:vAlign w:val="center"/>
          </w:tcPr>
          <w:p w:rsidR="00757D3E" w:rsidRPr="00F41548" w:rsidRDefault="00757D3E" w:rsidP="007869A3">
            <w:pPr>
              <w:autoSpaceDE w:val="0"/>
              <w:autoSpaceDN w:val="0"/>
              <w:adjustRightInd w:val="0"/>
              <w:jc w:val="center"/>
            </w:pPr>
          </w:p>
        </w:tc>
      </w:tr>
      <w:tr w:rsidR="00757D3E" w:rsidRPr="00F41548" w:rsidTr="001347ED">
        <w:tc>
          <w:tcPr>
            <w:tcW w:w="0" w:type="auto"/>
            <w:vAlign w:val="center"/>
          </w:tcPr>
          <w:p w:rsidR="00757D3E" w:rsidRPr="00F41548" w:rsidRDefault="00757D3E" w:rsidP="007869A3">
            <w:pPr>
              <w:autoSpaceDE w:val="0"/>
              <w:autoSpaceDN w:val="0"/>
              <w:adjustRightInd w:val="0"/>
              <w:jc w:val="center"/>
            </w:pPr>
            <w:r w:rsidRPr="00F41548">
              <w:t>14</w:t>
            </w:r>
          </w:p>
        </w:tc>
        <w:tc>
          <w:tcPr>
            <w:tcW w:w="0" w:type="auto"/>
            <w:vAlign w:val="center"/>
          </w:tcPr>
          <w:p w:rsidR="00757D3E" w:rsidRPr="00F41548" w:rsidRDefault="00757D3E" w:rsidP="007869A3">
            <w:pPr>
              <w:autoSpaceDE w:val="0"/>
              <w:autoSpaceDN w:val="0"/>
              <w:adjustRightInd w:val="0"/>
            </w:pPr>
            <w:r w:rsidRPr="00F41548">
              <w:t>Пляжные кабины (шт.)</w:t>
            </w:r>
          </w:p>
        </w:tc>
        <w:tc>
          <w:tcPr>
            <w:tcW w:w="0" w:type="auto"/>
            <w:vAlign w:val="center"/>
          </w:tcPr>
          <w:p w:rsidR="00757D3E" w:rsidRPr="00F41548" w:rsidRDefault="00757D3E" w:rsidP="007869A3">
            <w:pPr>
              <w:autoSpaceDE w:val="0"/>
              <w:autoSpaceDN w:val="0"/>
              <w:adjustRightInd w:val="0"/>
              <w:jc w:val="center"/>
            </w:pPr>
            <w:r w:rsidRPr="00F41548">
              <w:t>0,18</w:t>
            </w:r>
          </w:p>
        </w:tc>
        <w:tc>
          <w:tcPr>
            <w:tcW w:w="0" w:type="auto"/>
            <w:vAlign w:val="center"/>
          </w:tcPr>
          <w:p w:rsidR="00757D3E" w:rsidRPr="00F41548" w:rsidRDefault="00757D3E" w:rsidP="007869A3">
            <w:pPr>
              <w:autoSpaceDE w:val="0"/>
              <w:autoSpaceDN w:val="0"/>
              <w:adjustRightInd w:val="0"/>
              <w:jc w:val="center"/>
            </w:pPr>
            <w:r w:rsidRPr="00F41548">
              <w:t>0,02</w:t>
            </w:r>
          </w:p>
        </w:tc>
        <w:tc>
          <w:tcPr>
            <w:tcW w:w="0" w:type="auto"/>
            <w:vAlign w:val="center"/>
          </w:tcPr>
          <w:p w:rsidR="00757D3E" w:rsidRPr="00F41548" w:rsidRDefault="00757D3E" w:rsidP="007869A3">
            <w:pPr>
              <w:autoSpaceDE w:val="0"/>
              <w:autoSpaceDN w:val="0"/>
              <w:adjustRightInd w:val="0"/>
              <w:jc w:val="center"/>
            </w:pPr>
          </w:p>
        </w:tc>
      </w:tr>
      <w:tr w:rsidR="00757D3E" w:rsidRPr="00F41548" w:rsidTr="001347ED">
        <w:tc>
          <w:tcPr>
            <w:tcW w:w="0" w:type="auto"/>
            <w:vAlign w:val="center"/>
          </w:tcPr>
          <w:p w:rsidR="00757D3E" w:rsidRPr="00F41548" w:rsidRDefault="00757D3E" w:rsidP="007869A3">
            <w:pPr>
              <w:autoSpaceDE w:val="0"/>
              <w:autoSpaceDN w:val="0"/>
              <w:adjustRightInd w:val="0"/>
              <w:jc w:val="center"/>
            </w:pPr>
            <w:r w:rsidRPr="00F41548">
              <w:t>15</w:t>
            </w:r>
          </w:p>
        </w:tc>
        <w:tc>
          <w:tcPr>
            <w:tcW w:w="0" w:type="auto"/>
            <w:vAlign w:val="center"/>
          </w:tcPr>
          <w:p w:rsidR="00757D3E" w:rsidRPr="00F41548" w:rsidRDefault="00757D3E" w:rsidP="007869A3">
            <w:pPr>
              <w:autoSpaceDE w:val="0"/>
              <w:autoSpaceDN w:val="0"/>
              <w:adjustRightInd w:val="0"/>
            </w:pPr>
            <w:r w:rsidRPr="00F41548">
              <w:t>Беседки (шт.)</w:t>
            </w:r>
          </w:p>
        </w:tc>
        <w:tc>
          <w:tcPr>
            <w:tcW w:w="0" w:type="auto"/>
            <w:vAlign w:val="center"/>
          </w:tcPr>
          <w:p w:rsidR="00757D3E" w:rsidRPr="00F41548" w:rsidRDefault="00757D3E" w:rsidP="007869A3">
            <w:pPr>
              <w:autoSpaceDE w:val="0"/>
              <w:autoSpaceDN w:val="0"/>
              <w:adjustRightInd w:val="0"/>
              <w:jc w:val="center"/>
            </w:pPr>
            <w:r w:rsidRPr="00F41548">
              <w:t>0,17</w:t>
            </w:r>
          </w:p>
        </w:tc>
        <w:tc>
          <w:tcPr>
            <w:tcW w:w="0" w:type="auto"/>
            <w:vAlign w:val="center"/>
          </w:tcPr>
          <w:p w:rsidR="00757D3E" w:rsidRPr="00F41548" w:rsidRDefault="00757D3E" w:rsidP="007869A3">
            <w:pPr>
              <w:autoSpaceDE w:val="0"/>
              <w:autoSpaceDN w:val="0"/>
              <w:adjustRightInd w:val="0"/>
              <w:jc w:val="center"/>
            </w:pPr>
          </w:p>
        </w:tc>
        <w:tc>
          <w:tcPr>
            <w:tcW w:w="0" w:type="auto"/>
            <w:vAlign w:val="center"/>
          </w:tcPr>
          <w:p w:rsidR="00757D3E" w:rsidRPr="00F41548" w:rsidRDefault="00757D3E" w:rsidP="007869A3">
            <w:pPr>
              <w:autoSpaceDE w:val="0"/>
              <w:autoSpaceDN w:val="0"/>
              <w:adjustRightInd w:val="0"/>
              <w:jc w:val="center"/>
            </w:pPr>
          </w:p>
        </w:tc>
      </w:tr>
      <w:tr w:rsidR="00757D3E" w:rsidRPr="00F41548" w:rsidTr="001347ED">
        <w:tc>
          <w:tcPr>
            <w:tcW w:w="0" w:type="auto"/>
            <w:vAlign w:val="center"/>
          </w:tcPr>
          <w:p w:rsidR="00757D3E" w:rsidRPr="00F41548" w:rsidRDefault="00757D3E" w:rsidP="007869A3">
            <w:pPr>
              <w:autoSpaceDE w:val="0"/>
              <w:autoSpaceDN w:val="0"/>
              <w:adjustRightInd w:val="0"/>
              <w:jc w:val="center"/>
            </w:pPr>
            <w:r w:rsidRPr="00F41548">
              <w:t>16</w:t>
            </w:r>
          </w:p>
        </w:tc>
        <w:tc>
          <w:tcPr>
            <w:tcW w:w="0" w:type="auto"/>
            <w:vAlign w:val="center"/>
          </w:tcPr>
          <w:p w:rsidR="00757D3E" w:rsidRPr="00F41548" w:rsidRDefault="00757D3E" w:rsidP="007869A3">
            <w:pPr>
              <w:autoSpaceDE w:val="0"/>
              <w:autoSpaceDN w:val="0"/>
              <w:adjustRightInd w:val="0"/>
            </w:pPr>
            <w:r w:rsidRPr="00F41548">
              <w:t>Указатели (шт.)</w:t>
            </w:r>
          </w:p>
        </w:tc>
        <w:tc>
          <w:tcPr>
            <w:tcW w:w="0" w:type="auto"/>
            <w:vAlign w:val="center"/>
          </w:tcPr>
          <w:p w:rsidR="00757D3E" w:rsidRPr="00F41548" w:rsidRDefault="00757D3E" w:rsidP="007869A3">
            <w:pPr>
              <w:autoSpaceDE w:val="0"/>
              <w:autoSpaceDN w:val="0"/>
              <w:adjustRightInd w:val="0"/>
              <w:jc w:val="center"/>
            </w:pPr>
            <w:r w:rsidRPr="00F41548">
              <w:t>1,5</w:t>
            </w:r>
          </w:p>
        </w:tc>
        <w:tc>
          <w:tcPr>
            <w:tcW w:w="0" w:type="auto"/>
            <w:vAlign w:val="center"/>
          </w:tcPr>
          <w:p w:rsidR="00757D3E" w:rsidRPr="00F41548" w:rsidRDefault="00757D3E" w:rsidP="007869A3">
            <w:pPr>
              <w:autoSpaceDE w:val="0"/>
              <w:autoSpaceDN w:val="0"/>
              <w:adjustRightInd w:val="0"/>
              <w:jc w:val="center"/>
            </w:pPr>
            <w:r w:rsidRPr="00F41548">
              <w:t>0,2</w:t>
            </w:r>
          </w:p>
        </w:tc>
        <w:tc>
          <w:tcPr>
            <w:tcW w:w="0" w:type="auto"/>
            <w:vAlign w:val="center"/>
          </w:tcPr>
          <w:p w:rsidR="00757D3E" w:rsidRPr="00F41548" w:rsidRDefault="00757D3E" w:rsidP="007869A3">
            <w:pPr>
              <w:autoSpaceDE w:val="0"/>
              <w:autoSpaceDN w:val="0"/>
              <w:adjustRightInd w:val="0"/>
              <w:jc w:val="center"/>
            </w:pPr>
            <w:r w:rsidRPr="00F41548">
              <w:t>0,5</w:t>
            </w:r>
          </w:p>
        </w:tc>
      </w:tr>
      <w:tr w:rsidR="00757D3E" w:rsidRPr="00F41548" w:rsidTr="001347ED">
        <w:tc>
          <w:tcPr>
            <w:tcW w:w="0" w:type="auto"/>
            <w:vAlign w:val="center"/>
          </w:tcPr>
          <w:p w:rsidR="00757D3E" w:rsidRPr="00F41548" w:rsidRDefault="00757D3E" w:rsidP="007869A3">
            <w:pPr>
              <w:autoSpaceDE w:val="0"/>
              <w:autoSpaceDN w:val="0"/>
              <w:adjustRightInd w:val="0"/>
              <w:jc w:val="center"/>
            </w:pPr>
            <w:r w:rsidRPr="00F41548">
              <w:t>17</w:t>
            </w:r>
          </w:p>
        </w:tc>
        <w:tc>
          <w:tcPr>
            <w:tcW w:w="0" w:type="auto"/>
            <w:vAlign w:val="center"/>
          </w:tcPr>
          <w:p w:rsidR="00757D3E" w:rsidRPr="00F41548" w:rsidRDefault="00757D3E" w:rsidP="007869A3">
            <w:pPr>
              <w:autoSpaceDE w:val="0"/>
              <w:autoSpaceDN w:val="0"/>
              <w:adjustRightInd w:val="0"/>
            </w:pPr>
            <w:r w:rsidRPr="00F41548">
              <w:t>Видовые точки (шт.)</w:t>
            </w:r>
          </w:p>
        </w:tc>
        <w:tc>
          <w:tcPr>
            <w:tcW w:w="0" w:type="auto"/>
            <w:vAlign w:val="center"/>
          </w:tcPr>
          <w:p w:rsidR="00757D3E" w:rsidRPr="00F41548" w:rsidRDefault="00757D3E" w:rsidP="007869A3">
            <w:pPr>
              <w:autoSpaceDE w:val="0"/>
              <w:autoSpaceDN w:val="0"/>
              <w:adjustRightInd w:val="0"/>
              <w:jc w:val="center"/>
            </w:pPr>
            <w:r w:rsidRPr="00F41548">
              <w:t>0,7</w:t>
            </w:r>
          </w:p>
        </w:tc>
        <w:tc>
          <w:tcPr>
            <w:tcW w:w="0" w:type="auto"/>
            <w:vAlign w:val="center"/>
          </w:tcPr>
          <w:p w:rsidR="00757D3E" w:rsidRPr="00F41548" w:rsidRDefault="00757D3E" w:rsidP="007869A3">
            <w:pPr>
              <w:autoSpaceDE w:val="0"/>
              <w:autoSpaceDN w:val="0"/>
              <w:adjustRightInd w:val="0"/>
              <w:jc w:val="center"/>
            </w:pPr>
            <w:r w:rsidRPr="00F41548">
              <w:t>0,1</w:t>
            </w:r>
          </w:p>
        </w:tc>
        <w:tc>
          <w:tcPr>
            <w:tcW w:w="0" w:type="auto"/>
            <w:vAlign w:val="center"/>
          </w:tcPr>
          <w:p w:rsidR="00757D3E" w:rsidRPr="00F41548" w:rsidRDefault="00757D3E" w:rsidP="007869A3">
            <w:pPr>
              <w:autoSpaceDE w:val="0"/>
              <w:autoSpaceDN w:val="0"/>
              <w:adjustRightInd w:val="0"/>
              <w:jc w:val="center"/>
            </w:pPr>
          </w:p>
        </w:tc>
      </w:tr>
      <w:tr w:rsidR="00757D3E" w:rsidRPr="00F41548" w:rsidTr="001347ED">
        <w:tc>
          <w:tcPr>
            <w:tcW w:w="0" w:type="auto"/>
            <w:vAlign w:val="center"/>
          </w:tcPr>
          <w:p w:rsidR="00757D3E" w:rsidRPr="00F41548" w:rsidRDefault="00757D3E" w:rsidP="007869A3">
            <w:pPr>
              <w:autoSpaceDE w:val="0"/>
              <w:autoSpaceDN w:val="0"/>
              <w:adjustRightInd w:val="0"/>
              <w:jc w:val="center"/>
            </w:pPr>
            <w:r w:rsidRPr="00F41548">
              <w:t>18</w:t>
            </w:r>
          </w:p>
        </w:tc>
        <w:tc>
          <w:tcPr>
            <w:tcW w:w="0" w:type="auto"/>
            <w:vAlign w:val="center"/>
          </w:tcPr>
          <w:p w:rsidR="00757D3E" w:rsidRPr="00F41548" w:rsidRDefault="00757D3E" w:rsidP="007869A3">
            <w:pPr>
              <w:autoSpaceDE w:val="0"/>
              <w:autoSpaceDN w:val="0"/>
              <w:adjustRightInd w:val="0"/>
            </w:pPr>
            <w:r w:rsidRPr="00F41548">
              <w:t>Колодцы и родники (шт.)</w:t>
            </w:r>
          </w:p>
        </w:tc>
        <w:tc>
          <w:tcPr>
            <w:tcW w:w="0" w:type="auto"/>
            <w:vAlign w:val="center"/>
          </w:tcPr>
          <w:p w:rsidR="00757D3E" w:rsidRPr="00F41548" w:rsidRDefault="00757D3E" w:rsidP="007869A3">
            <w:pPr>
              <w:autoSpaceDE w:val="0"/>
              <w:autoSpaceDN w:val="0"/>
              <w:adjustRightInd w:val="0"/>
              <w:jc w:val="center"/>
            </w:pPr>
            <w:r w:rsidRPr="00F41548">
              <w:t>0,02</w:t>
            </w:r>
          </w:p>
        </w:tc>
        <w:tc>
          <w:tcPr>
            <w:tcW w:w="0" w:type="auto"/>
            <w:vAlign w:val="center"/>
          </w:tcPr>
          <w:p w:rsidR="00757D3E" w:rsidRPr="00F41548" w:rsidRDefault="00757D3E" w:rsidP="007869A3">
            <w:pPr>
              <w:autoSpaceDE w:val="0"/>
              <w:autoSpaceDN w:val="0"/>
              <w:adjustRightInd w:val="0"/>
              <w:jc w:val="center"/>
            </w:pPr>
            <w:r w:rsidRPr="00F41548">
              <w:t>0,01</w:t>
            </w:r>
          </w:p>
        </w:tc>
        <w:tc>
          <w:tcPr>
            <w:tcW w:w="0" w:type="auto"/>
            <w:vAlign w:val="center"/>
          </w:tcPr>
          <w:p w:rsidR="00757D3E" w:rsidRPr="00F41548" w:rsidRDefault="00757D3E" w:rsidP="007869A3">
            <w:pPr>
              <w:autoSpaceDE w:val="0"/>
              <w:autoSpaceDN w:val="0"/>
              <w:adjustRightInd w:val="0"/>
              <w:jc w:val="center"/>
            </w:pPr>
          </w:p>
        </w:tc>
      </w:tr>
      <w:tr w:rsidR="00757D3E" w:rsidRPr="00F41548" w:rsidTr="001347ED">
        <w:tc>
          <w:tcPr>
            <w:tcW w:w="0" w:type="auto"/>
            <w:vAlign w:val="center"/>
          </w:tcPr>
          <w:p w:rsidR="00757D3E" w:rsidRPr="00F41548" w:rsidRDefault="00757D3E" w:rsidP="007869A3">
            <w:pPr>
              <w:autoSpaceDE w:val="0"/>
              <w:autoSpaceDN w:val="0"/>
              <w:adjustRightInd w:val="0"/>
              <w:jc w:val="center"/>
            </w:pPr>
            <w:r w:rsidRPr="00F41548">
              <w:t>19</w:t>
            </w:r>
          </w:p>
        </w:tc>
        <w:tc>
          <w:tcPr>
            <w:tcW w:w="0" w:type="auto"/>
            <w:vAlign w:val="center"/>
          </w:tcPr>
          <w:p w:rsidR="00757D3E" w:rsidRPr="00F41548" w:rsidRDefault="00757D3E" w:rsidP="007869A3">
            <w:pPr>
              <w:autoSpaceDE w:val="0"/>
              <w:autoSpaceDN w:val="0"/>
              <w:adjustRightInd w:val="0"/>
            </w:pPr>
            <w:r w:rsidRPr="00F41548">
              <w:t>Площадки для разбивки палаток туристов, м2</w:t>
            </w:r>
          </w:p>
        </w:tc>
        <w:tc>
          <w:tcPr>
            <w:tcW w:w="0" w:type="auto"/>
            <w:vAlign w:val="center"/>
          </w:tcPr>
          <w:p w:rsidR="00757D3E" w:rsidRPr="00F41548" w:rsidRDefault="00757D3E" w:rsidP="007869A3">
            <w:pPr>
              <w:autoSpaceDE w:val="0"/>
              <w:autoSpaceDN w:val="0"/>
              <w:adjustRightInd w:val="0"/>
              <w:jc w:val="center"/>
            </w:pPr>
            <w:r w:rsidRPr="00F41548">
              <w:t>50</w:t>
            </w:r>
          </w:p>
        </w:tc>
        <w:tc>
          <w:tcPr>
            <w:tcW w:w="0" w:type="auto"/>
            <w:vAlign w:val="center"/>
          </w:tcPr>
          <w:p w:rsidR="00757D3E" w:rsidRPr="00F41548" w:rsidRDefault="00757D3E" w:rsidP="007869A3">
            <w:pPr>
              <w:jc w:val="center"/>
            </w:pPr>
          </w:p>
        </w:tc>
        <w:tc>
          <w:tcPr>
            <w:tcW w:w="0" w:type="auto"/>
            <w:vAlign w:val="center"/>
          </w:tcPr>
          <w:p w:rsidR="00757D3E" w:rsidRPr="00F41548" w:rsidRDefault="00757D3E" w:rsidP="007869A3">
            <w:pPr>
              <w:jc w:val="center"/>
            </w:pPr>
          </w:p>
        </w:tc>
      </w:tr>
    </w:tbl>
    <w:p w:rsidR="001347ED" w:rsidRPr="00F41548" w:rsidRDefault="001347ED" w:rsidP="007869A3">
      <w:pPr>
        <w:spacing w:after="0" w:line="360" w:lineRule="auto"/>
        <w:ind w:firstLine="600"/>
        <w:jc w:val="right"/>
        <w:rPr>
          <w:rFonts w:ascii="Times New Roman" w:eastAsia="Times New Roman" w:hAnsi="Times New Roman" w:cs="Times New Roman"/>
          <w:sz w:val="28"/>
          <w:szCs w:val="24"/>
        </w:rPr>
      </w:pPr>
    </w:p>
    <w:p w:rsidR="001A6F4A" w:rsidRPr="00F41548" w:rsidRDefault="001A6F4A" w:rsidP="007869A3">
      <w:pPr>
        <w:spacing w:after="0" w:line="360" w:lineRule="auto"/>
        <w:ind w:firstLine="600"/>
        <w:jc w:val="right"/>
        <w:rPr>
          <w:rFonts w:ascii="Times New Roman" w:eastAsia="Times New Roman" w:hAnsi="Times New Roman" w:cs="Times New Roman"/>
          <w:sz w:val="28"/>
          <w:szCs w:val="24"/>
        </w:rPr>
      </w:pPr>
    </w:p>
    <w:p w:rsidR="00757D3E" w:rsidRPr="00F41548" w:rsidRDefault="00757D3E" w:rsidP="007869A3">
      <w:pPr>
        <w:spacing w:after="0" w:line="360" w:lineRule="auto"/>
        <w:ind w:firstLine="600"/>
        <w:jc w:val="right"/>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lastRenderedPageBreak/>
        <w:t xml:space="preserve">Таблица </w:t>
      </w:r>
      <w:r w:rsidR="001347ED" w:rsidRPr="00F41548">
        <w:rPr>
          <w:rFonts w:ascii="Times New Roman" w:eastAsia="Times New Roman" w:hAnsi="Times New Roman" w:cs="Times New Roman"/>
          <w:sz w:val="28"/>
          <w:szCs w:val="24"/>
        </w:rPr>
        <w:t>36</w:t>
      </w:r>
    </w:p>
    <w:p w:rsidR="00757D3E" w:rsidRPr="00F41548" w:rsidRDefault="00757D3E" w:rsidP="007869A3">
      <w:pPr>
        <w:spacing w:after="0" w:line="360" w:lineRule="auto"/>
        <w:ind w:firstLine="600"/>
        <w:jc w:val="center"/>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Основные хозяйственные мероприятия и виды</w:t>
      </w:r>
      <w:r w:rsidR="001347ED"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sz w:val="28"/>
          <w:szCs w:val="24"/>
        </w:rPr>
        <w:t xml:space="preserve">лесных пользований в </w:t>
      </w:r>
      <w:r w:rsidR="00FA52AB" w:rsidRPr="00F41548">
        <w:rPr>
          <w:rFonts w:ascii="Times New Roman" w:eastAsia="Times New Roman" w:hAnsi="Times New Roman" w:cs="Times New Roman"/>
          <w:sz w:val="28"/>
          <w:szCs w:val="24"/>
        </w:rPr>
        <w:t>Юринском</w:t>
      </w:r>
      <w:r w:rsidR="001347ED" w:rsidRPr="00F41548">
        <w:rPr>
          <w:rFonts w:ascii="Times New Roman" w:eastAsia="Times New Roman" w:hAnsi="Times New Roman" w:cs="Times New Roman"/>
          <w:sz w:val="28"/>
          <w:szCs w:val="24"/>
        </w:rPr>
        <w:t xml:space="preserve"> лесничестве</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98"/>
        <w:gridCol w:w="1094"/>
        <w:gridCol w:w="991"/>
        <w:gridCol w:w="1446"/>
        <w:gridCol w:w="2225"/>
        <w:gridCol w:w="1482"/>
      </w:tblGrid>
      <w:tr w:rsidR="00757D3E" w:rsidRPr="00F41548" w:rsidTr="001347ED">
        <w:trPr>
          <w:trHeight w:val="284"/>
          <w:tblHeader/>
        </w:trPr>
        <w:tc>
          <w:tcPr>
            <w:tcW w:w="0" w:type="auto"/>
            <w:vMerge w:val="restart"/>
            <w:vAlign w:val="center"/>
          </w:tcPr>
          <w:p w:rsidR="00757D3E" w:rsidRPr="00F41548" w:rsidRDefault="00757D3E" w:rsidP="007869A3">
            <w:pPr>
              <w:widowControl w:val="0"/>
              <w:spacing w:after="0" w:line="240" w:lineRule="auto"/>
              <w:jc w:val="center"/>
              <w:rPr>
                <w:rFonts w:ascii="Times New Roman" w:eastAsia="Times New Roman" w:hAnsi="Times New Roman" w:cs="Times New Roman"/>
                <w:b/>
                <w:sz w:val="20"/>
                <w:szCs w:val="20"/>
              </w:rPr>
            </w:pPr>
            <w:r w:rsidRPr="00F41548">
              <w:rPr>
                <w:rFonts w:ascii="Times New Roman" w:eastAsia="Times New Roman" w:hAnsi="Times New Roman" w:cs="Times New Roman"/>
                <w:b/>
                <w:sz w:val="20"/>
                <w:szCs w:val="20"/>
              </w:rPr>
              <w:t>Наименование</w:t>
            </w:r>
          </w:p>
          <w:p w:rsidR="00757D3E" w:rsidRPr="00F41548" w:rsidRDefault="00757D3E" w:rsidP="007869A3">
            <w:pPr>
              <w:widowControl w:val="0"/>
              <w:spacing w:after="0" w:line="240" w:lineRule="auto"/>
              <w:jc w:val="center"/>
              <w:rPr>
                <w:rFonts w:ascii="Times New Roman" w:eastAsia="Times New Roman" w:hAnsi="Times New Roman" w:cs="Times New Roman"/>
                <w:b/>
                <w:sz w:val="20"/>
                <w:szCs w:val="20"/>
              </w:rPr>
            </w:pPr>
            <w:r w:rsidRPr="00F41548">
              <w:rPr>
                <w:rFonts w:ascii="Times New Roman" w:eastAsia="Times New Roman" w:hAnsi="Times New Roman" w:cs="Times New Roman"/>
                <w:b/>
                <w:sz w:val="20"/>
                <w:szCs w:val="20"/>
              </w:rPr>
              <w:t>мероприятий</w:t>
            </w:r>
          </w:p>
        </w:tc>
        <w:tc>
          <w:tcPr>
            <w:tcW w:w="0" w:type="auto"/>
            <w:gridSpan w:val="5"/>
          </w:tcPr>
          <w:p w:rsidR="00757D3E" w:rsidRPr="00F41548" w:rsidRDefault="00757D3E" w:rsidP="007869A3">
            <w:pPr>
              <w:widowControl w:val="0"/>
              <w:spacing w:after="0" w:line="240" w:lineRule="auto"/>
              <w:jc w:val="center"/>
              <w:rPr>
                <w:rFonts w:ascii="Times New Roman" w:eastAsia="Times New Roman" w:hAnsi="Times New Roman" w:cs="Times New Roman"/>
                <w:b/>
                <w:sz w:val="20"/>
                <w:szCs w:val="20"/>
              </w:rPr>
            </w:pPr>
            <w:r w:rsidRPr="00F41548">
              <w:rPr>
                <w:rFonts w:ascii="Times New Roman" w:eastAsia="Times New Roman" w:hAnsi="Times New Roman" w:cs="Times New Roman"/>
                <w:b/>
                <w:sz w:val="20"/>
                <w:szCs w:val="20"/>
              </w:rPr>
              <w:t xml:space="preserve">Функциональные зоны </w:t>
            </w:r>
          </w:p>
        </w:tc>
      </w:tr>
      <w:tr w:rsidR="00757D3E" w:rsidRPr="00F41548" w:rsidTr="001347ED">
        <w:trPr>
          <w:trHeight w:val="284"/>
          <w:tblHeader/>
        </w:trPr>
        <w:tc>
          <w:tcPr>
            <w:tcW w:w="0" w:type="auto"/>
            <w:vMerge/>
          </w:tcPr>
          <w:p w:rsidR="00757D3E" w:rsidRPr="00F41548" w:rsidRDefault="00757D3E" w:rsidP="007869A3">
            <w:pPr>
              <w:widowControl w:val="0"/>
              <w:spacing w:after="0" w:line="240" w:lineRule="auto"/>
              <w:jc w:val="center"/>
              <w:rPr>
                <w:rFonts w:ascii="Times New Roman" w:eastAsia="Times New Roman" w:hAnsi="Times New Roman" w:cs="Times New Roman"/>
                <w:b/>
                <w:sz w:val="20"/>
                <w:szCs w:val="20"/>
              </w:rPr>
            </w:pPr>
          </w:p>
        </w:tc>
        <w:tc>
          <w:tcPr>
            <w:tcW w:w="0" w:type="auto"/>
          </w:tcPr>
          <w:p w:rsidR="00757D3E" w:rsidRPr="00F41548" w:rsidRDefault="00757D3E" w:rsidP="007869A3">
            <w:pPr>
              <w:widowControl w:val="0"/>
              <w:spacing w:after="0" w:line="240" w:lineRule="auto"/>
              <w:jc w:val="center"/>
              <w:rPr>
                <w:rFonts w:ascii="Times New Roman" w:eastAsia="Times New Roman" w:hAnsi="Times New Roman" w:cs="Times New Roman"/>
                <w:b/>
                <w:sz w:val="20"/>
                <w:szCs w:val="20"/>
              </w:rPr>
            </w:pPr>
            <w:r w:rsidRPr="00F41548">
              <w:rPr>
                <w:rFonts w:ascii="Times New Roman" w:eastAsia="Times New Roman" w:hAnsi="Times New Roman" w:cs="Times New Roman"/>
                <w:b/>
                <w:sz w:val="20"/>
                <w:szCs w:val="20"/>
              </w:rPr>
              <w:t>Актив-ного отдыха</w:t>
            </w:r>
          </w:p>
        </w:tc>
        <w:tc>
          <w:tcPr>
            <w:tcW w:w="0" w:type="auto"/>
            <w:vAlign w:val="center"/>
          </w:tcPr>
          <w:p w:rsidR="00757D3E" w:rsidRPr="00F41548" w:rsidRDefault="00757D3E" w:rsidP="007869A3">
            <w:pPr>
              <w:widowControl w:val="0"/>
              <w:spacing w:after="0" w:line="240" w:lineRule="auto"/>
              <w:jc w:val="center"/>
              <w:rPr>
                <w:rFonts w:ascii="Times New Roman" w:eastAsia="Times New Roman" w:hAnsi="Times New Roman" w:cs="Times New Roman"/>
                <w:b/>
                <w:sz w:val="20"/>
                <w:szCs w:val="20"/>
              </w:rPr>
            </w:pPr>
            <w:r w:rsidRPr="00F41548">
              <w:rPr>
                <w:rFonts w:ascii="Times New Roman" w:eastAsia="Times New Roman" w:hAnsi="Times New Roman" w:cs="Times New Roman"/>
                <w:b/>
                <w:sz w:val="20"/>
                <w:szCs w:val="20"/>
              </w:rPr>
              <w:t>Прогу-лочная</w:t>
            </w:r>
          </w:p>
        </w:tc>
        <w:tc>
          <w:tcPr>
            <w:tcW w:w="0" w:type="auto"/>
          </w:tcPr>
          <w:p w:rsidR="00757D3E" w:rsidRPr="00F41548" w:rsidRDefault="00757D3E" w:rsidP="007869A3">
            <w:pPr>
              <w:widowControl w:val="0"/>
              <w:spacing w:after="0" w:line="240" w:lineRule="auto"/>
              <w:jc w:val="center"/>
              <w:rPr>
                <w:rFonts w:ascii="Times New Roman" w:eastAsia="Times New Roman" w:hAnsi="Times New Roman" w:cs="Times New Roman"/>
                <w:b/>
                <w:sz w:val="20"/>
                <w:szCs w:val="20"/>
              </w:rPr>
            </w:pPr>
            <w:r w:rsidRPr="00F41548">
              <w:rPr>
                <w:rFonts w:ascii="Times New Roman" w:eastAsia="Times New Roman" w:hAnsi="Times New Roman" w:cs="Times New Roman"/>
                <w:b/>
                <w:sz w:val="20"/>
                <w:szCs w:val="20"/>
              </w:rPr>
              <w:t>Фаунисти-ческого покоя</w:t>
            </w:r>
          </w:p>
        </w:tc>
        <w:tc>
          <w:tcPr>
            <w:tcW w:w="0" w:type="auto"/>
          </w:tcPr>
          <w:p w:rsidR="00757D3E" w:rsidRPr="00F41548" w:rsidRDefault="00757D3E" w:rsidP="007869A3">
            <w:pPr>
              <w:widowControl w:val="0"/>
              <w:spacing w:after="0" w:line="240" w:lineRule="auto"/>
              <w:jc w:val="center"/>
              <w:rPr>
                <w:rFonts w:ascii="Times New Roman" w:eastAsia="Times New Roman" w:hAnsi="Times New Roman" w:cs="Times New Roman"/>
                <w:b/>
                <w:sz w:val="20"/>
                <w:szCs w:val="20"/>
              </w:rPr>
            </w:pPr>
            <w:r w:rsidRPr="00F41548">
              <w:rPr>
                <w:rFonts w:ascii="Times New Roman" w:eastAsia="Times New Roman" w:hAnsi="Times New Roman" w:cs="Times New Roman"/>
                <w:b/>
                <w:sz w:val="20"/>
                <w:szCs w:val="20"/>
              </w:rPr>
              <w:t>Полосы леса вдоль рекреационных маршрутов</w:t>
            </w:r>
          </w:p>
        </w:tc>
        <w:tc>
          <w:tcPr>
            <w:tcW w:w="0" w:type="auto"/>
            <w:vAlign w:val="center"/>
          </w:tcPr>
          <w:p w:rsidR="00757D3E" w:rsidRPr="00F41548" w:rsidRDefault="00757D3E" w:rsidP="007869A3">
            <w:pPr>
              <w:widowControl w:val="0"/>
              <w:spacing w:after="0" w:line="240" w:lineRule="auto"/>
              <w:jc w:val="center"/>
              <w:rPr>
                <w:rFonts w:ascii="Times New Roman" w:eastAsia="Times New Roman" w:hAnsi="Times New Roman" w:cs="Times New Roman"/>
                <w:b/>
                <w:sz w:val="20"/>
                <w:szCs w:val="20"/>
              </w:rPr>
            </w:pPr>
            <w:r w:rsidRPr="00F41548">
              <w:rPr>
                <w:rFonts w:ascii="Times New Roman" w:eastAsia="Times New Roman" w:hAnsi="Times New Roman" w:cs="Times New Roman"/>
                <w:b/>
                <w:sz w:val="20"/>
                <w:szCs w:val="20"/>
              </w:rPr>
              <w:t>Остальная территория</w:t>
            </w:r>
          </w:p>
        </w:tc>
      </w:tr>
      <w:tr w:rsidR="00757D3E" w:rsidRPr="00F41548" w:rsidTr="001347ED">
        <w:trPr>
          <w:trHeight w:val="284"/>
          <w:tblHeader/>
        </w:trPr>
        <w:tc>
          <w:tcPr>
            <w:tcW w:w="0" w:type="auto"/>
          </w:tcPr>
          <w:p w:rsidR="00757D3E" w:rsidRPr="00F41548" w:rsidRDefault="00757D3E" w:rsidP="007869A3">
            <w:pPr>
              <w:widowControl w:val="0"/>
              <w:spacing w:after="0" w:line="240" w:lineRule="auto"/>
              <w:jc w:val="center"/>
              <w:rPr>
                <w:rFonts w:ascii="Times New Roman" w:eastAsia="Times New Roman" w:hAnsi="Times New Roman" w:cs="Times New Roman"/>
                <w:b/>
                <w:sz w:val="20"/>
                <w:szCs w:val="20"/>
              </w:rPr>
            </w:pPr>
            <w:r w:rsidRPr="00F41548">
              <w:rPr>
                <w:rFonts w:ascii="Times New Roman" w:eastAsia="Times New Roman" w:hAnsi="Times New Roman" w:cs="Times New Roman"/>
                <w:b/>
                <w:sz w:val="20"/>
                <w:szCs w:val="20"/>
              </w:rPr>
              <w:t>1</w:t>
            </w:r>
          </w:p>
        </w:tc>
        <w:tc>
          <w:tcPr>
            <w:tcW w:w="0" w:type="auto"/>
          </w:tcPr>
          <w:p w:rsidR="00757D3E" w:rsidRPr="00F41548" w:rsidRDefault="00757D3E" w:rsidP="007869A3">
            <w:pPr>
              <w:widowControl w:val="0"/>
              <w:spacing w:after="0" w:line="240" w:lineRule="auto"/>
              <w:jc w:val="center"/>
              <w:rPr>
                <w:rFonts w:ascii="Times New Roman" w:eastAsia="Times New Roman" w:hAnsi="Times New Roman" w:cs="Times New Roman"/>
                <w:b/>
                <w:sz w:val="20"/>
                <w:szCs w:val="20"/>
              </w:rPr>
            </w:pPr>
            <w:r w:rsidRPr="00F41548">
              <w:rPr>
                <w:rFonts w:ascii="Times New Roman" w:eastAsia="Times New Roman" w:hAnsi="Times New Roman" w:cs="Times New Roman"/>
                <w:b/>
                <w:sz w:val="20"/>
                <w:szCs w:val="20"/>
              </w:rPr>
              <w:t>2</w:t>
            </w:r>
          </w:p>
        </w:tc>
        <w:tc>
          <w:tcPr>
            <w:tcW w:w="0" w:type="auto"/>
          </w:tcPr>
          <w:p w:rsidR="00757D3E" w:rsidRPr="00F41548" w:rsidRDefault="00757D3E" w:rsidP="007869A3">
            <w:pPr>
              <w:widowControl w:val="0"/>
              <w:spacing w:after="0" w:line="240" w:lineRule="auto"/>
              <w:jc w:val="center"/>
              <w:rPr>
                <w:rFonts w:ascii="Times New Roman" w:eastAsia="Times New Roman" w:hAnsi="Times New Roman" w:cs="Times New Roman"/>
                <w:b/>
                <w:sz w:val="20"/>
                <w:szCs w:val="20"/>
              </w:rPr>
            </w:pPr>
            <w:r w:rsidRPr="00F41548">
              <w:rPr>
                <w:rFonts w:ascii="Times New Roman" w:eastAsia="Times New Roman" w:hAnsi="Times New Roman" w:cs="Times New Roman"/>
                <w:b/>
                <w:sz w:val="20"/>
                <w:szCs w:val="20"/>
              </w:rPr>
              <w:t>3</w:t>
            </w:r>
          </w:p>
        </w:tc>
        <w:tc>
          <w:tcPr>
            <w:tcW w:w="0" w:type="auto"/>
          </w:tcPr>
          <w:p w:rsidR="00757D3E" w:rsidRPr="00F41548" w:rsidRDefault="00757D3E" w:rsidP="007869A3">
            <w:pPr>
              <w:widowControl w:val="0"/>
              <w:spacing w:after="0" w:line="240" w:lineRule="auto"/>
              <w:jc w:val="center"/>
              <w:rPr>
                <w:rFonts w:ascii="Times New Roman" w:eastAsia="Times New Roman" w:hAnsi="Times New Roman" w:cs="Times New Roman"/>
                <w:b/>
                <w:sz w:val="20"/>
                <w:szCs w:val="20"/>
              </w:rPr>
            </w:pPr>
            <w:r w:rsidRPr="00F41548">
              <w:rPr>
                <w:rFonts w:ascii="Times New Roman" w:eastAsia="Times New Roman" w:hAnsi="Times New Roman" w:cs="Times New Roman"/>
                <w:b/>
                <w:sz w:val="20"/>
                <w:szCs w:val="20"/>
              </w:rPr>
              <w:t>4</w:t>
            </w:r>
          </w:p>
        </w:tc>
        <w:tc>
          <w:tcPr>
            <w:tcW w:w="0" w:type="auto"/>
          </w:tcPr>
          <w:p w:rsidR="00757D3E" w:rsidRPr="00F41548" w:rsidRDefault="00757D3E" w:rsidP="007869A3">
            <w:pPr>
              <w:widowControl w:val="0"/>
              <w:spacing w:after="0" w:line="240" w:lineRule="auto"/>
              <w:jc w:val="center"/>
              <w:rPr>
                <w:rFonts w:ascii="Times New Roman" w:eastAsia="Times New Roman" w:hAnsi="Times New Roman" w:cs="Times New Roman"/>
                <w:b/>
                <w:sz w:val="20"/>
                <w:szCs w:val="20"/>
              </w:rPr>
            </w:pPr>
            <w:r w:rsidRPr="00F41548">
              <w:rPr>
                <w:rFonts w:ascii="Times New Roman" w:eastAsia="Times New Roman" w:hAnsi="Times New Roman" w:cs="Times New Roman"/>
                <w:b/>
                <w:sz w:val="20"/>
                <w:szCs w:val="20"/>
              </w:rPr>
              <w:t>5</w:t>
            </w:r>
          </w:p>
        </w:tc>
        <w:tc>
          <w:tcPr>
            <w:tcW w:w="0" w:type="auto"/>
          </w:tcPr>
          <w:p w:rsidR="00757D3E" w:rsidRPr="00F41548" w:rsidRDefault="00757D3E" w:rsidP="007869A3">
            <w:pPr>
              <w:widowControl w:val="0"/>
              <w:spacing w:after="0" w:line="240" w:lineRule="auto"/>
              <w:jc w:val="center"/>
              <w:rPr>
                <w:rFonts w:ascii="Times New Roman" w:eastAsia="Times New Roman" w:hAnsi="Times New Roman" w:cs="Times New Roman"/>
                <w:b/>
                <w:sz w:val="20"/>
                <w:szCs w:val="20"/>
              </w:rPr>
            </w:pPr>
            <w:r w:rsidRPr="00F41548">
              <w:rPr>
                <w:rFonts w:ascii="Times New Roman" w:eastAsia="Times New Roman" w:hAnsi="Times New Roman" w:cs="Times New Roman"/>
                <w:b/>
                <w:sz w:val="20"/>
                <w:szCs w:val="20"/>
              </w:rPr>
              <w:t>6</w:t>
            </w:r>
          </w:p>
        </w:tc>
      </w:tr>
      <w:tr w:rsidR="00757D3E" w:rsidRPr="00F41548" w:rsidTr="001347ED">
        <w:trPr>
          <w:trHeight w:val="284"/>
        </w:trPr>
        <w:tc>
          <w:tcPr>
            <w:tcW w:w="0" w:type="auto"/>
            <w:gridSpan w:val="6"/>
            <w:vAlign w:val="center"/>
          </w:tcPr>
          <w:p w:rsidR="00757D3E" w:rsidRPr="00F41548" w:rsidRDefault="00757D3E" w:rsidP="007869A3">
            <w:pPr>
              <w:widowControl w:val="0"/>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1. Лесохозяйственные мероприятия</w:t>
            </w:r>
          </w:p>
        </w:tc>
      </w:tr>
      <w:tr w:rsidR="00757D3E" w:rsidRPr="00F41548" w:rsidTr="001347ED">
        <w:trPr>
          <w:trHeight w:val="284"/>
        </w:trPr>
        <w:tc>
          <w:tcPr>
            <w:tcW w:w="0" w:type="auto"/>
            <w:vAlign w:val="center"/>
          </w:tcPr>
          <w:p w:rsidR="00757D3E" w:rsidRPr="00F41548" w:rsidRDefault="00757D3E" w:rsidP="007869A3">
            <w:pPr>
              <w:widowControl w:val="0"/>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 xml:space="preserve">Рубки ухода и выборочные санитарные рубки </w:t>
            </w:r>
          </w:p>
        </w:tc>
        <w:tc>
          <w:tcPr>
            <w:tcW w:w="0" w:type="auto"/>
            <w:vAlign w:val="center"/>
          </w:tcPr>
          <w:p w:rsidR="00757D3E" w:rsidRPr="00F41548" w:rsidRDefault="00757D3E" w:rsidP="007869A3">
            <w:pPr>
              <w:widowControl w:val="0"/>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w:t>
            </w:r>
          </w:p>
        </w:tc>
        <w:tc>
          <w:tcPr>
            <w:tcW w:w="0" w:type="auto"/>
            <w:vAlign w:val="center"/>
          </w:tcPr>
          <w:p w:rsidR="00757D3E" w:rsidRPr="00F41548" w:rsidRDefault="00757D3E" w:rsidP="007869A3">
            <w:pPr>
              <w:widowControl w:val="0"/>
              <w:spacing w:after="0" w:line="240" w:lineRule="auto"/>
              <w:jc w:val="center"/>
              <w:rPr>
                <w:rFonts w:ascii="Times New Roman" w:eastAsia="Times New Roman" w:hAnsi="Times New Roman" w:cs="Times New Roman"/>
                <w:sz w:val="20"/>
                <w:szCs w:val="20"/>
              </w:rPr>
            </w:pPr>
          </w:p>
        </w:tc>
        <w:tc>
          <w:tcPr>
            <w:tcW w:w="0" w:type="auto"/>
            <w:vAlign w:val="center"/>
          </w:tcPr>
          <w:p w:rsidR="00757D3E" w:rsidRPr="00F41548" w:rsidRDefault="00757D3E" w:rsidP="007869A3">
            <w:pPr>
              <w:widowControl w:val="0"/>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w:t>
            </w:r>
          </w:p>
        </w:tc>
        <w:tc>
          <w:tcPr>
            <w:tcW w:w="0" w:type="auto"/>
            <w:vAlign w:val="center"/>
          </w:tcPr>
          <w:p w:rsidR="00757D3E" w:rsidRPr="00F41548" w:rsidRDefault="00757D3E" w:rsidP="007869A3">
            <w:pPr>
              <w:widowControl w:val="0"/>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w:t>
            </w:r>
          </w:p>
        </w:tc>
        <w:tc>
          <w:tcPr>
            <w:tcW w:w="0" w:type="auto"/>
            <w:vAlign w:val="center"/>
          </w:tcPr>
          <w:p w:rsidR="00757D3E" w:rsidRPr="00F41548" w:rsidRDefault="00757D3E" w:rsidP="007869A3">
            <w:pPr>
              <w:widowControl w:val="0"/>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w:t>
            </w:r>
          </w:p>
        </w:tc>
      </w:tr>
      <w:tr w:rsidR="00757D3E" w:rsidRPr="00F41548" w:rsidTr="001347ED">
        <w:trPr>
          <w:trHeight w:val="284"/>
        </w:trPr>
        <w:tc>
          <w:tcPr>
            <w:tcW w:w="0" w:type="auto"/>
            <w:vAlign w:val="center"/>
          </w:tcPr>
          <w:p w:rsidR="00757D3E" w:rsidRPr="00F41548" w:rsidRDefault="00757D3E" w:rsidP="007869A3">
            <w:pPr>
              <w:widowControl w:val="0"/>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Сплошные санитарные рубки</w:t>
            </w:r>
          </w:p>
        </w:tc>
        <w:tc>
          <w:tcPr>
            <w:tcW w:w="0" w:type="auto"/>
            <w:vAlign w:val="center"/>
          </w:tcPr>
          <w:p w:rsidR="00757D3E" w:rsidRPr="00F41548" w:rsidRDefault="00757D3E" w:rsidP="007869A3">
            <w:pPr>
              <w:widowControl w:val="0"/>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w:t>
            </w:r>
          </w:p>
        </w:tc>
        <w:tc>
          <w:tcPr>
            <w:tcW w:w="0" w:type="auto"/>
            <w:vAlign w:val="center"/>
          </w:tcPr>
          <w:p w:rsidR="00757D3E" w:rsidRPr="00F41548" w:rsidRDefault="00757D3E" w:rsidP="007869A3">
            <w:pPr>
              <w:widowControl w:val="0"/>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w:t>
            </w:r>
          </w:p>
        </w:tc>
        <w:tc>
          <w:tcPr>
            <w:tcW w:w="0" w:type="auto"/>
            <w:vAlign w:val="center"/>
          </w:tcPr>
          <w:p w:rsidR="00757D3E" w:rsidRPr="00F41548" w:rsidRDefault="00757D3E" w:rsidP="007869A3">
            <w:pPr>
              <w:widowControl w:val="0"/>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w:t>
            </w:r>
          </w:p>
        </w:tc>
        <w:tc>
          <w:tcPr>
            <w:tcW w:w="0" w:type="auto"/>
            <w:vAlign w:val="center"/>
          </w:tcPr>
          <w:p w:rsidR="00757D3E" w:rsidRPr="00F41548" w:rsidRDefault="00757D3E" w:rsidP="007869A3">
            <w:pPr>
              <w:widowControl w:val="0"/>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w:t>
            </w:r>
          </w:p>
        </w:tc>
        <w:tc>
          <w:tcPr>
            <w:tcW w:w="0" w:type="auto"/>
            <w:vAlign w:val="center"/>
          </w:tcPr>
          <w:p w:rsidR="00757D3E" w:rsidRPr="00F41548" w:rsidRDefault="00757D3E" w:rsidP="007869A3">
            <w:pPr>
              <w:widowControl w:val="0"/>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w:t>
            </w:r>
          </w:p>
        </w:tc>
      </w:tr>
      <w:tr w:rsidR="00757D3E" w:rsidRPr="00F41548" w:rsidTr="001347ED">
        <w:trPr>
          <w:trHeight w:val="284"/>
        </w:trPr>
        <w:tc>
          <w:tcPr>
            <w:tcW w:w="0" w:type="auto"/>
            <w:vAlign w:val="center"/>
          </w:tcPr>
          <w:p w:rsidR="00757D3E" w:rsidRPr="00F41548" w:rsidRDefault="00757D3E" w:rsidP="007869A3">
            <w:pPr>
              <w:widowControl w:val="0"/>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Прочие рубки</w:t>
            </w:r>
          </w:p>
        </w:tc>
        <w:tc>
          <w:tcPr>
            <w:tcW w:w="0" w:type="auto"/>
            <w:vAlign w:val="center"/>
          </w:tcPr>
          <w:p w:rsidR="00757D3E" w:rsidRPr="00F41548" w:rsidRDefault="00757D3E" w:rsidP="007869A3">
            <w:pPr>
              <w:widowControl w:val="0"/>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w:t>
            </w:r>
          </w:p>
        </w:tc>
        <w:tc>
          <w:tcPr>
            <w:tcW w:w="0" w:type="auto"/>
            <w:vAlign w:val="center"/>
          </w:tcPr>
          <w:p w:rsidR="00757D3E" w:rsidRPr="00F41548" w:rsidRDefault="00757D3E" w:rsidP="007869A3">
            <w:pPr>
              <w:widowControl w:val="0"/>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w:t>
            </w:r>
          </w:p>
        </w:tc>
        <w:tc>
          <w:tcPr>
            <w:tcW w:w="0" w:type="auto"/>
            <w:vAlign w:val="center"/>
          </w:tcPr>
          <w:p w:rsidR="00757D3E" w:rsidRPr="00F41548" w:rsidRDefault="00757D3E" w:rsidP="007869A3">
            <w:pPr>
              <w:widowControl w:val="0"/>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w:t>
            </w:r>
          </w:p>
        </w:tc>
        <w:tc>
          <w:tcPr>
            <w:tcW w:w="0" w:type="auto"/>
            <w:vAlign w:val="center"/>
          </w:tcPr>
          <w:p w:rsidR="00757D3E" w:rsidRPr="00F41548" w:rsidRDefault="00757D3E" w:rsidP="007869A3">
            <w:pPr>
              <w:widowControl w:val="0"/>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w:t>
            </w:r>
          </w:p>
        </w:tc>
        <w:tc>
          <w:tcPr>
            <w:tcW w:w="0" w:type="auto"/>
            <w:vAlign w:val="center"/>
          </w:tcPr>
          <w:p w:rsidR="00757D3E" w:rsidRPr="00F41548" w:rsidRDefault="00757D3E" w:rsidP="007869A3">
            <w:pPr>
              <w:widowControl w:val="0"/>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w:t>
            </w:r>
          </w:p>
        </w:tc>
      </w:tr>
      <w:tr w:rsidR="00757D3E" w:rsidRPr="00F41548" w:rsidTr="001347ED">
        <w:trPr>
          <w:trHeight w:val="284"/>
        </w:trPr>
        <w:tc>
          <w:tcPr>
            <w:tcW w:w="0" w:type="auto"/>
            <w:vAlign w:val="center"/>
          </w:tcPr>
          <w:p w:rsidR="00757D3E" w:rsidRPr="00F41548" w:rsidRDefault="00757D3E" w:rsidP="007869A3">
            <w:pPr>
              <w:widowControl w:val="0"/>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Лесные культуры</w:t>
            </w:r>
          </w:p>
        </w:tc>
        <w:tc>
          <w:tcPr>
            <w:tcW w:w="0" w:type="auto"/>
            <w:vAlign w:val="center"/>
          </w:tcPr>
          <w:p w:rsidR="00757D3E" w:rsidRPr="00F41548" w:rsidRDefault="00757D3E" w:rsidP="007869A3">
            <w:pPr>
              <w:widowControl w:val="0"/>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w:t>
            </w:r>
          </w:p>
        </w:tc>
        <w:tc>
          <w:tcPr>
            <w:tcW w:w="0" w:type="auto"/>
            <w:vAlign w:val="center"/>
          </w:tcPr>
          <w:p w:rsidR="00757D3E" w:rsidRPr="00F41548" w:rsidRDefault="00757D3E" w:rsidP="007869A3">
            <w:pPr>
              <w:widowControl w:val="0"/>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w:t>
            </w:r>
          </w:p>
        </w:tc>
        <w:tc>
          <w:tcPr>
            <w:tcW w:w="0" w:type="auto"/>
            <w:vAlign w:val="center"/>
          </w:tcPr>
          <w:p w:rsidR="00757D3E" w:rsidRPr="00F41548" w:rsidRDefault="00757D3E" w:rsidP="007869A3">
            <w:pPr>
              <w:widowControl w:val="0"/>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w:t>
            </w:r>
          </w:p>
        </w:tc>
        <w:tc>
          <w:tcPr>
            <w:tcW w:w="0" w:type="auto"/>
            <w:vAlign w:val="center"/>
          </w:tcPr>
          <w:p w:rsidR="00757D3E" w:rsidRPr="00F41548" w:rsidRDefault="00757D3E" w:rsidP="007869A3">
            <w:pPr>
              <w:widowControl w:val="0"/>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w:t>
            </w:r>
          </w:p>
        </w:tc>
        <w:tc>
          <w:tcPr>
            <w:tcW w:w="0" w:type="auto"/>
            <w:vAlign w:val="center"/>
          </w:tcPr>
          <w:p w:rsidR="00757D3E" w:rsidRPr="00F41548" w:rsidRDefault="00757D3E" w:rsidP="007869A3">
            <w:pPr>
              <w:widowControl w:val="0"/>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w:t>
            </w:r>
          </w:p>
        </w:tc>
      </w:tr>
      <w:tr w:rsidR="00757D3E" w:rsidRPr="00F41548" w:rsidTr="001347ED">
        <w:trPr>
          <w:trHeight w:val="284"/>
        </w:trPr>
        <w:tc>
          <w:tcPr>
            <w:tcW w:w="0" w:type="auto"/>
            <w:gridSpan w:val="6"/>
            <w:vAlign w:val="center"/>
          </w:tcPr>
          <w:p w:rsidR="00757D3E" w:rsidRPr="00F41548" w:rsidRDefault="00757D3E" w:rsidP="007869A3">
            <w:pPr>
              <w:widowControl w:val="0"/>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2. Биотехнические мероприятия</w:t>
            </w:r>
          </w:p>
        </w:tc>
      </w:tr>
      <w:tr w:rsidR="00757D3E" w:rsidRPr="00F41548" w:rsidTr="001347ED">
        <w:trPr>
          <w:trHeight w:val="284"/>
        </w:trPr>
        <w:tc>
          <w:tcPr>
            <w:tcW w:w="0" w:type="auto"/>
          </w:tcPr>
          <w:p w:rsidR="00757D3E" w:rsidRPr="00F41548" w:rsidRDefault="00757D3E" w:rsidP="007869A3">
            <w:pPr>
              <w:widowControl w:val="0"/>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Улучшение кормовых, гнездо-пригодных и защитных свойств угодий</w:t>
            </w:r>
          </w:p>
        </w:tc>
        <w:tc>
          <w:tcPr>
            <w:tcW w:w="0" w:type="auto"/>
            <w:vAlign w:val="center"/>
          </w:tcPr>
          <w:p w:rsidR="00757D3E" w:rsidRPr="00F41548" w:rsidRDefault="00757D3E" w:rsidP="007869A3">
            <w:pPr>
              <w:widowControl w:val="0"/>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w:t>
            </w:r>
          </w:p>
        </w:tc>
        <w:tc>
          <w:tcPr>
            <w:tcW w:w="0" w:type="auto"/>
            <w:vAlign w:val="center"/>
          </w:tcPr>
          <w:p w:rsidR="00757D3E" w:rsidRPr="00F41548" w:rsidRDefault="00757D3E" w:rsidP="007869A3">
            <w:pPr>
              <w:widowControl w:val="0"/>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w:t>
            </w:r>
          </w:p>
        </w:tc>
        <w:tc>
          <w:tcPr>
            <w:tcW w:w="0" w:type="auto"/>
            <w:vAlign w:val="center"/>
          </w:tcPr>
          <w:p w:rsidR="00757D3E" w:rsidRPr="00F41548" w:rsidRDefault="00757D3E" w:rsidP="007869A3">
            <w:pPr>
              <w:widowControl w:val="0"/>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w:t>
            </w:r>
          </w:p>
        </w:tc>
        <w:tc>
          <w:tcPr>
            <w:tcW w:w="0" w:type="auto"/>
            <w:vAlign w:val="center"/>
          </w:tcPr>
          <w:p w:rsidR="00757D3E" w:rsidRPr="00F41548" w:rsidRDefault="00757D3E" w:rsidP="007869A3">
            <w:pPr>
              <w:widowControl w:val="0"/>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w:t>
            </w:r>
          </w:p>
        </w:tc>
        <w:tc>
          <w:tcPr>
            <w:tcW w:w="0" w:type="auto"/>
            <w:vAlign w:val="center"/>
          </w:tcPr>
          <w:p w:rsidR="00757D3E" w:rsidRPr="00F41548" w:rsidRDefault="00757D3E" w:rsidP="007869A3">
            <w:pPr>
              <w:widowControl w:val="0"/>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w:t>
            </w:r>
          </w:p>
        </w:tc>
      </w:tr>
      <w:tr w:rsidR="00757D3E" w:rsidRPr="00F41548" w:rsidTr="001347ED">
        <w:trPr>
          <w:trHeight w:val="284"/>
        </w:trPr>
        <w:tc>
          <w:tcPr>
            <w:tcW w:w="0" w:type="auto"/>
          </w:tcPr>
          <w:p w:rsidR="00757D3E" w:rsidRPr="00F41548" w:rsidRDefault="00757D3E" w:rsidP="007869A3">
            <w:pPr>
              <w:widowControl w:val="0"/>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Подкормка животных в тяжелые периоды года</w:t>
            </w:r>
          </w:p>
        </w:tc>
        <w:tc>
          <w:tcPr>
            <w:tcW w:w="0" w:type="auto"/>
            <w:vAlign w:val="center"/>
          </w:tcPr>
          <w:p w:rsidR="00757D3E" w:rsidRPr="00F41548" w:rsidRDefault="00757D3E" w:rsidP="007869A3">
            <w:pPr>
              <w:widowControl w:val="0"/>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w:t>
            </w:r>
          </w:p>
        </w:tc>
        <w:tc>
          <w:tcPr>
            <w:tcW w:w="0" w:type="auto"/>
            <w:vAlign w:val="center"/>
          </w:tcPr>
          <w:p w:rsidR="00757D3E" w:rsidRPr="00F41548" w:rsidRDefault="00757D3E" w:rsidP="007869A3">
            <w:pPr>
              <w:widowControl w:val="0"/>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w:t>
            </w:r>
          </w:p>
        </w:tc>
        <w:tc>
          <w:tcPr>
            <w:tcW w:w="0" w:type="auto"/>
            <w:vAlign w:val="center"/>
          </w:tcPr>
          <w:p w:rsidR="00757D3E" w:rsidRPr="00F41548" w:rsidRDefault="00757D3E" w:rsidP="007869A3">
            <w:pPr>
              <w:widowControl w:val="0"/>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w:t>
            </w:r>
          </w:p>
        </w:tc>
        <w:tc>
          <w:tcPr>
            <w:tcW w:w="0" w:type="auto"/>
            <w:vAlign w:val="center"/>
          </w:tcPr>
          <w:p w:rsidR="00757D3E" w:rsidRPr="00F41548" w:rsidRDefault="00757D3E" w:rsidP="007869A3">
            <w:pPr>
              <w:widowControl w:val="0"/>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w:t>
            </w:r>
          </w:p>
        </w:tc>
        <w:tc>
          <w:tcPr>
            <w:tcW w:w="0" w:type="auto"/>
            <w:vAlign w:val="center"/>
          </w:tcPr>
          <w:p w:rsidR="00757D3E" w:rsidRPr="00F41548" w:rsidRDefault="00757D3E" w:rsidP="007869A3">
            <w:pPr>
              <w:widowControl w:val="0"/>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w:t>
            </w:r>
          </w:p>
        </w:tc>
      </w:tr>
      <w:tr w:rsidR="00757D3E" w:rsidRPr="00F41548" w:rsidTr="001347ED">
        <w:trPr>
          <w:trHeight w:val="284"/>
        </w:trPr>
        <w:tc>
          <w:tcPr>
            <w:tcW w:w="0" w:type="auto"/>
          </w:tcPr>
          <w:p w:rsidR="00757D3E" w:rsidRPr="00F41548" w:rsidRDefault="00757D3E" w:rsidP="007869A3">
            <w:pPr>
              <w:widowControl w:val="0"/>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Снижение числа  хищников и конкурирующих видов</w:t>
            </w:r>
          </w:p>
        </w:tc>
        <w:tc>
          <w:tcPr>
            <w:tcW w:w="0" w:type="auto"/>
            <w:vAlign w:val="center"/>
          </w:tcPr>
          <w:p w:rsidR="00757D3E" w:rsidRPr="00F41548" w:rsidRDefault="00757D3E" w:rsidP="007869A3">
            <w:pPr>
              <w:widowControl w:val="0"/>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w:t>
            </w:r>
          </w:p>
        </w:tc>
        <w:tc>
          <w:tcPr>
            <w:tcW w:w="0" w:type="auto"/>
            <w:vAlign w:val="center"/>
          </w:tcPr>
          <w:p w:rsidR="00757D3E" w:rsidRPr="00F41548" w:rsidRDefault="00757D3E" w:rsidP="007869A3">
            <w:pPr>
              <w:widowControl w:val="0"/>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w:t>
            </w:r>
          </w:p>
        </w:tc>
        <w:tc>
          <w:tcPr>
            <w:tcW w:w="0" w:type="auto"/>
            <w:vAlign w:val="center"/>
          </w:tcPr>
          <w:p w:rsidR="00757D3E" w:rsidRPr="00F41548" w:rsidRDefault="00757D3E" w:rsidP="007869A3">
            <w:pPr>
              <w:widowControl w:val="0"/>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w:t>
            </w:r>
          </w:p>
        </w:tc>
        <w:tc>
          <w:tcPr>
            <w:tcW w:w="0" w:type="auto"/>
            <w:vAlign w:val="center"/>
          </w:tcPr>
          <w:p w:rsidR="00757D3E" w:rsidRPr="00F41548" w:rsidRDefault="00757D3E" w:rsidP="007869A3">
            <w:pPr>
              <w:widowControl w:val="0"/>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w:t>
            </w:r>
          </w:p>
        </w:tc>
        <w:tc>
          <w:tcPr>
            <w:tcW w:w="0" w:type="auto"/>
            <w:vAlign w:val="center"/>
          </w:tcPr>
          <w:p w:rsidR="00757D3E" w:rsidRPr="00F41548" w:rsidRDefault="00757D3E" w:rsidP="007869A3">
            <w:pPr>
              <w:widowControl w:val="0"/>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w:t>
            </w:r>
          </w:p>
        </w:tc>
      </w:tr>
      <w:tr w:rsidR="00757D3E" w:rsidRPr="00F41548" w:rsidTr="001347ED">
        <w:trPr>
          <w:trHeight w:val="284"/>
        </w:trPr>
        <w:tc>
          <w:tcPr>
            <w:tcW w:w="0" w:type="auto"/>
          </w:tcPr>
          <w:p w:rsidR="00757D3E" w:rsidRPr="00F41548" w:rsidRDefault="00757D3E" w:rsidP="007869A3">
            <w:pPr>
              <w:widowControl w:val="0"/>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Ослабление вредного воздействия человека</w:t>
            </w:r>
          </w:p>
        </w:tc>
        <w:tc>
          <w:tcPr>
            <w:tcW w:w="0" w:type="auto"/>
            <w:vAlign w:val="center"/>
          </w:tcPr>
          <w:p w:rsidR="00757D3E" w:rsidRPr="00F41548" w:rsidRDefault="00757D3E" w:rsidP="007869A3">
            <w:pPr>
              <w:widowControl w:val="0"/>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w:t>
            </w:r>
          </w:p>
        </w:tc>
        <w:tc>
          <w:tcPr>
            <w:tcW w:w="0" w:type="auto"/>
            <w:vAlign w:val="center"/>
          </w:tcPr>
          <w:p w:rsidR="00757D3E" w:rsidRPr="00F41548" w:rsidRDefault="00757D3E" w:rsidP="007869A3">
            <w:pPr>
              <w:widowControl w:val="0"/>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w:t>
            </w:r>
          </w:p>
        </w:tc>
        <w:tc>
          <w:tcPr>
            <w:tcW w:w="0" w:type="auto"/>
            <w:vAlign w:val="center"/>
          </w:tcPr>
          <w:p w:rsidR="00757D3E" w:rsidRPr="00F41548" w:rsidRDefault="00757D3E" w:rsidP="007869A3">
            <w:pPr>
              <w:widowControl w:val="0"/>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w:t>
            </w:r>
          </w:p>
        </w:tc>
        <w:tc>
          <w:tcPr>
            <w:tcW w:w="0" w:type="auto"/>
            <w:vAlign w:val="center"/>
          </w:tcPr>
          <w:p w:rsidR="00757D3E" w:rsidRPr="00F41548" w:rsidRDefault="00757D3E" w:rsidP="007869A3">
            <w:pPr>
              <w:widowControl w:val="0"/>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w:t>
            </w:r>
          </w:p>
        </w:tc>
        <w:tc>
          <w:tcPr>
            <w:tcW w:w="0" w:type="auto"/>
            <w:vAlign w:val="center"/>
          </w:tcPr>
          <w:p w:rsidR="00757D3E" w:rsidRPr="00F41548" w:rsidRDefault="00757D3E" w:rsidP="007869A3">
            <w:pPr>
              <w:widowControl w:val="0"/>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w:t>
            </w:r>
          </w:p>
        </w:tc>
      </w:tr>
      <w:tr w:rsidR="00757D3E" w:rsidRPr="00F41548" w:rsidTr="001347ED">
        <w:trPr>
          <w:trHeight w:val="284"/>
        </w:trPr>
        <w:tc>
          <w:tcPr>
            <w:tcW w:w="0" w:type="auto"/>
            <w:gridSpan w:val="6"/>
          </w:tcPr>
          <w:p w:rsidR="00757D3E" w:rsidRPr="00F41548" w:rsidRDefault="00757D3E" w:rsidP="007869A3">
            <w:pPr>
              <w:widowControl w:val="0"/>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3. Благоустройство территории</w:t>
            </w:r>
          </w:p>
        </w:tc>
      </w:tr>
      <w:tr w:rsidR="00757D3E" w:rsidRPr="00F41548" w:rsidTr="001347ED">
        <w:trPr>
          <w:trHeight w:val="284"/>
        </w:trPr>
        <w:tc>
          <w:tcPr>
            <w:tcW w:w="0" w:type="auto"/>
            <w:vAlign w:val="center"/>
          </w:tcPr>
          <w:p w:rsidR="00757D3E" w:rsidRPr="00F41548" w:rsidRDefault="00757D3E" w:rsidP="007869A3">
            <w:pPr>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Создание дорожно- тропиночной сети, автостоянок искусственных сооружений</w:t>
            </w:r>
          </w:p>
        </w:tc>
        <w:tc>
          <w:tcPr>
            <w:tcW w:w="0" w:type="auto"/>
            <w:vAlign w:val="center"/>
          </w:tcPr>
          <w:p w:rsidR="00757D3E" w:rsidRPr="00F41548" w:rsidRDefault="00757D3E"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w:t>
            </w:r>
          </w:p>
        </w:tc>
        <w:tc>
          <w:tcPr>
            <w:tcW w:w="0" w:type="auto"/>
            <w:vAlign w:val="center"/>
          </w:tcPr>
          <w:p w:rsidR="00757D3E" w:rsidRPr="00F41548" w:rsidRDefault="00757D3E"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w:t>
            </w:r>
          </w:p>
        </w:tc>
        <w:tc>
          <w:tcPr>
            <w:tcW w:w="0" w:type="auto"/>
            <w:vAlign w:val="center"/>
          </w:tcPr>
          <w:p w:rsidR="00757D3E" w:rsidRPr="00F41548" w:rsidRDefault="00757D3E"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w:t>
            </w:r>
          </w:p>
        </w:tc>
        <w:tc>
          <w:tcPr>
            <w:tcW w:w="0" w:type="auto"/>
            <w:vAlign w:val="center"/>
          </w:tcPr>
          <w:p w:rsidR="00757D3E" w:rsidRPr="00F41548" w:rsidRDefault="00757D3E" w:rsidP="007869A3">
            <w:pPr>
              <w:widowControl w:val="0"/>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w:t>
            </w:r>
          </w:p>
        </w:tc>
        <w:tc>
          <w:tcPr>
            <w:tcW w:w="0" w:type="auto"/>
            <w:vAlign w:val="center"/>
          </w:tcPr>
          <w:p w:rsidR="00757D3E" w:rsidRPr="00F41548" w:rsidRDefault="00757D3E" w:rsidP="007869A3">
            <w:pPr>
              <w:widowControl w:val="0"/>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w:t>
            </w:r>
          </w:p>
        </w:tc>
      </w:tr>
      <w:tr w:rsidR="00757D3E" w:rsidRPr="00F41548" w:rsidTr="001347ED">
        <w:trPr>
          <w:trHeight w:val="284"/>
        </w:trPr>
        <w:tc>
          <w:tcPr>
            <w:tcW w:w="0" w:type="auto"/>
            <w:vAlign w:val="center"/>
          </w:tcPr>
          <w:p w:rsidR="00757D3E" w:rsidRPr="00F41548" w:rsidRDefault="00757D3E" w:rsidP="007869A3">
            <w:pPr>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Создание рекреационных маршрутов</w:t>
            </w:r>
          </w:p>
        </w:tc>
        <w:tc>
          <w:tcPr>
            <w:tcW w:w="0" w:type="auto"/>
            <w:vAlign w:val="center"/>
          </w:tcPr>
          <w:p w:rsidR="00757D3E" w:rsidRPr="00F41548" w:rsidRDefault="00757D3E"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w:t>
            </w:r>
          </w:p>
        </w:tc>
        <w:tc>
          <w:tcPr>
            <w:tcW w:w="0" w:type="auto"/>
            <w:vAlign w:val="center"/>
          </w:tcPr>
          <w:p w:rsidR="00757D3E" w:rsidRPr="00F41548" w:rsidRDefault="00757D3E"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w:t>
            </w:r>
          </w:p>
        </w:tc>
        <w:tc>
          <w:tcPr>
            <w:tcW w:w="0" w:type="auto"/>
            <w:vAlign w:val="center"/>
          </w:tcPr>
          <w:p w:rsidR="00757D3E" w:rsidRPr="00F41548" w:rsidRDefault="00757D3E"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w:t>
            </w:r>
          </w:p>
        </w:tc>
        <w:tc>
          <w:tcPr>
            <w:tcW w:w="0" w:type="auto"/>
            <w:vAlign w:val="center"/>
          </w:tcPr>
          <w:p w:rsidR="00757D3E" w:rsidRPr="00F41548" w:rsidRDefault="00757D3E" w:rsidP="007869A3">
            <w:pPr>
              <w:widowControl w:val="0"/>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w:t>
            </w:r>
          </w:p>
        </w:tc>
        <w:tc>
          <w:tcPr>
            <w:tcW w:w="0" w:type="auto"/>
            <w:vAlign w:val="center"/>
          </w:tcPr>
          <w:p w:rsidR="00757D3E" w:rsidRPr="00F41548" w:rsidRDefault="00757D3E" w:rsidP="007869A3">
            <w:pPr>
              <w:widowControl w:val="0"/>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w:t>
            </w:r>
          </w:p>
        </w:tc>
      </w:tr>
      <w:tr w:rsidR="00757D3E" w:rsidRPr="00F41548" w:rsidTr="001347ED">
        <w:trPr>
          <w:trHeight w:val="284"/>
        </w:trPr>
        <w:tc>
          <w:tcPr>
            <w:tcW w:w="0" w:type="auto"/>
            <w:vAlign w:val="center"/>
          </w:tcPr>
          <w:p w:rsidR="00757D3E" w:rsidRPr="00F41548" w:rsidRDefault="00757D3E" w:rsidP="007869A3">
            <w:pPr>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Создание видовых точек и смотровых площадок</w:t>
            </w:r>
          </w:p>
        </w:tc>
        <w:tc>
          <w:tcPr>
            <w:tcW w:w="0" w:type="auto"/>
            <w:vAlign w:val="center"/>
          </w:tcPr>
          <w:p w:rsidR="00757D3E" w:rsidRPr="00F41548" w:rsidRDefault="00757D3E"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w:t>
            </w:r>
          </w:p>
        </w:tc>
        <w:tc>
          <w:tcPr>
            <w:tcW w:w="0" w:type="auto"/>
            <w:vAlign w:val="center"/>
          </w:tcPr>
          <w:p w:rsidR="00757D3E" w:rsidRPr="00F41548" w:rsidRDefault="00757D3E"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w:t>
            </w:r>
          </w:p>
        </w:tc>
        <w:tc>
          <w:tcPr>
            <w:tcW w:w="0" w:type="auto"/>
            <w:vAlign w:val="center"/>
          </w:tcPr>
          <w:p w:rsidR="00757D3E" w:rsidRPr="00F41548" w:rsidRDefault="00757D3E"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w:t>
            </w:r>
          </w:p>
        </w:tc>
        <w:tc>
          <w:tcPr>
            <w:tcW w:w="0" w:type="auto"/>
            <w:vAlign w:val="center"/>
          </w:tcPr>
          <w:p w:rsidR="00757D3E" w:rsidRPr="00F41548" w:rsidRDefault="00757D3E" w:rsidP="007869A3">
            <w:pPr>
              <w:widowControl w:val="0"/>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w:t>
            </w:r>
          </w:p>
        </w:tc>
        <w:tc>
          <w:tcPr>
            <w:tcW w:w="0" w:type="auto"/>
            <w:vAlign w:val="center"/>
          </w:tcPr>
          <w:p w:rsidR="00757D3E" w:rsidRPr="00F41548" w:rsidRDefault="00757D3E" w:rsidP="007869A3">
            <w:pPr>
              <w:widowControl w:val="0"/>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w:t>
            </w:r>
          </w:p>
        </w:tc>
      </w:tr>
      <w:tr w:rsidR="00757D3E" w:rsidRPr="00F41548" w:rsidTr="001347ED">
        <w:trPr>
          <w:trHeight w:val="284"/>
        </w:trPr>
        <w:tc>
          <w:tcPr>
            <w:tcW w:w="0" w:type="auto"/>
            <w:vAlign w:val="center"/>
          </w:tcPr>
          <w:p w:rsidR="00757D3E" w:rsidRPr="00F41548" w:rsidRDefault="00757D3E" w:rsidP="007869A3">
            <w:pPr>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Создание и оборудование площадок отдыха</w:t>
            </w:r>
          </w:p>
        </w:tc>
        <w:tc>
          <w:tcPr>
            <w:tcW w:w="0" w:type="auto"/>
            <w:vAlign w:val="center"/>
          </w:tcPr>
          <w:p w:rsidR="00757D3E" w:rsidRPr="00F41548" w:rsidRDefault="00757D3E"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w:t>
            </w:r>
          </w:p>
        </w:tc>
        <w:tc>
          <w:tcPr>
            <w:tcW w:w="0" w:type="auto"/>
            <w:vAlign w:val="center"/>
          </w:tcPr>
          <w:p w:rsidR="00757D3E" w:rsidRPr="00F41548" w:rsidRDefault="00757D3E"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w:t>
            </w:r>
          </w:p>
        </w:tc>
        <w:tc>
          <w:tcPr>
            <w:tcW w:w="0" w:type="auto"/>
            <w:vAlign w:val="center"/>
          </w:tcPr>
          <w:p w:rsidR="00757D3E" w:rsidRPr="00F41548" w:rsidRDefault="00757D3E"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w:t>
            </w:r>
          </w:p>
        </w:tc>
        <w:tc>
          <w:tcPr>
            <w:tcW w:w="0" w:type="auto"/>
            <w:vAlign w:val="center"/>
          </w:tcPr>
          <w:p w:rsidR="00757D3E" w:rsidRPr="00F41548" w:rsidRDefault="00757D3E" w:rsidP="007869A3">
            <w:pPr>
              <w:widowControl w:val="0"/>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w:t>
            </w:r>
          </w:p>
        </w:tc>
        <w:tc>
          <w:tcPr>
            <w:tcW w:w="0" w:type="auto"/>
            <w:vAlign w:val="center"/>
          </w:tcPr>
          <w:p w:rsidR="00757D3E" w:rsidRPr="00F41548" w:rsidRDefault="00757D3E" w:rsidP="007869A3">
            <w:pPr>
              <w:widowControl w:val="0"/>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w:t>
            </w:r>
          </w:p>
        </w:tc>
      </w:tr>
      <w:tr w:rsidR="00757D3E" w:rsidRPr="00F41548" w:rsidTr="001347ED">
        <w:trPr>
          <w:trHeight w:val="284"/>
        </w:trPr>
        <w:tc>
          <w:tcPr>
            <w:tcW w:w="0" w:type="auto"/>
            <w:vAlign w:val="center"/>
          </w:tcPr>
          <w:p w:rsidR="00757D3E" w:rsidRPr="00F41548" w:rsidRDefault="00757D3E" w:rsidP="007869A3">
            <w:pPr>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Строительство и размещение мелких форм архитектуры и лесопаркового оборудования</w:t>
            </w:r>
          </w:p>
        </w:tc>
        <w:tc>
          <w:tcPr>
            <w:tcW w:w="0" w:type="auto"/>
            <w:vAlign w:val="center"/>
          </w:tcPr>
          <w:p w:rsidR="00757D3E" w:rsidRPr="00F41548" w:rsidRDefault="00757D3E"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w:t>
            </w:r>
          </w:p>
        </w:tc>
        <w:tc>
          <w:tcPr>
            <w:tcW w:w="0" w:type="auto"/>
            <w:vAlign w:val="center"/>
          </w:tcPr>
          <w:p w:rsidR="00757D3E" w:rsidRPr="00F41548" w:rsidRDefault="00757D3E"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w:t>
            </w:r>
          </w:p>
        </w:tc>
        <w:tc>
          <w:tcPr>
            <w:tcW w:w="0" w:type="auto"/>
            <w:vAlign w:val="center"/>
          </w:tcPr>
          <w:p w:rsidR="00757D3E" w:rsidRPr="00F41548" w:rsidRDefault="00757D3E"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w:t>
            </w:r>
          </w:p>
        </w:tc>
        <w:tc>
          <w:tcPr>
            <w:tcW w:w="0" w:type="auto"/>
            <w:vAlign w:val="center"/>
          </w:tcPr>
          <w:p w:rsidR="00757D3E" w:rsidRPr="00F41548" w:rsidRDefault="00757D3E" w:rsidP="007869A3">
            <w:pPr>
              <w:widowControl w:val="0"/>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w:t>
            </w:r>
          </w:p>
        </w:tc>
        <w:tc>
          <w:tcPr>
            <w:tcW w:w="0" w:type="auto"/>
            <w:vAlign w:val="center"/>
          </w:tcPr>
          <w:p w:rsidR="00757D3E" w:rsidRPr="00F41548" w:rsidRDefault="00757D3E" w:rsidP="007869A3">
            <w:pPr>
              <w:widowControl w:val="0"/>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w:t>
            </w:r>
          </w:p>
        </w:tc>
      </w:tr>
      <w:tr w:rsidR="00757D3E" w:rsidRPr="00F41548" w:rsidTr="001347ED">
        <w:trPr>
          <w:trHeight w:val="284"/>
        </w:trPr>
        <w:tc>
          <w:tcPr>
            <w:tcW w:w="0" w:type="auto"/>
            <w:vAlign w:val="center"/>
          </w:tcPr>
          <w:p w:rsidR="00757D3E" w:rsidRPr="00F41548" w:rsidRDefault="00757D3E" w:rsidP="007869A3">
            <w:pPr>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Визуальная информация</w:t>
            </w:r>
          </w:p>
        </w:tc>
        <w:tc>
          <w:tcPr>
            <w:tcW w:w="0" w:type="auto"/>
            <w:vAlign w:val="center"/>
          </w:tcPr>
          <w:p w:rsidR="00757D3E" w:rsidRPr="00F41548" w:rsidRDefault="00757D3E"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w:t>
            </w:r>
          </w:p>
        </w:tc>
        <w:tc>
          <w:tcPr>
            <w:tcW w:w="0" w:type="auto"/>
            <w:vAlign w:val="center"/>
          </w:tcPr>
          <w:p w:rsidR="00757D3E" w:rsidRPr="00F41548" w:rsidRDefault="00757D3E"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w:t>
            </w:r>
          </w:p>
        </w:tc>
        <w:tc>
          <w:tcPr>
            <w:tcW w:w="0" w:type="auto"/>
            <w:vAlign w:val="center"/>
          </w:tcPr>
          <w:p w:rsidR="00757D3E" w:rsidRPr="00F41548" w:rsidRDefault="00757D3E"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w:t>
            </w:r>
          </w:p>
        </w:tc>
        <w:tc>
          <w:tcPr>
            <w:tcW w:w="0" w:type="auto"/>
            <w:vAlign w:val="center"/>
          </w:tcPr>
          <w:p w:rsidR="00757D3E" w:rsidRPr="00F41548" w:rsidRDefault="00757D3E" w:rsidP="007869A3">
            <w:pPr>
              <w:widowControl w:val="0"/>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w:t>
            </w:r>
          </w:p>
        </w:tc>
        <w:tc>
          <w:tcPr>
            <w:tcW w:w="0" w:type="auto"/>
            <w:vAlign w:val="center"/>
          </w:tcPr>
          <w:p w:rsidR="00757D3E" w:rsidRPr="00F41548" w:rsidRDefault="00757D3E" w:rsidP="007869A3">
            <w:pPr>
              <w:widowControl w:val="0"/>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w:t>
            </w:r>
          </w:p>
        </w:tc>
      </w:tr>
      <w:tr w:rsidR="00757D3E" w:rsidRPr="00F41548" w:rsidTr="001347ED">
        <w:trPr>
          <w:trHeight w:val="284"/>
        </w:trPr>
        <w:tc>
          <w:tcPr>
            <w:tcW w:w="0" w:type="auto"/>
            <w:vAlign w:val="center"/>
          </w:tcPr>
          <w:p w:rsidR="00757D3E" w:rsidRPr="00F41548" w:rsidRDefault="00757D3E" w:rsidP="007869A3">
            <w:pPr>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Наглядная агитация</w:t>
            </w:r>
          </w:p>
        </w:tc>
        <w:tc>
          <w:tcPr>
            <w:tcW w:w="0" w:type="auto"/>
            <w:vAlign w:val="center"/>
          </w:tcPr>
          <w:p w:rsidR="00757D3E" w:rsidRPr="00F41548" w:rsidRDefault="00757D3E"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w:t>
            </w:r>
          </w:p>
        </w:tc>
        <w:tc>
          <w:tcPr>
            <w:tcW w:w="0" w:type="auto"/>
            <w:vAlign w:val="center"/>
          </w:tcPr>
          <w:p w:rsidR="00757D3E" w:rsidRPr="00F41548" w:rsidRDefault="00757D3E"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w:t>
            </w:r>
          </w:p>
        </w:tc>
        <w:tc>
          <w:tcPr>
            <w:tcW w:w="0" w:type="auto"/>
            <w:vAlign w:val="center"/>
          </w:tcPr>
          <w:p w:rsidR="00757D3E" w:rsidRPr="00F41548" w:rsidRDefault="00757D3E"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w:t>
            </w:r>
          </w:p>
        </w:tc>
        <w:tc>
          <w:tcPr>
            <w:tcW w:w="0" w:type="auto"/>
            <w:vAlign w:val="center"/>
          </w:tcPr>
          <w:p w:rsidR="00757D3E" w:rsidRPr="00F41548" w:rsidRDefault="00757D3E" w:rsidP="007869A3">
            <w:pPr>
              <w:widowControl w:val="0"/>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w:t>
            </w:r>
          </w:p>
        </w:tc>
        <w:tc>
          <w:tcPr>
            <w:tcW w:w="0" w:type="auto"/>
            <w:vAlign w:val="center"/>
          </w:tcPr>
          <w:p w:rsidR="00757D3E" w:rsidRPr="00F41548" w:rsidRDefault="00757D3E" w:rsidP="007869A3">
            <w:pPr>
              <w:widowControl w:val="0"/>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w:t>
            </w:r>
          </w:p>
        </w:tc>
      </w:tr>
      <w:tr w:rsidR="00757D3E" w:rsidRPr="00F41548" w:rsidTr="001347ED">
        <w:trPr>
          <w:trHeight w:val="284"/>
        </w:trPr>
        <w:tc>
          <w:tcPr>
            <w:tcW w:w="0" w:type="auto"/>
            <w:vAlign w:val="center"/>
          </w:tcPr>
          <w:p w:rsidR="00757D3E" w:rsidRPr="00F41548" w:rsidRDefault="00757D3E" w:rsidP="007869A3">
            <w:pPr>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Устройство и оборудование мест стационарного отдыха летнего типа с ночлегом</w:t>
            </w:r>
          </w:p>
        </w:tc>
        <w:tc>
          <w:tcPr>
            <w:tcW w:w="0" w:type="auto"/>
            <w:vAlign w:val="center"/>
          </w:tcPr>
          <w:p w:rsidR="00757D3E" w:rsidRPr="00F41548" w:rsidRDefault="00757D3E"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w:t>
            </w:r>
          </w:p>
        </w:tc>
        <w:tc>
          <w:tcPr>
            <w:tcW w:w="0" w:type="auto"/>
            <w:vAlign w:val="center"/>
          </w:tcPr>
          <w:p w:rsidR="00757D3E" w:rsidRPr="00F41548" w:rsidRDefault="00757D3E"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w:t>
            </w:r>
          </w:p>
        </w:tc>
        <w:tc>
          <w:tcPr>
            <w:tcW w:w="0" w:type="auto"/>
            <w:vAlign w:val="center"/>
          </w:tcPr>
          <w:p w:rsidR="00757D3E" w:rsidRPr="00F41548" w:rsidRDefault="00757D3E"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w:t>
            </w:r>
          </w:p>
        </w:tc>
        <w:tc>
          <w:tcPr>
            <w:tcW w:w="0" w:type="auto"/>
            <w:vAlign w:val="center"/>
          </w:tcPr>
          <w:p w:rsidR="00757D3E" w:rsidRPr="00F41548" w:rsidRDefault="00757D3E" w:rsidP="007869A3">
            <w:pPr>
              <w:widowControl w:val="0"/>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w:t>
            </w:r>
          </w:p>
        </w:tc>
        <w:tc>
          <w:tcPr>
            <w:tcW w:w="0" w:type="auto"/>
            <w:vAlign w:val="center"/>
          </w:tcPr>
          <w:p w:rsidR="00757D3E" w:rsidRPr="00F41548" w:rsidRDefault="00757D3E" w:rsidP="007869A3">
            <w:pPr>
              <w:widowControl w:val="0"/>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w:t>
            </w:r>
          </w:p>
        </w:tc>
      </w:tr>
      <w:tr w:rsidR="00757D3E" w:rsidRPr="00F41548" w:rsidTr="001347ED">
        <w:trPr>
          <w:trHeight w:val="284"/>
        </w:trPr>
        <w:tc>
          <w:tcPr>
            <w:tcW w:w="0" w:type="auto"/>
            <w:vAlign w:val="center"/>
          </w:tcPr>
          <w:p w:rsidR="00757D3E" w:rsidRPr="00F41548" w:rsidRDefault="00757D3E" w:rsidP="007869A3">
            <w:pPr>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Уход за объектами благоустройства, их ремонт</w:t>
            </w:r>
          </w:p>
        </w:tc>
        <w:tc>
          <w:tcPr>
            <w:tcW w:w="0" w:type="auto"/>
            <w:vAlign w:val="center"/>
          </w:tcPr>
          <w:p w:rsidR="00757D3E" w:rsidRPr="00F41548" w:rsidRDefault="00757D3E"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w:t>
            </w:r>
          </w:p>
        </w:tc>
        <w:tc>
          <w:tcPr>
            <w:tcW w:w="0" w:type="auto"/>
            <w:vAlign w:val="center"/>
          </w:tcPr>
          <w:p w:rsidR="00757D3E" w:rsidRPr="00F41548" w:rsidRDefault="00757D3E"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w:t>
            </w:r>
          </w:p>
        </w:tc>
        <w:tc>
          <w:tcPr>
            <w:tcW w:w="0" w:type="auto"/>
            <w:vAlign w:val="center"/>
          </w:tcPr>
          <w:p w:rsidR="00757D3E" w:rsidRPr="00F41548" w:rsidRDefault="00757D3E"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w:t>
            </w:r>
          </w:p>
        </w:tc>
        <w:tc>
          <w:tcPr>
            <w:tcW w:w="0" w:type="auto"/>
            <w:vAlign w:val="center"/>
          </w:tcPr>
          <w:p w:rsidR="00757D3E" w:rsidRPr="00F41548" w:rsidRDefault="00757D3E" w:rsidP="007869A3">
            <w:pPr>
              <w:widowControl w:val="0"/>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w:t>
            </w:r>
          </w:p>
        </w:tc>
        <w:tc>
          <w:tcPr>
            <w:tcW w:w="0" w:type="auto"/>
            <w:vAlign w:val="center"/>
          </w:tcPr>
          <w:p w:rsidR="00757D3E" w:rsidRPr="00F41548" w:rsidRDefault="00757D3E" w:rsidP="007869A3">
            <w:pPr>
              <w:widowControl w:val="0"/>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w:t>
            </w:r>
          </w:p>
        </w:tc>
      </w:tr>
      <w:tr w:rsidR="00757D3E" w:rsidRPr="00F41548" w:rsidTr="001347ED">
        <w:trPr>
          <w:trHeight w:val="284"/>
        </w:trPr>
        <w:tc>
          <w:tcPr>
            <w:tcW w:w="0" w:type="auto"/>
            <w:gridSpan w:val="6"/>
          </w:tcPr>
          <w:p w:rsidR="00757D3E" w:rsidRPr="00F41548" w:rsidRDefault="00757D3E" w:rsidP="007869A3">
            <w:pPr>
              <w:widowControl w:val="0"/>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4. Лесопользование</w:t>
            </w:r>
          </w:p>
        </w:tc>
      </w:tr>
      <w:tr w:rsidR="00757D3E" w:rsidRPr="00F41548" w:rsidTr="001347ED">
        <w:trPr>
          <w:trHeight w:val="284"/>
        </w:trPr>
        <w:tc>
          <w:tcPr>
            <w:tcW w:w="0" w:type="auto"/>
          </w:tcPr>
          <w:p w:rsidR="00757D3E" w:rsidRPr="00F41548" w:rsidRDefault="00757D3E" w:rsidP="007869A3">
            <w:pPr>
              <w:widowControl w:val="0"/>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Рубка спелых  и перестойных насаждений</w:t>
            </w:r>
          </w:p>
        </w:tc>
        <w:tc>
          <w:tcPr>
            <w:tcW w:w="0" w:type="auto"/>
            <w:vAlign w:val="center"/>
          </w:tcPr>
          <w:p w:rsidR="00757D3E" w:rsidRPr="00F41548" w:rsidRDefault="00757D3E" w:rsidP="007869A3">
            <w:pPr>
              <w:widowControl w:val="0"/>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w:t>
            </w:r>
          </w:p>
        </w:tc>
        <w:tc>
          <w:tcPr>
            <w:tcW w:w="0" w:type="auto"/>
            <w:vAlign w:val="center"/>
          </w:tcPr>
          <w:p w:rsidR="00757D3E" w:rsidRPr="00F41548" w:rsidRDefault="00757D3E" w:rsidP="007869A3">
            <w:pPr>
              <w:widowControl w:val="0"/>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w:t>
            </w:r>
          </w:p>
        </w:tc>
        <w:tc>
          <w:tcPr>
            <w:tcW w:w="0" w:type="auto"/>
            <w:vAlign w:val="center"/>
          </w:tcPr>
          <w:p w:rsidR="00757D3E" w:rsidRPr="00F41548" w:rsidRDefault="00757D3E" w:rsidP="007869A3">
            <w:pPr>
              <w:widowControl w:val="0"/>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w:t>
            </w:r>
          </w:p>
        </w:tc>
        <w:tc>
          <w:tcPr>
            <w:tcW w:w="0" w:type="auto"/>
            <w:vAlign w:val="center"/>
          </w:tcPr>
          <w:p w:rsidR="00757D3E" w:rsidRPr="00F41548" w:rsidRDefault="00757D3E" w:rsidP="007869A3">
            <w:pPr>
              <w:widowControl w:val="0"/>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w:t>
            </w:r>
          </w:p>
        </w:tc>
        <w:tc>
          <w:tcPr>
            <w:tcW w:w="0" w:type="auto"/>
            <w:vAlign w:val="center"/>
          </w:tcPr>
          <w:p w:rsidR="00757D3E" w:rsidRPr="00F41548" w:rsidRDefault="00757D3E" w:rsidP="007869A3">
            <w:pPr>
              <w:widowControl w:val="0"/>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w:t>
            </w:r>
          </w:p>
        </w:tc>
      </w:tr>
      <w:tr w:rsidR="00757D3E" w:rsidRPr="00F41548" w:rsidTr="001347ED">
        <w:trPr>
          <w:trHeight w:val="284"/>
        </w:trPr>
        <w:tc>
          <w:tcPr>
            <w:tcW w:w="0" w:type="auto"/>
          </w:tcPr>
          <w:p w:rsidR="00757D3E" w:rsidRPr="00F41548" w:rsidRDefault="00757D3E" w:rsidP="007869A3">
            <w:pPr>
              <w:widowControl w:val="0"/>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Сенокошение</w:t>
            </w:r>
          </w:p>
        </w:tc>
        <w:tc>
          <w:tcPr>
            <w:tcW w:w="0" w:type="auto"/>
            <w:vAlign w:val="center"/>
          </w:tcPr>
          <w:p w:rsidR="00757D3E" w:rsidRPr="00F41548" w:rsidRDefault="00757D3E" w:rsidP="007869A3">
            <w:pPr>
              <w:widowControl w:val="0"/>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w:t>
            </w:r>
          </w:p>
        </w:tc>
        <w:tc>
          <w:tcPr>
            <w:tcW w:w="0" w:type="auto"/>
            <w:vAlign w:val="center"/>
          </w:tcPr>
          <w:p w:rsidR="00757D3E" w:rsidRPr="00F41548" w:rsidRDefault="00757D3E" w:rsidP="007869A3">
            <w:pPr>
              <w:widowControl w:val="0"/>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w:t>
            </w:r>
          </w:p>
        </w:tc>
        <w:tc>
          <w:tcPr>
            <w:tcW w:w="0" w:type="auto"/>
            <w:vAlign w:val="center"/>
          </w:tcPr>
          <w:p w:rsidR="00757D3E" w:rsidRPr="00F41548" w:rsidRDefault="00757D3E" w:rsidP="007869A3">
            <w:pPr>
              <w:widowControl w:val="0"/>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w:t>
            </w:r>
          </w:p>
        </w:tc>
        <w:tc>
          <w:tcPr>
            <w:tcW w:w="0" w:type="auto"/>
            <w:vAlign w:val="center"/>
          </w:tcPr>
          <w:p w:rsidR="00757D3E" w:rsidRPr="00F41548" w:rsidRDefault="00757D3E" w:rsidP="007869A3">
            <w:pPr>
              <w:widowControl w:val="0"/>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w:t>
            </w:r>
          </w:p>
        </w:tc>
        <w:tc>
          <w:tcPr>
            <w:tcW w:w="0" w:type="auto"/>
            <w:vAlign w:val="center"/>
          </w:tcPr>
          <w:p w:rsidR="00757D3E" w:rsidRPr="00F41548" w:rsidRDefault="00757D3E" w:rsidP="007869A3">
            <w:pPr>
              <w:widowControl w:val="0"/>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w:t>
            </w:r>
          </w:p>
        </w:tc>
      </w:tr>
      <w:tr w:rsidR="00757D3E" w:rsidRPr="00F41548" w:rsidTr="001347ED">
        <w:trPr>
          <w:trHeight w:val="284"/>
        </w:trPr>
        <w:tc>
          <w:tcPr>
            <w:tcW w:w="0" w:type="auto"/>
          </w:tcPr>
          <w:p w:rsidR="00757D3E" w:rsidRPr="00F41548" w:rsidRDefault="00757D3E" w:rsidP="007869A3">
            <w:pPr>
              <w:widowControl w:val="0"/>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Пастьба скота</w:t>
            </w:r>
          </w:p>
        </w:tc>
        <w:tc>
          <w:tcPr>
            <w:tcW w:w="0" w:type="auto"/>
            <w:vAlign w:val="center"/>
          </w:tcPr>
          <w:p w:rsidR="00757D3E" w:rsidRPr="00F41548" w:rsidRDefault="00757D3E" w:rsidP="007869A3">
            <w:pPr>
              <w:widowControl w:val="0"/>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w:t>
            </w:r>
          </w:p>
        </w:tc>
        <w:tc>
          <w:tcPr>
            <w:tcW w:w="0" w:type="auto"/>
            <w:vAlign w:val="center"/>
          </w:tcPr>
          <w:p w:rsidR="00757D3E" w:rsidRPr="00F41548" w:rsidRDefault="00757D3E" w:rsidP="007869A3">
            <w:pPr>
              <w:widowControl w:val="0"/>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w:t>
            </w:r>
          </w:p>
        </w:tc>
        <w:tc>
          <w:tcPr>
            <w:tcW w:w="0" w:type="auto"/>
            <w:vAlign w:val="center"/>
          </w:tcPr>
          <w:p w:rsidR="00757D3E" w:rsidRPr="00F41548" w:rsidRDefault="00757D3E" w:rsidP="007869A3">
            <w:pPr>
              <w:widowControl w:val="0"/>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w:t>
            </w:r>
          </w:p>
        </w:tc>
        <w:tc>
          <w:tcPr>
            <w:tcW w:w="0" w:type="auto"/>
            <w:vAlign w:val="center"/>
          </w:tcPr>
          <w:p w:rsidR="00757D3E" w:rsidRPr="00F41548" w:rsidRDefault="00757D3E" w:rsidP="007869A3">
            <w:pPr>
              <w:widowControl w:val="0"/>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w:t>
            </w:r>
          </w:p>
        </w:tc>
        <w:tc>
          <w:tcPr>
            <w:tcW w:w="0" w:type="auto"/>
            <w:vAlign w:val="center"/>
          </w:tcPr>
          <w:p w:rsidR="00757D3E" w:rsidRPr="00F41548" w:rsidRDefault="00757D3E" w:rsidP="007869A3">
            <w:pPr>
              <w:widowControl w:val="0"/>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w:t>
            </w:r>
          </w:p>
        </w:tc>
      </w:tr>
      <w:tr w:rsidR="00757D3E" w:rsidRPr="00F41548" w:rsidTr="001347ED">
        <w:trPr>
          <w:trHeight w:val="284"/>
        </w:trPr>
        <w:tc>
          <w:tcPr>
            <w:tcW w:w="0" w:type="auto"/>
            <w:tcBorders>
              <w:bottom w:val="nil"/>
            </w:tcBorders>
          </w:tcPr>
          <w:p w:rsidR="00757D3E" w:rsidRPr="00F41548" w:rsidRDefault="00757D3E" w:rsidP="007869A3">
            <w:pPr>
              <w:widowControl w:val="0"/>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Сбор ягод и грибов</w:t>
            </w:r>
          </w:p>
        </w:tc>
        <w:tc>
          <w:tcPr>
            <w:tcW w:w="0" w:type="auto"/>
            <w:tcBorders>
              <w:bottom w:val="nil"/>
            </w:tcBorders>
            <w:vAlign w:val="center"/>
          </w:tcPr>
          <w:p w:rsidR="00757D3E" w:rsidRPr="00F41548" w:rsidRDefault="00757D3E" w:rsidP="007869A3">
            <w:pPr>
              <w:widowControl w:val="0"/>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w:t>
            </w:r>
          </w:p>
        </w:tc>
        <w:tc>
          <w:tcPr>
            <w:tcW w:w="0" w:type="auto"/>
            <w:tcBorders>
              <w:bottom w:val="nil"/>
            </w:tcBorders>
            <w:vAlign w:val="center"/>
          </w:tcPr>
          <w:p w:rsidR="00757D3E" w:rsidRPr="00F41548" w:rsidRDefault="00757D3E" w:rsidP="007869A3">
            <w:pPr>
              <w:widowControl w:val="0"/>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w:t>
            </w:r>
          </w:p>
        </w:tc>
        <w:tc>
          <w:tcPr>
            <w:tcW w:w="0" w:type="auto"/>
            <w:tcBorders>
              <w:bottom w:val="nil"/>
            </w:tcBorders>
            <w:vAlign w:val="center"/>
          </w:tcPr>
          <w:p w:rsidR="00757D3E" w:rsidRPr="00F41548" w:rsidRDefault="00757D3E" w:rsidP="007869A3">
            <w:pPr>
              <w:widowControl w:val="0"/>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w:t>
            </w:r>
          </w:p>
        </w:tc>
        <w:tc>
          <w:tcPr>
            <w:tcW w:w="0" w:type="auto"/>
            <w:tcBorders>
              <w:bottom w:val="nil"/>
            </w:tcBorders>
            <w:vAlign w:val="center"/>
          </w:tcPr>
          <w:p w:rsidR="00757D3E" w:rsidRPr="00F41548" w:rsidRDefault="00757D3E" w:rsidP="007869A3">
            <w:pPr>
              <w:widowControl w:val="0"/>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w:t>
            </w:r>
          </w:p>
        </w:tc>
        <w:tc>
          <w:tcPr>
            <w:tcW w:w="0" w:type="auto"/>
            <w:tcBorders>
              <w:bottom w:val="nil"/>
            </w:tcBorders>
            <w:vAlign w:val="center"/>
          </w:tcPr>
          <w:p w:rsidR="00757D3E" w:rsidRPr="00F41548" w:rsidRDefault="00757D3E" w:rsidP="007869A3">
            <w:pPr>
              <w:widowControl w:val="0"/>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w:t>
            </w:r>
          </w:p>
        </w:tc>
      </w:tr>
      <w:tr w:rsidR="00757D3E" w:rsidRPr="00F41548" w:rsidTr="001347ED">
        <w:trPr>
          <w:trHeight w:val="284"/>
        </w:trPr>
        <w:tc>
          <w:tcPr>
            <w:tcW w:w="0" w:type="auto"/>
          </w:tcPr>
          <w:p w:rsidR="00757D3E" w:rsidRPr="00F41548" w:rsidRDefault="00757D3E" w:rsidP="007869A3">
            <w:pPr>
              <w:widowControl w:val="0"/>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Заготовка орехов</w:t>
            </w:r>
          </w:p>
        </w:tc>
        <w:tc>
          <w:tcPr>
            <w:tcW w:w="0" w:type="auto"/>
            <w:vAlign w:val="center"/>
          </w:tcPr>
          <w:p w:rsidR="00757D3E" w:rsidRPr="00F41548" w:rsidRDefault="00757D3E" w:rsidP="007869A3">
            <w:pPr>
              <w:widowControl w:val="0"/>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w:t>
            </w:r>
          </w:p>
        </w:tc>
        <w:tc>
          <w:tcPr>
            <w:tcW w:w="0" w:type="auto"/>
            <w:vAlign w:val="center"/>
          </w:tcPr>
          <w:p w:rsidR="00757D3E" w:rsidRPr="00F41548" w:rsidRDefault="00757D3E" w:rsidP="007869A3">
            <w:pPr>
              <w:widowControl w:val="0"/>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w:t>
            </w:r>
          </w:p>
        </w:tc>
        <w:tc>
          <w:tcPr>
            <w:tcW w:w="0" w:type="auto"/>
            <w:vAlign w:val="center"/>
          </w:tcPr>
          <w:p w:rsidR="00757D3E" w:rsidRPr="00F41548" w:rsidRDefault="00757D3E" w:rsidP="007869A3">
            <w:pPr>
              <w:widowControl w:val="0"/>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w:t>
            </w:r>
          </w:p>
        </w:tc>
        <w:tc>
          <w:tcPr>
            <w:tcW w:w="0" w:type="auto"/>
            <w:vAlign w:val="center"/>
          </w:tcPr>
          <w:p w:rsidR="00757D3E" w:rsidRPr="00F41548" w:rsidRDefault="00757D3E" w:rsidP="007869A3">
            <w:pPr>
              <w:widowControl w:val="0"/>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w:t>
            </w:r>
          </w:p>
        </w:tc>
        <w:tc>
          <w:tcPr>
            <w:tcW w:w="0" w:type="auto"/>
            <w:vAlign w:val="center"/>
          </w:tcPr>
          <w:p w:rsidR="00757D3E" w:rsidRPr="00F41548" w:rsidRDefault="00757D3E" w:rsidP="007869A3">
            <w:pPr>
              <w:widowControl w:val="0"/>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w:t>
            </w:r>
          </w:p>
        </w:tc>
      </w:tr>
    </w:tbl>
    <w:p w:rsidR="00757D3E" w:rsidRPr="00F41548" w:rsidRDefault="00757D3E" w:rsidP="007869A3">
      <w:pPr>
        <w:spacing w:after="0" w:line="360" w:lineRule="auto"/>
        <w:ind w:firstLine="720"/>
        <w:jc w:val="both"/>
        <w:rPr>
          <w:rFonts w:ascii="Times New Roman" w:eastAsia="Times New Roman" w:hAnsi="Times New Roman" w:cs="Times New Roman"/>
          <w:sz w:val="24"/>
          <w:szCs w:val="24"/>
        </w:rPr>
      </w:pPr>
      <w:r w:rsidRPr="00F41548">
        <w:rPr>
          <w:rFonts w:ascii="Times New Roman" w:eastAsia="Times New Roman" w:hAnsi="Times New Roman" w:cs="Times New Roman"/>
          <w:sz w:val="24"/>
          <w:szCs w:val="24"/>
        </w:rPr>
        <w:t>Знак «+» - пользование разрешается;   знак «-» - пользование не разрешается.</w:t>
      </w:r>
    </w:p>
    <w:p w:rsidR="00757D3E" w:rsidRPr="00F41548" w:rsidRDefault="00757D3E" w:rsidP="007869A3">
      <w:pPr>
        <w:autoSpaceDE w:val="0"/>
        <w:autoSpaceDN w:val="0"/>
        <w:adjustRightInd w:val="0"/>
        <w:spacing w:after="0" w:line="360" w:lineRule="auto"/>
        <w:rPr>
          <w:rFonts w:ascii="Times New Roman" w:eastAsia="Times New Roman" w:hAnsi="Times New Roman" w:cs="Times New Roman"/>
          <w:sz w:val="23"/>
          <w:szCs w:val="23"/>
        </w:rPr>
      </w:pPr>
    </w:p>
    <w:p w:rsidR="00757D3E" w:rsidRPr="00F4154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 xml:space="preserve">Организация территории </w:t>
      </w:r>
      <w:r w:rsidR="00FA52AB" w:rsidRPr="00F41548">
        <w:rPr>
          <w:rFonts w:ascii="Times New Roman" w:eastAsia="Times New Roman" w:hAnsi="Times New Roman" w:cs="Times New Roman"/>
          <w:sz w:val="28"/>
          <w:szCs w:val="24"/>
        </w:rPr>
        <w:t>Юринского</w:t>
      </w:r>
      <w:r w:rsidR="001347ED" w:rsidRPr="00F41548">
        <w:rPr>
          <w:rFonts w:ascii="Times New Roman" w:eastAsia="Times New Roman" w:hAnsi="Times New Roman" w:cs="Times New Roman"/>
          <w:sz w:val="28"/>
          <w:szCs w:val="24"/>
        </w:rPr>
        <w:t xml:space="preserve"> лесничества</w:t>
      </w:r>
      <w:r w:rsidRPr="00F41548">
        <w:rPr>
          <w:rFonts w:ascii="Times New Roman" w:eastAsia="Times New Roman" w:hAnsi="Times New Roman" w:cs="Times New Roman"/>
          <w:sz w:val="28"/>
          <w:szCs w:val="24"/>
        </w:rPr>
        <w:t xml:space="preserve"> будет заключаться в обогащении пейзажей существующих лесных массивов, создании дорожно-тропиночной сети, устройстве укрытий от дождя и других сооружений для отдыха.</w:t>
      </w:r>
    </w:p>
    <w:p w:rsidR="00757D3E" w:rsidRPr="00F4154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 xml:space="preserve">В общем комплексе по благоустройству лесов, строительству лесных дорог необходимо уделить особое внимание. По ним идет распределение отдыхающих в лесных массивах. Если дорог не достаточно, то леса начинают осваиваться стихийно, отдыхающие сами прокладывают многочисленные тропинки, дорожки, что приводит к уничтожению лесной подстилки, постепенно гибнут подрост, исчезают лесные звери и птицы, нарушается лесная среда. Из-за уплотнения почвы повреждаются корни и начинается отпад деревьев верхнего яруса, происходит деградация древостоя. Чем гуще дорожная сеть, тем равномернее нагрузка на лесные участки. </w:t>
      </w:r>
    </w:p>
    <w:p w:rsidR="00757D3E" w:rsidRPr="00F4154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Для нормальной организации отдыха в рекреационных лесах считают необходимым под дорожно-тропиночной сетью иметь 3-5% территории.</w:t>
      </w:r>
    </w:p>
    <w:p w:rsidR="00757D3E" w:rsidRPr="00F4154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Необходимо своевременно производить ремонт дорог. В первую очередь осваиваются под рекреационные цели леса, примыкающие к дорогам. При уходе за придорожным лесом его очищают от захламленности, разреживают, у деревьев обрубают нижние сучья. Все это не только облагораживает лес, но и повышает его пожарную устойчивость.</w:t>
      </w:r>
    </w:p>
    <w:p w:rsidR="00757D3E" w:rsidRPr="00F41548" w:rsidRDefault="00757D3E" w:rsidP="007869A3">
      <w:pPr>
        <w:widowControl w:val="0"/>
        <w:spacing w:after="0" w:line="360" w:lineRule="auto"/>
        <w:ind w:firstLine="680"/>
        <w:jc w:val="both"/>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 xml:space="preserve">Необходим систематический контроль за соблюдением допустимых рекреационных нагрузок и, в случаях их превышения и невозможности сокращения, создание «отвлекающих объектов» (местные достопримечательности, новые водоемы, видовые точки, дендрологические садики и т.д.), обеспечивающих отток отдыхающих. Участки для организации массового отдыха следует подбирать в наиболее устойчивых к рекреационным нагрузкам насаждениях, а малоустойчивые к ним локализовать от интенсивной посещаемости, обходя их при трассировке прогулочных дорог и туристических маршрутов, закрывая вход в их пределы шлагбаумами и предупредительными </w:t>
      </w:r>
      <w:r w:rsidRPr="00F41548">
        <w:rPr>
          <w:rFonts w:ascii="Times New Roman" w:eastAsia="Times New Roman" w:hAnsi="Times New Roman" w:cs="Times New Roman"/>
          <w:sz w:val="28"/>
          <w:szCs w:val="24"/>
        </w:rPr>
        <w:lastRenderedPageBreak/>
        <w:t>аншлагами или густыми живыми изгородями. Прогулочные дороги и тропы, проложенные по легким песчаным почвам, должны обеспечиваться твердым покрытием или деревянными настилами. Определяя пункты размещения мест массового отдыха, следует предусмотреть возможность перемены их территориального размещения через 5-7 лет для восстановления лесного природного комплекса на участках, где ранее в течение указанного срока они располагались (создавать места-дубли).</w:t>
      </w:r>
    </w:p>
    <w:p w:rsidR="00757D3E" w:rsidRPr="00F41548" w:rsidRDefault="00757D3E" w:rsidP="007869A3">
      <w:pPr>
        <w:widowControl w:val="0"/>
        <w:spacing w:after="0" w:line="360" w:lineRule="auto"/>
        <w:ind w:firstLine="680"/>
        <w:jc w:val="both"/>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Временные постройки отсутствуют и создание временных построек не проектируется.</w:t>
      </w:r>
    </w:p>
    <w:p w:rsidR="00757D3E" w:rsidRPr="00F4154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4"/>
          <w:szCs w:val="24"/>
        </w:rPr>
      </w:pPr>
    </w:p>
    <w:p w:rsidR="00757D3E" w:rsidRPr="00F41548" w:rsidRDefault="00757D3E" w:rsidP="007869A3">
      <w:pPr>
        <w:widowControl w:val="0"/>
        <w:spacing w:after="0" w:line="360" w:lineRule="auto"/>
        <w:ind w:firstLine="680"/>
        <w:jc w:val="both"/>
        <w:rPr>
          <w:rFonts w:ascii="Times New Roman" w:eastAsia="Times New Roman" w:hAnsi="Times New Roman" w:cs="Times New Roman"/>
          <w:b/>
          <w:bCs/>
          <w:sz w:val="28"/>
          <w:szCs w:val="24"/>
        </w:rPr>
      </w:pPr>
      <w:r w:rsidRPr="00F41548">
        <w:rPr>
          <w:rFonts w:ascii="Times New Roman" w:eastAsia="Times New Roman" w:hAnsi="Times New Roman" w:cs="Times New Roman"/>
          <w:b/>
          <w:bCs/>
          <w:sz w:val="28"/>
          <w:szCs w:val="24"/>
        </w:rPr>
        <w:t>2.8.5. Параметры и сроки использования лесов для осуществления рекреационной деятельности</w:t>
      </w:r>
    </w:p>
    <w:p w:rsidR="00757D3E" w:rsidRPr="00F41548"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Для осуществления рекреационной деятельности лесные участки предоставляются государственным учреждениям, муниципальным учреждениям в постоянное (бессрочное) пользование, другим лицам - в аренду</w:t>
      </w:r>
    </w:p>
    <w:p w:rsidR="00B2138B" w:rsidRPr="00F41548" w:rsidRDefault="00B2138B" w:rsidP="00B2138B">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Договор аренды лесного участка, находящегося в государственной или муниципальной собственности, заключается на срок от десяти до сорока девяти лет.</w:t>
      </w:r>
    </w:p>
    <w:p w:rsidR="00757D3E" w:rsidRPr="00F4154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32"/>
          <w:szCs w:val="28"/>
        </w:rPr>
      </w:pPr>
      <w:r w:rsidRPr="00F41548">
        <w:rPr>
          <w:rFonts w:ascii="Times New Roman" w:eastAsia="Times New Roman" w:hAnsi="Times New Roman" w:cs="Times New Roman"/>
          <w:sz w:val="28"/>
          <w:szCs w:val="24"/>
        </w:rPr>
        <w:t>Параметры и сроки разрешенного использования лесов для осуществления рекреационной деятельности устанавливаются для конкретной территории в правоустанавливающих документах и проектах освоения лесов после проведения дополнительных обследований.</w:t>
      </w:r>
    </w:p>
    <w:p w:rsidR="00757D3E" w:rsidRPr="00F4154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4"/>
          <w:szCs w:val="24"/>
        </w:rPr>
      </w:pPr>
    </w:p>
    <w:p w:rsidR="00757D3E" w:rsidRPr="00F41548" w:rsidRDefault="00757D3E" w:rsidP="007869A3">
      <w:pPr>
        <w:keepNext/>
        <w:spacing w:after="0" w:line="360" w:lineRule="auto"/>
        <w:ind w:firstLine="680"/>
        <w:jc w:val="both"/>
        <w:outlineLvl w:val="1"/>
        <w:rPr>
          <w:rFonts w:ascii="Times New Roman" w:eastAsia="Times New Roman" w:hAnsi="Times New Roman" w:cs="Arial CYR"/>
          <w:b/>
          <w:bCs/>
          <w:sz w:val="28"/>
          <w:szCs w:val="20"/>
        </w:rPr>
      </w:pPr>
      <w:bookmarkStart w:id="21" w:name="_Toc405798794"/>
      <w:r w:rsidRPr="00F41548">
        <w:rPr>
          <w:rFonts w:ascii="Times New Roman" w:eastAsia="Times New Roman" w:hAnsi="Times New Roman" w:cs="Arial CYR"/>
          <w:b/>
          <w:bCs/>
          <w:sz w:val="28"/>
          <w:szCs w:val="20"/>
        </w:rPr>
        <w:t>2.9. Нормативы, параметры и сроки использования лесов для создания лесных плантаций и их эксплуатации</w:t>
      </w:r>
      <w:bookmarkEnd w:id="21"/>
    </w:p>
    <w:p w:rsidR="001347ED" w:rsidRPr="00F41548" w:rsidRDefault="001347ED"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 xml:space="preserve">Земли </w:t>
      </w:r>
      <w:r w:rsidR="00FA52AB" w:rsidRPr="00F41548">
        <w:rPr>
          <w:rFonts w:ascii="Times New Roman" w:eastAsia="Times New Roman" w:hAnsi="Times New Roman" w:cs="Times New Roman"/>
          <w:sz w:val="28"/>
          <w:szCs w:val="24"/>
        </w:rPr>
        <w:t>Юринского</w:t>
      </w:r>
      <w:r w:rsidRPr="00F41548">
        <w:rPr>
          <w:rFonts w:ascii="Times New Roman" w:eastAsia="Times New Roman" w:hAnsi="Times New Roman" w:cs="Times New Roman"/>
          <w:sz w:val="28"/>
          <w:szCs w:val="24"/>
        </w:rPr>
        <w:t xml:space="preserve"> лесничества могут предоставляться для создания лесных плантаций и их эксплуатации только на основании соответствующих договоров аренды</w:t>
      </w:r>
      <w:r w:rsidR="00B2138B" w:rsidRPr="00F41548">
        <w:rPr>
          <w:rFonts w:ascii="Times New Roman" w:eastAsia="Times New Roman" w:hAnsi="Times New Roman" w:cs="Times New Roman"/>
          <w:sz w:val="28"/>
          <w:szCs w:val="24"/>
        </w:rPr>
        <w:t xml:space="preserve"> лесных участков</w:t>
      </w:r>
      <w:r w:rsidRPr="00F41548">
        <w:rPr>
          <w:rFonts w:ascii="Times New Roman" w:eastAsia="Times New Roman" w:hAnsi="Times New Roman" w:cs="Times New Roman"/>
          <w:sz w:val="28"/>
          <w:szCs w:val="24"/>
        </w:rPr>
        <w:t xml:space="preserve">. На лесных плантациях проведение рубок лесных насаждений и осуществление подсочки лесных насаждений допускается без ограничений. </w:t>
      </w:r>
    </w:p>
    <w:p w:rsidR="00757D3E" w:rsidRPr="00F41548" w:rsidRDefault="001347ED"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lastRenderedPageBreak/>
        <w:t>Использование лесов, расположенных в водоохранных зонах, лесов, выполняющих функции защиты природных и иных объектов, ценных лесов и лесов, расположенных на особо защитных участках лесов, в целях создания лесных плантаций не допускается (п. 30, ч. IV Приказа Рослесхоза от 14 декабря 2010 г. №485 «Об утверждении особенностей использования, охраны, защиты, воспроизводства лесов, расположенных в водоохранных зонах, лесов, выполняющих функции защиты природных и иных объектов, ценных лесов, а также лесов, расположенных на особо защитных участках лесов»).</w:t>
      </w:r>
    </w:p>
    <w:p w:rsidR="001347ED" w:rsidRPr="00F41548" w:rsidRDefault="001347ED"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4"/>
          <w:szCs w:val="24"/>
        </w:rPr>
      </w:pPr>
    </w:p>
    <w:p w:rsidR="00757D3E" w:rsidRPr="00F41548" w:rsidRDefault="00757D3E" w:rsidP="007869A3">
      <w:pPr>
        <w:keepNext/>
        <w:spacing w:after="0" w:line="360" w:lineRule="auto"/>
        <w:ind w:firstLine="680"/>
        <w:jc w:val="both"/>
        <w:outlineLvl w:val="1"/>
        <w:rPr>
          <w:rFonts w:ascii="Times New Roman" w:eastAsia="Times New Roman" w:hAnsi="Times New Roman" w:cs="Arial CYR"/>
          <w:b/>
          <w:bCs/>
          <w:sz w:val="28"/>
          <w:szCs w:val="20"/>
        </w:rPr>
      </w:pPr>
      <w:bookmarkStart w:id="22" w:name="_Toc405798795"/>
      <w:r w:rsidRPr="00F41548">
        <w:rPr>
          <w:rFonts w:ascii="Times New Roman" w:eastAsia="Times New Roman" w:hAnsi="Times New Roman" w:cs="Arial CYR"/>
          <w:b/>
          <w:bCs/>
          <w:sz w:val="28"/>
          <w:szCs w:val="20"/>
        </w:rPr>
        <w:t>2.10. Нормативы, параметры и сроки использования лесов для выращивания лесных плодовых, ягодных, декоративных растений и лекарственных растений</w:t>
      </w:r>
      <w:bookmarkEnd w:id="22"/>
    </w:p>
    <w:p w:rsidR="00757D3E" w:rsidRPr="00F41548"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Выращивание лесных плодовых, ягодных, декоративных растений, лекарственных растений представляет собой предпринимательскую деятельность, связанную с получением плодов, ягод, декоративных растений, лекарственных растений и подобных лесных ресурсов.</w:t>
      </w:r>
    </w:p>
    <w:p w:rsidR="00757D3E" w:rsidRPr="00F41548"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На лесных участках, используемых для выращивания лесных плодовых, ягодных, декоративных растений, лекарственных растений, допускается размещение временных построек.</w:t>
      </w:r>
    </w:p>
    <w:p w:rsidR="00757D3E" w:rsidRPr="00F41548"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Граждане, юридические лица осуществляют выращивание лесных плодовых, ягодных, декоративных растений, лекарственных растений на основании договоров аренды лесных участков.</w:t>
      </w:r>
    </w:p>
    <w:p w:rsidR="00757D3E" w:rsidRPr="00F41548" w:rsidRDefault="00C61E29"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hyperlink r:id="rId16" w:history="1">
        <w:r w:rsidR="00757D3E" w:rsidRPr="00F41548">
          <w:rPr>
            <w:rFonts w:ascii="Times New Roman" w:eastAsia="Times New Roman" w:hAnsi="Times New Roman" w:cs="Times New Roman"/>
            <w:sz w:val="28"/>
            <w:szCs w:val="28"/>
          </w:rPr>
          <w:t>Правила</w:t>
        </w:r>
      </w:hyperlink>
      <w:r w:rsidR="00757D3E" w:rsidRPr="00F41548">
        <w:rPr>
          <w:rFonts w:ascii="Times New Roman" w:eastAsia="Times New Roman" w:hAnsi="Times New Roman" w:cs="Times New Roman"/>
          <w:sz w:val="28"/>
          <w:szCs w:val="28"/>
        </w:rPr>
        <w:t xml:space="preserve"> использования лесов для выращивания лесных плодовых, ягодных, декоративных растений, лекарственных растений утверждены приказом Рослесхоза от 05.12.2011 № 510.</w:t>
      </w:r>
    </w:p>
    <w:p w:rsidR="00757D3E" w:rsidRPr="00F41548"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 xml:space="preserve">Для выращивания лесных плодовых, ягодных декоративных растений, лекарственных растений используют, в первую очередь, нелесные земли из состава земель лесного фонда, а также необлесившиеся вырубки, прогалины и другие, не покрытые лесной растительностью земли, на которых невозможно </w:t>
      </w:r>
      <w:r w:rsidRPr="00F41548">
        <w:rPr>
          <w:rFonts w:ascii="Times New Roman" w:eastAsia="Times New Roman" w:hAnsi="Times New Roman" w:cs="Times New Roman"/>
          <w:sz w:val="28"/>
          <w:szCs w:val="28"/>
        </w:rPr>
        <w:lastRenderedPageBreak/>
        <w:t>естественное возобновление леса до посадки на них лесных культур; земли, подлежащие рекультивации (выработанные торфяники и др.).</w:t>
      </w:r>
    </w:p>
    <w:p w:rsidR="00757D3E" w:rsidRPr="00F41548"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Для выращивания лесных плодовых, ягодных, декоративных, лекарственных растений под пологом леса могут использоваться участки малоценных насаждений, не намеченные под реконструкцию.</w:t>
      </w:r>
    </w:p>
    <w:p w:rsidR="00757D3E" w:rsidRPr="00F41548"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 xml:space="preserve">На лесных участках, используемых для выращивания лесных плодовых, ягодных, декоративных растений, лекарственных растений, химические и биологические препараты применяются в соответствии с Федеральным </w:t>
      </w:r>
      <w:hyperlink r:id="rId17" w:history="1">
        <w:r w:rsidRPr="00F41548">
          <w:rPr>
            <w:rFonts w:ascii="Times New Roman" w:eastAsia="Times New Roman" w:hAnsi="Times New Roman" w:cs="Times New Roman"/>
            <w:sz w:val="28"/>
            <w:szCs w:val="28"/>
          </w:rPr>
          <w:t>законом</w:t>
        </w:r>
      </w:hyperlink>
      <w:r w:rsidRPr="00F41548">
        <w:rPr>
          <w:rFonts w:ascii="Times New Roman" w:eastAsia="Times New Roman" w:hAnsi="Times New Roman" w:cs="Times New Roman"/>
          <w:sz w:val="28"/>
          <w:szCs w:val="28"/>
        </w:rPr>
        <w:t xml:space="preserve"> от 19 июля 1997 № 109-ФЗ «О безопасном обращении с пестицидами и агрохимикатами».</w:t>
      </w:r>
    </w:p>
    <w:p w:rsidR="00757D3E" w:rsidRPr="00F41548" w:rsidRDefault="00757D3E" w:rsidP="007869A3">
      <w:pPr>
        <w:spacing w:after="0" w:line="360" w:lineRule="auto"/>
        <w:ind w:firstLine="680"/>
        <w:jc w:val="both"/>
        <w:rPr>
          <w:rFonts w:ascii="Times New Roman" w:eastAsia="Times New Roman" w:hAnsi="Times New Roman" w:cs="Times New Roman"/>
          <w:spacing w:val="-4"/>
          <w:sz w:val="24"/>
          <w:szCs w:val="24"/>
        </w:rPr>
      </w:pPr>
    </w:p>
    <w:p w:rsidR="00B2138B" w:rsidRPr="00F41548" w:rsidRDefault="00757D3E" w:rsidP="00B2138B">
      <w:pPr>
        <w:keepNext/>
        <w:spacing w:after="0" w:line="360" w:lineRule="auto"/>
        <w:ind w:firstLine="680"/>
        <w:jc w:val="both"/>
        <w:outlineLvl w:val="1"/>
        <w:rPr>
          <w:rFonts w:ascii="Times New Roman" w:eastAsia="Times New Roman" w:hAnsi="Times New Roman" w:cs="Arial CYR"/>
          <w:b/>
          <w:bCs/>
          <w:sz w:val="28"/>
          <w:szCs w:val="20"/>
        </w:rPr>
      </w:pPr>
      <w:bookmarkStart w:id="23" w:name="_Toc405798796"/>
      <w:r w:rsidRPr="00F41548">
        <w:rPr>
          <w:rFonts w:ascii="Times New Roman" w:eastAsia="Times New Roman" w:hAnsi="Times New Roman" w:cs="Arial CYR"/>
          <w:b/>
          <w:bCs/>
          <w:sz w:val="28"/>
          <w:szCs w:val="20"/>
        </w:rPr>
        <w:t xml:space="preserve">2.11. </w:t>
      </w:r>
      <w:bookmarkEnd w:id="23"/>
      <w:r w:rsidR="00B2138B" w:rsidRPr="00F41548">
        <w:rPr>
          <w:rFonts w:ascii="Times New Roman" w:eastAsia="Times New Roman" w:hAnsi="Times New Roman" w:cs="Arial CYR"/>
          <w:b/>
          <w:bCs/>
          <w:sz w:val="28"/>
          <w:szCs w:val="20"/>
        </w:rPr>
        <w:t>Нормативы, параметры и сроки использования лесов для выращивания посадочного материала лесных растений (саженцев, сеянцев)</w:t>
      </w:r>
    </w:p>
    <w:p w:rsidR="00B2138B" w:rsidRPr="00F41548" w:rsidRDefault="00B2138B" w:rsidP="00B2138B">
      <w:pPr>
        <w:widowControl w:val="0"/>
        <w:spacing w:after="0" w:line="360" w:lineRule="auto"/>
        <w:ind w:firstLine="680"/>
        <w:jc w:val="both"/>
        <w:rPr>
          <w:rFonts w:ascii="Times New Roman" w:eastAsia="Times New Roman" w:hAnsi="Times New Roman" w:cs="Times New Roman"/>
          <w:bCs/>
          <w:sz w:val="28"/>
          <w:szCs w:val="28"/>
        </w:rPr>
      </w:pPr>
      <w:r w:rsidRPr="00F41548">
        <w:rPr>
          <w:rFonts w:ascii="Times New Roman" w:eastAsia="Times New Roman" w:hAnsi="Times New Roman" w:cs="Times New Roman"/>
          <w:bCs/>
          <w:sz w:val="28"/>
          <w:szCs w:val="28"/>
        </w:rPr>
        <w:t>Правила использования лесов для выращивания посадочного материала лесных растений (саженцев, сеянцев) утверждены приказом Рослесхоза № 308 от 19.07.2011.</w:t>
      </w:r>
    </w:p>
    <w:p w:rsidR="002A7133" w:rsidRPr="00F41548" w:rsidRDefault="002A7133" w:rsidP="00B2138B">
      <w:pPr>
        <w:keepNext/>
        <w:spacing w:after="0" w:line="360" w:lineRule="auto"/>
        <w:ind w:firstLine="680"/>
        <w:jc w:val="both"/>
        <w:outlineLvl w:val="1"/>
        <w:rPr>
          <w:rFonts w:ascii="Times New Roman" w:eastAsia="Times New Roman" w:hAnsi="Times New Roman" w:cs="Times New Roman"/>
          <w:bCs/>
          <w:sz w:val="28"/>
          <w:szCs w:val="28"/>
        </w:rPr>
      </w:pPr>
      <w:r w:rsidRPr="00F41548">
        <w:rPr>
          <w:rFonts w:ascii="Times New Roman" w:eastAsia="Times New Roman" w:hAnsi="Times New Roman" w:cs="Times New Roman"/>
          <w:bCs/>
          <w:sz w:val="28"/>
          <w:szCs w:val="28"/>
        </w:rPr>
        <w:t>Выращивание посадочного материала лесных растений (саженцев, сеянцев) представляет собой предпринимательскую деятельность, осуществляемую в целях воспроизводства лесов и лесоразведения. (Часть 1 статьи 39.1 Лесного кодекса Российской Федерации.)</w:t>
      </w:r>
    </w:p>
    <w:p w:rsidR="002A7133" w:rsidRPr="00F41548" w:rsidRDefault="002A7133" w:rsidP="007869A3">
      <w:pPr>
        <w:widowControl w:val="0"/>
        <w:spacing w:after="0" w:line="360" w:lineRule="auto"/>
        <w:ind w:firstLine="680"/>
        <w:jc w:val="both"/>
        <w:rPr>
          <w:rFonts w:ascii="Times New Roman" w:eastAsia="Times New Roman" w:hAnsi="Times New Roman" w:cs="Times New Roman"/>
          <w:bCs/>
          <w:sz w:val="28"/>
          <w:szCs w:val="28"/>
        </w:rPr>
      </w:pPr>
      <w:r w:rsidRPr="00F41548">
        <w:rPr>
          <w:rFonts w:ascii="Times New Roman" w:eastAsia="Times New Roman" w:hAnsi="Times New Roman" w:cs="Times New Roman"/>
          <w:bCs/>
          <w:sz w:val="28"/>
          <w:szCs w:val="28"/>
        </w:rPr>
        <w:t>Для выращивания посадочного материала лесных растений (саженцев, сеянцев) лесные участки государственным учреждениям, муниципальным учреждениям предоставляются в постоянное (бессрочное) пользование, другим лицам - в аренду. (Часть 3 статьи 39.1 Лесного кодекса Российской Федерации).</w:t>
      </w:r>
    </w:p>
    <w:p w:rsidR="002A7133" w:rsidRPr="00F41548" w:rsidRDefault="002A7133" w:rsidP="007869A3">
      <w:pPr>
        <w:widowControl w:val="0"/>
        <w:spacing w:after="0" w:line="360" w:lineRule="auto"/>
        <w:ind w:firstLine="680"/>
        <w:jc w:val="both"/>
        <w:rPr>
          <w:rFonts w:ascii="Times New Roman" w:eastAsia="Times New Roman" w:hAnsi="Times New Roman" w:cs="Times New Roman"/>
          <w:bCs/>
          <w:sz w:val="28"/>
          <w:szCs w:val="28"/>
        </w:rPr>
      </w:pPr>
      <w:r w:rsidRPr="00F41548">
        <w:rPr>
          <w:rFonts w:ascii="Times New Roman" w:eastAsia="Times New Roman" w:hAnsi="Times New Roman" w:cs="Times New Roman"/>
          <w:bCs/>
          <w:sz w:val="28"/>
          <w:szCs w:val="28"/>
        </w:rPr>
        <w:t>Использование лесов для выращивания посадочного материала лесных растений (саженцев, сеянцев) осуществляется в соответствии с лесохозяйственным регламентом лесничества.</w:t>
      </w:r>
    </w:p>
    <w:p w:rsidR="002A7133" w:rsidRPr="00F41548" w:rsidRDefault="002A7133" w:rsidP="007869A3">
      <w:pPr>
        <w:widowControl w:val="0"/>
        <w:spacing w:after="0" w:line="360" w:lineRule="auto"/>
        <w:ind w:firstLine="680"/>
        <w:jc w:val="both"/>
        <w:rPr>
          <w:rFonts w:ascii="Times New Roman" w:eastAsia="Times New Roman" w:hAnsi="Times New Roman" w:cs="Times New Roman"/>
          <w:bCs/>
          <w:sz w:val="28"/>
          <w:szCs w:val="28"/>
        </w:rPr>
      </w:pPr>
      <w:r w:rsidRPr="00F41548">
        <w:rPr>
          <w:rFonts w:ascii="Times New Roman" w:eastAsia="Times New Roman" w:hAnsi="Times New Roman" w:cs="Times New Roman"/>
          <w:bCs/>
          <w:sz w:val="28"/>
          <w:szCs w:val="28"/>
        </w:rPr>
        <w:t>Лица, использующие леса для выращивания посадочного материала лесных растений (саженцев, сеянцев), имеют право:</w:t>
      </w:r>
    </w:p>
    <w:p w:rsidR="002A7133" w:rsidRPr="00F41548" w:rsidRDefault="002A7133" w:rsidP="007869A3">
      <w:pPr>
        <w:widowControl w:val="0"/>
        <w:spacing w:after="0" w:line="360" w:lineRule="auto"/>
        <w:ind w:firstLine="680"/>
        <w:jc w:val="both"/>
        <w:rPr>
          <w:rFonts w:ascii="Times New Roman" w:eastAsia="Times New Roman" w:hAnsi="Times New Roman" w:cs="Times New Roman"/>
          <w:bCs/>
          <w:sz w:val="28"/>
          <w:szCs w:val="28"/>
        </w:rPr>
      </w:pPr>
      <w:r w:rsidRPr="00F41548">
        <w:rPr>
          <w:rFonts w:ascii="Times New Roman" w:eastAsia="Times New Roman" w:hAnsi="Times New Roman" w:cs="Times New Roman"/>
          <w:bCs/>
          <w:sz w:val="28"/>
          <w:szCs w:val="28"/>
        </w:rPr>
        <w:t xml:space="preserve">осуществлять использование лесов в соответствии с условиями договора </w:t>
      </w:r>
      <w:r w:rsidRPr="00F41548">
        <w:rPr>
          <w:rFonts w:ascii="Times New Roman" w:eastAsia="Times New Roman" w:hAnsi="Times New Roman" w:cs="Times New Roman"/>
          <w:bCs/>
          <w:sz w:val="28"/>
          <w:szCs w:val="28"/>
        </w:rPr>
        <w:lastRenderedPageBreak/>
        <w:t>аренды лесного участка;</w:t>
      </w:r>
    </w:p>
    <w:p w:rsidR="002A7133" w:rsidRPr="00F41548" w:rsidRDefault="002A7133" w:rsidP="007869A3">
      <w:pPr>
        <w:widowControl w:val="0"/>
        <w:spacing w:after="0" w:line="360" w:lineRule="auto"/>
        <w:ind w:firstLine="680"/>
        <w:jc w:val="both"/>
        <w:rPr>
          <w:rFonts w:ascii="Times New Roman" w:eastAsia="Times New Roman" w:hAnsi="Times New Roman" w:cs="Times New Roman"/>
          <w:bCs/>
          <w:sz w:val="28"/>
          <w:szCs w:val="28"/>
        </w:rPr>
      </w:pPr>
      <w:r w:rsidRPr="00F41548">
        <w:rPr>
          <w:rFonts w:ascii="Times New Roman" w:eastAsia="Times New Roman" w:hAnsi="Times New Roman" w:cs="Times New Roman"/>
          <w:bCs/>
          <w:sz w:val="28"/>
          <w:szCs w:val="28"/>
        </w:rPr>
        <w:t>создавать, согласно части 1 статьи 13 Лесного кодекса Российской Федерации, лесную инфраструктуру (лесные дороги, лесные склады и другую);</w:t>
      </w:r>
    </w:p>
    <w:p w:rsidR="002A7133" w:rsidRPr="00F41548" w:rsidRDefault="002A7133" w:rsidP="007869A3">
      <w:pPr>
        <w:widowControl w:val="0"/>
        <w:spacing w:after="0" w:line="360" w:lineRule="auto"/>
        <w:ind w:firstLine="680"/>
        <w:jc w:val="both"/>
        <w:rPr>
          <w:rFonts w:ascii="Times New Roman" w:eastAsia="Times New Roman" w:hAnsi="Times New Roman" w:cs="Times New Roman"/>
          <w:bCs/>
          <w:sz w:val="28"/>
          <w:szCs w:val="28"/>
        </w:rPr>
      </w:pPr>
      <w:r w:rsidRPr="00F41548">
        <w:rPr>
          <w:rFonts w:ascii="Times New Roman" w:eastAsia="Times New Roman" w:hAnsi="Times New Roman" w:cs="Times New Roman"/>
          <w:bCs/>
          <w:sz w:val="28"/>
          <w:szCs w:val="28"/>
        </w:rPr>
        <w:t>размещать, согласно части 2 статьи 39.1 Лесного кодекса Российской Федерации, на предоставленных лесных участках теплицы, другие строения и сооружения;</w:t>
      </w:r>
    </w:p>
    <w:p w:rsidR="002A7133" w:rsidRPr="00F41548" w:rsidRDefault="002A7133" w:rsidP="007869A3">
      <w:pPr>
        <w:widowControl w:val="0"/>
        <w:spacing w:after="0" w:line="360" w:lineRule="auto"/>
        <w:ind w:firstLine="680"/>
        <w:jc w:val="both"/>
        <w:rPr>
          <w:rFonts w:ascii="Times New Roman" w:eastAsia="Times New Roman" w:hAnsi="Times New Roman" w:cs="Times New Roman"/>
          <w:bCs/>
          <w:sz w:val="28"/>
          <w:szCs w:val="28"/>
        </w:rPr>
      </w:pPr>
      <w:r w:rsidRPr="00F41548">
        <w:rPr>
          <w:rFonts w:ascii="Times New Roman" w:eastAsia="Times New Roman" w:hAnsi="Times New Roman" w:cs="Times New Roman"/>
          <w:bCs/>
          <w:sz w:val="28"/>
          <w:szCs w:val="28"/>
        </w:rPr>
        <w:t>иметь другие права, если их реализация не противоречит требованиям законодательства Российской Федерации.</w:t>
      </w:r>
    </w:p>
    <w:p w:rsidR="002A7133" w:rsidRPr="00F41548" w:rsidRDefault="002A7133" w:rsidP="007869A3">
      <w:pPr>
        <w:widowControl w:val="0"/>
        <w:spacing w:after="0" w:line="360" w:lineRule="auto"/>
        <w:ind w:firstLine="680"/>
        <w:jc w:val="both"/>
        <w:rPr>
          <w:rFonts w:ascii="Times New Roman" w:eastAsia="Times New Roman" w:hAnsi="Times New Roman" w:cs="Times New Roman"/>
          <w:bCs/>
          <w:sz w:val="28"/>
          <w:szCs w:val="28"/>
        </w:rPr>
      </w:pPr>
      <w:r w:rsidRPr="00F41548">
        <w:rPr>
          <w:rFonts w:ascii="Times New Roman" w:eastAsia="Times New Roman" w:hAnsi="Times New Roman" w:cs="Times New Roman"/>
          <w:bCs/>
          <w:sz w:val="28"/>
          <w:szCs w:val="28"/>
        </w:rPr>
        <w:t>Лица, использующие леса для выращивания посадочного материала лесных растений (саженцев, сеянцев), обязаны:</w:t>
      </w:r>
    </w:p>
    <w:p w:rsidR="002A7133" w:rsidRPr="00F41548" w:rsidRDefault="002A7133" w:rsidP="007869A3">
      <w:pPr>
        <w:widowControl w:val="0"/>
        <w:spacing w:after="0" w:line="360" w:lineRule="auto"/>
        <w:ind w:firstLine="680"/>
        <w:jc w:val="both"/>
        <w:rPr>
          <w:rFonts w:ascii="Times New Roman" w:eastAsia="Times New Roman" w:hAnsi="Times New Roman" w:cs="Times New Roman"/>
          <w:bCs/>
          <w:sz w:val="28"/>
          <w:szCs w:val="28"/>
        </w:rPr>
      </w:pPr>
      <w:r w:rsidRPr="00F41548">
        <w:rPr>
          <w:rFonts w:ascii="Times New Roman" w:eastAsia="Times New Roman" w:hAnsi="Times New Roman" w:cs="Times New Roman"/>
          <w:bCs/>
          <w:sz w:val="28"/>
          <w:szCs w:val="28"/>
        </w:rPr>
        <w:t>составлять проект освоения лесов в соответствии с частью 1 статьи 88 Лесного кодекса Российской Федерации;</w:t>
      </w:r>
    </w:p>
    <w:p w:rsidR="002A7133" w:rsidRPr="00F41548" w:rsidRDefault="002A7133" w:rsidP="007869A3">
      <w:pPr>
        <w:widowControl w:val="0"/>
        <w:spacing w:after="0" w:line="360" w:lineRule="auto"/>
        <w:ind w:firstLine="680"/>
        <w:jc w:val="both"/>
        <w:rPr>
          <w:rFonts w:ascii="Times New Roman" w:eastAsia="Times New Roman" w:hAnsi="Times New Roman" w:cs="Times New Roman"/>
          <w:bCs/>
          <w:sz w:val="28"/>
          <w:szCs w:val="28"/>
        </w:rPr>
      </w:pPr>
      <w:r w:rsidRPr="00F41548">
        <w:rPr>
          <w:rFonts w:ascii="Times New Roman" w:eastAsia="Times New Roman" w:hAnsi="Times New Roman" w:cs="Times New Roman"/>
          <w:bCs/>
          <w:sz w:val="28"/>
          <w:szCs w:val="28"/>
        </w:rPr>
        <w:t>осуществлять использование лесов в соответствии с проектом освоения лесов;</w:t>
      </w:r>
    </w:p>
    <w:p w:rsidR="002A7133" w:rsidRPr="00F41548" w:rsidRDefault="002A7133" w:rsidP="007869A3">
      <w:pPr>
        <w:widowControl w:val="0"/>
        <w:spacing w:after="0" w:line="360" w:lineRule="auto"/>
        <w:ind w:firstLine="680"/>
        <w:jc w:val="both"/>
        <w:rPr>
          <w:rFonts w:ascii="Times New Roman" w:eastAsia="Times New Roman" w:hAnsi="Times New Roman" w:cs="Times New Roman"/>
          <w:bCs/>
          <w:sz w:val="28"/>
          <w:szCs w:val="28"/>
        </w:rPr>
      </w:pPr>
      <w:r w:rsidRPr="00F41548">
        <w:rPr>
          <w:rFonts w:ascii="Times New Roman" w:eastAsia="Times New Roman" w:hAnsi="Times New Roman" w:cs="Times New Roman"/>
          <w:bCs/>
          <w:sz w:val="28"/>
          <w:szCs w:val="28"/>
        </w:rPr>
        <w:t>соблюдать условия договора аренды лесного участка;</w:t>
      </w:r>
    </w:p>
    <w:p w:rsidR="002A7133" w:rsidRPr="00F41548" w:rsidRDefault="002A7133" w:rsidP="007869A3">
      <w:pPr>
        <w:widowControl w:val="0"/>
        <w:spacing w:after="0" w:line="360" w:lineRule="auto"/>
        <w:ind w:firstLine="680"/>
        <w:jc w:val="both"/>
        <w:rPr>
          <w:rFonts w:ascii="Times New Roman" w:eastAsia="Times New Roman" w:hAnsi="Times New Roman" w:cs="Times New Roman"/>
          <w:bCs/>
          <w:sz w:val="28"/>
          <w:szCs w:val="28"/>
        </w:rPr>
      </w:pPr>
      <w:r w:rsidRPr="00F41548">
        <w:rPr>
          <w:rFonts w:ascii="Times New Roman" w:eastAsia="Times New Roman" w:hAnsi="Times New Roman" w:cs="Times New Roman"/>
          <w:bCs/>
          <w:sz w:val="28"/>
          <w:szCs w:val="28"/>
        </w:rPr>
        <w:t>осуществлять использование лесов для выращивания посадочного материала лесных растений (саженцев, сеянцев) способами и технологиями, предотвращающими возникновение эрозии почв, исключающими или ограничивающими негативное воздействие на последующее воспроизводство лесов, а также на состояние водных и других природных объектов;</w:t>
      </w:r>
    </w:p>
    <w:p w:rsidR="002A7133" w:rsidRPr="00F41548" w:rsidRDefault="002A7133" w:rsidP="007869A3">
      <w:pPr>
        <w:widowControl w:val="0"/>
        <w:spacing w:after="0" w:line="360" w:lineRule="auto"/>
        <w:ind w:firstLine="680"/>
        <w:jc w:val="both"/>
        <w:rPr>
          <w:rFonts w:ascii="Times New Roman" w:eastAsia="Times New Roman" w:hAnsi="Times New Roman" w:cs="Times New Roman"/>
          <w:bCs/>
          <w:sz w:val="28"/>
          <w:szCs w:val="28"/>
        </w:rPr>
      </w:pPr>
      <w:r w:rsidRPr="00F41548">
        <w:rPr>
          <w:rFonts w:ascii="Times New Roman" w:eastAsia="Times New Roman" w:hAnsi="Times New Roman" w:cs="Times New Roman"/>
          <w:bCs/>
          <w:sz w:val="28"/>
          <w:szCs w:val="28"/>
        </w:rPr>
        <w:t>соблюдать правила пожарной безопасности в лесах и правила санитарной безопасности в лесах;</w:t>
      </w:r>
    </w:p>
    <w:p w:rsidR="002A7133" w:rsidRPr="00F41548" w:rsidRDefault="002A7133" w:rsidP="007869A3">
      <w:pPr>
        <w:widowControl w:val="0"/>
        <w:spacing w:after="0" w:line="360" w:lineRule="auto"/>
        <w:ind w:firstLine="680"/>
        <w:jc w:val="both"/>
        <w:rPr>
          <w:rFonts w:ascii="Times New Roman" w:eastAsia="Times New Roman" w:hAnsi="Times New Roman" w:cs="Times New Roman"/>
          <w:bCs/>
          <w:sz w:val="28"/>
          <w:szCs w:val="28"/>
        </w:rPr>
      </w:pPr>
      <w:r w:rsidRPr="00F41548">
        <w:rPr>
          <w:rFonts w:ascii="Times New Roman" w:eastAsia="Times New Roman" w:hAnsi="Times New Roman" w:cs="Times New Roman"/>
          <w:bCs/>
          <w:sz w:val="28"/>
          <w:szCs w:val="28"/>
        </w:rPr>
        <w:t>в соответствии с частью 2 статьи 26 Лесного кодекса Российской Федерации подавать ежегодно лесную декларацию;</w:t>
      </w:r>
    </w:p>
    <w:p w:rsidR="002A7133" w:rsidRPr="00F41548" w:rsidRDefault="002A7133" w:rsidP="007869A3">
      <w:pPr>
        <w:widowControl w:val="0"/>
        <w:spacing w:after="0" w:line="360" w:lineRule="auto"/>
        <w:ind w:firstLine="680"/>
        <w:jc w:val="both"/>
        <w:rPr>
          <w:rFonts w:ascii="Times New Roman" w:eastAsia="Times New Roman" w:hAnsi="Times New Roman" w:cs="Times New Roman"/>
          <w:bCs/>
          <w:sz w:val="28"/>
          <w:szCs w:val="28"/>
        </w:rPr>
      </w:pPr>
      <w:r w:rsidRPr="00F41548">
        <w:rPr>
          <w:rFonts w:ascii="Times New Roman" w:eastAsia="Times New Roman" w:hAnsi="Times New Roman" w:cs="Times New Roman"/>
          <w:bCs/>
          <w:sz w:val="28"/>
          <w:szCs w:val="28"/>
        </w:rPr>
        <w:t>в соответствии с частью 1 статьи 49 Лесного кодекса Российской Федерации представлять отчет об использовании лесов;</w:t>
      </w:r>
    </w:p>
    <w:p w:rsidR="002A7133" w:rsidRPr="00F41548" w:rsidRDefault="002A7133" w:rsidP="007869A3">
      <w:pPr>
        <w:widowControl w:val="0"/>
        <w:spacing w:after="0" w:line="360" w:lineRule="auto"/>
        <w:ind w:firstLine="680"/>
        <w:jc w:val="both"/>
        <w:rPr>
          <w:rFonts w:ascii="Times New Roman" w:eastAsia="Times New Roman" w:hAnsi="Times New Roman" w:cs="Times New Roman"/>
          <w:bCs/>
          <w:sz w:val="28"/>
          <w:szCs w:val="28"/>
        </w:rPr>
      </w:pPr>
      <w:r w:rsidRPr="00F41548">
        <w:rPr>
          <w:rFonts w:ascii="Times New Roman" w:eastAsia="Times New Roman" w:hAnsi="Times New Roman" w:cs="Times New Roman"/>
          <w:bCs/>
          <w:sz w:val="28"/>
          <w:szCs w:val="28"/>
        </w:rPr>
        <w:t>в соответствии с частью 1 статьи 60 Лесного кодекса Российской Федерации представлять отчет об охране и о защите лесов;</w:t>
      </w:r>
    </w:p>
    <w:p w:rsidR="002A7133" w:rsidRPr="00F41548" w:rsidRDefault="002A7133" w:rsidP="007869A3">
      <w:pPr>
        <w:widowControl w:val="0"/>
        <w:spacing w:after="0" w:line="360" w:lineRule="auto"/>
        <w:ind w:firstLine="680"/>
        <w:jc w:val="both"/>
        <w:rPr>
          <w:rFonts w:ascii="Times New Roman" w:eastAsia="Times New Roman" w:hAnsi="Times New Roman" w:cs="Times New Roman"/>
          <w:bCs/>
          <w:sz w:val="28"/>
          <w:szCs w:val="28"/>
        </w:rPr>
      </w:pPr>
      <w:r w:rsidRPr="00F41548">
        <w:rPr>
          <w:rFonts w:ascii="Times New Roman" w:eastAsia="Times New Roman" w:hAnsi="Times New Roman" w:cs="Times New Roman"/>
          <w:bCs/>
          <w:sz w:val="28"/>
          <w:szCs w:val="28"/>
        </w:rPr>
        <w:t xml:space="preserve">в соответствии с частью 4 статьи 91 Лесного кодекса Российской Федерации </w:t>
      </w:r>
      <w:r w:rsidRPr="00F41548">
        <w:rPr>
          <w:rFonts w:ascii="Times New Roman" w:eastAsia="Times New Roman" w:hAnsi="Times New Roman" w:cs="Times New Roman"/>
          <w:bCs/>
          <w:sz w:val="28"/>
          <w:szCs w:val="28"/>
        </w:rPr>
        <w:lastRenderedPageBreak/>
        <w:t>представлять в государственный лесной реестр в установленном порядке документированную информацию, предусмотренную частью 2 статьи 91 Лесного кодекса Российской Федерации;</w:t>
      </w:r>
    </w:p>
    <w:p w:rsidR="002A7133" w:rsidRPr="00F41548" w:rsidRDefault="002A7133" w:rsidP="007869A3">
      <w:pPr>
        <w:widowControl w:val="0"/>
        <w:spacing w:after="0" w:line="360" w:lineRule="auto"/>
        <w:ind w:firstLine="680"/>
        <w:jc w:val="both"/>
        <w:rPr>
          <w:rFonts w:ascii="Times New Roman" w:eastAsia="Times New Roman" w:hAnsi="Times New Roman" w:cs="Times New Roman"/>
          <w:bCs/>
          <w:sz w:val="28"/>
          <w:szCs w:val="28"/>
        </w:rPr>
      </w:pPr>
      <w:r w:rsidRPr="00F41548">
        <w:rPr>
          <w:rFonts w:ascii="Times New Roman" w:eastAsia="Times New Roman" w:hAnsi="Times New Roman" w:cs="Times New Roman"/>
          <w:bCs/>
          <w:sz w:val="28"/>
          <w:szCs w:val="28"/>
        </w:rPr>
        <w:t>выполнять другие обязанности, предусмотренные законодательством Российской Федерации.</w:t>
      </w:r>
    </w:p>
    <w:p w:rsidR="002A7133" w:rsidRPr="00F41548" w:rsidRDefault="002A7133" w:rsidP="007869A3">
      <w:pPr>
        <w:widowControl w:val="0"/>
        <w:spacing w:after="0" w:line="360" w:lineRule="auto"/>
        <w:ind w:firstLine="680"/>
        <w:jc w:val="both"/>
        <w:rPr>
          <w:rFonts w:ascii="Times New Roman" w:eastAsia="Times New Roman" w:hAnsi="Times New Roman" w:cs="Times New Roman"/>
          <w:bCs/>
          <w:sz w:val="28"/>
          <w:szCs w:val="28"/>
        </w:rPr>
      </w:pPr>
      <w:r w:rsidRPr="00F41548">
        <w:rPr>
          <w:rFonts w:ascii="Times New Roman" w:eastAsia="Times New Roman" w:hAnsi="Times New Roman" w:cs="Times New Roman"/>
          <w:bCs/>
          <w:sz w:val="28"/>
          <w:szCs w:val="28"/>
        </w:rPr>
        <w:t>Для выращивания посадочного материала лесных растений (саженцев, сеянцев) используют, в первую очередь, не покрытые лесом земли из состава земель лесного фонда, а также необлесившиеся лесосеки, прогалины и другие земли, не покрытые лесной растительностью, земли иных категорий, на которых располагаются леса.</w:t>
      </w:r>
    </w:p>
    <w:p w:rsidR="002A7133" w:rsidRPr="00F41548" w:rsidRDefault="002A7133" w:rsidP="007869A3">
      <w:pPr>
        <w:widowControl w:val="0"/>
        <w:spacing w:after="0" w:line="360" w:lineRule="auto"/>
        <w:ind w:firstLine="680"/>
        <w:jc w:val="both"/>
        <w:rPr>
          <w:rFonts w:ascii="Times New Roman" w:eastAsia="Times New Roman" w:hAnsi="Times New Roman" w:cs="Times New Roman"/>
          <w:bCs/>
          <w:sz w:val="28"/>
          <w:szCs w:val="28"/>
        </w:rPr>
      </w:pPr>
      <w:r w:rsidRPr="00F41548">
        <w:rPr>
          <w:rFonts w:ascii="Times New Roman" w:eastAsia="Times New Roman" w:hAnsi="Times New Roman" w:cs="Times New Roman"/>
          <w:bCs/>
          <w:sz w:val="28"/>
          <w:szCs w:val="28"/>
        </w:rPr>
        <w:t>Для выращивания посадочного материала лесных растений (саженцев, сеянцев) используются улучшенные и сортовые семена лесных растений или, если такие семена отсутствуют, нормальные семена лесных растений.</w:t>
      </w:r>
    </w:p>
    <w:p w:rsidR="002A7133" w:rsidRPr="00F41548" w:rsidRDefault="002A7133" w:rsidP="007869A3">
      <w:pPr>
        <w:widowControl w:val="0"/>
        <w:spacing w:after="0" w:line="360" w:lineRule="auto"/>
        <w:ind w:firstLine="680"/>
        <w:jc w:val="both"/>
        <w:rPr>
          <w:rFonts w:ascii="Times New Roman" w:eastAsia="Times New Roman" w:hAnsi="Times New Roman" w:cs="Times New Roman"/>
          <w:bCs/>
          <w:sz w:val="28"/>
          <w:szCs w:val="28"/>
        </w:rPr>
      </w:pPr>
      <w:r w:rsidRPr="00F41548">
        <w:rPr>
          <w:rFonts w:ascii="Times New Roman" w:eastAsia="Times New Roman" w:hAnsi="Times New Roman" w:cs="Times New Roman"/>
          <w:bCs/>
          <w:sz w:val="28"/>
          <w:szCs w:val="28"/>
        </w:rPr>
        <w:t>Для выращивания посадочного материала лесных растений (саженцев, сеянцев) не допускается применение нерайонированных семян лесных растений, а также семян лесных растений, посевные и иные качества которых не проверены.</w:t>
      </w:r>
    </w:p>
    <w:p w:rsidR="00757D3E" w:rsidRPr="00F41548" w:rsidRDefault="002A7133" w:rsidP="007869A3">
      <w:pPr>
        <w:widowControl w:val="0"/>
        <w:spacing w:after="0" w:line="360" w:lineRule="auto"/>
        <w:ind w:firstLine="680"/>
        <w:jc w:val="both"/>
        <w:rPr>
          <w:rFonts w:ascii="Times New Roman" w:eastAsia="Times New Roman" w:hAnsi="Times New Roman" w:cs="Times New Roman"/>
          <w:bCs/>
          <w:sz w:val="28"/>
          <w:szCs w:val="28"/>
        </w:rPr>
      </w:pPr>
      <w:r w:rsidRPr="00F41548">
        <w:rPr>
          <w:rFonts w:ascii="Times New Roman" w:eastAsia="Times New Roman" w:hAnsi="Times New Roman" w:cs="Times New Roman"/>
          <w:bCs/>
          <w:sz w:val="28"/>
          <w:szCs w:val="28"/>
        </w:rPr>
        <w:t xml:space="preserve">Использование лесных участков, на которых встречаются виды растений, занесенные в Красную книгу Российской Федерации, </w:t>
      </w:r>
      <w:r w:rsidR="00272112" w:rsidRPr="00F41548">
        <w:rPr>
          <w:rFonts w:ascii="Times New Roman" w:eastAsia="Times New Roman" w:hAnsi="Times New Roman" w:cs="Times New Roman"/>
          <w:bCs/>
          <w:sz w:val="28"/>
          <w:szCs w:val="28"/>
        </w:rPr>
        <w:t>Красную книгу Республики Марий Эл</w:t>
      </w:r>
      <w:r w:rsidRPr="00F41548">
        <w:rPr>
          <w:rFonts w:ascii="Times New Roman" w:eastAsia="Times New Roman" w:hAnsi="Times New Roman" w:cs="Times New Roman"/>
          <w:bCs/>
          <w:sz w:val="28"/>
          <w:szCs w:val="28"/>
        </w:rPr>
        <w:t>, для выращивания посадочного материала лесных растений (саженцев, сеянцев) запрещается в соответствии со статьей 59 Лесного кодекса Российской Федерации.</w:t>
      </w:r>
    </w:p>
    <w:p w:rsidR="002A7133" w:rsidRPr="00F41548" w:rsidRDefault="002A7133" w:rsidP="007869A3">
      <w:pPr>
        <w:widowControl w:val="0"/>
        <w:spacing w:after="0" w:line="360" w:lineRule="auto"/>
        <w:ind w:firstLine="680"/>
        <w:jc w:val="both"/>
        <w:rPr>
          <w:rFonts w:ascii="Times New Roman" w:eastAsia="Times New Roman" w:hAnsi="Times New Roman" w:cs="Times New Roman"/>
          <w:sz w:val="20"/>
          <w:szCs w:val="20"/>
        </w:rPr>
      </w:pPr>
    </w:p>
    <w:p w:rsidR="00757D3E" w:rsidRPr="00F41548" w:rsidRDefault="00757D3E" w:rsidP="007869A3">
      <w:pPr>
        <w:keepNext/>
        <w:spacing w:after="0" w:line="360" w:lineRule="auto"/>
        <w:ind w:firstLine="680"/>
        <w:jc w:val="both"/>
        <w:outlineLvl w:val="1"/>
        <w:rPr>
          <w:rFonts w:ascii="Times New Roman" w:eastAsia="Times New Roman" w:hAnsi="Times New Roman" w:cs="Arial CYR"/>
          <w:b/>
          <w:bCs/>
          <w:sz w:val="28"/>
          <w:szCs w:val="20"/>
        </w:rPr>
      </w:pPr>
      <w:bookmarkStart w:id="24" w:name="_Toc405798797"/>
      <w:r w:rsidRPr="00F41548">
        <w:rPr>
          <w:rFonts w:ascii="Times New Roman" w:eastAsia="Times New Roman" w:hAnsi="Times New Roman" w:cs="Arial CYR"/>
          <w:b/>
          <w:bCs/>
          <w:sz w:val="28"/>
          <w:szCs w:val="20"/>
        </w:rPr>
        <w:t>2.12. Нормативы, параметры и сроки использования лесов для выполнения работ по геологическому изучению недр, для разработки месторождений полезных ископаемых</w:t>
      </w:r>
      <w:bookmarkEnd w:id="24"/>
    </w:p>
    <w:p w:rsidR="002A7133" w:rsidRPr="00F41548" w:rsidRDefault="002A7133" w:rsidP="007869A3">
      <w:pPr>
        <w:widowControl w:val="0"/>
        <w:spacing w:after="0" w:line="360" w:lineRule="auto"/>
        <w:ind w:firstLine="680"/>
        <w:jc w:val="both"/>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Использование лесных участков для выполнения работ по геологическому изучению недр, для разработки месторождений полезных ископаемых (ст. 43 ЛК РФ) осуществляется в соответствии с Лесным планом Республики Марий Эл и лесохозяйственным регламентом</w:t>
      </w:r>
      <w:r w:rsidR="00B2138B" w:rsidRPr="00F41548">
        <w:rPr>
          <w:rFonts w:ascii="Times New Roman" w:eastAsia="Times New Roman" w:hAnsi="Times New Roman" w:cs="Times New Roman"/>
          <w:sz w:val="28"/>
          <w:szCs w:val="24"/>
        </w:rPr>
        <w:t xml:space="preserve"> Юринского</w:t>
      </w:r>
      <w:r w:rsidRPr="00F41548">
        <w:rPr>
          <w:rFonts w:ascii="Times New Roman" w:eastAsia="Times New Roman" w:hAnsi="Times New Roman" w:cs="Times New Roman"/>
          <w:sz w:val="28"/>
          <w:szCs w:val="24"/>
        </w:rPr>
        <w:t xml:space="preserve"> лесничества. </w:t>
      </w:r>
    </w:p>
    <w:p w:rsidR="002A7133" w:rsidRPr="00F41548" w:rsidRDefault="002A7133" w:rsidP="007869A3">
      <w:pPr>
        <w:widowControl w:val="0"/>
        <w:spacing w:after="0" w:line="360" w:lineRule="auto"/>
        <w:ind w:firstLine="680"/>
        <w:jc w:val="both"/>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 xml:space="preserve">При использовании лесов для выполнения работ по геологическому </w:t>
      </w:r>
      <w:r w:rsidRPr="00F41548">
        <w:rPr>
          <w:rFonts w:ascii="Times New Roman" w:eastAsia="Times New Roman" w:hAnsi="Times New Roman" w:cs="Times New Roman"/>
          <w:sz w:val="28"/>
          <w:szCs w:val="24"/>
        </w:rPr>
        <w:lastRenderedPageBreak/>
        <w:t xml:space="preserve">изучению недр, для разработки месторождений полезных ископаемых на землях лесного фонда допускается строительство, реконструкция и эксплуатация объектов, не связанных с созданием лесной инфраструктуры, в соответствии со статьей 21 </w:t>
      </w:r>
      <w:r w:rsidR="000A5426" w:rsidRPr="00F41548">
        <w:rPr>
          <w:rFonts w:ascii="Times New Roman" w:eastAsia="Times New Roman" w:hAnsi="Times New Roman" w:cs="Times New Roman"/>
          <w:sz w:val="28"/>
          <w:szCs w:val="24"/>
        </w:rPr>
        <w:t>Л</w:t>
      </w:r>
      <w:r w:rsidRPr="00F41548">
        <w:rPr>
          <w:rFonts w:ascii="Times New Roman" w:eastAsia="Times New Roman" w:hAnsi="Times New Roman" w:cs="Times New Roman"/>
          <w:sz w:val="28"/>
          <w:szCs w:val="24"/>
        </w:rPr>
        <w:t xml:space="preserve">есного кодекса Российской Федерации.  Строительство, реконструкция и эксплуатация объектов, не связанных с созданием лесной инфраструктуры, осуществляются в соответствии с проектом освоения лесов. Строительство, реконструкция и эксплуатация объектов, связанных с выполнением работ по геологическому изучению недр, разработкой месторождений полезных ископаемых на землях иных категорий, на которых расположены леса, допускается в случаях, определенных другими федеральными законами, в соответствии с целевым назначением этих земель. </w:t>
      </w:r>
    </w:p>
    <w:p w:rsidR="002A7133" w:rsidRPr="00F41548" w:rsidRDefault="002A7133" w:rsidP="007869A3">
      <w:pPr>
        <w:widowControl w:val="0"/>
        <w:spacing w:after="0" w:line="360" w:lineRule="auto"/>
        <w:ind w:firstLine="680"/>
        <w:jc w:val="both"/>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В целях размещения объектов, связанных с выполнением работ по геологическому изучению недр, разработкой месторождений полезных ископаемых, используются, прежде всего, нелесные земли, а при отсутствии на лесном участке таких земель – участки не возобновившихся вырубок, гарей, пустырей, прогалин, а также площади, на которых произрастают низкополнотные  и наименее ценные лесные насаждения.</w:t>
      </w:r>
    </w:p>
    <w:p w:rsidR="002A7133" w:rsidRPr="00F41548" w:rsidRDefault="002A7133" w:rsidP="007869A3">
      <w:pPr>
        <w:widowControl w:val="0"/>
        <w:spacing w:after="0" w:line="360" w:lineRule="auto"/>
        <w:ind w:firstLine="680"/>
        <w:jc w:val="both"/>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Как и во всех  случаях строительства, реконструкции и эксплуатации объектов, не связанных с созданием лесной инфраструктуры, по окончании работ использованные земли подлежат рекультивации (часть 6 ст.21 ЛК РФ).</w:t>
      </w:r>
    </w:p>
    <w:p w:rsidR="00B2138B" w:rsidRPr="00F41548" w:rsidRDefault="00B2138B" w:rsidP="00B2138B">
      <w:pPr>
        <w:widowControl w:val="0"/>
        <w:spacing w:after="0" w:line="360" w:lineRule="auto"/>
        <w:ind w:firstLine="680"/>
        <w:jc w:val="both"/>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В случаях, когда рубки лесных насаждений, а также строительство объектов капитального строительства  являются неотъемлемой частью рассматриваемого вида использования лесов, для выполнения работ по геологическому изучению недр предоставляются лесные участки на основании договоров аренды (часть 2 ст. 43 ЛК РФ).</w:t>
      </w:r>
    </w:p>
    <w:p w:rsidR="00B2138B" w:rsidRPr="00F41548" w:rsidRDefault="00B2138B" w:rsidP="00B2138B">
      <w:pPr>
        <w:widowControl w:val="0"/>
        <w:spacing w:after="0" w:line="360" w:lineRule="auto"/>
        <w:ind w:firstLine="680"/>
        <w:jc w:val="both"/>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 xml:space="preserve">Если выполнение таких работ не влечет за собой проведение рубок лесных насаждений, строительство объектов капитального строительства, леса используются без предоставления лесных участков по разрешениям органов государственной власти и органов местного самоуправления в соответствии с их </w:t>
      </w:r>
      <w:r w:rsidRPr="00F41548">
        <w:rPr>
          <w:rFonts w:ascii="Times New Roman" w:eastAsia="Times New Roman" w:hAnsi="Times New Roman" w:cs="Times New Roman"/>
          <w:sz w:val="28"/>
          <w:szCs w:val="24"/>
        </w:rPr>
        <w:lastRenderedPageBreak/>
        <w:t>компетенцией (часть 3 ст. 43 ЛК РФ).</w:t>
      </w:r>
    </w:p>
    <w:p w:rsidR="002A7133" w:rsidRPr="00F41548" w:rsidRDefault="002A7133" w:rsidP="007869A3">
      <w:pPr>
        <w:widowControl w:val="0"/>
        <w:spacing w:after="0" w:line="360" w:lineRule="auto"/>
        <w:ind w:firstLine="680"/>
        <w:jc w:val="both"/>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Договор аренды лесного участка для выполнения работ по геологическому изучению недр и разработки месторождений полезных ископаемых заключается на срок</w:t>
      </w:r>
      <w:r w:rsidR="000A5426"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sz w:val="28"/>
          <w:szCs w:val="24"/>
        </w:rPr>
        <w:t>до сорока девяти лет и не требует проведения  аукциона (часть 3 ст. 72</w:t>
      </w:r>
      <w:r w:rsidR="003918F5" w:rsidRPr="00F41548">
        <w:rPr>
          <w:rFonts w:ascii="Times New Roman" w:eastAsia="Times New Roman" w:hAnsi="Times New Roman" w:cs="Times New Roman"/>
          <w:sz w:val="28"/>
          <w:szCs w:val="24"/>
        </w:rPr>
        <w:t>, ст. 73.1</w:t>
      </w:r>
      <w:r w:rsidRPr="00F41548">
        <w:rPr>
          <w:rFonts w:ascii="Times New Roman" w:eastAsia="Times New Roman" w:hAnsi="Times New Roman" w:cs="Times New Roman"/>
          <w:sz w:val="28"/>
          <w:szCs w:val="24"/>
        </w:rPr>
        <w:t xml:space="preserve"> и часть 3 ст. </w:t>
      </w:r>
      <w:r w:rsidR="003918F5" w:rsidRPr="00F41548">
        <w:rPr>
          <w:rFonts w:ascii="Times New Roman" w:eastAsia="Times New Roman" w:hAnsi="Times New Roman" w:cs="Times New Roman"/>
          <w:sz w:val="28"/>
          <w:szCs w:val="24"/>
        </w:rPr>
        <w:t>74</w:t>
      </w:r>
      <w:r w:rsidRPr="00F41548">
        <w:rPr>
          <w:rFonts w:ascii="Times New Roman" w:eastAsia="Times New Roman" w:hAnsi="Times New Roman" w:cs="Times New Roman"/>
          <w:sz w:val="28"/>
          <w:szCs w:val="24"/>
        </w:rPr>
        <w:t xml:space="preserve"> ЛК РФ).</w:t>
      </w:r>
    </w:p>
    <w:p w:rsidR="002A7133" w:rsidRPr="00F41548" w:rsidRDefault="002A7133" w:rsidP="007869A3">
      <w:pPr>
        <w:widowControl w:val="0"/>
        <w:spacing w:after="0" w:line="360" w:lineRule="auto"/>
        <w:ind w:firstLine="680"/>
        <w:jc w:val="both"/>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Указанные сроки аренды лесных участков определялись с учетом требований законодательства о недрах.</w:t>
      </w:r>
    </w:p>
    <w:p w:rsidR="002A7133" w:rsidRPr="00F41548" w:rsidRDefault="000A26EE" w:rsidP="007869A3">
      <w:pPr>
        <w:widowControl w:val="0"/>
        <w:spacing w:after="0" w:line="360" w:lineRule="auto"/>
        <w:ind w:firstLine="680"/>
        <w:jc w:val="both"/>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У</w:t>
      </w:r>
      <w:r w:rsidR="002A7133" w:rsidRPr="00F41548">
        <w:rPr>
          <w:rFonts w:ascii="Times New Roman" w:eastAsia="Times New Roman" w:hAnsi="Times New Roman" w:cs="Times New Roman"/>
          <w:sz w:val="28"/>
          <w:szCs w:val="24"/>
        </w:rPr>
        <w:t>частки недр предоставляются в пользование на срок</w:t>
      </w:r>
      <w:r w:rsidRPr="00F41548">
        <w:rPr>
          <w:rFonts w:ascii="Times New Roman" w:eastAsia="Times New Roman" w:hAnsi="Times New Roman" w:cs="Times New Roman"/>
          <w:sz w:val="28"/>
          <w:szCs w:val="24"/>
        </w:rPr>
        <w:t>, установленный статьей 10 Закона РФ от 21.02.1992 № 2395-1 «О недрах».</w:t>
      </w:r>
    </w:p>
    <w:p w:rsidR="002A7133" w:rsidRPr="00F41548" w:rsidRDefault="002A7133" w:rsidP="007869A3">
      <w:pPr>
        <w:widowControl w:val="0"/>
        <w:spacing w:after="0" w:line="360" w:lineRule="auto"/>
        <w:ind w:firstLine="680"/>
        <w:jc w:val="both"/>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Срок пользования участком недр продлевается по инициативе пользователя недр в случае необходимости завершения поисков и оценки или разработки месторождения полезных ископаемых либо выполнения ликвидационных мероприятий при условии отсутствия нарушений условий лицензии со стороны данного пользователя недр.</w:t>
      </w:r>
    </w:p>
    <w:p w:rsidR="002A7133" w:rsidRPr="00F41548" w:rsidRDefault="002A7133" w:rsidP="007869A3">
      <w:pPr>
        <w:widowControl w:val="0"/>
        <w:spacing w:after="0" w:line="360" w:lineRule="auto"/>
        <w:ind w:firstLine="680"/>
        <w:jc w:val="both"/>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В части 2 ст. 20 ЛК РФ устанавливается право собственности Российской Федерации на древесину, которая получена при использовании лесов для выполнения работ по геологическому изучению недр и разработки месторождений полезных ископаемых.</w:t>
      </w:r>
    </w:p>
    <w:p w:rsidR="002A7133" w:rsidRPr="00F41548" w:rsidRDefault="002A7133" w:rsidP="007869A3">
      <w:pPr>
        <w:widowControl w:val="0"/>
        <w:spacing w:after="0" w:line="360" w:lineRule="auto"/>
        <w:ind w:firstLine="680"/>
        <w:jc w:val="both"/>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В тех случаях, когда пользователи недр предполагают осуществлять заготовку древесины, они обязаны оформить ее в порядке, предусмотренном  ст. 29 ЛК РФ. Для этого лесной участок может предоставляться одновременно для использования в разных целях (часть 2 ст. 2</w:t>
      </w:r>
      <w:r w:rsidR="003918F5" w:rsidRPr="00F41548">
        <w:rPr>
          <w:rFonts w:ascii="Times New Roman" w:eastAsia="Times New Roman" w:hAnsi="Times New Roman" w:cs="Times New Roman"/>
          <w:sz w:val="28"/>
          <w:szCs w:val="24"/>
        </w:rPr>
        <w:t>5</w:t>
      </w:r>
      <w:r w:rsidRPr="00F41548">
        <w:rPr>
          <w:rFonts w:ascii="Times New Roman" w:eastAsia="Times New Roman" w:hAnsi="Times New Roman" w:cs="Times New Roman"/>
          <w:sz w:val="28"/>
          <w:szCs w:val="24"/>
        </w:rPr>
        <w:t xml:space="preserve"> ЛК РФ).</w:t>
      </w:r>
    </w:p>
    <w:p w:rsidR="002A7133" w:rsidRPr="00F41548" w:rsidRDefault="002A7133" w:rsidP="007869A3">
      <w:pPr>
        <w:widowControl w:val="0"/>
        <w:spacing w:after="0" w:line="360" w:lineRule="auto"/>
        <w:ind w:firstLine="680"/>
        <w:jc w:val="both"/>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 xml:space="preserve"> Порядок использования лесов для выполнения работ по геологическому изучению недр и разработки месторождений полезных ископаемых   </w:t>
      </w:r>
      <w:r w:rsidR="00272112" w:rsidRPr="00F41548">
        <w:rPr>
          <w:rFonts w:ascii="Times New Roman" w:eastAsia="Times New Roman" w:hAnsi="Times New Roman" w:cs="Times New Roman"/>
          <w:sz w:val="28"/>
          <w:szCs w:val="24"/>
        </w:rPr>
        <w:t>утвержден приказом Рослесхоза</w:t>
      </w:r>
      <w:r w:rsidRPr="00F41548">
        <w:rPr>
          <w:rFonts w:ascii="Times New Roman" w:eastAsia="Times New Roman" w:hAnsi="Times New Roman" w:cs="Times New Roman"/>
          <w:sz w:val="28"/>
          <w:szCs w:val="24"/>
        </w:rPr>
        <w:t xml:space="preserve"> от 27.12.2010 № 515 (ред. от 26.06.2012г № 275).</w:t>
      </w:r>
    </w:p>
    <w:p w:rsidR="00B2138B" w:rsidRPr="00F41548" w:rsidRDefault="00B2138B" w:rsidP="00B2138B">
      <w:pPr>
        <w:widowControl w:val="0"/>
        <w:spacing w:after="0" w:line="360" w:lineRule="auto"/>
        <w:ind w:firstLine="680"/>
        <w:jc w:val="both"/>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В данном нормативном правовом акте установлена  процедура выдачи разрешения для выполнения работ по геологическому изучению недр без предоставления лесного участка.</w:t>
      </w:r>
    </w:p>
    <w:p w:rsidR="00B2138B" w:rsidRPr="00F41548" w:rsidRDefault="00B2138B" w:rsidP="00B2138B">
      <w:pPr>
        <w:widowControl w:val="0"/>
        <w:spacing w:after="0" w:line="360" w:lineRule="auto"/>
        <w:ind w:firstLine="680"/>
        <w:jc w:val="both"/>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 xml:space="preserve">Для выполнения работ по геологическому изучению недр на землях лесного </w:t>
      </w:r>
      <w:r w:rsidRPr="00F41548">
        <w:rPr>
          <w:rFonts w:ascii="Times New Roman" w:eastAsia="Times New Roman" w:hAnsi="Times New Roman" w:cs="Times New Roman"/>
          <w:sz w:val="28"/>
          <w:szCs w:val="24"/>
        </w:rPr>
        <w:lastRenderedPageBreak/>
        <w:t>фонда без предоставления лесного участка пользователь недр подает в органы государственной власти ния письменное заявление.</w:t>
      </w:r>
    </w:p>
    <w:p w:rsidR="00B2138B" w:rsidRPr="00F41548" w:rsidRDefault="00B2138B" w:rsidP="00B2138B">
      <w:pPr>
        <w:widowControl w:val="0"/>
        <w:spacing w:after="0" w:line="360" w:lineRule="auto"/>
        <w:ind w:firstLine="680"/>
        <w:jc w:val="both"/>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 xml:space="preserve">В заявлении указываются: </w:t>
      </w:r>
    </w:p>
    <w:p w:rsidR="00B2138B" w:rsidRPr="00F41548" w:rsidRDefault="00B2138B" w:rsidP="00B2138B">
      <w:pPr>
        <w:widowControl w:val="0"/>
        <w:spacing w:after="0" w:line="360" w:lineRule="auto"/>
        <w:ind w:firstLine="680"/>
        <w:jc w:val="both"/>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1) сведения о Заявителе:</w:t>
      </w:r>
    </w:p>
    <w:p w:rsidR="00B2138B" w:rsidRPr="00F41548" w:rsidRDefault="00B2138B" w:rsidP="00B2138B">
      <w:pPr>
        <w:widowControl w:val="0"/>
        <w:spacing w:after="0" w:line="360" w:lineRule="auto"/>
        <w:ind w:firstLine="680"/>
        <w:jc w:val="both"/>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w:t>
      </w:r>
      <w:r w:rsidRPr="00F41548">
        <w:rPr>
          <w:rFonts w:ascii="Times New Roman" w:eastAsia="Times New Roman" w:hAnsi="Times New Roman" w:cs="Times New Roman"/>
          <w:sz w:val="28"/>
          <w:szCs w:val="24"/>
        </w:rPr>
        <w:tab/>
        <w:t>полное и сокращенное наименование и организационно-правовая форма, местонахождения и почтовый адрес, банковские реквизиты – для юридического лица;</w:t>
      </w:r>
    </w:p>
    <w:p w:rsidR="00B2138B" w:rsidRPr="00F41548" w:rsidRDefault="00B2138B" w:rsidP="00B2138B">
      <w:pPr>
        <w:widowControl w:val="0"/>
        <w:spacing w:after="0" w:line="360" w:lineRule="auto"/>
        <w:ind w:firstLine="680"/>
        <w:jc w:val="both"/>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w:t>
      </w:r>
      <w:r w:rsidRPr="00F41548">
        <w:rPr>
          <w:rFonts w:ascii="Times New Roman" w:eastAsia="Times New Roman" w:hAnsi="Times New Roman" w:cs="Times New Roman"/>
          <w:sz w:val="28"/>
          <w:szCs w:val="24"/>
        </w:rPr>
        <w:tab/>
        <w:t>фамилия, имя, отчество, адрес места жительства, данные документа, удостоверяющего личность, для гражданина, являющегося индивидуальным предпринимателем;</w:t>
      </w:r>
    </w:p>
    <w:p w:rsidR="00B2138B" w:rsidRPr="00F41548" w:rsidRDefault="00B2138B" w:rsidP="00B2138B">
      <w:pPr>
        <w:widowControl w:val="0"/>
        <w:spacing w:after="0" w:line="360" w:lineRule="auto"/>
        <w:ind w:firstLine="680"/>
        <w:jc w:val="both"/>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2) местоположение и площадь земель лесного фонда, необходимых для выполнения планируемых работ, обоснование использования лесов и срок выполнения работ по геологическому изучению недр.</w:t>
      </w:r>
    </w:p>
    <w:p w:rsidR="00B2138B" w:rsidRPr="00F41548" w:rsidRDefault="00B2138B" w:rsidP="00B2138B">
      <w:pPr>
        <w:widowControl w:val="0"/>
        <w:spacing w:after="0" w:line="360" w:lineRule="auto"/>
        <w:ind w:firstLine="680"/>
        <w:jc w:val="both"/>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К заявлению прилагается документ, подтверждающий полномочия лица на осуществление действий от имени Заявителя (при необходимости).</w:t>
      </w:r>
    </w:p>
    <w:p w:rsidR="00B2138B" w:rsidRPr="00F41548" w:rsidRDefault="00B2138B" w:rsidP="00B2138B">
      <w:pPr>
        <w:widowControl w:val="0"/>
        <w:spacing w:after="0" w:line="360" w:lineRule="auto"/>
        <w:ind w:firstLine="680"/>
        <w:jc w:val="both"/>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Органы государственной власти, получают путем межведомственного информационного взаимодействия следующие документы:</w:t>
      </w:r>
    </w:p>
    <w:p w:rsidR="00B2138B" w:rsidRPr="00F41548" w:rsidRDefault="00B2138B" w:rsidP="00B2138B">
      <w:pPr>
        <w:widowControl w:val="0"/>
        <w:spacing w:after="0" w:line="360" w:lineRule="auto"/>
        <w:ind w:firstLine="680"/>
        <w:jc w:val="both"/>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w:t>
      </w:r>
      <w:r w:rsidRPr="00F41548">
        <w:rPr>
          <w:rFonts w:ascii="Times New Roman" w:eastAsia="Times New Roman" w:hAnsi="Times New Roman" w:cs="Times New Roman"/>
          <w:sz w:val="28"/>
          <w:szCs w:val="24"/>
        </w:rPr>
        <w:tab/>
        <w:t>выписку из Единого государственного реестра юридических лиц в отношении юридического лица;</w:t>
      </w:r>
    </w:p>
    <w:p w:rsidR="00B2138B" w:rsidRPr="00F41548" w:rsidRDefault="00B2138B" w:rsidP="00B2138B">
      <w:pPr>
        <w:widowControl w:val="0"/>
        <w:spacing w:after="0" w:line="360" w:lineRule="auto"/>
        <w:ind w:firstLine="680"/>
        <w:jc w:val="both"/>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w:t>
      </w:r>
      <w:r w:rsidRPr="00F41548">
        <w:rPr>
          <w:rFonts w:ascii="Times New Roman" w:eastAsia="Times New Roman" w:hAnsi="Times New Roman" w:cs="Times New Roman"/>
          <w:sz w:val="28"/>
          <w:szCs w:val="24"/>
        </w:rPr>
        <w:tab/>
        <w:t>выписку из Единого государственного реестра индивидуальных предпринимателей в отношении физического лица;</w:t>
      </w:r>
    </w:p>
    <w:p w:rsidR="00B2138B" w:rsidRPr="00F41548" w:rsidRDefault="00B2138B" w:rsidP="00B2138B">
      <w:pPr>
        <w:widowControl w:val="0"/>
        <w:spacing w:after="0" w:line="360" w:lineRule="auto"/>
        <w:ind w:firstLine="680"/>
        <w:jc w:val="both"/>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w:t>
      </w:r>
      <w:r w:rsidRPr="00F41548">
        <w:rPr>
          <w:rFonts w:ascii="Times New Roman" w:eastAsia="Times New Roman" w:hAnsi="Times New Roman" w:cs="Times New Roman"/>
          <w:sz w:val="28"/>
          <w:szCs w:val="24"/>
        </w:rPr>
        <w:tab/>
        <w:t>сведения о постановке на налоговый учет в налоговом органе;</w:t>
      </w:r>
    </w:p>
    <w:p w:rsidR="00B2138B" w:rsidRPr="00F41548" w:rsidRDefault="00B2138B" w:rsidP="00B2138B">
      <w:pPr>
        <w:widowControl w:val="0"/>
        <w:spacing w:after="0" w:line="360" w:lineRule="auto"/>
        <w:ind w:firstLine="680"/>
        <w:jc w:val="both"/>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w:t>
      </w:r>
      <w:r w:rsidRPr="00F41548">
        <w:rPr>
          <w:rFonts w:ascii="Times New Roman" w:eastAsia="Times New Roman" w:hAnsi="Times New Roman" w:cs="Times New Roman"/>
          <w:sz w:val="28"/>
          <w:szCs w:val="24"/>
        </w:rPr>
        <w:tab/>
        <w:t>сведения о наличии лицензии на пользование недрами или государственного контракта на выполнение работ по геологическому изучению недр для государственных нужд.</w:t>
      </w:r>
    </w:p>
    <w:p w:rsidR="00B2138B" w:rsidRPr="00F41548" w:rsidRDefault="00B2138B" w:rsidP="00B2138B">
      <w:pPr>
        <w:widowControl w:val="0"/>
        <w:spacing w:after="0" w:line="360" w:lineRule="auto"/>
        <w:ind w:firstLine="680"/>
        <w:jc w:val="both"/>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 xml:space="preserve">Предусматривается, что в целях размещения объектов, связанных с выполнением работ по геологическому изучению недр, разработкой месторождении полезных ископаемых, используются, прежде всего, нелесные земли, а при отсутствии на лесном участке таких земель — участки </w:t>
      </w:r>
      <w:r w:rsidRPr="00F41548">
        <w:rPr>
          <w:rFonts w:ascii="Times New Roman" w:eastAsia="Times New Roman" w:hAnsi="Times New Roman" w:cs="Times New Roman"/>
          <w:sz w:val="28"/>
          <w:szCs w:val="24"/>
        </w:rPr>
        <w:lastRenderedPageBreak/>
        <w:t>невозобновившихся вырубок, гарей, пустырей, прогалины, а также площади, на которых произрастают низкополнотные и наименее ценные лесные насаждения. Использование иных лесных участков для указанных целей допускается в случае отсутствия других вариантов возможного размещения объектов, связанных с выполнением работ по геологическому изучению недр, разработкой месторождений полезных ископаемых.</w:t>
      </w:r>
    </w:p>
    <w:p w:rsidR="002A7133" w:rsidRPr="00F41548" w:rsidRDefault="002A7133" w:rsidP="007869A3">
      <w:pPr>
        <w:widowControl w:val="0"/>
        <w:spacing w:after="0" w:line="360" w:lineRule="auto"/>
        <w:ind w:firstLine="680"/>
        <w:jc w:val="both"/>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Обустройство объектов, связанных с выполнением работ по геологическому изучению недр, разработкой месторождений полезных ископаемых, должно исключать развитие эрозионных процессов на занятой и прилегающей территории.</w:t>
      </w:r>
    </w:p>
    <w:p w:rsidR="002A7133" w:rsidRPr="00F41548" w:rsidRDefault="002A7133" w:rsidP="007869A3">
      <w:pPr>
        <w:widowControl w:val="0"/>
        <w:spacing w:after="0" w:line="360" w:lineRule="auto"/>
        <w:ind w:firstLine="680"/>
        <w:jc w:val="both"/>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В охранных и санитарно-защитных зонах соответствующих объектов рубка лесных насаждений осуществляется по согласованию с предоставившими лесной участок органами государственной власти или органами местного самоуправления.</w:t>
      </w:r>
    </w:p>
    <w:p w:rsidR="00B7099A" w:rsidRPr="00F41548" w:rsidRDefault="00B7099A" w:rsidP="00B7099A">
      <w:pPr>
        <w:widowControl w:val="0"/>
        <w:spacing w:after="0" w:line="360" w:lineRule="auto"/>
        <w:ind w:firstLine="680"/>
        <w:jc w:val="both"/>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При осуществлении использования лесов в целях выполнения работ по геологическому изучению недр, разработки месторождений полезных ископаемых не допускается:</w:t>
      </w:r>
    </w:p>
    <w:p w:rsidR="00B7099A" w:rsidRPr="00F41548" w:rsidRDefault="00B7099A" w:rsidP="00B7099A">
      <w:pPr>
        <w:widowControl w:val="0"/>
        <w:spacing w:after="0" w:line="360" w:lineRule="auto"/>
        <w:ind w:firstLine="680"/>
        <w:jc w:val="both"/>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валка деревьев и расчистка лесных участков от древесной растительности с помощью бульдозеров, захламление древесными остатками приграничных полос и опушек, повреждение стволов и скелетных корней опушечных деревьев, хранение свежесрубленной древесины в лесу в летний период без специальных мер защиты;</w:t>
      </w:r>
    </w:p>
    <w:p w:rsidR="00B7099A" w:rsidRPr="00F41548" w:rsidRDefault="00B7099A" w:rsidP="00B7099A">
      <w:pPr>
        <w:widowControl w:val="0"/>
        <w:spacing w:after="0" w:line="360" w:lineRule="auto"/>
        <w:ind w:firstLine="680"/>
        <w:jc w:val="both"/>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затопление и длительное подтопление лесных насаждений;</w:t>
      </w:r>
    </w:p>
    <w:p w:rsidR="00B7099A" w:rsidRPr="00F41548" w:rsidRDefault="00B7099A" w:rsidP="00B7099A">
      <w:pPr>
        <w:widowControl w:val="0"/>
        <w:spacing w:after="0" w:line="360" w:lineRule="auto"/>
        <w:ind w:firstLine="680"/>
        <w:jc w:val="both"/>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повреждение лесных насаждений, растительного покрова и почв за пределами предоставленного лесного участка;</w:t>
      </w:r>
    </w:p>
    <w:p w:rsidR="00B7099A" w:rsidRPr="00F41548" w:rsidRDefault="00B7099A" w:rsidP="00B7099A">
      <w:pPr>
        <w:widowControl w:val="0"/>
        <w:spacing w:after="0" w:line="360" w:lineRule="auto"/>
        <w:ind w:firstLine="680"/>
        <w:jc w:val="both"/>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захламление лесов строительными, промышленными, древесными бытовыми и иными отходами, мусором;</w:t>
      </w:r>
    </w:p>
    <w:p w:rsidR="00B7099A" w:rsidRPr="00F41548" w:rsidRDefault="00B7099A" w:rsidP="00B7099A">
      <w:pPr>
        <w:widowControl w:val="0"/>
        <w:spacing w:after="0" w:line="360" w:lineRule="auto"/>
        <w:ind w:firstLine="680"/>
        <w:jc w:val="both"/>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загрязнение площади предоставленного лесного участка и территории за его пределами химическими и радиоактивными веществами;</w:t>
      </w:r>
    </w:p>
    <w:p w:rsidR="00B7099A" w:rsidRPr="00F41548" w:rsidRDefault="00B7099A" w:rsidP="00B7099A">
      <w:pPr>
        <w:widowControl w:val="0"/>
        <w:spacing w:after="0" w:line="360" w:lineRule="auto"/>
        <w:ind w:firstLine="680"/>
        <w:jc w:val="both"/>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lastRenderedPageBreak/>
        <w:t>проезд транспортных средств и иных механизмов по произвольным, неустановленным маршрутам, в том числе за пределами предоставленного лесного участка.</w:t>
      </w:r>
    </w:p>
    <w:p w:rsidR="00412C17" w:rsidRPr="00F41548" w:rsidRDefault="00412C17" w:rsidP="00412C17">
      <w:pPr>
        <w:widowControl w:val="0"/>
        <w:spacing w:after="0" w:line="360" w:lineRule="auto"/>
        <w:ind w:firstLine="680"/>
        <w:jc w:val="both"/>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Лица, осуществляющие использование лесов в целях выполнения работ по геологическому изучению недр, разработки месторождений полезных ископаемых, обеспечивают:</w:t>
      </w:r>
    </w:p>
    <w:p w:rsidR="00412C17" w:rsidRPr="00F41548" w:rsidRDefault="00412C17" w:rsidP="00412C17">
      <w:pPr>
        <w:widowControl w:val="0"/>
        <w:spacing w:after="0" w:line="360" w:lineRule="auto"/>
        <w:ind w:firstLine="680"/>
        <w:jc w:val="both"/>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регулярное проведение очистки используемых лесов и примыкающих опушек леса, искусственных и естественных водотоков от захламления строительными, промышленными, древесными, бытовыми и иными отходами, мусором;</w:t>
      </w:r>
    </w:p>
    <w:p w:rsidR="00412C17" w:rsidRPr="00F41548" w:rsidRDefault="00412C17" w:rsidP="00412C17">
      <w:pPr>
        <w:widowControl w:val="0"/>
        <w:spacing w:after="0" w:line="360" w:lineRule="auto"/>
        <w:ind w:firstLine="680"/>
        <w:jc w:val="both"/>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восстановление нарушенных производственной деятельностью лесных дорог, осушительных канав, дренажных систем, мостов, других гидромелиоративных сооружений, квартальных столбов, квартальных просек, аншлагов, элементов благоустройства территории лесов;</w:t>
      </w:r>
    </w:p>
    <w:p w:rsidR="00412C17" w:rsidRPr="00F41548" w:rsidRDefault="00412C17" w:rsidP="00412C17">
      <w:pPr>
        <w:widowControl w:val="0"/>
        <w:spacing w:after="0" w:line="360" w:lineRule="auto"/>
        <w:ind w:firstLine="680"/>
        <w:jc w:val="both"/>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консервацию или ликвидацию объектов, связанных с выполнением работ по геологическому изучению недр, разработкой месторождений полезных ископаемых, по истечении сроков выполнения соответствующих работ и рекультивацию земель, которые использовались для строительства, реконструкции и (или) эксплуатации указанных объектов, не связанных с созданием лесной инфраструктуры, в соответствии с законодательством Российской Федерации;</w:t>
      </w:r>
    </w:p>
    <w:p w:rsidR="00412C17" w:rsidRPr="00F41548" w:rsidRDefault="00412C17" w:rsidP="00412C17">
      <w:pPr>
        <w:widowControl w:val="0"/>
        <w:spacing w:after="0" w:line="360" w:lineRule="auto"/>
        <w:ind w:firstLine="680"/>
        <w:jc w:val="both"/>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принятие необходимых мер по устранению аварийных ситуаций и лесных пожаров, а также ликвидации их последствий, возникших по вине указанных лиц;</w:t>
      </w:r>
    </w:p>
    <w:p w:rsidR="00757D3E" w:rsidRPr="00F41548" w:rsidRDefault="00412C17" w:rsidP="00412C17">
      <w:pPr>
        <w:widowControl w:val="0"/>
        <w:spacing w:after="0" w:line="360" w:lineRule="auto"/>
        <w:ind w:firstLine="680"/>
        <w:jc w:val="both"/>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максимальное использование земель, занятых квартальными просеками, лесными дорогами, и других не покрытых лесом земель в целях планирования и проведения сейсморазведочных работ, в том числе перебазировки подвижного состава и грузов.</w:t>
      </w:r>
    </w:p>
    <w:p w:rsidR="00755326" w:rsidRPr="00F41548" w:rsidRDefault="00755326" w:rsidP="007869A3">
      <w:pPr>
        <w:widowControl w:val="0"/>
        <w:spacing w:after="0" w:line="360" w:lineRule="auto"/>
        <w:ind w:firstLine="680"/>
        <w:jc w:val="both"/>
        <w:rPr>
          <w:rFonts w:ascii="Times New Roman" w:eastAsia="Times New Roman" w:hAnsi="Times New Roman" w:cs="Times New Roman"/>
          <w:sz w:val="28"/>
          <w:szCs w:val="24"/>
        </w:rPr>
      </w:pPr>
    </w:p>
    <w:p w:rsidR="00757D3E" w:rsidRPr="00F41548" w:rsidRDefault="00757D3E" w:rsidP="007869A3">
      <w:pPr>
        <w:keepNext/>
        <w:spacing w:after="0" w:line="360" w:lineRule="auto"/>
        <w:ind w:firstLine="680"/>
        <w:jc w:val="both"/>
        <w:outlineLvl w:val="1"/>
        <w:rPr>
          <w:rFonts w:ascii="Times New Roman" w:eastAsia="Times New Roman" w:hAnsi="Times New Roman" w:cs="Arial CYR"/>
          <w:b/>
          <w:bCs/>
          <w:sz w:val="28"/>
          <w:szCs w:val="20"/>
        </w:rPr>
      </w:pPr>
      <w:bookmarkStart w:id="25" w:name="_Toc405798798"/>
      <w:r w:rsidRPr="00F41548">
        <w:rPr>
          <w:rFonts w:ascii="Times New Roman" w:eastAsia="Times New Roman" w:hAnsi="Times New Roman" w:cs="Arial CYR"/>
          <w:b/>
          <w:bCs/>
          <w:sz w:val="28"/>
          <w:szCs w:val="20"/>
        </w:rPr>
        <w:lastRenderedPageBreak/>
        <w:t xml:space="preserve">2.13. Нормативы, параметры и сроки использования лесов для </w:t>
      </w:r>
      <w:r w:rsidR="00412C17" w:rsidRPr="00F41548">
        <w:rPr>
          <w:rFonts w:ascii="Times New Roman" w:eastAsia="Times New Roman" w:hAnsi="Times New Roman" w:cs="Arial CYR"/>
          <w:b/>
          <w:bCs/>
          <w:sz w:val="28"/>
          <w:szCs w:val="20"/>
        </w:rPr>
        <w:t>строительства и эксплуатации водохранилищ, иных искусственных водных объектов, а также гидротехнических сооружений, морских портов, морских терминалов, речных портов, причалов</w:t>
      </w:r>
      <w:bookmarkEnd w:id="25"/>
    </w:p>
    <w:p w:rsidR="00757D3E" w:rsidRPr="00F41548" w:rsidRDefault="00757D3E" w:rsidP="007869A3">
      <w:pPr>
        <w:spacing w:after="0" w:line="360" w:lineRule="auto"/>
        <w:ind w:firstLine="680"/>
        <w:jc w:val="both"/>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 xml:space="preserve">Использование лесов для </w:t>
      </w:r>
      <w:r w:rsidR="00412C17" w:rsidRPr="00F41548">
        <w:rPr>
          <w:rFonts w:ascii="Times New Roman" w:eastAsia="Times New Roman" w:hAnsi="Times New Roman" w:cs="Times New Roman"/>
          <w:sz w:val="28"/>
          <w:szCs w:val="24"/>
        </w:rPr>
        <w:t>строительства и эксплуатации водохранилищ, иных искусственных водных объектов, а также гидротехнических сооружений, морских портов, морских терминалов, речных портов, причалов</w:t>
      </w:r>
      <w:r w:rsidRPr="00F41548">
        <w:rPr>
          <w:rFonts w:ascii="Times New Roman" w:eastAsia="Times New Roman" w:hAnsi="Times New Roman" w:cs="Times New Roman"/>
          <w:sz w:val="28"/>
          <w:szCs w:val="24"/>
        </w:rPr>
        <w:t xml:space="preserve"> осуществляются в соответствии со ст. 44 Лесного кодекса Российской Федерации.</w:t>
      </w:r>
    </w:p>
    <w:p w:rsidR="00757D3E" w:rsidRPr="00F41548" w:rsidRDefault="00757D3E" w:rsidP="007869A3">
      <w:pPr>
        <w:spacing w:after="0" w:line="360" w:lineRule="auto"/>
        <w:ind w:firstLine="680"/>
        <w:jc w:val="both"/>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 xml:space="preserve">Лесные участки используются для </w:t>
      </w:r>
      <w:r w:rsidR="00412C17" w:rsidRPr="00F41548">
        <w:rPr>
          <w:rFonts w:ascii="Times New Roman" w:eastAsia="Times New Roman" w:hAnsi="Times New Roman" w:cs="Times New Roman"/>
          <w:sz w:val="28"/>
          <w:szCs w:val="24"/>
        </w:rPr>
        <w:t>строительства и эксплуатации водохранилищ, иных искусственных водных объектов, а также гидротехнических сооружений, морских портов, морских терминалов, речных портов, причалов</w:t>
      </w:r>
      <w:r w:rsidRPr="00F41548">
        <w:rPr>
          <w:rFonts w:ascii="Times New Roman" w:eastAsia="Times New Roman" w:hAnsi="Times New Roman" w:cs="Times New Roman"/>
          <w:sz w:val="28"/>
          <w:szCs w:val="24"/>
        </w:rPr>
        <w:t xml:space="preserve"> в соответствии с водным законодательством.</w:t>
      </w:r>
    </w:p>
    <w:p w:rsidR="00757D3E" w:rsidRPr="00F41548" w:rsidRDefault="00757D3E" w:rsidP="007869A3">
      <w:pPr>
        <w:spacing w:after="0" w:line="360" w:lineRule="auto"/>
        <w:ind w:firstLine="680"/>
        <w:jc w:val="both"/>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Ст. 1 Водного кодекса РФ под водным объектом предлагает понимать природный или искусственный водоем, водоток либо иной объект, постоянное или временное сосредоточение вод в котором имеет характерные формы и признаки водного режима.</w:t>
      </w:r>
    </w:p>
    <w:p w:rsidR="00757D3E" w:rsidRPr="00F41548" w:rsidRDefault="00757D3E" w:rsidP="007869A3">
      <w:pPr>
        <w:spacing w:after="0" w:line="360" w:lineRule="auto"/>
        <w:ind w:firstLine="680"/>
        <w:jc w:val="both"/>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Рассматриваемое использование лесов относится к видам, которые осуществляются без изъятия лесных ресурсов, но невозможны без предоставления лесных участков (части 2,3 статьи 44 Лесного кодекса Российской Федерации).</w:t>
      </w:r>
    </w:p>
    <w:p w:rsidR="00757D3E" w:rsidRPr="00F41548" w:rsidRDefault="00757D3E" w:rsidP="007869A3">
      <w:pPr>
        <w:spacing w:after="0" w:line="360" w:lineRule="auto"/>
        <w:ind w:firstLine="680"/>
        <w:jc w:val="both"/>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 xml:space="preserve">Вместе с тем необходимо учитывать, что помимо лесного участка, для </w:t>
      </w:r>
      <w:r w:rsidR="00412C17" w:rsidRPr="00F41548">
        <w:rPr>
          <w:rFonts w:ascii="Times New Roman" w:eastAsia="Times New Roman" w:hAnsi="Times New Roman" w:cs="Times New Roman"/>
          <w:sz w:val="28"/>
          <w:szCs w:val="24"/>
        </w:rPr>
        <w:t>строительства и эксплуатации водохранилищ, иных искусственных водных объектов, а также гидротехнических сооружений, морских портов, морских терминалов, речных портов, причалов</w:t>
      </w:r>
      <w:r w:rsidRPr="00F41548">
        <w:rPr>
          <w:rFonts w:ascii="Times New Roman" w:eastAsia="Times New Roman" w:hAnsi="Times New Roman" w:cs="Times New Roman"/>
          <w:sz w:val="28"/>
          <w:szCs w:val="24"/>
        </w:rPr>
        <w:t xml:space="preserve"> может потребоваться и предоставление в пользование водного объекта.</w:t>
      </w:r>
    </w:p>
    <w:p w:rsidR="00B2138B" w:rsidRPr="00F41548" w:rsidRDefault="00B2138B" w:rsidP="00B2138B">
      <w:pPr>
        <w:spacing w:after="0" w:line="360" w:lineRule="auto"/>
        <w:ind w:firstLine="680"/>
        <w:jc w:val="both"/>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В соответствии со ст. 105 Лесного кодекса Российской Федерации в лесопарковых зонах запрещается размещение объектов капитального строительства, за исключением гидротехнических сооружений.</w:t>
      </w:r>
    </w:p>
    <w:p w:rsidR="00B2138B" w:rsidRPr="00F41548" w:rsidRDefault="00B2138B" w:rsidP="00B2138B">
      <w:pPr>
        <w:widowControl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 xml:space="preserve">Лесные участки, находящиеся в государственной собственности, для строительства и эксплуатации водохранилищ, иных искусственных водных </w:t>
      </w:r>
      <w:r w:rsidRPr="00F41548">
        <w:rPr>
          <w:rFonts w:ascii="Times New Roman" w:eastAsia="Times New Roman" w:hAnsi="Times New Roman" w:cs="Times New Roman"/>
          <w:sz w:val="28"/>
          <w:szCs w:val="28"/>
        </w:rPr>
        <w:lastRenderedPageBreak/>
        <w:t>объектов, а также гидротехнических сооружений, морских портов, морских терминалов, речных портов, причалов могут предоставляться в постоянное (бессрочное) пользование, аренду или безвозмездное пользование.</w:t>
      </w:r>
    </w:p>
    <w:p w:rsidR="00B2138B" w:rsidRPr="00F41548" w:rsidRDefault="00B2138B" w:rsidP="00B2138B">
      <w:pPr>
        <w:widowControl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В соответствии с ч. 3 ст. 72 Лесного кодекса Российской Федерации лесные участки предоставляются в аренду на срок от одного года до сорока девяти лет.</w:t>
      </w:r>
    </w:p>
    <w:p w:rsidR="00B2138B" w:rsidRPr="00F41548" w:rsidRDefault="00B2138B" w:rsidP="00B2138B">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bCs/>
          <w:sz w:val="28"/>
          <w:szCs w:val="28"/>
        </w:rPr>
        <w:t xml:space="preserve"> </w:t>
      </w:r>
      <w:r w:rsidRPr="00F41548">
        <w:rPr>
          <w:rFonts w:ascii="Times New Roman" w:eastAsia="Times New Roman" w:hAnsi="Times New Roman" w:cs="Times New Roman"/>
          <w:sz w:val="28"/>
          <w:szCs w:val="28"/>
        </w:rPr>
        <w:t xml:space="preserve">В соответствии </w:t>
      </w:r>
      <w:r w:rsidRPr="00F41548">
        <w:rPr>
          <w:rFonts w:ascii="Times New Roman" w:eastAsia="Times New Roman" w:hAnsi="Times New Roman" w:cs="Times New Roman"/>
          <w:bCs/>
          <w:sz w:val="28"/>
          <w:szCs w:val="28"/>
        </w:rPr>
        <w:t xml:space="preserve">с </w:t>
      </w:r>
      <w:r w:rsidRPr="00F41548">
        <w:rPr>
          <w:rFonts w:ascii="Times New Roman" w:eastAsia="Times New Roman" w:hAnsi="Times New Roman" w:cs="Times New Roman"/>
          <w:sz w:val="28"/>
          <w:szCs w:val="28"/>
        </w:rPr>
        <w:t>ч</w:t>
      </w:r>
      <w:r w:rsidRPr="00F41548">
        <w:rPr>
          <w:rFonts w:ascii="Times New Roman" w:eastAsia="Times New Roman" w:hAnsi="Times New Roman" w:cs="Times New Roman"/>
          <w:bCs/>
          <w:sz w:val="28"/>
          <w:szCs w:val="28"/>
        </w:rPr>
        <w:t>.</w:t>
      </w:r>
      <w:r w:rsidRPr="00F41548">
        <w:rPr>
          <w:rFonts w:ascii="Times New Roman" w:eastAsia="Times New Roman" w:hAnsi="Times New Roman" w:cs="Times New Roman"/>
          <w:sz w:val="28"/>
          <w:szCs w:val="28"/>
        </w:rPr>
        <w:t xml:space="preserve"> 3 ст. 7</w:t>
      </w:r>
      <w:r w:rsidRPr="00F41548">
        <w:rPr>
          <w:rFonts w:ascii="Times New Roman" w:eastAsia="Times New Roman" w:hAnsi="Times New Roman" w:cs="Times New Roman"/>
          <w:bCs/>
          <w:sz w:val="28"/>
          <w:szCs w:val="28"/>
        </w:rPr>
        <w:t>3.1</w:t>
      </w:r>
      <w:r w:rsidRPr="00F41548">
        <w:rPr>
          <w:rFonts w:ascii="Times New Roman" w:eastAsia="Times New Roman" w:hAnsi="Times New Roman" w:cs="Times New Roman"/>
          <w:sz w:val="28"/>
          <w:szCs w:val="28"/>
        </w:rPr>
        <w:t xml:space="preserve"> </w:t>
      </w:r>
      <w:r w:rsidRPr="00F41548">
        <w:rPr>
          <w:rFonts w:ascii="Times New Roman" w:eastAsia="Times New Roman" w:hAnsi="Times New Roman" w:cs="Times New Roman"/>
          <w:bCs/>
          <w:sz w:val="28"/>
          <w:szCs w:val="28"/>
        </w:rPr>
        <w:t xml:space="preserve">Лесного кодекса Российской Федерации </w:t>
      </w:r>
      <w:r w:rsidRPr="00F41548">
        <w:rPr>
          <w:rFonts w:ascii="Times New Roman" w:eastAsia="Times New Roman" w:hAnsi="Times New Roman" w:cs="Times New Roman"/>
          <w:sz w:val="28"/>
          <w:szCs w:val="28"/>
        </w:rPr>
        <w:t xml:space="preserve">договоры аренды лесных участков, находящихся в государственной собственности заключаются без проведения торгов. </w:t>
      </w:r>
    </w:p>
    <w:p w:rsidR="00757D3E" w:rsidRPr="00F41548" w:rsidRDefault="00757D3E" w:rsidP="007869A3">
      <w:pPr>
        <w:keepNext/>
        <w:spacing w:after="0" w:line="360" w:lineRule="auto"/>
        <w:ind w:firstLine="680"/>
        <w:jc w:val="both"/>
        <w:outlineLvl w:val="1"/>
        <w:rPr>
          <w:rFonts w:ascii="Times New Roman" w:eastAsia="Times New Roman" w:hAnsi="Times New Roman" w:cs="Arial CYR"/>
          <w:b/>
          <w:bCs/>
          <w:sz w:val="28"/>
          <w:szCs w:val="20"/>
        </w:rPr>
      </w:pPr>
      <w:bookmarkStart w:id="26" w:name="_Toc405798799"/>
      <w:r w:rsidRPr="00F41548">
        <w:rPr>
          <w:rFonts w:ascii="Times New Roman" w:eastAsia="Times New Roman" w:hAnsi="Times New Roman" w:cs="Arial CYR"/>
          <w:b/>
          <w:bCs/>
          <w:sz w:val="28"/>
          <w:szCs w:val="20"/>
        </w:rPr>
        <w:t>2.14. Нормативы, параметры и сроки использования лесов для строительства, реконструкции, эксплуатации линейных объектов</w:t>
      </w:r>
      <w:bookmarkEnd w:id="26"/>
    </w:p>
    <w:p w:rsidR="00757D3E" w:rsidRPr="00F4154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 xml:space="preserve">Использование лесов для строительства, реконструкции и эксплуатации линейных объектов регламентируется ст. 45 </w:t>
      </w:r>
      <w:r w:rsidRPr="00F41548">
        <w:rPr>
          <w:rFonts w:ascii="Times New Roman" w:eastAsia="Times New Roman" w:hAnsi="Times New Roman" w:cs="Times New Roman"/>
          <w:bCs/>
          <w:sz w:val="28"/>
          <w:szCs w:val="28"/>
        </w:rPr>
        <w:t xml:space="preserve">Лесного кодекса Российской Федерации </w:t>
      </w:r>
      <w:r w:rsidRPr="00F41548">
        <w:rPr>
          <w:rFonts w:ascii="Times New Roman" w:eastAsia="Times New Roman" w:hAnsi="Times New Roman" w:cs="Times New Roman"/>
          <w:sz w:val="28"/>
          <w:szCs w:val="24"/>
        </w:rPr>
        <w:t>и приказом Рослесхоза от 10.06.2011  № 223 «Об утверждении Правил использования лесов для строительства, реконструкции, эксплуатации линейных объектов» (далее - Правила).</w:t>
      </w:r>
    </w:p>
    <w:p w:rsidR="00B2138B" w:rsidRPr="00F41548" w:rsidRDefault="00B2138B" w:rsidP="00B2138B">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 xml:space="preserve">Использование лесов для строительства, реконструкции и эксплуатации линейных объектов осуществляется в соответствии ст. 21 </w:t>
      </w:r>
      <w:r w:rsidRPr="00F41548">
        <w:rPr>
          <w:rFonts w:ascii="Times New Roman" w:eastAsia="Times New Roman" w:hAnsi="Times New Roman" w:cs="Times New Roman"/>
          <w:bCs/>
          <w:sz w:val="28"/>
          <w:szCs w:val="28"/>
        </w:rPr>
        <w:t>Лесного кодекса Российской Федерации</w:t>
      </w:r>
      <w:r w:rsidRPr="00F41548">
        <w:rPr>
          <w:rFonts w:ascii="Times New Roman" w:eastAsia="Times New Roman" w:hAnsi="Times New Roman" w:cs="Times New Roman"/>
          <w:sz w:val="28"/>
          <w:szCs w:val="24"/>
        </w:rPr>
        <w:t xml:space="preserve">. </w:t>
      </w:r>
    </w:p>
    <w:p w:rsidR="00757D3E" w:rsidRPr="00F4154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 xml:space="preserve">Строительство, реконструкция и эксплуатация линейных объектов, не связанных с созданием лесной инфраструктуры, разрешены не только на землях лесного фонда, но и на землях иных категорий, где располагаются леса, в случаях, определенных федеральными законами, в соответствии с целевым назначением этих земель (ч. 1 и 2 ст. 21 </w:t>
      </w:r>
      <w:r w:rsidRPr="00F41548">
        <w:rPr>
          <w:rFonts w:ascii="Times New Roman" w:eastAsia="Times New Roman" w:hAnsi="Times New Roman" w:cs="Times New Roman"/>
          <w:bCs/>
          <w:sz w:val="28"/>
          <w:szCs w:val="28"/>
        </w:rPr>
        <w:t>Лесного кодекса Российской Федерации</w:t>
      </w:r>
      <w:r w:rsidRPr="00F41548">
        <w:rPr>
          <w:rFonts w:ascii="Times New Roman" w:eastAsia="Times New Roman" w:hAnsi="Times New Roman" w:cs="Times New Roman"/>
          <w:sz w:val="28"/>
          <w:szCs w:val="24"/>
        </w:rPr>
        <w:t>).</w:t>
      </w:r>
    </w:p>
    <w:p w:rsidR="00B2138B" w:rsidRPr="00F41548" w:rsidRDefault="00B2138B" w:rsidP="00B2138B">
      <w:pPr>
        <w:autoSpaceDE w:val="0"/>
        <w:autoSpaceDN w:val="0"/>
        <w:adjustRightInd w:val="0"/>
        <w:spacing w:after="0" w:line="360" w:lineRule="auto"/>
        <w:ind w:firstLine="54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 xml:space="preserve">Лесные участки, находящиеся в государственной собственности, предоставляются гражданам, юридическим лицам в соответствии со </w:t>
      </w:r>
      <w:hyperlink r:id="rId18" w:history="1">
        <w:r w:rsidRPr="00F41548">
          <w:rPr>
            <w:rFonts w:ascii="Times New Roman" w:eastAsia="Times New Roman" w:hAnsi="Times New Roman" w:cs="Times New Roman"/>
            <w:sz w:val="28"/>
            <w:szCs w:val="28"/>
          </w:rPr>
          <w:t>ст. 9</w:t>
        </w:r>
      </w:hyperlink>
      <w:r w:rsidRPr="00F41548">
        <w:rPr>
          <w:rFonts w:ascii="Times New Roman" w:eastAsia="Times New Roman" w:hAnsi="Times New Roman" w:cs="Times New Roman"/>
          <w:sz w:val="28"/>
          <w:szCs w:val="28"/>
        </w:rPr>
        <w:t xml:space="preserve"> Лесного кодекса Российской Федерации для строительства линейных объектов.</w:t>
      </w:r>
    </w:p>
    <w:p w:rsidR="00B2138B" w:rsidRPr="00F41548" w:rsidRDefault="00B2138B" w:rsidP="00B2138B">
      <w:pPr>
        <w:autoSpaceDE w:val="0"/>
        <w:autoSpaceDN w:val="0"/>
        <w:adjustRightInd w:val="0"/>
        <w:spacing w:after="0" w:line="360" w:lineRule="auto"/>
        <w:ind w:firstLine="54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 xml:space="preserve">Лесные участки, которые находятся в государственной или муниципальной собственности и на которых расположены линейные объекты, предоставляются на правах, предусмотренных </w:t>
      </w:r>
      <w:hyperlink r:id="rId19" w:history="1">
        <w:r w:rsidRPr="00F41548">
          <w:rPr>
            <w:rFonts w:ascii="Times New Roman" w:eastAsia="Times New Roman" w:hAnsi="Times New Roman" w:cs="Times New Roman"/>
            <w:sz w:val="28"/>
            <w:szCs w:val="28"/>
          </w:rPr>
          <w:t>ст. 9</w:t>
        </w:r>
      </w:hyperlink>
      <w:r w:rsidRPr="00F41548">
        <w:rPr>
          <w:rFonts w:ascii="Times New Roman" w:eastAsia="Times New Roman" w:hAnsi="Times New Roman" w:cs="Times New Roman"/>
          <w:sz w:val="28"/>
          <w:szCs w:val="28"/>
        </w:rPr>
        <w:t xml:space="preserve"> Лесного Кодекса Российской Федерации, </w:t>
      </w:r>
      <w:r w:rsidRPr="00F41548">
        <w:rPr>
          <w:rFonts w:ascii="Times New Roman" w:eastAsia="Times New Roman" w:hAnsi="Times New Roman" w:cs="Times New Roman"/>
          <w:sz w:val="28"/>
          <w:szCs w:val="28"/>
        </w:rPr>
        <w:lastRenderedPageBreak/>
        <w:t>гражданам, юридическим лицам, имеющим в собственности, безвозмездном пользовании, аренде, хозяйственном ведении или оперативном управлении такие линейные объекты.</w:t>
      </w:r>
    </w:p>
    <w:p w:rsidR="00B2138B" w:rsidRPr="00F41548" w:rsidRDefault="00B2138B" w:rsidP="00B2138B">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Перечень объектов, не связанных с созданием лесной инфраструктуры, для строительства, реконструкции и эксплуатации линейных объектов утвержден распоряжением Правительства Российской Федерации от 27.05.2013 №849-р.</w:t>
      </w:r>
    </w:p>
    <w:p w:rsidR="00757D3E" w:rsidRPr="00F4154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 xml:space="preserve">Осуществление строительства, реконструкции и эксплуатации линейных объектов должно исключать развитие эрозионных процессов на занятой и прилегающей территории. </w:t>
      </w:r>
    </w:p>
    <w:p w:rsidR="00757D3E" w:rsidRPr="00F4154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 xml:space="preserve">При использовании лесов в целях строительства, реконструкции и эксплуатации автомобильных и железных дорог исключаются случаи, вызывающие нарушение поверхностного и внутрипочвенного стока вод, затопление или заболачивание лесных участков вдоль дорог. </w:t>
      </w:r>
    </w:p>
    <w:p w:rsidR="00757D3E" w:rsidRPr="00F4154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 xml:space="preserve">На лесных участках, предоставленных в пользование в целях строительства, реконструкции линейных объектов использование лесов осуществляется в соответствии с проектом освоения лесов. </w:t>
      </w:r>
    </w:p>
    <w:p w:rsidR="00757D3E" w:rsidRPr="00F4154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В целях использования линейных объектов, обеспечения их безаварийного функционирования и эксплуатации, в целях обеспечения безопасности граждан и создания необходимых условий для эксплуатации линейных объектов, в том числе в охранных зонах линейных объектов (в том числе в целях проведения аварийно-спасательных работ) гражданами, юридическими лицами, имеющими в собственности, безвозмездном пользовании, аренде, хозяйственном ведении или оперативном управлении линейные объекты, осуществляются:</w:t>
      </w:r>
    </w:p>
    <w:p w:rsidR="00B2138B" w:rsidRPr="00F41548" w:rsidRDefault="00B2138B" w:rsidP="00B2138B">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 xml:space="preserve">а) прокладка и содержание в безлесном состоянии просек вдоль и по периметру линейных объектов. Ширина просеки для линий электропередачи определяется в соответствии с требованиями и размерами охранных зон воздушных линий электропередачи, предусмотренными пунктом «а» Приложения к Правилам установления охранных зон объектов электросетевого хозяйства и особых условий использования земельных участков, расположенных в границах </w:t>
      </w:r>
      <w:r w:rsidRPr="00F41548">
        <w:rPr>
          <w:rFonts w:ascii="Times New Roman" w:eastAsia="Times New Roman" w:hAnsi="Times New Roman" w:cs="Times New Roman"/>
          <w:sz w:val="28"/>
          <w:szCs w:val="24"/>
        </w:rPr>
        <w:lastRenderedPageBreak/>
        <w:t xml:space="preserve">таких зон, утвержденных постановлением Правительства Российской Федерации от 24.02.2009 № 160. </w:t>
      </w:r>
    </w:p>
    <w:p w:rsidR="00757D3E" w:rsidRPr="00F4154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б) обрезка крон, вырубка и опиловка деревьев, высота которых превышает расстояние по прямой от дерева до крайней точки линейного объекта, сооружения, являющегося его неотъемлемой технологической частью, или крайней точки его вертикальной проекции, увеличенное на 2 метра;</w:t>
      </w:r>
    </w:p>
    <w:p w:rsidR="00757D3E" w:rsidRPr="00F4154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в) вырубка сильноослабленных, усыхающих, сухостойных, ветровальных и буреломных деревьев, угрожающих падением на линейные объекты.</w:t>
      </w:r>
    </w:p>
    <w:p w:rsidR="00757D3E" w:rsidRPr="00F4154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В целях обеспечения безопасности граждан и создания необходимых условий для эксплуатации линейных объектов, в том числе в охранных зонах линейных объектов, осуществляется использование лесов для проведения выборочных рубок и сплошных рубок деревьев, кустарников, лиан без предоставления лесных участков (ч. 4 ст. 45 ЛК РФ).</w:t>
      </w:r>
    </w:p>
    <w:p w:rsidR="00757D3E" w:rsidRPr="00F4154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В соответствии с частью 1 ст. 88 ЛК РФ при проведении вышеназванных рубок лесных насаждений, указанных в пунктах 8 и 9 Правил, проект освоения лесов не составляется.</w:t>
      </w:r>
    </w:p>
    <w:p w:rsidR="00B2138B" w:rsidRPr="00F41548" w:rsidRDefault="00B2138B" w:rsidP="00B2138B">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Для проведения указанных в пунктах 8 и 9 Правил выборочных рубок и сплошных рубок деревьев, кустарников, лиан юридические и физические лица, использующие леса для строительства, реконструкции, эксплуатации линейных объектов, направляют в орган государственной власти, не позднее 15 дней до завершения рубки, при проведении рубок в целях предотвращения аварий или проведения аварийно-спасательных работ - не позднее чем через 2 рабочих дня с момента начала рубок, следующую информацию:</w:t>
      </w:r>
    </w:p>
    <w:p w:rsidR="00757D3E" w:rsidRPr="00F4154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а) наименование юридического лица, фамилия, имя, отчество</w:t>
      </w:r>
      <w:r w:rsidR="00B2138B" w:rsidRPr="00F41548">
        <w:rPr>
          <w:rFonts w:ascii="Times New Roman" w:eastAsia="Times New Roman" w:hAnsi="Times New Roman" w:cs="Times New Roman"/>
          <w:sz w:val="28"/>
          <w:szCs w:val="24"/>
        </w:rPr>
        <w:t xml:space="preserve"> (последнее при наличии)</w:t>
      </w:r>
      <w:r w:rsidRPr="00F41548">
        <w:rPr>
          <w:rFonts w:ascii="Times New Roman" w:eastAsia="Times New Roman" w:hAnsi="Times New Roman" w:cs="Times New Roman"/>
          <w:sz w:val="28"/>
          <w:szCs w:val="24"/>
        </w:rPr>
        <w:t xml:space="preserve"> – для физического лица;</w:t>
      </w:r>
    </w:p>
    <w:p w:rsidR="00757D3E" w:rsidRPr="00F4154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б) объем и породный состав вырубаемой древесины;</w:t>
      </w:r>
    </w:p>
    <w:p w:rsidR="00757D3E" w:rsidRPr="00F4154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 xml:space="preserve">в) сведения о местонахождении лесного участка в соответствии с материалами лесоустройства (лесотаксационный выдел, лесной квартал) (для объектов электросетевого хозяйства также указывается диспетчерское </w:t>
      </w:r>
      <w:r w:rsidRPr="00F41548">
        <w:rPr>
          <w:rFonts w:ascii="Times New Roman" w:eastAsia="Times New Roman" w:hAnsi="Times New Roman" w:cs="Times New Roman"/>
          <w:sz w:val="28"/>
          <w:szCs w:val="24"/>
        </w:rPr>
        <w:lastRenderedPageBreak/>
        <w:t>наименование объекта и проектный номинальный класс напряжения);</w:t>
      </w:r>
    </w:p>
    <w:p w:rsidR="00A33057" w:rsidRPr="00F41548" w:rsidRDefault="00A33057" w:rsidP="00A33057">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г) срок завершения рубки лесных насаждений.</w:t>
      </w:r>
    </w:p>
    <w:p w:rsidR="00A33057" w:rsidRPr="00F41548" w:rsidRDefault="00A33057" w:rsidP="00A33057">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В целях строительства, реконструкции и эксплуатации линейных объектов в том числе аварийно-спасательных работ  допускаются выборочные рубки и сплошные рубки деревьев, кустарников, лиан, в том числе в охранных зонах и санитарно-защитных зонах, предназначенных для обеспечения безопасности граждан и создания необходимых условий для эксплуатации соответствующих объектов (ч. 5 ст. 21 ЛК РФ).</w:t>
      </w:r>
    </w:p>
    <w:p w:rsidR="00A33057" w:rsidRPr="00F41548" w:rsidRDefault="00A33057" w:rsidP="00A33057">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F41548">
        <w:rPr>
          <w:rFonts w:ascii="Times New Roman" w:hAnsi="Times New Roman" w:cs="Times New Roman"/>
          <w:sz w:val="28"/>
          <w:szCs w:val="28"/>
          <w:shd w:val="clear" w:color="auto" w:fill="FFFFFF"/>
        </w:rPr>
        <w:t>В защитных лесах предусмотренные частью 5 настоящей статьи выборочные рубки и сплошные рубки деревьев, кустарников, лиан допускаются в случаях, если строительство, реконструкция, эксплуатация объектов, не связанных с созданием лесной инфраструктуры, для целей, предусмотренных пунктами 1 - 4 части 1 настоящей статьи, не запрещены или не ограничены в соответствии с законодательством Российской Федерации.</w:t>
      </w:r>
      <w:r w:rsidRPr="00F41548">
        <w:rPr>
          <w:rFonts w:ascii="Tahoma" w:hAnsi="Tahoma" w:cs="Tahoma"/>
          <w:sz w:val="21"/>
          <w:szCs w:val="21"/>
        </w:rPr>
        <w:br/>
      </w:r>
      <w:r w:rsidRPr="00F41548">
        <w:rPr>
          <w:rFonts w:ascii="Times New Roman" w:eastAsia="Times New Roman" w:hAnsi="Times New Roman" w:cs="Times New Roman"/>
          <w:sz w:val="28"/>
          <w:szCs w:val="24"/>
        </w:rPr>
        <w:t xml:space="preserve"> (ч. 5.1 ст. 21 ЛК РФ).</w:t>
      </w:r>
    </w:p>
    <w:p w:rsidR="00A33057" w:rsidRPr="00F41548" w:rsidRDefault="00A33057" w:rsidP="00A33057">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При использовании лесов в целях строительства, реконструкции и эксплуатации линейных объектов не допускается:</w:t>
      </w:r>
    </w:p>
    <w:p w:rsidR="00A33057" w:rsidRPr="00F41548" w:rsidRDefault="00A33057" w:rsidP="00A33057">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повреждение лесных насаждений, растительного покрова и почв за пределами предоставленного лесного участка и соответствующей охранной зоны;</w:t>
      </w:r>
    </w:p>
    <w:p w:rsidR="00A33057" w:rsidRPr="00F41548" w:rsidRDefault="00A33057" w:rsidP="00A33057">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захламление прилегающих территорий за пределами предоставленного лесного участка строительным и бытовым мусором, отходами древесины, иными видами отходов;</w:t>
      </w:r>
    </w:p>
    <w:p w:rsidR="00A33057" w:rsidRPr="00F41548" w:rsidRDefault="00A33057" w:rsidP="00A33057">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загрязнение площади предоставленного лесного участка и территории за его пределами химическими и радиоактивными веществами;</w:t>
      </w:r>
    </w:p>
    <w:p w:rsidR="00A33057" w:rsidRPr="00F41548" w:rsidRDefault="00A33057" w:rsidP="00A33057">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проезд транспортных средств и иных механизмов по произвольным, неустановленным маршрутам за пределами предоставленного лесного участка и соответствующей охранной зоны.</w:t>
      </w:r>
    </w:p>
    <w:p w:rsidR="00A33057" w:rsidRPr="00F41548" w:rsidRDefault="00A33057" w:rsidP="00A33057">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Лица, осуществляющие использование лесов в целях строительства, реконструкции и эксплуатации линейных объектов, обеспечивают:</w:t>
      </w:r>
    </w:p>
    <w:p w:rsidR="00A33057" w:rsidRPr="00F41548" w:rsidRDefault="00A33057" w:rsidP="00A33057">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lastRenderedPageBreak/>
        <w:t>регулярное проведение очистки просеки, примыкающих опушек леса, искусственных и естественных водотоков от захламления строительными, лесосечными, бытовыми и иными отходами, от загрязнения отходами производства, токсичными веществами;</w:t>
      </w:r>
    </w:p>
    <w:p w:rsidR="00A33057" w:rsidRPr="00F41548" w:rsidRDefault="00A33057" w:rsidP="00A33057">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восстановление нарушенных производственной деятельностью лесных дорог, осушительных канав, дренажных систем, шлюзов, мостов, других гидромелиоративных сооружений, квартальных столбов, квартальных просек;</w:t>
      </w:r>
    </w:p>
    <w:p w:rsidR="00A33057" w:rsidRPr="00F41548" w:rsidRDefault="00A33057" w:rsidP="00A33057">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принятие необходимых мер по устранению аварийных ситуаций, а также ликвидации их последствий, возникших по вине указанных лиц.</w:t>
      </w:r>
    </w:p>
    <w:p w:rsidR="00A33057" w:rsidRPr="00F41548" w:rsidRDefault="00A33057" w:rsidP="00A33057">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Земли, нарушенные или загрязненные при использовании лесов для строительства, реконструкции и эксплуатации линейных объектов, подлежат рекультивации в соответствии с требованиями законодательства Российской Федерации.</w:t>
      </w:r>
    </w:p>
    <w:p w:rsidR="00A33057" w:rsidRPr="00F41548" w:rsidRDefault="00A33057" w:rsidP="00A33057">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Пользователь лесным участком обязан обеспечить сохранность вырубленной древесины до момента ее реализации покупателю в порядке, установленном Правилами реализации древесины, утвержденными Постановлением Правительства Российской Федерации от 23.07.2009 № 604 (далее Правил реализации древесины). При этом за счет собственных средств обеспечивать оптимальные условия хранения древесины в соответствии Правилами санитарной безопасности в лесах.</w:t>
      </w:r>
    </w:p>
    <w:p w:rsidR="00A33057" w:rsidRPr="00F41548" w:rsidRDefault="00A33057" w:rsidP="00A33057">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Право собственности на древесину, которая получена при использовании лесов, расположенных на землях лесного фонда, в соответствии со ст. 43-46 ЛК РФ принадлежат Российской Федерации.</w:t>
      </w:r>
    </w:p>
    <w:p w:rsidR="00A33057" w:rsidRPr="00F41548" w:rsidRDefault="00A33057" w:rsidP="00A33057">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Реализация древесины, заготовленной при использовании лесов для строительства, реконструкции, эксплуатации линейных объектов, осуществляется в соответствии с Правилами реализации древесины.</w:t>
      </w:r>
    </w:p>
    <w:p w:rsidR="00A33057" w:rsidRPr="00F41548" w:rsidRDefault="00A33057" w:rsidP="00A33057">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Земельный кодекс Российской Федерации допускает, что в пределах охранных зон могут находиться земельные участки разных собственников, землепользователей, землевладельцев и арендаторов (пункт 3 ст. 87).</w:t>
      </w:r>
    </w:p>
    <w:p w:rsidR="00A33057" w:rsidRPr="00F41548" w:rsidRDefault="00A33057" w:rsidP="00A33057">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lastRenderedPageBreak/>
        <w:t>Эти требования земельного законодательства распространяются и на охранные зоны, расположенные в лесах.</w:t>
      </w:r>
    </w:p>
    <w:p w:rsidR="00A33057" w:rsidRPr="00F41548" w:rsidRDefault="00A33057" w:rsidP="00A33057">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Лесные участки в пределах охранных зон могут предоставляться в аренду для заготовки пищевых лесных ресурсов, сбора лекарственных растений, сенокошения, пастьбы сельскохозяйственных животных и т. д. При этом граждане и юридические лица, осуществляющие соответствующее использование лесов, обязаны соблюдать правовой режим охранных зон.</w:t>
      </w:r>
    </w:p>
    <w:p w:rsidR="00A33057" w:rsidRPr="00F41548" w:rsidRDefault="00A33057" w:rsidP="00A33057">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Вопрос об автомобильных и железных дорогах общего пользования, в том числе об их охранных зонах, регламентируется ст. 105 ЛК РФ (защитные полосы этих дорог признаются защитными лесами).</w:t>
      </w:r>
    </w:p>
    <w:p w:rsidR="00757D3E" w:rsidRPr="00F4154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Определение основ функционирования автомобильных дорог, особенности использования земельных участков, предназначенных для размещения автомобильных дорог, осуществление дорожной деятельности в интересах пользователей автомобильными дорогами, собственников автомобильных дорог, государства, муниципальных образований и другие отношения в сфере дорожной деятельности регулируются Федеральным законом от 08.11.2007 г.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A33057" w:rsidRPr="00F41548" w:rsidRDefault="00A33057" w:rsidP="00A33057">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При использовании лесов для строительства, реконструкции и эксплуатации автомобильных и железных дорог исключаются случаи, вызывающие нарушение поверхностного и внутрипочвенного стока вод, затопление и заболачивание лесных участков вдоль дорог.</w:t>
      </w:r>
    </w:p>
    <w:p w:rsidR="00A33057" w:rsidRPr="00F41548" w:rsidRDefault="00A33057" w:rsidP="00A33057">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Для других линейных объектов - под их строительство и реконструкцию, а при необходимости - и для эксплуатации выделяются трассы коммуникаций.</w:t>
      </w:r>
    </w:p>
    <w:p w:rsidR="00A33057" w:rsidRPr="00F41548" w:rsidRDefault="00A33057" w:rsidP="00A33057">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В лесном хозяйстве трассами коммуникаций называют полосы, прорубаемые в лесу с целью прокладки линий электропередачи, телефонных линий, трубопроводов и т. д. Эти полосы расчищают от древесной растительности и поддерживают в состоянии, обеспечивающем их безопасность.</w:t>
      </w:r>
    </w:p>
    <w:p w:rsidR="00A33057" w:rsidRPr="00F41548" w:rsidRDefault="00A33057" w:rsidP="00A33057">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 xml:space="preserve">Для обеспечения безопасного и безаварийного функционирования, </w:t>
      </w:r>
      <w:r w:rsidRPr="00F41548">
        <w:rPr>
          <w:rFonts w:ascii="Times New Roman" w:eastAsia="Times New Roman" w:hAnsi="Times New Roman" w:cs="Times New Roman"/>
          <w:sz w:val="28"/>
          <w:szCs w:val="24"/>
        </w:rPr>
        <w:lastRenderedPageBreak/>
        <w:t>безопасной эксплуатации объектов электросетевого хозяйства и иных определенных законодательством Российской Федерации об электроэнергетике объектов электроэнергетики устанавливаются охранные зоны с особыми условиями использования земельных участков независимо от категории земель, в состав которых входят эти земельные участки.</w:t>
      </w:r>
    </w:p>
    <w:p w:rsidR="00A33057" w:rsidRPr="00F41548" w:rsidRDefault="00A33057" w:rsidP="00A33057">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Постановлением Правительства Российской Федерации от 24.02.2009 № 160 утверждены Правила установления охранных зон объектов электросетевого хозяйства и особых условий использования земельных участков, расположенных в границах таких зон, которые определяют порядок установления охранных зон.</w:t>
      </w:r>
    </w:p>
    <w:p w:rsidR="00757D3E" w:rsidRPr="00F4154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 xml:space="preserve">Охранные зоны устанавливаются для всех объектов электросетевого хозяйства исходя из требований к границам установления охранных зон, таблица </w:t>
      </w:r>
      <w:r w:rsidR="002A7133" w:rsidRPr="00F41548">
        <w:rPr>
          <w:rFonts w:ascii="Times New Roman" w:eastAsia="Times New Roman" w:hAnsi="Times New Roman" w:cs="Times New Roman"/>
          <w:sz w:val="28"/>
          <w:szCs w:val="24"/>
        </w:rPr>
        <w:t>37</w:t>
      </w:r>
      <w:r w:rsidRPr="00F41548">
        <w:rPr>
          <w:rFonts w:ascii="Times New Roman" w:eastAsia="Times New Roman" w:hAnsi="Times New Roman" w:cs="Times New Roman"/>
          <w:sz w:val="28"/>
          <w:szCs w:val="24"/>
        </w:rPr>
        <w:t>.</w:t>
      </w:r>
    </w:p>
    <w:p w:rsidR="00757D3E" w:rsidRPr="00F4154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Границы охранной зоны в отношении отдельного объекта электросетевого хозяйства определяются организацией, которая владеет им на праве собственности или ином законном основании.</w:t>
      </w:r>
    </w:p>
    <w:p w:rsidR="00757D3E" w:rsidRPr="00F4154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Охранная зона считается установленной с даты внесения в документы государственного кадастрового учета сведений о ее границах.</w:t>
      </w:r>
    </w:p>
    <w:p w:rsidR="00757D3E" w:rsidRPr="00F4154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 xml:space="preserve">Охранные зоны подлежат маркировке путем установки за счет сетевых организаций предупреждающих знаков, содержащих указание на размер охранной зоны, информацию о соответствующей сетевой организации, а также необходимость соблюдения предусмотренных </w:t>
      </w:r>
      <w:r w:rsidR="00A33057" w:rsidRPr="00F41548">
        <w:rPr>
          <w:rFonts w:ascii="Times New Roman" w:eastAsia="Times New Roman" w:hAnsi="Times New Roman" w:cs="Times New Roman"/>
          <w:sz w:val="28"/>
          <w:szCs w:val="24"/>
        </w:rPr>
        <w:t>вышеуказанными</w:t>
      </w:r>
      <w:r w:rsidRPr="00F41548">
        <w:rPr>
          <w:rFonts w:ascii="Times New Roman" w:eastAsia="Times New Roman" w:hAnsi="Times New Roman" w:cs="Times New Roman"/>
          <w:sz w:val="28"/>
          <w:szCs w:val="24"/>
        </w:rPr>
        <w:t xml:space="preserve"> Правилами ограничений.</w:t>
      </w:r>
    </w:p>
    <w:p w:rsidR="00A33057" w:rsidRPr="00F41548" w:rsidRDefault="00A33057" w:rsidP="00A33057">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755326" w:rsidRPr="00F41548" w:rsidRDefault="00755326" w:rsidP="007869A3">
      <w:pPr>
        <w:autoSpaceDE w:val="0"/>
        <w:autoSpaceDN w:val="0"/>
        <w:adjustRightInd w:val="0"/>
        <w:spacing w:after="0" w:line="360" w:lineRule="auto"/>
        <w:jc w:val="center"/>
        <w:rPr>
          <w:rFonts w:ascii="Times New Roman" w:eastAsia="Times New Roman" w:hAnsi="Times New Roman" w:cs="Times New Roman"/>
          <w:i/>
          <w:iCs/>
          <w:sz w:val="28"/>
          <w:szCs w:val="28"/>
        </w:rPr>
      </w:pPr>
    </w:p>
    <w:p w:rsidR="00757D3E" w:rsidRPr="00F41548" w:rsidRDefault="00757D3E" w:rsidP="007869A3">
      <w:pPr>
        <w:autoSpaceDE w:val="0"/>
        <w:autoSpaceDN w:val="0"/>
        <w:adjustRightInd w:val="0"/>
        <w:spacing w:after="0" w:line="360" w:lineRule="auto"/>
        <w:jc w:val="center"/>
        <w:rPr>
          <w:rFonts w:ascii="Times New Roman" w:eastAsia="Times New Roman" w:hAnsi="Times New Roman" w:cs="Times New Roman"/>
          <w:i/>
          <w:iCs/>
          <w:sz w:val="28"/>
          <w:szCs w:val="28"/>
        </w:rPr>
      </w:pPr>
      <w:r w:rsidRPr="00F41548">
        <w:rPr>
          <w:rFonts w:ascii="Times New Roman" w:eastAsia="Times New Roman" w:hAnsi="Times New Roman" w:cs="Times New Roman"/>
          <w:i/>
          <w:iCs/>
          <w:sz w:val="28"/>
          <w:szCs w:val="28"/>
        </w:rPr>
        <w:t>Требования к границам установления охранных зон объектов</w:t>
      </w:r>
    </w:p>
    <w:p w:rsidR="00757D3E" w:rsidRPr="00F41548" w:rsidRDefault="00757D3E" w:rsidP="007869A3">
      <w:pPr>
        <w:widowControl w:val="0"/>
        <w:autoSpaceDE w:val="0"/>
        <w:autoSpaceDN w:val="0"/>
        <w:adjustRightInd w:val="0"/>
        <w:spacing w:after="0" w:line="360" w:lineRule="auto"/>
        <w:jc w:val="center"/>
        <w:rPr>
          <w:rFonts w:ascii="TimesNewRomanPS-ItalicMT" w:eastAsia="Times New Roman" w:hAnsi="TimesNewRomanPS-ItalicMT" w:cs="TimesNewRomanPS-ItalicMT"/>
          <w:i/>
          <w:iCs/>
          <w:sz w:val="28"/>
          <w:szCs w:val="28"/>
        </w:rPr>
      </w:pPr>
      <w:r w:rsidRPr="00F41548">
        <w:rPr>
          <w:rFonts w:ascii="Times New Roman" w:eastAsia="Times New Roman" w:hAnsi="Times New Roman" w:cs="Times New Roman"/>
          <w:i/>
          <w:iCs/>
          <w:sz w:val="28"/>
          <w:szCs w:val="28"/>
        </w:rPr>
        <w:lastRenderedPageBreak/>
        <w:t>электросетевого хозяйства</w:t>
      </w:r>
    </w:p>
    <w:p w:rsidR="00757D3E" w:rsidRPr="00F4154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Охранные зоны устанавливаются:</w:t>
      </w:r>
    </w:p>
    <w:p w:rsidR="002A7133" w:rsidRPr="00F4154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 xml:space="preserve">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неотклоненном их положении на расстоянии, указанном </w:t>
      </w:r>
      <w:r w:rsidR="00A33057" w:rsidRPr="00F41548">
        <w:rPr>
          <w:rFonts w:ascii="Times New Roman" w:eastAsia="Times New Roman" w:hAnsi="Times New Roman" w:cs="Times New Roman"/>
          <w:sz w:val="28"/>
          <w:szCs w:val="24"/>
        </w:rPr>
        <w:t>в таблице 30.</w:t>
      </w:r>
    </w:p>
    <w:p w:rsidR="00757D3E" w:rsidRPr="00F4154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в городах под тротуарами - на 0,6 метра в сторону зданий и сооружений и на 1 метр в сторону проезжей части улицы);</w:t>
      </w:r>
    </w:p>
    <w:p w:rsidR="00757D3E" w:rsidRPr="00F4154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в) вдоль подводных кабельных линий электропередачи - в виде водного пространства от водной поверхности до дна, ограниченного вертикальными плоскостями, отстоящими по обе стороны линии от крайних кабелей на расстоянии 100 метров;</w:t>
      </w:r>
    </w:p>
    <w:p w:rsidR="00757D3E" w:rsidRPr="00F4154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г) вдоль переходов воздушных линий электропередачи через водоемы (реки, каналы, озера и др.) - в виде воздушного 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неотклоненном их положении для судоходных водоемов на расстоянии 100 метров, для несудоходных водоемов - на расстоянии, предусмотренном для установления охранных зон вдоль воздушных линий электропередачи.</w:t>
      </w:r>
    </w:p>
    <w:p w:rsidR="00A33057" w:rsidRPr="00F41548" w:rsidRDefault="00A33057" w:rsidP="00A33057">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 xml:space="preserve">д) вокруг подстанций - в виде части поверхности участка земли и </w:t>
      </w:r>
      <w:r w:rsidRPr="00F41548">
        <w:rPr>
          <w:rFonts w:ascii="Times New Roman" w:eastAsia="Times New Roman" w:hAnsi="Times New Roman" w:cs="Times New Roman"/>
          <w:sz w:val="28"/>
          <w:szCs w:val="24"/>
        </w:rPr>
        <w:lastRenderedPageBreak/>
        <w:t>воздушного пространства на высоту соответствующую наивысшей точки полстанции),ограниченной вертикальными плоскостми, относящими от всех сторон ограждения подстанции по периметру на расстоянии, применительно к высшему классу напряжения подстанции.</w:t>
      </w:r>
    </w:p>
    <w:p w:rsidR="002A7133" w:rsidRPr="00F41548" w:rsidRDefault="002A7133" w:rsidP="007869A3">
      <w:pPr>
        <w:widowControl w:val="0"/>
        <w:spacing w:after="0" w:line="360" w:lineRule="auto"/>
        <w:ind w:right="93"/>
        <w:jc w:val="right"/>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Таблица 37</w:t>
      </w:r>
    </w:p>
    <w:p w:rsidR="002A7133" w:rsidRPr="00F41548" w:rsidRDefault="002A7133" w:rsidP="007869A3">
      <w:pPr>
        <w:widowControl w:val="0"/>
        <w:spacing w:after="0" w:line="360" w:lineRule="auto"/>
        <w:jc w:val="center"/>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 xml:space="preserve">Границам установления охранных зон </w:t>
      </w:r>
      <w:r w:rsidR="0046138C" w:rsidRPr="00F41548">
        <w:rPr>
          <w:rFonts w:ascii="Times New Roman" w:eastAsia="Times New Roman" w:hAnsi="Times New Roman" w:cs="Times New Roman"/>
          <w:sz w:val="28"/>
          <w:szCs w:val="24"/>
        </w:rPr>
        <w:t>линий электропередач</w:t>
      </w:r>
    </w:p>
    <w:tbl>
      <w:tblPr>
        <w:tblStyle w:val="aff4"/>
        <w:tblW w:w="0" w:type="auto"/>
        <w:tblLook w:val="04A0"/>
      </w:tblPr>
      <w:tblGrid>
        <w:gridCol w:w="3510"/>
        <w:gridCol w:w="6344"/>
      </w:tblGrid>
      <w:tr w:rsidR="002A7133" w:rsidRPr="00F41548" w:rsidTr="0038173A">
        <w:tc>
          <w:tcPr>
            <w:tcW w:w="3510" w:type="dxa"/>
            <w:vAlign w:val="center"/>
          </w:tcPr>
          <w:p w:rsidR="002A7133" w:rsidRPr="00F41548" w:rsidRDefault="002A7133" w:rsidP="007869A3">
            <w:pPr>
              <w:autoSpaceDE w:val="0"/>
              <w:autoSpaceDN w:val="0"/>
              <w:adjustRightInd w:val="0"/>
              <w:jc w:val="center"/>
              <w:rPr>
                <w:rFonts w:eastAsia="TimesNewRomanPSMT"/>
                <w:b/>
              </w:rPr>
            </w:pPr>
            <w:r w:rsidRPr="00F41548">
              <w:rPr>
                <w:rFonts w:eastAsia="TimesNewRomanPSMT"/>
                <w:b/>
              </w:rPr>
              <w:t>Проектный номинальный класс</w:t>
            </w:r>
          </w:p>
          <w:p w:rsidR="002A7133" w:rsidRPr="00F41548" w:rsidRDefault="002A7133" w:rsidP="007869A3">
            <w:pPr>
              <w:widowControl w:val="0"/>
              <w:autoSpaceDE w:val="0"/>
              <w:autoSpaceDN w:val="0"/>
              <w:adjustRightInd w:val="0"/>
              <w:jc w:val="center"/>
              <w:rPr>
                <w:b/>
              </w:rPr>
            </w:pPr>
            <w:r w:rsidRPr="00F41548">
              <w:rPr>
                <w:rFonts w:eastAsia="TimesNewRomanPSMT"/>
                <w:b/>
              </w:rPr>
              <w:t>напряжения, кВ</w:t>
            </w:r>
          </w:p>
        </w:tc>
        <w:tc>
          <w:tcPr>
            <w:tcW w:w="6344" w:type="dxa"/>
            <w:vAlign w:val="center"/>
          </w:tcPr>
          <w:p w:rsidR="002A7133" w:rsidRPr="00F41548" w:rsidRDefault="002A7133" w:rsidP="007869A3">
            <w:pPr>
              <w:widowControl w:val="0"/>
              <w:autoSpaceDE w:val="0"/>
              <w:autoSpaceDN w:val="0"/>
              <w:adjustRightInd w:val="0"/>
              <w:jc w:val="center"/>
              <w:rPr>
                <w:b/>
              </w:rPr>
            </w:pPr>
            <w:r w:rsidRPr="00F41548">
              <w:rPr>
                <w:b/>
              </w:rPr>
              <w:t>Расстояние, м</w:t>
            </w:r>
          </w:p>
        </w:tc>
      </w:tr>
      <w:tr w:rsidR="002A7133" w:rsidRPr="00F41548" w:rsidTr="0038173A">
        <w:tc>
          <w:tcPr>
            <w:tcW w:w="3510" w:type="dxa"/>
            <w:vAlign w:val="center"/>
          </w:tcPr>
          <w:p w:rsidR="002A7133" w:rsidRPr="00F41548" w:rsidRDefault="002A7133" w:rsidP="007869A3">
            <w:pPr>
              <w:widowControl w:val="0"/>
              <w:autoSpaceDE w:val="0"/>
              <w:autoSpaceDN w:val="0"/>
              <w:adjustRightInd w:val="0"/>
              <w:jc w:val="center"/>
            </w:pPr>
            <w:r w:rsidRPr="00F41548">
              <w:t>до 1</w:t>
            </w:r>
          </w:p>
        </w:tc>
        <w:tc>
          <w:tcPr>
            <w:tcW w:w="6344" w:type="dxa"/>
            <w:vAlign w:val="center"/>
          </w:tcPr>
          <w:p w:rsidR="002A7133" w:rsidRPr="00F41548" w:rsidRDefault="002A7133" w:rsidP="007869A3">
            <w:pPr>
              <w:autoSpaceDE w:val="0"/>
              <w:autoSpaceDN w:val="0"/>
              <w:adjustRightInd w:val="0"/>
              <w:jc w:val="center"/>
            </w:pPr>
            <w:r w:rsidRPr="00F41548">
              <w:rPr>
                <w:rFonts w:eastAsia="TimesNewRomanPSMT"/>
              </w:rPr>
              <w:t>2 (для линий с самонесущими или изолированными проводами, проложенных по стенам зданий, конструкциям и т.д., охранная зона определяется в соответствии с установленными нормативными правовыми актами минимальными допустимыми расстояниями от таких линий)</w:t>
            </w:r>
          </w:p>
        </w:tc>
      </w:tr>
      <w:tr w:rsidR="002A7133" w:rsidRPr="00F41548" w:rsidTr="0038173A">
        <w:tc>
          <w:tcPr>
            <w:tcW w:w="3510" w:type="dxa"/>
            <w:vAlign w:val="center"/>
          </w:tcPr>
          <w:p w:rsidR="002A7133" w:rsidRPr="00F41548" w:rsidRDefault="002A7133" w:rsidP="007869A3">
            <w:pPr>
              <w:widowControl w:val="0"/>
              <w:autoSpaceDE w:val="0"/>
              <w:autoSpaceDN w:val="0"/>
              <w:adjustRightInd w:val="0"/>
              <w:jc w:val="center"/>
            </w:pPr>
            <w:r w:rsidRPr="00F41548">
              <w:t>1 - 20</w:t>
            </w:r>
          </w:p>
        </w:tc>
        <w:tc>
          <w:tcPr>
            <w:tcW w:w="6344" w:type="dxa"/>
            <w:vAlign w:val="center"/>
          </w:tcPr>
          <w:p w:rsidR="002A7133" w:rsidRPr="00F41548" w:rsidRDefault="002A7133" w:rsidP="007869A3">
            <w:pPr>
              <w:autoSpaceDE w:val="0"/>
              <w:autoSpaceDN w:val="0"/>
              <w:adjustRightInd w:val="0"/>
              <w:jc w:val="center"/>
            </w:pPr>
            <w:r w:rsidRPr="00F41548">
              <w:rPr>
                <w:rFonts w:eastAsia="TimesNewRomanPSMT"/>
              </w:rPr>
              <w:t>10 (5 - для линий с самонесущими или изолированными проводами, размещенных в границах населенных пунктов)</w:t>
            </w:r>
          </w:p>
        </w:tc>
      </w:tr>
      <w:tr w:rsidR="002A7133" w:rsidRPr="00F41548" w:rsidTr="0038173A">
        <w:tc>
          <w:tcPr>
            <w:tcW w:w="3510" w:type="dxa"/>
            <w:vAlign w:val="center"/>
          </w:tcPr>
          <w:p w:rsidR="002A7133" w:rsidRPr="00F41548" w:rsidRDefault="002A7133" w:rsidP="007869A3">
            <w:pPr>
              <w:widowControl w:val="0"/>
              <w:autoSpaceDE w:val="0"/>
              <w:autoSpaceDN w:val="0"/>
              <w:adjustRightInd w:val="0"/>
              <w:jc w:val="center"/>
            </w:pPr>
            <w:r w:rsidRPr="00F41548">
              <w:t>35</w:t>
            </w:r>
          </w:p>
        </w:tc>
        <w:tc>
          <w:tcPr>
            <w:tcW w:w="6344" w:type="dxa"/>
            <w:vAlign w:val="center"/>
          </w:tcPr>
          <w:p w:rsidR="002A7133" w:rsidRPr="00F41548" w:rsidRDefault="002A7133" w:rsidP="007869A3">
            <w:pPr>
              <w:widowControl w:val="0"/>
              <w:autoSpaceDE w:val="0"/>
              <w:autoSpaceDN w:val="0"/>
              <w:adjustRightInd w:val="0"/>
              <w:jc w:val="center"/>
            </w:pPr>
            <w:r w:rsidRPr="00F41548">
              <w:t>15</w:t>
            </w:r>
          </w:p>
        </w:tc>
      </w:tr>
      <w:tr w:rsidR="002A7133" w:rsidRPr="00F41548" w:rsidTr="0038173A">
        <w:tc>
          <w:tcPr>
            <w:tcW w:w="3510" w:type="dxa"/>
            <w:vAlign w:val="center"/>
          </w:tcPr>
          <w:p w:rsidR="002A7133" w:rsidRPr="00F41548" w:rsidRDefault="002A7133" w:rsidP="007869A3">
            <w:pPr>
              <w:widowControl w:val="0"/>
              <w:autoSpaceDE w:val="0"/>
              <w:autoSpaceDN w:val="0"/>
              <w:adjustRightInd w:val="0"/>
              <w:jc w:val="center"/>
            </w:pPr>
            <w:r w:rsidRPr="00F41548">
              <w:t>110</w:t>
            </w:r>
          </w:p>
        </w:tc>
        <w:tc>
          <w:tcPr>
            <w:tcW w:w="6344" w:type="dxa"/>
            <w:vAlign w:val="center"/>
          </w:tcPr>
          <w:p w:rsidR="002A7133" w:rsidRPr="00F41548" w:rsidRDefault="002A7133" w:rsidP="007869A3">
            <w:pPr>
              <w:widowControl w:val="0"/>
              <w:autoSpaceDE w:val="0"/>
              <w:autoSpaceDN w:val="0"/>
              <w:adjustRightInd w:val="0"/>
              <w:jc w:val="center"/>
            </w:pPr>
            <w:r w:rsidRPr="00F41548">
              <w:t>20</w:t>
            </w:r>
          </w:p>
        </w:tc>
      </w:tr>
      <w:tr w:rsidR="002A7133" w:rsidRPr="00F41548" w:rsidTr="0038173A">
        <w:tc>
          <w:tcPr>
            <w:tcW w:w="3510" w:type="dxa"/>
            <w:vAlign w:val="center"/>
          </w:tcPr>
          <w:p w:rsidR="002A7133" w:rsidRPr="00F41548" w:rsidRDefault="002A7133" w:rsidP="007869A3">
            <w:pPr>
              <w:widowControl w:val="0"/>
              <w:autoSpaceDE w:val="0"/>
              <w:autoSpaceDN w:val="0"/>
              <w:adjustRightInd w:val="0"/>
              <w:jc w:val="center"/>
            </w:pPr>
            <w:r w:rsidRPr="00F41548">
              <w:t>150, 220</w:t>
            </w:r>
          </w:p>
        </w:tc>
        <w:tc>
          <w:tcPr>
            <w:tcW w:w="6344" w:type="dxa"/>
            <w:vAlign w:val="center"/>
          </w:tcPr>
          <w:p w:rsidR="002A7133" w:rsidRPr="00F41548" w:rsidRDefault="002A7133" w:rsidP="007869A3">
            <w:pPr>
              <w:widowControl w:val="0"/>
              <w:autoSpaceDE w:val="0"/>
              <w:autoSpaceDN w:val="0"/>
              <w:adjustRightInd w:val="0"/>
              <w:jc w:val="center"/>
            </w:pPr>
            <w:r w:rsidRPr="00F41548">
              <w:t>25</w:t>
            </w:r>
          </w:p>
        </w:tc>
      </w:tr>
      <w:tr w:rsidR="002A7133" w:rsidRPr="00F41548" w:rsidTr="0038173A">
        <w:tc>
          <w:tcPr>
            <w:tcW w:w="3510" w:type="dxa"/>
            <w:vAlign w:val="center"/>
          </w:tcPr>
          <w:p w:rsidR="002A7133" w:rsidRPr="00F41548" w:rsidRDefault="002A7133" w:rsidP="007869A3">
            <w:pPr>
              <w:widowControl w:val="0"/>
              <w:autoSpaceDE w:val="0"/>
              <w:autoSpaceDN w:val="0"/>
              <w:adjustRightInd w:val="0"/>
              <w:jc w:val="center"/>
            </w:pPr>
            <w:r w:rsidRPr="00F41548">
              <w:t>300,500, +/- 400</w:t>
            </w:r>
          </w:p>
        </w:tc>
        <w:tc>
          <w:tcPr>
            <w:tcW w:w="6344" w:type="dxa"/>
            <w:vAlign w:val="center"/>
          </w:tcPr>
          <w:p w:rsidR="002A7133" w:rsidRPr="00F41548" w:rsidRDefault="002A7133" w:rsidP="007869A3">
            <w:pPr>
              <w:widowControl w:val="0"/>
              <w:autoSpaceDE w:val="0"/>
              <w:autoSpaceDN w:val="0"/>
              <w:adjustRightInd w:val="0"/>
              <w:jc w:val="center"/>
            </w:pPr>
            <w:r w:rsidRPr="00F41548">
              <w:t>30</w:t>
            </w:r>
          </w:p>
        </w:tc>
      </w:tr>
      <w:tr w:rsidR="002A7133" w:rsidRPr="00F41548" w:rsidTr="0038173A">
        <w:tc>
          <w:tcPr>
            <w:tcW w:w="3510" w:type="dxa"/>
            <w:vAlign w:val="center"/>
          </w:tcPr>
          <w:p w:rsidR="002A7133" w:rsidRPr="00F41548" w:rsidRDefault="002A7133" w:rsidP="007869A3">
            <w:pPr>
              <w:widowControl w:val="0"/>
              <w:autoSpaceDE w:val="0"/>
              <w:autoSpaceDN w:val="0"/>
              <w:adjustRightInd w:val="0"/>
              <w:jc w:val="center"/>
            </w:pPr>
            <w:r w:rsidRPr="00F41548">
              <w:t>750, +/- 750</w:t>
            </w:r>
          </w:p>
        </w:tc>
        <w:tc>
          <w:tcPr>
            <w:tcW w:w="6344" w:type="dxa"/>
            <w:vAlign w:val="center"/>
          </w:tcPr>
          <w:p w:rsidR="002A7133" w:rsidRPr="00F41548" w:rsidRDefault="002A7133" w:rsidP="007869A3">
            <w:pPr>
              <w:widowControl w:val="0"/>
              <w:autoSpaceDE w:val="0"/>
              <w:autoSpaceDN w:val="0"/>
              <w:adjustRightInd w:val="0"/>
              <w:jc w:val="center"/>
            </w:pPr>
            <w:r w:rsidRPr="00F41548">
              <w:t>40</w:t>
            </w:r>
          </w:p>
        </w:tc>
      </w:tr>
      <w:tr w:rsidR="002A7133" w:rsidRPr="00F41548" w:rsidTr="0038173A">
        <w:tc>
          <w:tcPr>
            <w:tcW w:w="3510" w:type="dxa"/>
            <w:vAlign w:val="center"/>
          </w:tcPr>
          <w:p w:rsidR="002A7133" w:rsidRPr="00F41548" w:rsidRDefault="002A7133" w:rsidP="007869A3">
            <w:pPr>
              <w:widowControl w:val="0"/>
              <w:autoSpaceDE w:val="0"/>
              <w:autoSpaceDN w:val="0"/>
              <w:adjustRightInd w:val="0"/>
              <w:jc w:val="center"/>
            </w:pPr>
            <w:r w:rsidRPr="00F41548">
              <w:t>1150</w:t>
            </w:r>
          </w:p>
        </w:tc>
        <w:tc>
          <w:tcPr>
            <w:tcW w:w="6344" w:type="dxa"/>
            <w:vAlign w:val="center"/>
          </w:tcPr>
          <w:p w:rsidR="002A7133" w:rsidRPr="00F41548" w:rsidRDefault="002A7133" w:rsidP="007869A3">
            <w:pPr>
              <w:widowControl w:val="0"/>
              <w:autoSpaceDE w:val="0"/>
              <w:autoSpaceDN w:val="0"/>
              <w:adjustRightInd w:val="0"/>
              <w:jc w:val="center"/>
            </w:pPr>
            <w:r w:rsidRPr="00F41548">
              <w:t>55</w:t>
            </w:r>
          </w:p>
        </w:tc>
      </w:tr>
    </w:tbl>
    <w:p w:rsidR="002A7133" w:rsidRPr="00F41548" w:rsidRDefault="002A7133"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p>
    <w:p w:rsidR="00757D3E" w:rsidRPr="00F4154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В свою очередь, Федеральный закон от 26.03.2003 № 35-ФЗ «Об электроэнергетике» относит линии электропередачи</w:t>
      </w:r>
      <w:r w:rsidR="003918F5" w:rsidRPr="00F41548">
        <w:rPr>
          <w:rFonts w:ascii="Times New Roman" w:eastAsia="Times New Roman" w:hAnsi="Times New Roman" w:cs="Times New Roman"/>
          <w:sz w:val="28"/>
          <w:szCs w:val="24"/>
        </w:rPr>
        <w:t xml:space="preserve"> </w:t>
      </w:r>
      <w:r w:rsidRPr="00F41548">
        <w:rPr>
          <w:rFonts w:ascii="Times New Roman" w:eastAsia="Times New Roman" w:hAnsi="Times New Roman" w:cs="Times New Roman"/>
          <w:sz w:val="28"/>
          <w:szCs w:val="24"/>
        </w:rPr>
        <w:t>к объектам электросетевого хозяйства и указывает на то, что любые лица вправе осуществлять строительство этих линий (ст. 3, 10).</w:t>
      </w:r>
    </w:p>
    <w:p w:rsidR="00757D3E" w:rsidRPr="00F4154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 xml:space="preserve">Принято различать воздушные линии электропередачи, провода которых подвешены над землей и водой, и кабельные линии электропередачи (подземные и подводные), в которых используются силовые кабели. </w:t>
      </w:r>
    </w:p>
    <w:p w:rsidR="00A33057" w:rsidRPr="00F41548" w:rsidRDefault="00A33057" w:rsidP="00A33057">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 xml:space="preserve">Размер необходимых для строительства линий электропередачи земельных участков рассчитывается в соответствии с Правилами определения размеров земельных участков для размещения воздушных линий электропередачи и опор линий связи, обслуживающих электрические сети (утверждены Постановлением Правительства РФ от 11.08.2003 № 486). </w:t>
      </w:r>
    </w:p>
    <w:p w:rsidR="00A33057" w:rsidRPr="00F41548" w:rsidRDefault="00A33057" w:rsidP="00A33057">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 xml:space="preserve">Так, допускается определять минимальный размер земельного участка, в том числе лесного участка, для установки опоры воздушной линии электропередачи напряжением до 10 кВ включительно (опоры линии связи, </w:t>
      </w:r>
      <w:r w:rsidRPr="00F41548">
        <w:rPr>
          <w:rFonts w:ascii="Times New Roman" w:eastAsia="Times New Roman" w:hAnsi="Times New Roman" w:cs="Times New Roman"/>
          <w:sz w:val="28"/>
          <w:szCs w:val="24"/>
        </w:rPr>
        <w:lastRenderedPageBreak/>
        <w:t>обслуживающей электрическую сеть) как площадь контура, равного поперечному сечению опоры на уровне поверхности земли.</w:t>
      </w:r>
    </w:p>
    <w:p w:rsidR="00757D3E" w:rsidRPr="00F4154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 xml:space="preserve">Минимальный размер лесного участка для установки опоры воздушной линии электропередачи напряжением свыше 10 кВ определяется как: - площадь контура, отстоящего на 1 м от контура проекции опоры на поверхность земли (для опор на оттяжках – включая оттяжки), </w:t>
      </w:r>
    </w:p>
    <w:p w:rsidR="00757D3E" w:rsidRPr="00F4154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 для земельных участков, граничащих с земельными участками всех категорий земель, кроме предназначенных для установки опор с ригелями глубиной заложения не более 0.8 м земельных участков, граничащих с земельными участками сельскохозяйственного назначения;</w:t>
      </w:r>
    </w:p>
    <w:p w:rsidR="00757D3E" w:rsidRPr="00F4154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 площадь контура, отстоящего на 1.5 м от контура проекции опоры на поверхность земли (для опор на оттяжках - включая оттяжки),</w:t>
      </w:r>
    </w:p>
    <w:p w:rsidR="00757D3E" w:rsidRPr="00F4154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 xml:space="preserve"> - для предназначенных для установки опор с ригелями глубиной заложения не более 0.8 м земельных участков, граничащих с земельными участками сельскохозяйственного назначения.</w:t>
      </w:r>
    </w:p>
    <w:p w:rsidR="00757D3E" w:rsidRPr="00F4154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Минимальные размеры обособленных земельных участков для установки опоры воздушной линии электропередачи напряжением 330 кВ и выше, в конструкции которой используются закрепляемые в земле стойки (оттяжки), допускается определять как площади контуров, отстоящих на 1м от внешних контуров каждой стойки (оттяжки) на уровне поверхности земли – для земельных участков, граничащих с земельными участками всех категорий земель (кроме земель сельскохозяйственного назначения), и на 1.5м – для земельных участков, граничащих с земельными участками сельскохозяйственного назначения.</w:t>
      </w:r>
    </w:p>
    <w:p w:rsidR="00757D3E" w:rsidRPr="00F4154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Конкретные размеры земельных участков для установки опор воздушных линий электропередачи (опор линий связи, обслуживающих электрические сети) определяются исходя из необходимости закрепления опор в земле, размеров и типов опор, несущей способности грунтов и необходимости инженерного обустройства площадки опоры с целью обеспечения ее устойчивости и безопасной эксплуатации.</w:t>
      </w:r>
    </w:p>
    <w:p w:rsidR="00A33057" w:rsidRPr="00F41548" w:rsidRDefault="00A33057" w:rsidP="00A33057">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lastRenderedPageBreak/>
        <w:t xml:space="preserve">Согласно ст. 91 ЗК РФ </w:t>
      </w:r>
      <w:r w:rsidRPr="00F41548">
        <w:rPr>
          <w:rFonts w:ascii="Times New Roman" w:hAnsi="Times New Roman" w:cs="Times New Roman"/>
          <w:sz w:val="28"/>
          <w:szCs w:val="28"/>
          <w:shd w:val="clear" w:color="auto" w:fill="FFFFFF"/>
        </w:rPr>
        <w:t>в целях обеспечения связи (кроме космической связи), радиовещания, телевидения, информатики могут предоставляться земельные участки для размещения объектов соответствующих инфраструктур, включая</w:t>
      </w:r>
      <w:r w:rsidRPr="00F41548">
        <w:rPr>
          <w:rFonts w:ascii="Times New Roman" w:eastAsia="Times New Roman" w:hAnsi="Times New Roman" w:cs="Times New Roman"/>
          <w:sz w:val="28"/>
          <w:szCs w:val="28"/>
        </w:rPr>
        <w:t>:</w:t>
      </w:r>
    </w:p>
    <w:p w:rsidR="00A33057" w:rsidRPr="00F41548" w:rsidRDefault="00A33057" w:rsidP="00A33057">
      <w:pPr>
        <w:shd w:val="clear" w:color="auto" w:fill="FFFFFF"/>
        <w:spacing w:line="290" w:lineRule="atLeast"/>
        <w:ind w:firstLine="540"/>
        <w:jc w:val="both"/>
        <w:rPr>
          <w:rFonts w:ascii="Times New Roman" w:hAnsi="Times New Roman" w:cs="Times New Roman"/>
          <w:sz w:val="28"/>
          <w:szCs w:val="28"/>
        </w:rPr>
      </w:pPr>
      <w:r w:rsidRPr="00F41548">
        <w:rPr>
          <w:rStyle w:val="blk"/>
          <w:rFonts w:ascii="Times New Roman" w:hAnsi="Times New Roman" w:cs="Times New Roman"/>
          <w:sz w:val="28"/>
          <w:szCs w:val="28"/>
        </w:rPr>
        <w:t>1) эксплуатационные предприятия связи, на балансе которых находятся радиорелейные, воздушные, кабельные линии связи и соответствующие полосы отчуждения;</w:t>
      </w:r>
    </w:p>
    <w:p w:rsidR="00A33057" w:rsidRPr="00F41548" w:rsidRDefault="00A33057" w:rsidP="00A33057">
      <w:pPr>
        <w:shd w:val="clear" w:color="auto" w:fill="FFFFFF"/>
        <w:spacing w:line="290" w:lineRule="atLeast"/>
        <w:ind w:firstLine="540"/>
        <w:jc w:val="both"/>
        <w:rPr>
          <w:rFonts w:ascii="Times New Roman" w:hAnsi="Times New Roman" w:cs="Times New Roman"/>
          <w:sz w:val="28"/>
          <w:szCs w:val="28"/>
        </w:rPr>
      </w:pPr>
      <w:bookmarkStart w:id="27" w:name="dst100775"/>
      <w:bookmarkEnd w:id="27"/>
      <w:r w:rsidRPr="00F41548">
        <w:rPr>
          <w:rStyle w:val="blk"/>
          <w:rFonts w:ascii="Times New Roman" w:hAnsi="Times New Roman" w:cs="Times New Roman"/>
          <w:sz w:val="28"/>
          <w:szCs w:val="28"/>
        </w:rPr>
        <w:t>2) кабельные,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связи;</w:t>
      </w:r>
    </w:p>
    <w:p w:rsidR="00A33057" w:rsidRPr="00F41548" w:rsidRDefault="00A33057" w:rsidP="00A33057">
      <w:pPr>
        <w:shd w:val="clear" w:color="auto" w:fill="FFFFFF"/>
        <w:spacing w:line="290" w:lineRule="atLeast"/>
        <w:ind w:firstLine="540"/>
        <w:jc w:val="both"/>
        <w:rPr>
          <w:rFonts w:ascii="Times New Roman" w:hAnsi="Times New Roman" w:cs="Times New Roman"/>
          <w:sz w:val="28"/>
          <w:szCs w:val="28"/>
        </w:rPr>
      </w:pPr>
      <w:bookmarkStart w:id="28" w:name="dst100776"/>
      <w:bookmarkEnd w:id="28"/>
      <w:r w:rsidRPr="00F41548">
        <w:rPr>
          <w:rStyle w:val="blk"/>
          <w:rFonts w:ascii="Times New Roman" w:hAnsi="Times New Roman" w:cs="Times New Roman"/>
          <w:sz w:val="28"/>
          <w:szCs w:val="28"/>
        </w:rPr>
        <w:t>3) подземные кабельные и воздушные линии связи и радиофикации и соответствующие охранные зоны линий связи;</w:t>
      </w:r>
    </w:p>
    <w:p w:rsidR="00A33057" w:rsidRPr="00F41548" w:rsidRDefault="00A33057" w:rsidP="00A33057">
      <w:pPr>
        <w:shd w:val="clear" w:color="auto" w:fill="FFFFFF"/>
        <w:spacing w:line="290" w:lineRule="atLeast"/>
        <w:ind w:firstLine="540"/>
        <w:jc w:val="both"/>
        <w:rPr>
          <w:rFonts w:ascii="Times New Roman" w:hAnsi="Times New Roman" w:cs="Times New Roman"/>
          <w:sz w:val="28"/>
          <w:szCs w:val="28"/>
        </w:rPr>
      </w:pPr>
      <w:bookmarkStart w:id="29" w:name="dst100777"/>
      <w:bookmarkEnd w:id="29"/>
      <w:r w:rsidRPr="00F41548">
        <w:rPr>
          <w:rStyle w:val="blk"/>
          <w:rFonts w:ascii="Times New Roman" w:hAnsi="Times New Roman" w:cs="Times New Roman"/>
          <w:sz w:val="28"/>
          <w:szCs w:val="28"/>
        </w:rPr>
        <w:t>4) наземные и подземные необслуживаемые усилительные пункты на кабельных линиях связи и соответствующие охранные зоны;</w:t>
      </w:r>
    </w:p>
    <w:p w:rsidR="00A33057" w:rsidRPr="00F41548" w:rsidRDefault="00A33057" w:rsidP="00A33057">
      <w:pPr>
        <w:shd w:val="clear" w:color="auto" w:fill="FFFFFF"/>
        <w:spacing w:line="290" w:lineRule="atLeast"/>
        <w:ind w:firstLine="540"/>
        <w:jc w:val="both"/>
        <w:rPr>
          <w:rFonts w:ascii="Times New Roman" w:hAnsi="Times New Roman" w:cs="Times New Roman"/>
          <w:sz w:val="28"/>
          <w:szCs w:val="28"/>
        </w:rPr>
      </w:pPr>
      <w:bookmarkStart w:id="30" w:name="dst100778"/>
      <w:bookmarkEnd w:id="30"/>
      <w:r w:rsidRPr="00F41548">
        <w:rPr>
          <w:rStyle w:val="blk"/>
          <w:rFonts w:ascii="Times New Roman" w:hAnsi="Times New Roman" w:cs="Times New Roman"/>
          <w:sz w:val="28"/>
          <w:szCs w:val="28"/>
        </w:rPr>
        <w:t>5) наземные сооружения и инфраструктуру спутниковой связи.</w:t>
      </w:r>
    </w:p>
    <w:p w:rsidR="00A33057" w:rsidRPr="00F41548" w:rsidRDefault="00A33057" w:rsidP="00A33057">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 xml:space="preserve"> Федеральный закон от 07.07.2003 № 126-ФЗ «О связи» определяет линии связи как линии передачи, физические цепи и линейно-кабельные сооружения связи. В нем также указывается, что вопросы предоставления земельных участков организациям связи, порядок (режим) пользования ими, в том числе установления охранных зон сетей связи и сооружений связи и создания просек для размещения сетей связи, основания, условия и порядок изъятия этих земельных участков устанавливаются земельным законодательством. </w:t>
      </w:r>
    </w:p>
    <w:p w:rsidR="00A33057" w:rsidRPr="00F41548" w:rsidRDefault="00A33057" w:rsidP="00A33057">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Размеры таких земельных участков, в том числе земельных участков, предоставляемых для установления охранных зон и просек, определяются в соответствии с нормами отвода земель для осуществления соответствующих видов деятельности, градостроительной и проектной документацией.</w:t>
      </w:r>
    </w:p>
    <w:p w:rsidR="00A33057" w:rsidRPr="00F41548" w:rsidRDefault="00A33057" w:rsidP="00A33057">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Подробно вопросы, касающиеся использования земель, в том числе тех, на которых расположены леса, для целей связи, определены в Правилах охраны линий и сооружений связи Российской Федерации, утвержденных Постановлением Правительства РФ от 09.06.1995 № 578.</w:t>
      </w:r>
    </w:p>
    <w:p w:rsidR="00A33057" w:rsidRPr="00F41548" w:rsidRDefault="00A33057" w:rsidP="00A33057">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 xml:space="preserve">На трассах кабельных и воздушных линий связи должны создаваться </w:t>
      </w:r>
      <w:r w:rsidRPr="00F41548">
        <w:rPr>
          <w:rFonts w:ascii="Times New Roman" w:eastAsia="Times New Roman" w:hAnsi="Times New Roman" w:cs="Times New Roman"/>
          <w:sz w:val="28"/>
          <w:szCs w:val="24"/>
        </w:rPr>
        <w:lastRenderedPageBreak/>
        <w:t>просеки в лесных массивах и зеленых насаждениях:</w:t>
      </w:r>
    </w:p>
    <w:p w:rsidR="00A33057" w:rsidRPr="00F41548" w:rsidRDefault="00A33057" w:rsidP="00A33057">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 при высоте насаждений менее 4 м - шириной не менее расстояния между крайними проводами воздушных линий связи и линий радиофикации плюс 4 м (по 2 м с каждой стороны от крайних проводов до ветвей деревьев);</w:t>
      </w:r>
    </w:p>
    <w:p w:rsidR="00A33057" w:rsidRPr="00F41548" w:rsidRDefault="00A33057" w:rsidP="00A33057">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 при высоте насаждений более 4 м - шириной не менее расстояния между крайними проводами воздушных линий связи и линий радиофикации плюс 6 м (по 3 м с каждой стороны от крайних проводов до ветвей деревьев);</w:t>
      </w:r>
    </w:p>
    <w:p w:rsidR="00A33057" w:rsidRPr="00F41548" w:rsidRDefault="00A33057" w:rsidP="00A33057">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 вдоль трассы кабеля связи - шириной не менее 6 м (по 3 м с каждой стороны от кабеля связи).</w:t>
      </w:r>
    </w:p>
    <w:p w:rsidR="00A33057" w:rsidRPr="00F41548" w:rsidRDefault="00A33057" w:rsidP="00A33057">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Трассы линий связи должны периодически расчищаться от кустарников и деревьев, содержаться в безопасном в пожарном отношении состоянии, должна поддерживаться установленная ширина просек. Деревья, создающие угрозу проводам и опорам линий связи, должны быть вырублены.</w:t>
      </w:r>
    </w:p>
    <w:p w:rsidR="00A33057" w:rsidRPr="00F41548" w:rsidRDefault="00A33057" w:rsidP="00A33057">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Просеки для кабельных и воздушных линий связи, проходящие по лесным массивам и зеленым насаждениям, должны содержаться в безопасном в пожарном отношении состоянии силами предприятий, в ведении которых находятся линии связи.</w:t>
      </w:r>
    </w:p>
    <w:p w:rsidR="00A33057" w:rsidRPr="00F41548" w:rsidRDefault="00A33057" w:rsidP="00A33057">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Если трассы действующих кабельных и воздушных линий связи про-ходят по территориям защитных лесов, допускается создание просек только при отсутствии снижения функционального значения особо охраняемых участков (места кормежки редких и исчезающих видов животных, нерестилища ценных пород рыб и т. д.).</w:t>
      </w:r>
    </w:p>
    <w:p w:rsidR="00A33057" w:rsidRPr="00F41548" w:rsidRDefault="00A33057" w:rsidP="00A33057">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 xml:space="preserve">В парках, садах, заповедниках, зеленых зонах вокруг городов и населенных пунктов, ценных лесных массивах, полезащитных лесонасаждениях, защитных лесных полосах вдоль автомобильных и железных дорог, запретных лесных полосах вдоль рек и каналов, вокруг озер и других водоемов прокладка просек должна производиться таким образом, чтобы состоянию насаждений наносился наименьший ущерб и предотвращалась утрата ими защитных свойств. На просеках не должны вырубаться кустарник и молодняк (кроме просек для </w:t>
      </w:r>
      <w:r w:rsidRPr="00F41548">
        <w:rPr>
          <w:rFonts w:ascii="Times New Roman" w:eastAsia="Times New Roman" w:hAnsi="Times New Roman" w:cs="Times New Roman"/>
          <w:sz w:val="28"/>
          <w:szCs w:val="24"/>
        </w:rPr>
        <w:lastRenderedPageBreak/>
        <w:t>кабельных линий связи), корчеваться пни на рыхлых почвах, крутых (свыше 15 градусов) склонах и в местах, подверженных размыву.</w:t>
      </w:r>
    </w:p>
    <w:p w:rsidR="00A33057" w:rsidRPr="00F41548" w:rsidRDefault="00A33057" w:rsidP="00A33057">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Организациям, в ведении которых находятся линии связи, в охранных зонах разрешается вырубка отдельных деревьев при авариях на линиях связи, проходящих через лесные массивы, в местах, прилегающих к трассам этих линий, с последующей очисткой мест рубки от порубочных остатков.</w:t>
      </w:r>
    </w:p>
    <w:p w:rsidR="00A33057" w:rsidRPr="00F41548" w:rsidRDefault="00A33057" w:rsidP="00A33057">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Статья 90 ЗК РФ устанавливает, что в целях обеспечения деятельности организаций и эксплуатации объектов трубопроводного транспорта могут предоставляться земельные участки для:</w:t>
      </w:r>
    </w:p>
    <w:p w:rsidR="00A33057" w:rsidRPr="00F41548" w:rsidRDefault="00A33057" w:rsidP="00A33057">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 xml:space="preserve">- размещения наземных объектов системы нефтепроводов, газопроводов, иных трубопроводов; </w:t>
      </w:r>
    </w:p>
    <w:p w:rsidR="00A33057" w:rsidRPr="00F41548" w:rsidRDefault="00A33057" w:rsidP="00A33057">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 размещения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трубопроводного транспорта</w:t>
      </w:r>
    </w:p>
    <w:p w:rsidR="00A33057" w:rsidRPr="00F41548" w:rsidRDefault="00A33057" w:rsidP="00A33057">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Границы охранных зон, на которых размещены объекты системы газоснабжения, определяются на основании строительных норм и правил, правил охраны магистральных трубопроводов, других утвержденных в установленном порядке нормативных документов. На указанных земельных участках при их хозяйственном использовании не допускается строительство, каких бы то ни было зданий, строений, сооружений в пределах установленных минимальных расстояний до объектов системы газоснабжения. Не разрешается препятствовать организации -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 ликвидации последствий возникших на них аварий, катастроф.</w:t>
      </w:r>
    </w:p>
    <w:p w:rsidR="00A33057" w:rsidRPr="00F41548" w:rsidRDefault="00A33057" w:rsidP="00A33057">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В настоящее время для каждого вида трубопроводов ширина полос отвода и границы охранных зон чаще всего устанавливаются строительными нормами (СНиП).</w:t>
      </w:r>
    </w:p>
    <w:p w:rsidR="00A33057" w:rsidRPr="00F41548" w:rsidRDefault="00A33057" w:rsidP="00A33057">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 xml:space="preserve">Законодательством предусмотрены особенности использования земель, на </w:t>
      </w:r>
      <w:r w:rsidRPr="00F41548">
        <w:rPr>
          <w:rFonts w:ascii="Times New Roman" w:eastAsia="Times New Roman" w:hAnsi="Times New Roman" w:cs="Times New Roman"/>
          <w:sz w:val="28"/>
          <w:szCs w:val="24"/>
        </w:rPr>
        <w:lastRenderedPageBreak/>
        <w:t>которых расположены леса и где осуществляется строительство, реконструкция и эксплуатация трубопроводов.</w:t>
      </w:r>
    </w:p>
    <w:p w:rsidR="00A33057" w:rsidRPr="00F41548" w:rsidRDefault="00A33057" w:rsidP="00A33057">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Например, в соответствии со статьей 28 Федерального закона от 31.03.1999 № 69-ФЗ «О газоснабжении в Российской Федерации» организации, в ведении которых находятся объекты системы газоснабжения (к ним относятся газопроводы), расположенные в лесах, обязаны:</w:t>
      </w:r>
    </w:p>
    <w:p w:rsidR="00A33057" w:rsidRPr="00F41548" w:rsidRDefault="00A33057" w:rsidP="00A33057">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 содержать охранные зоны объектов системы газоснабжения в пожаробезопасном состоянии;</w:t>
      </w:r>
    </w:p>
    <w:p w:rsidR="00A33057" w:rsidRPr="00F41548" w:rsidRDefault="00A33057" w:rsidP="00A33057">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 проводить намеченные работы, вырубать деревья (кустарники) в охранных зонах объектов системы газоснабжения и за пределами таких зон в порядке, установленном лесным законодательством Российской Федерации.</w:t>
      </w:r>
    </w:p>
    <w:p w:rsidR="00A33057" w:rsidRPr="00F41548" w:rsidRDefault="00A33057" w:rsidP="00A33057">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В Правилах охраны газораспределительных сетей, утвержденных постановлением Правительства РФ от 20.11.2000  № 878, устанавливаются, в частности, следующие особенности использования лесов для строительства, реконструкции, эксплуатации объектов системы газоснабжения.</w:t>
      </w:r>
    </w:p>
    <w:p w:rsidR="00A33057" w:rsidRPr="00F41548" w:rsidRDefault="00A33057" w:rsidP="00A33057">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Охранные зоны устанавливаются вдоль трасс межпоселковых газо-проводов, проходящих по лесам, - в виде просек шириной 6 м, по 3 м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A33057" w:rsidRPr="00F41548" w:rsidRDefault="00A33057" w:rsidP="00A33057">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При прохождении охранных зон газораспределительных сетей по лесам эксплуатационные организации газораспределительных сетей обязаны за свой счет:</w:t>
      </w:r>
    </w:p>
    <w:p w:rsidR="00A33057" w:rsidRPr="00F41548" w:rsidRDefault="00A33057" w:rsidP="00A33057">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 содержать охранные зоны (просеки) газораспределительных сетей в пожаробезопасном состоянии;</w:t>
      </w:r>
    </w:p>
    <w:p w:rsidR="00A33057" w:rsidRPr="00F41548" w:rsidRDefault="00A33057" w:rsidP="00A33057">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 создавать минерализованные полосы по границам просек шириной не менее 1,4 м;</w:t>
      </w:r>
    </w:p>
    <w:p w:rsidR="00A33057" w:rsidRPr="00F41548" w:rsidRDefault="00A33057" w:rsidP="00A33057">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 устраивать через каждые 5 – 7 км переезды для противопожарной техники.</w:t>
      </w:r>
    </w:p>
    <w:p w:rsidR="00A33057" w:rsidRPr="00F41548" w:rsidRDefault="00A33057" w:rsidP="00A33057">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 xml:space="preserve">Проведение работ в таких охранных зонах и за их пределами должно </w:t>
      </w:r>
      <w:r w:rsidRPr="00F41548">
        <w:rPr>
          <w:rFonts w:ascii="Times New Roman" w:eastAsia="Times New Roman" w:hAnsi="Times New Roman" w:cs="Times New Roman"/>
          <w:sz w:val="28"/>
          <w:szCs w:val="24"/>
        </w:rPr>
        <w:lastRenderedPageBreak/>
        <w:t>производиться в порядке, установленном лесным законодательством Российской Федерации.</w:t>
      </w:r>
    </w:p>
    <w:p w:rsidR="00A33057" w:rsidRPr="00F41548" w:rsidRDefault="00A33057" w:rsidP="00A33057">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 xml:space="preserve">В аварийных ситуациях эксплуатационной организации разрешается подъезд к газораспределительной сети по кратчайшему маршруту для доставки техники и материалов с последующим оформлением акта. При проведении указанных работ на газопроводах, проходящих через леса, разрешается вырубка деревьев с последующей очисткой мест вырубки от порубочных остатков. </w:t>
      </w:r>
    </w:p>
    <w:p w:rsidR="00A33057" w:rsidRPr="00F41548" w:rsidRDefault="00A33057" w:rsidP="00A33057">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После выполнения работ по ремонту, обслуживанию или устранению последствий аварий газораспределительной сети на землях лесного фонда эксплуатационная организация должна привести эти земли в исходное состояние (рекультивировать) и передать их по акту собственнику, владельцу, пользователю земельного участка или уполномоченному им лицу.</w:t>
      </w:r>
    </w:p>
    <w:p w:rsidR="00A33057" w:rsidRPr="00F41548" w:rsidRDefault="00A33057" w:rsidP="00A33057">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Порядок эксплуатации газопроводов в охранных зонах при пересечении ими лесов должен согласовываться эксплуатационными организациями газораспределительных сетей с заинтересованными организациями, а также с собственниками, владельцами или пользователями земельных участков.</w:t>
      </w:r>
    </w:p>
    <w:p w:rsidR="00A33057" w:rsidRPr="00F41548" w:rsidRDefault="00A33057" w:rsidP="00A33057">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В целях строительства, реконструкции и эксплуатации линейных объектов используются, прежде всего, нелесные земли, а при отсутствии на лесном участке таких земель - участки невозобновившихся вырубок, гарей, пустырей, прогалины, а также площади, на которых произрастают низкополнотные и наименее ценные лесные насаждения.</w:t>
      </w:r>
    </w:p>
    <w:p w:rsidR="00A33057" w:rsidRPr="00F41548" w:rsidRDefault="00A33057" w:rsidP="00A33057">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Использование иных лесных участков для указанных целей допускается в случае отсутствия других вариантов возможного размещения линейных объектов.</w:t>
      </w:r>
    </w:p>
    <w:p w:rsidR="00A33057" w:rsidRPr="00F41548" w:rsidRDefault="00A33057" w:rsidP="00A33057">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В охранных и санитарно-защитных зонах, предназначенных для обеспечения безопасности граждан и создания необходимых условий для эксплуатации линейных объектов, рубка лесных насаждений осуществляется в соответствии с установленным режимом указанных зон, по согласованию с предоставившими в пользование лесной участок органами государственной власти или органами местного самоуправления.</w:t>
      </w:r>
    </w:p>
    <w:p w:rsidR="00A33057" w:rsidRPr="00F41548" w:rsidRDefault="00A33057" w:rsidP="00A33057">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lastRenderedPageBreak/>
        <w:t xml:space="preserve">Допускается периодическая расчистка трасс линий электропередачи и связи от древесной и кустарниковой растительности высотой более 4 м путем ее вырубки, уничтожения химическим или комбинированным способом. </w:t>
      </w:r>
    </w:p>
    <w:p w:rsidR="00A33057" w:rsidRPr="00F41548" w:rsidRDefault="00A33057" w:rsidP="00A33057">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Отдельные деревья или группы деревьев, растущие вне просеки и угрожающие падением на провода или опоры линий электропередачи и связи, должны своевременно вырубаться. На опушках леса, примыкающих к линиям электропередачи или линиям связи (охранных зонах), в обязательном порядке убираются зависшие деревья.</w:t>
      </w:r>
    </w:p>
    <w:p w:rsidR="00757D3E" w:rsidRPr="00F41548" w:rsidRDefault="00757D3E" w:rsidP="007869A3">
      <w:pPr>
        <w:widowControl w:val="0"/>
        <w:autoSpaceDE w:val="0"/>
        <w:autoSpaceDN w:val="0"/>
        <w:adjustRightInd w:val="0"/>
        <w:spacing w:after="0" w:line="360" w:lineRule="auto"/>
        <w:ind w:firstLine="540"/>
        <w:jc w:val="both"/>
        <w:rPr>
          <w:rFonts w:ascii="Times New Roman" w:eastAsia="Times New Roman" w:hAnsi="Times New Roman" w:cs="Times New Roman"/>
          <w:sz w:val="24"/>
          <w:szCs w:val="24"/>
        </w:rPr>
      </w:pPr>
    </w:p>
    <w:p w:rsidR="00757D3E" w:rsidRPr="00F41548" w:rsidRDefault="00757D3E" w:rsidP="007869A3">
      <w:pPr>
        <w:keepNext/>
        <w:spacing w:after="0" w:line="360" w:lineRule="auto"/>
        <w:ind w:firstLine="680"/>
        <w:jc w:val="both"/>
        <w:outlineLvl w:val="1"/>
        <w:rPr>
          <w:rFonts w:ascii="Times New Roman" w:eastAsia="Times New Roman" w:hAnsi="Times New Roman" w:cs="Arial CYR"/>
          <w:b/>
          <w:bCs/>
          <w:sz w:val="28"/>
          <w:szCs w:val="20"/>
        </w:rPr>
      </w:pPr>
      <w:bookmarkStart w:id="31" w:name="_Toc405798800"/>
      <w:r w:rsidRPr="00F41548">
        <w:rPr>
          <w:rFonts w:ascii="Times New Roman" w:eastAsia="Times New Roman" w:hAnsi="Times New Roman" w:cs="Arial CYR"/>
          <w:b/>
          <w:bCs/>
          <w:sz w:val="28"/>
          <w:szCs w:val="20"/>
        </w:rPr>
        <w:t>2.15. Нормативы, параметры и сроки использования лесов для переработки древесины и иных лесных ресурсов</w:t>
      </w:r>
      <w:bookmarkEnd w:id="31"/>
    </w:p>
    <w:p w:rsidR="0046138C" w:rsidRPr="00F41548" w:rsidRDefault="0046138C" w:rsidP="007869A3">
      <w:pPr>
        <w:spacing w:after="0" w:line="360" w:lineRule="auto"/>
        <w:ind w:firstLine="680"/>
        <w:jc w:val="both"/>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 xml:space="preserve">На территории </w:t>
      </w:r>
      <w:r w:rsidR="00FA52AB" w:rsidRPr="00F41548">
        <w:rPr>
          <w:rFonts w:ascii="Times New Roman" w:eastAsia="Times New Roman" w:hAnsi="Times New Roman" w:cs="Times New Roman"/>
          <w:sz w:val="28"/>
          <w:szCs w:val="24"/>
        </w:rPr>
        <w:t>Юринского</w:t>
      </w:r>
      <w:r w:rsidRPr="00F41548">
        <w:rPr>
          <w:rFonts w:ascii="Times New Roman" w:eastAsia="Times New Roman" w:hAnsi="Times New Roman" w:cs="Times New Roman"/>
          <w:sz w:val="28"/>
          <w:szCs w:val="24"/>
        </w:rPr>
        <w:t xml:space="preserve"> лесничества отсутствуют лесные участки, предоставленные для переработки древесины и иных лесных ресурсов. Сведения о планировании на ближайшие 10 лет лесных участков для переработки древесины и иных лесных ресурсов, отсутствуют.</w:t>
      </w:r>
    </w:p>
    <w:p w:rsidR="0046138C" w:rsidRPr="00F41548" w:rsidRDefault="0046138C" w:rsidP="007869A3">
      <w:pPr>
        <w:spacing w:after="0" w:line="360" w:lineRule="auto"/>
        <w:ind w:firstLine="680"/>
        <w:jc w:val="both"/>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Предоставление гражданам и юридическим лицам лесных участков для переработки древесины и иных лесных ресурсов может осуществляться на условиях аренды только в эксплуатационных лесах.</w:t>
      </w:r>
    </w:p>
    <w:p w:rsidR="0046138C" w:rsidRPr="00F41548" w:rsidRDefault="0046138C" w:rsidP="007869A3">
      <w:pPr>
        <w:spacing w:after="0" w:line="360" w:lineRule="auto"/>
        <w:ind w:firstLine="680"/>
        <w:jc w:val="both"/>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Для размещения объектов лесоперерабатывающей инфраструктуры должны использоваться, прежде всего, нелесные земли, а при отсутствии на лесном участке таких земель – участки  невозобновившихся вырубок, гарей, пустырей, прогалины, а также площади, на которых произрастают низкополнотные и наименее ценные лесные насаждения.</w:t>
      </w:r>
    </w:p>
    <w:p w:rsidR="0046138C" w:rsidRPr="00F41548" w:rsidRDefault="0046138C" w:rsidP="007869A3">
      <w:pPr>
        <w:spacing w:after="0" w:line="360" w:lineRule="auto"/>
        <w:ind w:firstLine="680"/>
        <w:jc w:val="both"/>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 xml:space="preserve">Согласно </w:t>
      </w:r>
      <w:r w:rsidR="003918F5" w:rsidRPr="00F41548">
        <w:rPr>
          <w:rFonts w:ascii="Times New Roman" w:eastAsia="Times New Roman" w:hAnsi="Times New Roman" w:cs="Times New Roman"/>
          <w:sz w:val="28"/>
          <w:szCs w:val="24"/>
        </w:rPr>
        <w:t xml:space="preserve">ч. 2 </w:t>
      </w:r>
      <w:r w:rsidRPr="00F41548">
        <w:rPr>
          <w:rFonts w:ascii="Times New Roman" w:eastAsia="Times New Roman" w:hAnsi="Times New Roman" w:cs="Times New Roman"/>
          <w:sz w:val="28"/>
          <w:szCs w:val="24"/>
        </w:rPr>
        <w:t>ст</w:t>
      </w:r>
      <w:r w:rsidR="003918F5" w:rsidRPr="00F41548">
        <w:rPr>
          <w:rFonts w:ascii="Times New Roman" w:eastAsia="Times New Roman" w:hAnsi="Times New Roman" w:cs="Times New Roman"/>
          <w:sz w:val="28"/>
          <w:szCs w:val="24"/>
        </w:rPr>
        <w:t>.</w:t>
      </w:r>
      <w:r w:rsidRPr="00F41548">
        <w:rPr>
          <w:rFonts w:ascii="Times New Roman" w:eastAsia="Times New Roman" w:hAnsi="Times New Roman" w:cs="Times New Roman"/>
          <w:sz w:val="28"/>
          <w:szCs w:val="24"/>
        </w:rPr>
        <w:t xml:space="preserve"> 14 Лесного кодекса РФ создание лесоперерабатывающей инфраструктуры запрещается в защитных лесах, а также в иных</w:t>
      </w:r>
      <w:r w:rsidR="003918F5" w:rsidRPr="00F41548">
        <w:rPr>
          <w:rFonts w:ascii="Times New Roman" w:eastAsia="Times New Roman" w:hAnsi="Times New Roman" w:cs="Times New Roman"/>
          <w:sz w:val="28"/>
          <w:szCs w:val="24"/>
        </w:rPr>
        <w:t>,</w:t>
      </w:r>
      <w:r w:rsidRPr="00F41548">
        <w:rPr>
          <w:rFonts w:ascii="Times New Roman" w:eastAsia="Times New Roman" w:hAnsi="Times New Roman" w:cs="Times New Roman"/>
          <w:sz w:val="28"/>
          <w:szCs w:val="24"/>
        </w:rPr>
        <w:t xml:space="preserve"> предусмотренных Лесным кодексом</w:t>
      </w:r>
      <w:r w:rsidR="003918F5" w:rsidRPr="00F41548">
        <w:rPr>
          <w:rFonts w:ascii="Times New Roman" w:eastAsia="Times New Roman" w:hAnsi="Times New Roman" w:cs="Times New Roman"/>
          <w:sz w:val="28"/>
          <w:szCs w:val="24"/>
        </w:rPr>
        <w:t xml:space="preserve"> РФ</w:t>
      </w:r>
      <w:r w:rsidRPr="00F41548">
        <w:rPr>
          <w:rFonts w:ascii="Times New Roman" w:eastAsia="Times New Roman" w:hAnsi="Times New Roman" w:cs="Times New Roman"/>
          <w:sz w:val="28"/>
          <w:szCs w:val="24"/>
        </w:rPr>
        <w:t xml:space="preserve"> и другими </w:t>
      </w:r>
      <w:r w:rsidR="003918F5" w:rsidRPr="00F41548">
        <w:rPr>
          <w:rFonts w:ascii="Times New Roman" w:eastAsia="Times New Roman" w:hAnsi="Times New Roman" w:cs="Times New Roman"/>
          <w:sz w:val="28"/>
          <w:szCs w:val="24"/>
        </w:rPr>
        <w:t>Ф</w:t>
      </w:r>
      <w:r w:rsidRPr="00F41548">
        <w:rPr>
          <w:rFonts w:ascii="Times New Roman" w:eastAsia="Times New Roman" w:hAnsi="Times New Roman" w:cs="Times New Roman"/>
          <w:sz w:val="28"/>
          <w:szCs w:val="24"/>
        </w:rPr>
        <w:t>едеральными законами</w:t>
      </w:r>
      <w:r w:rsidR="003918F5" w:rsidRPr="00F41548">
        <w:rPr>
          <w:rFonts w:ascii="Times New Roman" w:eastAsia="Times New Roman" w:hAnsi="Times New Roman" w:cs="Times New Roman"/>
          <w:sz w:val="28"/>
          <w:szCs w:val="24"/>
        </w:rPr>
        <w:t>, случаях</w:t>
      </w:r>
      <w:r w:rsidRPr="00F41548">
        <w:rPr>
          <w:rFonts w:ascii="Times New Roman" w:eastAsia="Times New Roman" w:hAnsi="Times New Roman" w:cs="Times New Roman"/>
          <w:sz w:val="28"/>
          <w:szCs w:val="24"/>
        </w:rPr>
        <w:t>.</w:t>
      </w:r>
    </w:p>
    <w:p w:rsidR="00A33057" w:rsidRPr="00F41548" w:rsidRDefault="00A33057" w:rsidP="00A33057">
      <w:pPr>
        <w:spacing w:after="0" w:line="360" w:lineRule="auto"/>
        <w:ind w:firstLine="680"/>
        <w:jc w:val="both"/>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 xml:space="preserve">Земли, которые использовались для переработки древесины и иных лесных ресурсов, подлежат рекультивации в срок не более 1 года после завершения соответствующего этапа работ. На лесных участках с нарушенным почвенным </w:t>
      </w:r>
      <w:r w:rsidRPr="00F41548">
        <w:rPr>
          <w:rFonts w:ascii="Times New Roman" w:eastAsia="Times New Roman" w:hAnsi="Times New Roman" w:cs="Times New Roman"/>
          <w:sz w:val="28"/>
          <w:szCs w:val="24"/>
        </w:rPr>
        <w:lastRenderedPageBreak/>
        <w:t>покровом при угрозе развития эрозии должна проводиться рекультивация земель с посевом трав и (или) посадкой кустарников.</w:t>
      </w:r>
    </w:p>
    <w:p w:rsidR="0046138C" w:rsidRPr="00F41548" w:rsidRDefault="0046138C" w:rsidP="007869A3">
      <w:pPr>
        <w:spacing w:after="0" w:line="360" w:lineRule="auto"/>
        <w:ind w:firstLine="680"/>
        <w:jc w:val="both"/>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Строительство, реконструкция и эксплуатация объектов, не связанных с созданием лесной инфраструктуры при  использовании лесов для переработки древесины и иных лесных ресурсов может осуществляться только в соответствии с проектом освоения лесов.</w:t>
      </w:r>
    </w:p>
    <w:p w:rsidR="00757D3E" w:rsidRPr="00F41548" w:rsidRDefault="0046138C" w:rsidP="007869A3">
      <w:pPr>
        <w:spacing w:after="0" w:line="360" w:lineRule="auto"/>
        <w:ind w:firstLine="680"/>
        <w:jc w:val="both"/>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При использовании лесов для переработки древесных и иных ресурсов необходимо руководствоваться Правилами использования лесов для переработки древесины и иных лесных ресурсов, утверждённых приказом Минприроды РФ от 01.12.2014 г. № 528.</w:t>
      </w:r>
    </w:p>
    <w:p w:rsidR="00757D3E" w:rsidRPr="00F41548" w:rsidRDefault="00757D3E" w:rsidP="007869A3">
      <w:pPr>
        <w:widowControl w:val="0"/>
        <w:spacing w:after="0" w:line="360" w:lineRule="auto"/>
        <w:ind w:firstLine="600"/>
        <w:jc w:val="center"/>
        <w:rPr>
          <w:rFonts w:ascii="Times New Roman" w:eastAsia="Times New Roman" w:hAnsi="Times New Roman" w:cs="Times New Roman"/>
          <w:b/>
          <w:bCs/>
          <w:sz w:val="28"/>
          <w:szCs w:val="28"/>
        </w:rPr>
      </w:pPr>
    </w:p>
    <w:p w:rsidR="00757D3E" w:rsidRPr="00F41548" w:rsidRDefault="00757D3E" w:rsidP="007869A3">
      <w:pPr>
        <w:keepNext/>
        <w:spacing w:after="0" w:line="360" w:lineRule="auto"/>
        <w:ind w:firstLine="680"/>
        <w:jc w:val="both"/>
        <w:outlineLvl w:val="1"/>
        <w:rPr>
          <w:rFonts w:ascii="Times New Roman" w:eastAsia="Times New Roman" w:hAnsi="Times New Roman" w:cs="Arial CYR"/>
          <w:b/>
          <w:bCs/>
          <w:sz w:val="28"/>
          <w:szCs w:val="20"/>
        </w:rPr>
      </w:pPr>
      <w:bookmarkStart w:id="32" w:name="_Toc405798801"/>
      <w:r w:rsidRPr="00F41548">
        <w:rPr>
          <w:rFonts w:ascii="Times New Roman" w:eastAsia="Times New Roman" w:hAnsi="Times New Roman" w:cs="Arial CYR"/>
          <w:b/>
          <w:bCs/>
          <w:sz w:val="28"/>
          <w:szCs w:val="20"/>
        </w:rPr>
        <w:t>2.16. Нормативы, параметры и сроки использования лесов для</w:t>
      </w:r>
      <w:r w:rsidR="00272112" w:rsidRPr="00F41548">
        <w:rPr>
          <w:rFonts w:ascii="Times New Roman" w:eastAsia="Times New Roman" w:hAnsi="Times New Roman" w:cs="Arial CYR"/>
          <w:b/>
          <w:bCs/>
          <w:sz w:val="28"/>
          <w:szCs w:val="20"/>
        </w:rPr>
        <w:t xml:space="preserve"> осуществления</w:t>
      </w:r>
      <w:r w:rsidRPr="00F41548">
        <w:rPr>
          <w:rFonts w:ascii="Times New Roman" w:eastAsia="Times New Roman" w:hAnsi="Times New Roman" w:cs="Arial CYR"/>
          <w:b/>
          <w:bCs/>
          <w:sz w:val="28"/>
          <w:szCs w:val="20"/>
        </w:rPr>
        <w:t xml:space="preserve"> религиозной деятельности</w:t>
      </w:r>
      <w:bookmarkEnd w:id="32"/>
    </w:p>
    <w:p w:rsidR="00757D3E" w:rsidRPr="00F4154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Леса могут использоваться религиозными организациями для осуществления религиозной деятельности в соответствии со ст. 47 Лесного кодекса Российской Федерации и Федеральным законом от 26.09.1997 № 125-ФЗ «О свободе совести и о религиозных объединениях».</w:t>
      </w:r>
    </w:p>
    <w:p w:rsidR="00757D3E" w:rsidRPr="00F4154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 xml:space="preserve">В соответствии с ч. 2 ст. 47 Лесного кодекса Российской Федерации на лесных участках, предоставленных для осуществления религиозной деятельности, допускается возведение зданий, строений, сооружений религиозного и благотворительного назначения. </w:t>
      </w:r>
    </w:p>
    <w:p w:rsidR="00757D3E" w:rsidRPr="00F41548"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Лесные участки, находящиеся в государственной или муниципальной собственности, предоставляются религиозным организациям в безвозмездное пользование для осуществления религиозной деятельности.</w:t>
      </w:r>
    </w:p>
    <w:p w:rsidR="00757D3E" w:rsidRPr="00F4154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Религиозным объединениям, не имеющим статуса юридического лица, а также религиозным группам и их участникам предоставление лесов для использования в религиозных целях не предусматривается.</w:t>
      </w:r>
    </w:p>
    <w:p w:rsidR="00757D3E" w:rsidRPr="00F4154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 xml:space="preserve">Сроки разрешенного использования лесов для строительства объектов религиозной деятельности, определяются в соответствии со сроками действия, </w:t>
      </w:r>
      <w:r w:rsidRPr="00F41548">
        <w:rPr>
          <w:rFonts w:ascii="Times New Roman" w:eastAsia="Times New Roman" w:hAnsi="Times New Roman" w:cs="Times New Roman"/>
          <w:sz w:val="28"/>
          <w:szCs w:val="24"/>
        </w:rPr>
        <w:lastRenderedPageBreak/>
        <w:t>указанными в документах:</w:t>
      </w:r>
    </w:p>
    <w:p w:rsidR="00757D3E" w:rsidRPr="00F4154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а) актах о выборе земельных участков, согласованных на региональном уровне в соответствии с действующим законодательством;</w:t>
      </w:r>
    </w:p>
    <w:p w:rsidR="00757D3E" w:rsidRPr="00F4154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б) утвержденной проектной документации на строительство объектов религиозной деятельности.</w:t>
      </w:r>
    </w:p>
    <w:p w:rsidR="00757D3E" w:rsidRPr="00F4154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К объектам, не связанным с созданием лесной инфраструктуры, для осуществления религиозной деятельности в соответствии с распоряжением Правительства РФ от 27.05.2013 г. № 849-р «Об утверждении Перечня объектов, не связанных с созданием лесной инфраструктуры для защитных лесов, эксплуатационных лесов, резервных лесов» в защитных лесах, за исключением особо защитных участков лесов относятся:</w:t>
      </w:r>
    </w:p>
    <w:p w:rsidR="00757D3E" w:rsidRPr="00F41548"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строение некапитальное, сооружение религиозного и (или) благотворительного назначения;</w:t>
      </w:r>
    </w:p>
    <w:p w:rsidR="00757D3E" w:rsidRPr="00F41548"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форма малая архитектурная религиозного и (или) благотворительного назначения;</w:t>
      </w:r>
    </w:p>
    <w:p w:rsidR="00757D3E" w:rsidRPr="00F41548"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элемент благоустройства лесного участка (пешеходная дорожка, скамейка, урна, наземная туалетная кабина).</w:t>
      </w:r>
    </w:p>
    <w:p w:rsidR="00757D3E" w:rsidRPr="00F4154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4"/>
          <w:szCs w:val="24"/>
        </w:rPr>
      </w:pPr>
    </w:p>
    <w:p w:rsidR="00757D3E" w:rsidRPr="00F41548" w:rsidRDefault="00757D3E" w:rsidP="007869A3">
      <w:pPr>
        <w:keepNext/>
        <w:spacing w:after="0" w:line="360" w:lineRule="auto"/>
        <w:ind w:firstLine="680"/>
        <w:jc w:val="both"/>
        <w:outlineLvl w:val="1"/>
        <w:rPr>
          <w:rFonts w:ascii="Times New Roman" w:eastAsia="Times New Roman" w:hAnsi="Times New Roman" w:cs="Arial CYR"/>
          <w:b/>
          <w:bCs/>
          <w:sz w:val="28"/>
          <w:szCs w:val="20"/>
        </w:rPr>
      </w:pPr>
      <w:bookmarkStart w:id="33" w:name="_Toc405798802"/>
      <w:r w:rsidRPr="00F41548">
        <w:rPr>
          <w:rFonts w:ascii="Times New Roman" w:eastAsia="Times New Roman" w:hAnsi="Times New Roman" w:cs="Arial CYR"/>
          <w:b/>
          <w:bCs/>
          <w:sz w:val="28"/>
          <w:szCs w:val="20"/>
        </w:rPr>
        <w:t xml:space="preserve">2.17. Требования к охране, защите и воспроизводству лесов </w:t>
      </w:r>
      <w:bookmarkEnd w:id="33"/>
    </w:p>
    <w:p w:rsidR="00757D3E" w:rsidRPr="00F41548" w:rsidRDefault="00757D3E" w:rsidP="007869A3">
      <w:pPr>
        <w:widowControl w:val="0"/>
        <w:spacing w:after="0" w:line="360" w:lineRule="auto"/>
        <w:ind w:firstLine="680"/>
        <w:jc w:val="both"/>
        <w:rPr>
          <w:rFonts w:ascii="Times New Roman" w:eastAsia="Times New Roman" w:hAnsi="Times New Roman" w:cs="Times New Roman"/>
          <w:b/>
          <w:bCs/>
          <w:sz w:val="24"/>
          <w:szCs w:val="24"/>
        </w:rPr>
      </w:pPr>
      <w:r w:rsidRPr="00F41548">
        <w:rPr>
          <w:rFonts w:ascii="Times New Roman" w:eastAsia="Times New Roman" w:hAnsi="Times New Roman" w:cs="Times New Roman"/>
          <w:b/>
          <w:bCs/>
          <w:sz w:val="28"/>
          <w:szCs w:val="24"/>
        </w:rPr>
        <w:t xml:space="preserve">2.17.1. </w:t>
      </w:r>
      <w:r w:rsidRPr="00F41548">
        <w:rPr>
          <w:rFonts w:ascii="Times New Roman" w:eastAsia="Times New Roman" w:hAnsi="Times New Roman" w:cs="Times New Roman"/>
          <w:b/>
          <w:bCs/>
          <w:sz w:val="28"/>
          <w:szCs w:val="28"/>
        </w:rPr>
        <w:t>Требования к мерам пожарной безопасности в лесах, охране лесов от загрязнения радиоактивными веществами и иного негативного воздействия</w:t>
      </w:r>
    </w:p>
    <w:p w:rsidR="00757D3E" w:rsidRPr="00F41548"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Леса подлежат охране от пожаров.</w:t>
      </w:r>
    </w:p>
    <w:p w:rsidR="00757D3E" w:rsidRPr="00F41548"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В зависимости от экономического и экологического значения лесов, а также социально-экономического развития территорий и природной пожарной опасности лесов выделяются зоны охраны лесов от пожаров различными способами (с использованием наземных, авиационных или космических средств) (лесопожарное зонирование).</w:t>
      </w:r>
    </w:p>
    <w:p w:rsidR="00757D3E" w:rsidRPr="00F41548"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Лесопожарное зонирование устанавливается уполномоченным федеральным органом исполнительной власти.</w:t>
      </w:r>
    </w:p>
    <w:p w:rsidR="00757D3E" w:rsidRPr="00F41548"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lastRenderedPageBreak/>
        <w:t>Охрана лесов от пожаров включает в себя выполнение мер пожарной безопасности в лесах и тушение пожаров в лесах.</w:t>
      </w:r>
    </w:p>
    <w:p w:rsidR="00757D3E" w:rsidRPr="00F41548"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bookmarkStart w:id="34" w:name="Par2"/>
      <w:bookmarkEnd w:id="34"/>
      <w:r w:rsidRPr="00F41548">
        <w:rPr>
          <w:rFonts w:ascii="Times New Roman" w:eastAsia="Times New Roman" w:hAnsi="Times New Roman" w:cs="Times New Roman"/>
          <w:sz w:val="28"/>
          <w:szCs w:val="28"/>
        </w:rPr>
        <w:t xml:space="preserve">Тушение пожаров в лесах, расположенных на землях лесного фонда, землях обороны и безопасности, землях особо охраняемых природных территорий (лесных пожаров), осуществляется в соответствии с </w:t>
      </w:r>
      <w:r w:rsidR="003918F5" w:rsidRPr="00F41548">
        <w:rPr>
          <w:rFonts w:ascii="Times New Roman" w:eastAsia="Times New Roman" w:hAnsi="Times New Roman" w:cs="Times New Roman"/>
          <w:sz w:val="28"/>
          <w:szCs w:val="28"/>
        </w:rPr>
        <w:t>Лесным кодексом РФ</w:t>
      </w:r>
      <w:r w:rsidRPr="00F41548">
        <w:rPr>
          <w:rFonts w:ascii="Times New Roman" w:eastAsia="Times New Roman" w:hAnsi="Times New Roman" w:cs="Times New Roman"/>
          <w:sz w:val="28"/>
          <w:szCs w:val="28"/>
        </w:rPr>
        <w:t xml:space="preserve">, Федеральным </w:t>
      </w:r>
      <w:hyperlink r:id="rId20" w:history="1">
        <w:r w:rsidRPr="00F41548">
          <w:rPr>
            <w:rFonts w:ascii="Times New Roman" w:eastAsia="Times New Roman" w:hAnsi="Times New Roman" w:cs="Times New Roman"/>
            <w:sz w:val="28"/>
            <w:szCs w:val="28"/>
          </w:rPr>
          <w:t>законом</w:t>
        </w:r>
      </w:hyperlink>
      <w:r w:rsidRPr="00F41548">
        <w:rPr>
          <w:rFonts w:ascii="Times New Roman" w:eastAsia="Times New Roman" w:hAnsi="Times New Roman" w:cs="Times New Roman"/>
          <w:sz w:val="28"/>
          <w:szCs w:val="28"/>
        </w:rPr>
        <w:t xml:space="preserve"> от 21.12.1994 № 68-ФЗ «О защите населения и территорий от чрезвычайных ситуаций природного и техногенного характера» и Федеральным </w:t>
      </w:r>
      <w:hyperlink r:id="rId21" w:history="1">
        <w:r w:rsidRPr="00F41548">
          <w:rPr>
            <w:rFonts w:ascii="Times New Roman" w:eastAsia="Times New Roman" w:hAnsi="Times New Roman" w:cs="Times New Roman"/>
            <w:sz w:val="28"/>
            <w:szCs w:val="28"/>
          </w:rPr>
          <w:t>законом</w:t>
        </w:r>
      </w:hyperlink>
      <w:r w:rsidRPr="00F41548">
        <w:rPr>
          <w:rFonts w:ascii="Times New Roman" w:eastAsia="Times New Roman" w:hAnsi="Times New Roman" w:cs="Times New Roman"/>
          <w:sz w:val="28"/>
          <w:szCs w:val="28"/>
        </w:rPr>
        <w:t xml:space="preserve"> от 21.12.1994 № 69-ФЗ «О пожарной безопасности».</w:t>
      </w:r>
    </w:p>
    <w:p w:rsidR="00757D3E" w:rsidRPr="00F41548"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 xml:space="preserve">Предотвращение распространения на земли, на которых расположены леса, природных пожаров (степных, торфяных и иных) и пожаров, возникших в результате незаконного выжигания сухой растительности и ее остатков, а также тушение пожаров в лесах, расположенных на землях, не входящих в перечисленный выше перечень, осуществляется в соответствии с Федеральным </w:t>
      </w:r>
      <w:hyperlink r:id="rId22" w:history="1">
        <w:r w:rsidRPr="00F41548">
          <w:rPr>
            <w:rFonts w:ascii="Times New Roman" w:eastAsia="Times New Roman" w:hAnsi="Times New Roman" w:cs="Times New Roman"/>
            <w:sz w:val="28"/>
            <w:szCs w:val="28"/>
          </w:rPr>
          <w:t>законом</w:t>
        </w:r>
      </w:hyperlink>
      <w:r w:rsidRPr="00F41548">
        <w:rPr>
          <w:rFonts w:ascii="Times New Roman" w:eastAsia="Times New Roman" w:hAnsi="Times New Roman" w:cs="Times New Roman"/>
          <w:sz w:val="28"/>
          <w:szCs w:val="28"/>
        </w:rPr>
        <w:t xml:space="preserve"> от 21.12.1994 № 68-ФЗ «О защите населения и территорий от чрезвычайных ситуаций природного и техногенного характера» и Федеральным </w:t>
      </w:r>
      <w:hyperlink r:id="rId23" w:history="1">
        <w:r w:rsidRPr="00F41548">
          <w:rPr>
            <w:rFonts w:ascii="Times New Roman" w:eastAsia="Times New Roman" w:hAnsi="Times New Roman" w:cs="Times New Roman"/>
            <w:sz w:val="28"/>
            <w:szCs w:val="28"/>
          </w:rPr>
          <w:t>законом</w:t>
        </w:r>
      </w:hyperlink>
      <w:r w:rsidRPr="00F41548">
        <w:rPr>
          <w:rFonts w:ascii="Times New Roman" w:eastAsia="Times New Roman" w:hAnsi="Times New Roman" w:cs="Times New Roman"/>
          <w:sz w:val="28"/>
          <w:szCs w:val="28"/>
        </w:rPr>
        <w:t xml:space="preserve"> от 21.12.1994 № 69-ФЗ «О пожарной безопасности».</w:t>
      </w:r>
    </w:p>
    <w:p w:rsidR="00757D3E" w:rsidRPr="00F41548"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 xml:space="preserve">Охрана лесов от пожаров осуществляется органами государственной власти, органами местного самоуправления в пределах их полномочий, определенных в соответствии со </w:t>
      </w:r>
      <w:hyperlink r:id="rId24" w:history="1">
        <w:r w:rsidRPr="00F41548">
          <w:rPr>
            <w:rFonts w:ascii="Times New Roman" w:eastAsia="Times New Roman" w:hAnsi="Times New Roman" w:cs="Times New Roman"/>
            <w:sz w:val="28"/>
            <w:szCs w:val="28"/>
          </w:rPr>
          <w:t>ст. 81</w:t>
        </w:r>
      </w:hyperlink>
      <w:r w:rsidRPr="00F41548">
        <w:rPr>
          <w:rFonts w:ascii="Times New Roman" w:eastAsia="Times New Roman" w:hAnsi="Times New Roman" w:cs="Times New Roman"/>
          <w:sz w:val="28"/>
          <w:szCs w:val="28"/>
        </w:rPr>
        <w:t xml:space="preserve"> - </w:t>
      </w:r>
      <w:hyperlink r:id="rId25" w:history="1">
        <w:r w:rsidRPr="00F41548">
          <w:rPr>
            <w:rFonts w:ascii="Times New Roman" w:eastAsia="Times New Roman" w:hAnsi="Times New Roman" w:cs="Times New Roman"/>
            <w:sz w:val="28"/>
            <w:szCs w:val="28"/>
          </w:rPr>
          <w:t>84</w:t>
        </w:r>
      </w:hyperlink>
      <w:r w:rsidRPr="00F41548">
        <w:rPr>
          <w:rFonts w:ascii="Times New Roman" w:eastAsia="Times New Roman" w:hAnsi="Times New Roman" w:cs="Times New Roman"/>
          <w:sz w:val="28"/>
          <w:szCs w:val="28"/>
        </w:rPr>
        <w:t xml:space="preserve"> Лесного </w:t>
      </w:r>
      <w:r w:rsidR="003918F5" w:rsidRPr="00F41548">
        <w:rPr>
          <w:rFonts w:ascii="Times New Roman" w:eastAsia="Times New Roman" w:hAnsi="Times New Roman" w:cs="Times New Roman"/>
          <w:sz w:val="28"/>
          <w:szCs w:val="28"/>
        </w:rPr>
        <w:t>к</w:t>
      </w:r>
      <w:r w:rsidRPr="00F41548">
        <w:rPr>
          <w:rFonts w:ascii="Times New Roman" w:eastAsia="Times New Roman" w:hAnsi="Times New Roman" w:cs="Times New Roman"/>
          <w:sz w:val="28"/>
          <w:szCs w:val="28"/>
        </w:rPr>
        <w:t>одекса</w:t>
      </w:r>
      <w:r w:rsidR="003918F5" w:rsidRPr="00F41548">
        <w:rPr>
          <w:rFonts w:ascii="Times New Roman" w:eastAsia="Times New Roman" w:hAnsi="Times New Roman" w:cs="Times New Roman"/>
          <w:sz w:val="28"/>
          <w:szCs w:val="28"/>
        </w:rPr>
        <w:t xml:space="preserve"> РФ</w:t>
      </w:r>
      <w:r w:rsidRPr="00F41548">
        <w:rPr>
          <w:rFonts w:ascii="Times New Roman" w:eastAsia="Times New Roman" w:hAnsi="Times New Roman" w:cs="Times New Roman"/>
          <w:sz w:val="28"/>
          <w:szCs w:val="28"/>
        </w:rPr>
        <w:t xml:space="preserve">, если иное не предусмотрено Лесным </w:t>
      </w:r>
      <w:r w:rsidR="003918F5" w:rsidRPr="00F41548">
        <w:rPr>
          <w:rFonts w:ascii="Times New Roman" w:eastAsia="Times New Roman" w:hAnsi="Times New Roman" w:cs="Times New Roman"/>
          <w:sz w:val="28"/>
          <w:szCs w:val="28"/>
        </w:rPr>
        <w:t>к</w:t>
      </w:r>
      <w:r w:rsidRPr="00F41548">
        <w:rPr>
          <w:rFonts w:ascii="Times New Roman" w:eastAsia="Times New Roman" w:hAnsi="Times New Roman" w:cs="Times New Roman"/>
          <w:sz w:val="28"/>
          <w:szCs w:val="28"/>
        </w:rPr>
        <w:t>одексом</w:t>
      </w:r>
      <w:r w:rsidR="003918F5" w:rsidRPr="00F41548">
        <w:rPr>
          <w:rFonts w:ascii="Times New Roman" w:eastAsia="Times New Roman" w:hAnsi="Times New Roman" w:cs="Times New Roman"/>
          <w:sz w:val="28"/>
          <w:szCs w:val="28"/>
        </w:rPr>
        <w:t xml:space="preserve"> РФ</w:t>
      </w:r>
      <w:r w:rsidRPr="00F41548">
        <w:rPr>
          <w:rFonts w:ascii="Times New Roman" w:eastAsia="Times New Roman" w:hAnsi="Times New Roman" w:cs="Times New Roman"/>
          <w:sz w:val="28"/>
          <w:szCs w:val="28"/>
        </w:rPr>
        <w:t>, другими федеральными законами.</w:t>
      </w:r>
    </w:p>
    <w:p w:rsidR="00757D3E" w:rsidRPr="00F41548"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Невыполнение гражданами, юридическими лицами, осуществляющими использование лесов, лесохозяйственного регламента и проекта освоения лесов в части охраны лесов от пожаров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 участком или права безвозмездного пользования лесным участком.</w:t>
      </w:r>
    </w:p>
    <w:p w:rsidR="00757D3E" w:rsidRPr="00F41548"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Меры пожарной безопасности в лесах включают в себя:</w:t>
      </w:r>
    </w:p>
    <w:p w:rsidR="00757D3E" w:rsidRPr="00F41548"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1) предупреждение лесных пожаров;</w:t>
      </w:r>
    </w:p>
    <w:p w:rsidR="00757D3E" w:rsidRPr="00F41548"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lastRenderedPageBreak/>
        <w:t>2) мониторинг пожарной опасности в лесах и лесных пожаров;</w:t>
      </w:r>
    </w:p>
    <w:p w:rsidR="00757D3E" w:rsidRPr="00F41548"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3) разработку и утверждение планов тушения лесных пожаров;</w:t>
      </w:r>
    </w:p>
    <w:p w:rsidR="00757D3E" w:rsidRPr="00F41548"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4) иные меры пожарной безопасности в лесах.</w:t>
      </w:r>
    </w:p>
    <w:p w:rsidR="00757D3E" w:rsidRPr="00F41548"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 xml:space="preserve">Меры пожарной безопасности в лесах осуществляются в соответствии с лесным планом </w:t>
      </w:r>
      <w:r w:rsidR="003918F5" w:rsidRPr="00F41548">
        <w:rPr>
          <w:rFonts w:ascii="Times New Roman" w:eastAsia="Times New Roman" w:hAnsi="Times New Roman" w:cs="Times New Roman"/>
          <w:sz w:val="28"/>
          <w:szCs w:val="28"/>
        </w:rPr>
        <w:t>Республики Марий Эл</w:t>
      </w:r>
      <w:r w:rsidRPr="00F41548">
        <w:rPr>
          <w:rFonts w:ascii="Times New Roman" w:eastAsia="Times New Roman" w:hAnsi="Times New Roman" w:cs="Times New Roman"/>
          <w:sz w:val="28"/>
          <w:szCs w:val="28"/>
        </w:rPr>
        <w:t>,</w:t>
      </w:r>
      <w:r w:rsidR="003918F5" w:rsidRPr="00F41548">
        <w:rPr>
          <w:rFonts w:ascii="Times New Roman" w:eastAsia="Times New Roman" w:hAnsi="Times New Roman" w:cs="Times New Roman"/>
          <w:sz w:val="28"/>
          <w:szCs w:val="28"/>
        </w:rPr>
        <w:t xml:space="preserve"> настоящим</w:t>
      </w:r>
      <w:r w:rsidRPr="00F41548">
        <w:rPr>
          <w:rFonts w:ascii="Times New Roman" w:eastAsia="Times New Roman" w:hAnsi="Times New Roman" w:cs="Times New Roman"/>
          <w:sz w:val="28"/>
          <w:szCs w:val="28"/>
        </w:rPr>
        <w:t xml:space="preserve"> лесохозяйственным регламентом и проектом освоения лесов.</w:t>
      </w:r>
    </w:p>
    <w:p w:rsidR="00A33057" w:rsidRPr="00F41548" w:rsidRDefault="00C61E29" w:rsidP="00A33057">
      <w:pPr>
        <w:pStyle w:val="HTML"/>
        <w:shd w:val="clear" w:color="auto" w:fill="FFFFFF"/>
        <w:spacing w:line="360" w:lineRule="auto"/>
        <w:jc w:val="both"/>
        <w:rPr>
          <w:rFonts w:ascii="Times New Roman" w:hAnsi="Times New Roman" w:cs="Times New Roman"/>
          <w:sz w:val="28"/>
          <w:szCs w:val="28"/>
        </w:rPr>
      </w:pPr>
      <w:hyperlink r:id="rId26" w:history="1">
        <w:r w:rsidR="00757D3E" w:rsidRPr="00F41548">
          <w:rPr>
            <w:rFonts w:ascii="Times New Roman" w:hAnsi="Times New Roman" w:cs="Times New Roman"/>
            <w:sz w:val="28"/>
            <w:szCs w:val="28"/>
          </w:rPr>
          <w:t>Правила</w:t>
        </w:r>
      </w:hyperlink>
      <w:r w:rsidR="00757D3E" w:rsidRPr="00F41548">
        <w:rPr>
          <w:rFonts w:ascii="Times New Roman" w:hAnsi="Times New Roman" w:cs="Times New Roman"/>
          <w:sz w:val="28"/>
          <w:szCs w:val="28"/>
        </w:rPr>
        <w:t xml:space="preserve"> пожарной безопасности</w:t>
      </w:r>
      <w:r w:rsidR="003918F5" w:rsidRPr="00F41548">
        <w:rPr>
          <w:rFonts w:ascii="Times New Roman" w:hAnsi="Times New Roman" w:cs="Times New Roman"/>
          <w:sz w:val="28"/>
          <w:szCs w:val="28"/>
        </w:rPr>
        <w:t>,</w:t>
      </w:r>
      <w:r w:rsidR="00757D3E" w:rsidRPr="00F41548">
        <w:rPr>
          <w:rFonts w:ascii="Times New Roman" w:hAnsi="Times New Roman" w:cs="Times New Roman"/>
          <w:sz w:val="28"/>
          <w:szCs w:val="28"/>
        </w:rPr>
        <w:t xml:space="preserve"> </w:t>
      </w:r>
      <w:r w:rsidR="003918F5" w:rsidRPr="00F41548">
        <w:rPr>
          <w:rFonts w:ascii="Times New Roman" w:hAnsi="Times New Roman" w:cs="Times New Roman"/>
          <w:sz w:val="28"/>
          <w:szCs w:val="28"/>
        </w:rPr>
        <w:t xml:space="preserve">утвержденные постановлением Правительства Российской Федерации от 30.06.2007 № 417, </w:t>
      </w:r>
      <w:r w:rsidR="00A33057" w:rsidRPr="00F41548">
        <w:rPr>
          <w:rFonts w:ascii="Times New Roman" w:hAnsi="Times New Roman" w:cs="Times New Roman"/>
          <w:sz w:val="28"/>
          <w:szCs w:val="28"/>
        </w:rPr>
        <w:t>единые требования к мерам пожарной  безопасности в лесах в зависимости от целевого назначения земель  и  целевого  назначения  лесов  и  к  обеспечению  пожарной безопасности   в   лесах   при   использовании,   охране,   защите, воспроизводстве  лесов,  осуществлении иной деятельности в лесах, а также  при  пребывании граждан в лесах и являются обязательными для исполнения   органами  государственной власти,  органами  местного самоуправления, а также юридическими лицами и гражданами.</w:t>
      </w:r>
    </w:p>
    <w:p w:rsidR="00757D3E" w:rsidRPr="00F41548" w:rsidRDefault="00C61E29"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hyperlink r:id="rId27" w:history="1">
        <w:r w:rsidR="00757D3E" w:rsidRPr="00F41548">
          <w:rPr>
            <w:rFonts w:ascii="Times New Roman" w:eastAsia="Times New Roman" w:hAnsi="Times New Roman" w:cs="Times New Roman"/>
            <w:sz w:val="28"/>
            <w:szCs w:val="28"/>
          </w:rPr>
          <w:t>Классификация</w:t>
        </w:r>
      </w:hyperlink>
      <w:r w:rsidR="00757D3E" w:rsidRPr="00F41548">
        <w:rPr>
          <w:rFonts w:ascii="Times New Roman" w:eastAsia="Times New Roman" w:hAnsi="Times New Roman" w:cs="Times New Roman"/>
          <w:sz w:val="28"/>
          <w:szCs w:val="28"/>
        </w:rPr>
        <w:t xml:space="preserve"> природной пожарной опасности лесов и </w:t>
      </w:r>
      <w:hyperlink r:id="rId28" w:history="1">
        <w:r w:rsidR="00757D3E" w:rsidRPr="00F41548">
          <w:rPr>
            <w:rFonts w:ascii="Times New Roman" w:eastAsia="Times New Roman" w:hAnsi="Times New Roman" w:cs="Times New Roman"/>
            <w:sz w:val="28"/>
            <w:szCs w:val="28"/>
          </w:rPr>
          <w:t>классификация</w:t>
        </w:r>
      </w:hyperlink>
      <w:r w:rsidR="00757D3E" w:rsidRPr="00F41548">
        <w:rPr>
          <w:rFonts w:ascii="Times New Roman" w:eastAsia="Times New Roman" w:hAnsi="Times New Roman" w:cs="Times New Roman"/>
          <w:sz w:val="28"/>
          <w:szCs w:val="28"/>
        </w:rPr>
        <w:t xml:space="preserve"> пожарной опасности в лесах в зависимости от условий погоды установлены приказом Рослесхоза от 05.07.2011 № 287 «Об утверждении классификации природной пожарной опасности лесов и классификации пожарной опасности в лесах в зависимости от условий погоды</w:t>
      </w:r>
      <w:r w:rsidR="003918F5" w:rsidRPr="00F41548">
        <w:rPr>
          <w:rFonts w:ascii="Times New Roman" w:eastAsia="Times New Roman" w:hAnsi="Times New Roman" w:cs="Times New Roman"/>
          <w:sz w:val="28"/>
          <w:szCs w:val="28"/>
        </w:rPr>
        <w:t>».</w:t>
      </w:r>
    </w:p>
    <w:p w:rsidR="00757D3E" w:rsidRPr="00F41548"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Предупреждение лесных пожаров включает в себя противопожарное обустройство лесов и обеспечение средствами предупреждения и тушения лесных пожаров.</w:t>
      </w:r>
    </w:p>
    <w:p w:rsidR="00757D3E" w:rsidRPr="00F41548"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4"/>
        </w:rPr>
      </w:pPr>
      <w:bookmarkStart w:id="35" w:name="Par1"/>
      <w:bookmarkEnd w:id="35"/>
      <w:r w:rsidRPr="00F41548">
        <w:rPr>
          <w:rFonts w:ascii="Times New Roman" w:eastAsia="Times New Roman" w:hAnsi="Times New Roman" w:cs="Times New Roman"/>
          <w:sz w:val="28"/>
          <w:szCs w:val="24"/>
        </w:rPr>
        <w:t>Меры противопожарного обустройства лесов включают в себя:</w:t>
      </w:r>
    </w:p>
    <w:p w:rsidR="00757D3E" w:rsidRPr="00F41548"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1) строительство, реконструкцию и эксплуатацию лесных дорог, предназначенных для охраны лесов от пожаров;</w:t>
      </w:r>
    </w:p>
    <w:p w:rsidR="00757D3E" w:rsidRPr="00F41548"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2) строительство, реконструкцию и эксплуатацию посадочных площадок для самолетов, вертолетов, используемых в целях проведения авиационных работ по охране и защите лесов;</w:t>
      </w:r>
    </w:p>
    <w:p w:rsidR="00757D3E" w:rsidRPr="00F41548"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lastRenderedPageBreak/>
        <w:t>3) прокладку просек, противопожарных разрывов, устройство противопожарных минерализованных полос;</w:t>
      </w:r>
    </w:p>
    <w:p w:rsidR="00757D3E" w:rsidRPr="00F41548"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4) строительство, реконструкцию и эксплуатацию пожарных наблюдательных пунктов (вышек, мачт, павильонов и других наблюдательных пунктов), пунктов сосредоточения противопожарного инвентаря;</w:t>
      </w:r>
    </w:p>
    <w:p w:rsidR="00757D3E" w:rsidRPr="00F41548"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5) устройство пожарных водоемов и подъездов к источникам противопожарного водоснабжения;</w:t>
      </w:r>
    </w:p>
    <w:p w:rsidR="00757D3E" w:rsidRPr="00F41548"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6) проведение работ по гидромелиорации;</w:t>
      </w:r>
    </w:p>
    <w:p w:rsidR="00757D3E" w:rsidRPr="00F41548"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7) снижение природной пожарной опасности лесов путем регулирования породного состава лесных насаждений;</w:t>
      </w:r>
    </w:p>
    <w:p w:rsidR="00757D3E" w:rsidRPr="00F41548"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8) проведение профилактического контролируемого противопожарного выжигания хвороста, лесной подстилки, сухой травы и других лесных горючих материалов;</w:t>
      </w:r>
    </w:p>
    <w:p w:rsidR="00757D3E" w:rsidRPr="00F41548"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 xml:space="preserve">9) иные определенные Правительством Российской Федерации </w:t>
      </w:r>
      <w:hyperlink r:id="rId29" w:history="1">
        <w:r w:rsidRPr="00F41548">
          <w:rPr>
            <w:rFonts w:ascii="Times New Roman" w:eastAsia="Times New Roman" w:hAnsi="Times New Roman" w:cs="Times New Roman"/>
            <w:sz w:val="28"/>
            <w:szCs w:val="24"/>
          </w:rPr>
          <w:t>меры</w:t>
        </w:r>
      </w:hyperlink>
      <w:r w:rsidRPr="00F41548">
        <w:rPr>
          <w:rFonts w:ascii="Times New Roman" w:eastAsia="Times New Roman" w:hAnsi="Times New Roman" w:cs="Times New Roman"/>
          <w:sz w:val="28"/>
          <w:szCs w:val="24"/>
        </w:rPr>
        <w:t>.</w:t>
      </w:r>
    </w:p>
    <w:p w:rsidR="00757D3E" w:rsidRPr="00F41548"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Меры противопожарного обустройства лесов на лесных участках, предоставленных в постоянное (бессрочное) пользование, в аренду, осуществляются лицами, использующими леса на основании проекта освоения лесов.</w:t>
      </w:r>
    </w:p>
    <w:p w:rsidR="00757D3E" w:rsidRPr="00F41548"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 xml:space="preserve">Противопожарные расстояния, в пределах которых осуществляются рубка деревьев, кустарников, очистка от захламления, устанавливаются в соответствии с Федеральным </w:t>
      </w:r>
      <w:hyperlink r:id="rId30" w:history="1">
        <w:r w:rsidRPr="00F41548">
          <w:rPr>
            <w:rFonts w:ascii="Times New Roman" w:eastAsia="Times New Roman" w:hAnsi="Times New Roman" w:cs="Times New Roman"/>
            <w:sz w:val="28"/>
            <w:szCs w:val="28"/>
          </w:rPr>
          <w:t>законом</w:t>
        </w:r>
      </w:hyperlink>
      <w:r w:rsidRPr="00F41548">
        <w:rPr>
          <w:rFonts w:ascii="Times New Roman" w:eastAsia="Times New Roman" w:hAnsi="Times New Roman" w:cs="Times New Roman"/>
          <w:sz w:val="28"/>
          <w:szCs w:val="28"/>
        </w:rPr>
        <w:t xml:space="preserve"> от 22.07.2008 № 123-ФЗ «Технический регламент о требованиях пожарной безопасности» и Лесным </w:t>
      </w:r>
      <w:r w:rsidR="003918F5" w:rsidRPr="00F41548">
        <w:rPr>
          <w:rFonts w:ascii="Times New Roman" w:eastAsia="Times New Roman" w:hAnsi="Times New Roman" w:cs="Times New Roman"/>
          <w:sz w:val="28"/>
          <w:szCs w:val="28"/>
        </w:rPr>
        <w:t>к</w:t>
      </w:r>
      <w:r w:rsidRPr="00F41548">
        <w:rPr>
          <w:rFonts w:ascii="Times New Roman" w:eastAsia="Times New Roman" w:hAnsi="Times New Roman" w:cs="Times New Roman"/>
          <w:sz w:val="28"/>
          <w:szCs w:val="28"/>
        </w:rPr>
        <w:t>одексом</w:t>
      </w:r>
      <w:r w:rsidR="003918F5" w:rsidRPr="00F41548">
        <w:rPr>
          <w:rFonts w:ascii="Times New Roman" w:eastAsia="Times New Roman" w:hAnsi="Times New Roman" w:cs="Times New Roman"/>
          <w:sz w:val="28"/>
          <w:szCs w:val="28"/>
        </w:rPr>
        <w:t xml:space="preserve"> Российской Федерации</w:t>
      </w:r>
      <w:r w:rsidRPr="00F41548">
        <w:rPr>
          <w:rFonts w:ascii="Times New Roman" w:eastAsia="Times New Roman" w:hAnsi="Times New Roman" w:cs="Times New Roman"/>
          <w:sz w:val="28"/>
          <w:szCs w:val="28"/>
        </w:rPr>
        <w:t>.</w:t>
      </w:r>
    </w:p>
    <w:p w:rsidR="00757D3E" w:rsidRPr="00F41548"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Обеспечение средствами предупреждения и тушения лесных пожаров включает в себя:</w:t>
      </w:r>
    </w:p>
    <w:p w:rsidR="00757D3E" w:rsidRPr="00F41548"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1) приобретение противопожарного снаряжения и инвентаря;</w:t>
      </w:r>
    </w:p>
    <w:p w:rsidR="00757D3E" w:rsidRPr="00F41548"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2) содержание пожарной техники и оборудования, систем связи и оповещения;</w:t>
      </w:r>
    </w:p>
    <w:p w:rsidR="00757D3E" w:rsidRPr="00F41548"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lastRenderedPageBreak/>
        <w:t>3) создание резерва пожарной техники и оборудования, противопожарного снаряжения и инвентаря, а также горюче-смазочных материалов.</w:t>
      </w:r>
    </w:p>
    <w:p w:rsidR="003918F5" w:rsidRPr="00F41548" w:rsidRDefault="003918F5"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Нормативы противопожарного обустройства лесов устанавливаются уполномоченным федеральным органом исполнительной власти.</w:t>
      </w:r>
    </w:p>
    <w:p w:rsidR="00757D3E" w:rsidRPr="00F41548" w:rsidRDefault="00C61E29"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hyperlink r:id="rId31" w:history="1">
        <w:r w:rsidR="00757D3E" w:rsidRPr="00F41548">
          <w:rPr>
            <w:rFonts w:ascii="Times New Roman" w:eastAsia="Times New Roman" w:hAnsi="Times New Roman" w:cs="Times New Roman"/>
            <w:sz w:val="28"/>
            <w:szCs w:val="28"/>
          </w:rPr>
          <w:t>Виды</w:t>
        </w:r>
      </w:hyperlink>
      <w:r w:rsidR="00757D3E" w:rsidRPr="00F41548">
        <w:rPr>
          <w:rFonts w:ascii="Times New Roman" w:eastAsia="Times New Roman" w:hAnsi="Times New Roman" w:cs="Times New Roman"/>
          <w:sz w:val="28"/>
          <w:szCs w:val="28"/>
        </w:rPr>
        <w:t xml:space="preserve"> средств предупреждения и тушения лесных пожаров, </w:t>
      </w:r>
      <w:hyperlink r:id="rId32" w:history="1">
        <w:r w:rsidR="00757D3E" w:rsidRPr="00F41548">
          <w:rPr>
            <w:rFonts w:ascii="Times New Roman" w:eastAsia="Times New Roman" w:hAnsi="Times New Roman" w:cs="Times New Roman"/>
            <w:sz w:val="28"/>
            <w:szCs w:val="28"/>
          </w:rPr>
          <w:t>нормативы</w:t>
        </w:r>
      </w:hyperlink>
      <w:r w:rsidR="00757D3E" w:rsidRPr="00F41548">
        <w:rPr>
          <w:rFonts w:ascii="Times New Roman" w:eastAsia="Times New Roman" w:hAnsi="Times New Roman" w:cs="Times New Roman"/>
          <w:sz w:val="28"/>
          <w:szCs w:val="28"/>
        </w:rPr>
        <w:t xml:space="preserve"> обеспеченности данными средствами лиц, использующих леса, </w:t>
      </w:r>
      <w:hyperlink r:id="rId33" w:history="1">
        <w:r w:rsidR="00757D3E" w:rsidRPr="00F41548">
          <w:rPr>
            <w:rFonts w:ascii="Times New Roman" w:eastAsia="Times New Roman" w:hAnsi="Times New Roman" w:cs="Times New Roman"/>
            <w:sz w:val="28"/>
            <w:szCs w:val="28"/>
          </w:rPr>
          <w:t>нормы</w:t>
        </w:r>
      </w:hyperlink>
      <w:r w:rsidR="00757D3E" w:rsidRPr="00F41548">
        <w:rPr>
          <w:rFonts w:ascii="Times New Roman" w:eastAsia="Times New Roman" w:hAnsi="Times New Roman" w:cs="Times New Roman"/>
          <w:sz w:val="28"/>
          <w:szCs w:val="28"/>
        </w:rPr>
        <w:t xml:space="preserve"> наличия средств предупреждения и тушения лесных пожаров при использовании лесов установлены приказом Минприроды России от 28.03.2014 №161.</w:t>
      </w:r>
    </w:p>
    <w:p w:rsidR="001A6F4A" w:rsidRPr="00F41548" w:rsidRDefault="001A6F4A" w:rsidP="007869A3">
      <w:pPr>
        <w:widowControl w:val="0"/>
        <w:spacing w:after="0" w:line="360" w:lineRule="auto"/>
        <w:jc w:val="right"/>
        <w:rPr>
          <w:rFonts w:ascii="Times New Roman" w:eastAsia="Times New Roman" w:hAnsi="Times New Roman" w:cs="Times New Roman"/>
          <w:sz w:val="28"/>
          <w:szCs w:val="24"/>
        </w:rPr>
      </w:pPr>
    </w:p>
    <w:p w:rsidR="00757D3E" w:rsidRPr="00F41548" w:rsidRDefault="00757D3E" w:rsidP="007869A3">
      <w:pPr>
        <w:widowControl w:val="0"/>
        <w:spacing w:after="0" w:line="360" w:lineRule="auto"/>
        <w:jc w:val="right"/>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 xml:space="preserve">Таблица </w:t>
      </w:r>
      <w:r w:rsidR="0046138C" w:rsidRPr="00F41548">
        <w:rPr>
          <w:rFonts w:ascii="Times New Roman" w:eastAsia="Times New Roman" w:hAnsi="Times New Roman" w:cs="Times New Roman"/>
          <w:sz w:val="28"/>
          <w:szCs w:val="24"/>
        </w:rPr>
        <w:t>38</w:t>
      </w:r>
      <w:r w:rsidRPr="00F41548">
        <w:rPr>
          <w:rFonts w:ascii="Times New Roman" w:eastAsia="Times New Roman" w:hAnsi="Times New Roman" w:cs="Times New Roman"/>
          <w:sz w:val="28"/>
          <w:szCs w:val="24"/>
        </w:rPr>
        <w:t xml:space="preserve"> </w:t>
      </w:r>
    </w:p>
    <w:p w:rsidR="00757D3E" w:rsidRPr="00F41548" w:rsidRDefault="00757D3E" w:rsidP="007869A3">
      <w:pPr>
        <w:widowControl w:val="0"/>
        <w:spacing w:after="0" w:line="360" w:lineRule="auto"/>
        <w:jc w:val="center"/>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Классификация природной пожарной опасности лесов</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40"/>
        <w:gridCol w:w="4197"/>
        <w:gridCol w:w="4201"/>
      </w:tblGrid>
      <w:tr w:rsidR="00757D3E" w:rsidRPr="00F41548" w:rsidTr="0046138C">
        <w:trPr>
          <w:trHeight w:val="284"/>
          <w:tblHeader/>
          <w:jc w:val="center"/>
        </w:trPr>
        <w:tc>
          <w:tcPr>
            <w:tcW w:w="858" w:type="pct"/>
            <w:vAlign w:val="center"/>
          </w:tcPr>
          <w:p w:rsidR="00757D3E" w:rsidRPr="00F41548" w:rsidRDefault="00757D3E" w:rsidP="007869A3">
            <w:pPr>
              <w:widowControl w:val="0"/>
              <w:spacing w:after="0" w:line="240" w:lineRule="auto"/>
              <w:jc w:val="center"/>
              <w:rPr>
                <w:rFonts w:ascii="Times New Roman" w:eastAsia="Times New Roman" w:hAnsi="Times New Roman" w:cs="Times New Roman"/>
                <w:b/>
                <w:sz w:val="20"/>
                <w:szCs w:val="20"/>
              </w:rPr>
            </w:pPr>
            <w:r w:rsidRPr="00F41548">
              <w:rPr>
                <w:rFonts w:ascii="Times New Roman" w:eastAsia="Times New Roman" w:hAnsi="Times New Roman" w:cs="Times New Roman"/>
                <w:b/>
                <w:sz w:val="20"/>
                <w:szCs w:val="20"/>
              </w:rPr>
              <w:t>Класс природной пожарной опасности лесов</w:t>
            </w:r>
          </w:p>
        </w:tc>
        <w:tc>
          <w:tcPr>
            <w:tcW w:w="2070" w:type="pct"/>
            <w:vAlign w:val="center"/>
          </w:tcPr>
          <w:p w:rsidR="00757D3E" w:rsidRPr="00F41548" w:rsidRDefault="00757D3E" w:rsidP="007869A3">
            <w:pPr>
              <w:widowControl w:val="0"/>
              <w:spacing w:after="0" w:line="240" w:lineRule="auto"/>
              <w:jc w:val="center"/>
              <w:rPr>
                <w:rFonts w:ascii="Times New Roman" w:eastAsia="Times New Roman" w:hAnsi="Times New Roman" w:cs="Times New Roman"/>
                <w:b/>
                <w:sz w:val="20"/>
                <w:szCs w:val="20"/>
              </w:rPr>
            </w:pPr>
            <w:r w:rsidRPr="00F41548">
              <w:rPr>
                <w:rFonts w:ascii="Times New Roman" w:eastAsia="Times New Roman" w:hAnsi="Times New Roman" w:cs="Times New Roman"/>
                <w:b/>
                <w:sz w:val="20"/>
                <w:szCs w:val="20"/>
              </w:rPr>
              <w:t>Объект загорания (характерные типы леса, вырубок, лесных насаждений и безлесных пространств)</w:t>
            </w:r>
          </w:p>
        </w:tc>
        <w:tc>
          <w:tcPr>
            <w:tcW w:w="2072" w:type="pct"/>
            <w:vAlign w:val="center"/>
          </w:tcPr>
          <w:p w:rsidR="00757D3E" w:rsidRPr="00F41548" w:rsidRDefault="00757D3E" w:rsidP="007869A3">
            <w:pPr>
              <w:widowControl w:val="0"/>
              <w:spacing w:after="0" w:line="240" w:lineRule="auto"/>
              <w:jc w:val="center"/>
              <w:rPr>
                <w:rFonts w:ascii="Times New Roman" w:eastAsia="Times New Roman" w:hAnsi="Times New Roman" w:cs="Times New Roman"/>
                <w:b/>
                <w:sz w:val="20"/>
                <w:szCs w:val="20"/>
              </w:rPr>
            </w:pPr>
            <w:r w:rsidRPr="00F41548">
              <w:rPr>
                <w:rFonts w:ascii="Times New Roman" w:eastAsia="Times New Roman" w:hAnsi="Times New Roman" w:cs="Times New Roman"/>
                <w:b/>
                <w:sz w:val="20"/>
                <w:szCs w:val="20"/>
              </w:rPr>
              <w:t>Наиболее вероятные виды пожаров, условия и продолжительность периода их возможного возникновения и распространения</w:t>
            </w:r>
          </w:p>
        </w:tc>
      </w:tr>
      <w:tr w:rsidR="00757D3E" w:rsidRPr="00F41548" w:rsidTr="0046138C">
        <w:trPr>
          <w:trHeight w:val="284"/>
          <w:tblHeader/>
          <w:jc w:val="center"/>
        </w:trPr>
        <w:tc>
          <w:tcPr>
            <w:tcW w:w="858" w:type="pct"/>
            <w:vAlign w:val="center"/>
          </w:tcPr>
          <w:p w:rsidR="00757D3E" w:rsidRPr="00F41548" w:rsidRDefault="00757D3E" w:rsidP="007869A3">
            <w:pPr>
              <w:widowControl w:val="0"/>
              <w:spacing w:after="0" w:line="240" w:lineRule="auto"/>
              <w:jc w:val="center"/>
              <w:rPr>
                <w:rFonts w:ascii="Times New Roman" w:eastAsia="Times New Roman" w:hAnsi="Times New Roman" w:cs="Times New Roman"/>
                <w:b/>
                <w:sz w:val="20"/>
                <w:szCs w:val="20"/>
              </w:rPr>
            </w:pPr>
            <w:r w:rsidRPr="00F41548">
              <w:rPr>
                <w:rFonts w:ascii="Times New Roman" w:eastAsia="Times New Roman" w:hAnsi="Times New Roman" w:cs="Times New Roman"/>
                <w:b/>
                <w:sz w:val="20"/>
                <w:szCs w:val="20"/>
              </w:rPr>
              <w:t>1</w:t>
            </w:r>
          </w:p>
        </w:tc>
        <w:tc>
          <w:tcPr>
            <w:tcW w:w="2070" w:type="pct"/>
            <w:vAlign w:val="center"/>
          </w:tcPr>
          <w:p w:rsidR="00757D3E" w:rsidRPr="00F41548" w:rsidRDefault="00757D3E" w:rsidP="007869A3">
            <w:pPr>
              <w:widowControl w:val="0"/>
              <w:spacing w:after="0" w:line="240" w:lineRule="auto"/>
              <w:jc w:val="center"/>
              <w:rPr>
                <w:rFonts w:ascii="Times New Roman" w:eastAsia="Times New Roman" w:hAnsi="Times New Roman" w:cs="Times New Roman"/>
                <w:b/>
                <w:sz w:val="20"/>
                <w:szCs w:val="20"/>
              </w:rPr>
            </w:pPr>
            <w:r w:rsidRPr="00F41548">
              <w:rPr>
                <w:rFonts w:ascii="Times New Roman" w:eastAsia="Times New Roman" w:hAnsi="Times New Roman" w:cs="Times New Roman"/>
                <w:b/>
                <w:sz w:val="20"/>
                <w:szCs w:val="20"/>
              </w:rPr>
              <w:t>2</w:t>
            </w:r>
          </w:p>
        </w:tc>
        <w:tc>
          <w:tcPr>
            <w:tcW w:w="2072" w:type="pct"/>
            <w:vAlign w:val="center"/>
          </w:tcPr>
          <w:p w:rsidR="00757D3E" w:rsidRPr="00F41548" w:rsidRDefault="00757D3E" w:rsidP="007869A3">
            <w:pPr>
              <w:widowControl w:val="0"/>
              <w:spacing w:after="0" w:line="240" w:lineRule="auto"/>
              <w:jc w:val="center"/>
              <w:rPr>
                <w:rFonts w:ascii="Times New Roman" w:eastAsia="Times New Roman" w:hAnsi="Times New Roman" w:cs="Times New Roman"/>
                <w:b/>
                <w:sz w:val="20"/>
                <w:szCs w:val="20"/>
              </w:rPr>
            </w:pPr>
            <w:r w:rsidRPr="00F41548">
              <w:rPr>
                <w:rFonts w:ascii="Times New Roman" w:eastAsia="Times New Roman" w:hAnsi="Times New Roman" w:cs="Times New Roman"/>
                <w:b/>
                <w:sz w:val="20"/>
                <w:szCs w:val="20"/>
              </w:rPr>
              <w:t>3</w:t>
            </w:r>
          </w:p>
        </w:tc>
      </w:tr>
      <w:tr w:rsidR="00757D3E" w:rsidRPr="00F41548" w:rsidTr="0046138C">
        <w:trPr>
          <w:trHeight w:val="284"/>
          <w:jc w:val="center"/>
        </w:trPr>
        <w:tc>
          <w:tcPr>
            <w:tcW w:w="858" w:type="pct"/>
            <w:vAlign w:val="center"/>
          </w:tcPr>
          <w:p w:rsidR="00757D3E" w:rsidRPr="00F41548" w:rsidRDefault="00757D3E" w:rsidP="007869A3">
            <w:pPr>
              <w:widowControl w:val="0"/>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lang w:val="en-US"/>
              </w:rPr>
              <w:t>I</w:t>
            </w:r>
            <w:r w:rsidRPr="00F41548">
              <w:rPr>
                <w:rFonts w:ascii="Times New Roman" w:eastAsia="Times New Roman" w:hAnsi="Times New Roman" w:cs="Times New Roman"/>
                <w:sz w:val="20"/>
                <w:szCs w:val="20"/>
              </w:rPr>
              <w:t xml:space="preserve"> (природная пожарная опасность - очень высокая)</w:t>
            </w:r>
          </w:p>
        </w:tc>
        <w:tc>
          <w:tcPr>
            <w:tcW w:w="2070" w:type="pct"/>
            <w:vAlign w:val="center"/>
          </w:tcPr>
          <w:p w:rsidR="00757D3E" w:rsidRPr="00F41548" w:rsidRDefault="00757D3E" w:rsidP="007869A3">
            <w:pPr>
              <w:widowControl w:val="0"/>
              <w:spacing w:after="0" w:line="240" w:lineRule="auto"/>
              <w:jc w:val="both"/>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Хвойные молодняки</w:t>
            </w:r>
          </w:p>
          <w:p w:rsidR="00757D3E" w:rsidRPr="00F41548" w:rsidRDefault="00757D3E" w:rsidP="007869A3">
            <w:pPr>
              <w:widowControl w:val="0"/>
              <w:spacing w:after="0" w:line="240" w:lineRule="auto"/>
              <w:jc w:val="both"/>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Места сплошных рубок:</w:t>
            </w:r>
          </w:p>
          <w:p w:rsidR="00757D3E" w:rsidRPr="00F41548" w:rsidRDefault="00757D3E" w:rsidP="007869A3">
            <w:pPr>
              <w:widowControl w:val="0"/>
              <w:spacing w:after="0" w:line="240" w:lineRule="auto"/>
              <w:jc w:val="both"/>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лишайниковые, вересковые, вейниковые и другие типы вырубок по суходолам (особенно захламленные)</w:t>
            </w:r>
          </w:p>
          <w:p w:rsidR="00757D3E" w:rsidRPr="00F41548" w:rsidRDefault="00757D3E" w:rsidP="007869A3">
            <w:pPr>
              <w:widowControl w:val="0"/>
              <w:spacing w:after="0" w:line="240" w:lineRule="auto"/>
              <w:jc w:val="both"/>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Сосняки лишайниковые и вересковые</w:t>
            </w:r>
          </w:p>
          <w:p w:rsidR="00757D3E" w:rsidRPr="00F41548" w:rsidRDefault="00757D3E" w:rsidP="007869A3">
            <w:pPr>
              <w:widowControl w:val="0"/>
              <w:spacing w:after="0" w:line="240" w:lineRule="auto"/>
              <w:jc w:val="both"/>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Расстроенные, отмирающие и сильно поврежденные древостои (сухостой, участки бурелома и ветровала, недорубы), места сплошных рубок с оставлением отдельных деревьев, выборочных рубок высокой и очень высокой интенсивности, захламленные гари</w:t>
            </w:r>
          </w:p>
        </w:tc>
        <w:tc>
          <w:tcPr>
            <w:tcW w:w="2072" w:type="pct"/>
            <w:vAlign w:val="center"/>
          </w:tcPr>
          <w:p w:rsidR="00757D3E" w:rsidRPr="00F41548" w:rsidRDefault="00757D3E" w:rsidP="007869A3">
            <w:pPr>
              <w:widowControl w:val="0"/>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В течение всего пожароопасного сезона возможны низовые пожары, а на участках с наличием древостоя - верховые. На вейниковых и других травяных типах вырубок по суходолу особенно значительна пожарная опасность весной, а в некоторых районах и осенью.</w:t>
            </w:r>
          </w:p>
        </w:tc>
      </w:tr>
      <w:tr w:rsidR="00757D3E" w:rsidRPr="00F41548" w:rsidTr="0046138C">
        <w:trPr>
          <w:trHeight w:val="284"/>
          <w:jc w:val="center"/>
        </w:trPr>
        <w:tc>
          <w:tcPr>
            <w:tcW w:w="858" w:type="pct"/>
            <w:vAlign w:val="center"/>
          </w:tcPr>
          <w:p w:rsidR="00757D3E" w:rsidRPr="00F41548" w:rsidRDefault="00757D3E" w:rsidP="007869A3">
            <w:pPr>
              <w:widowControl w:val="0"/>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lang w:val="en-US"/>
              </w:rPr>
              <w:t>II</w:t>
            </w:r>
            <w:r w:rsidRPr="00F41548">
              <w:rPr>
                <w:rFonts w:ascii="Times New Roman" w:eastAsia="Times New Roman" w:hAnsi="Times New Roman" w:cs="Times New Roman"/>
                <w:sz w:val="20"/>
                <w:szCs w:val="20"/>
              </w:rPr>
              <w:t xml:space="preserve"> (природная пожарная опасность - высокая)</w:t>
            </w:r>
          </w:p>
        </w:tc>
        <w:tc>
          <w:tcPr>
            <w:tcW w:w="2070" w:type="pct"/>
            <w:vAlign w:val="center"/>
          </w:tcPr>
          <w:p w:rsidR="00757D3E" w:rsidRPr="00F41548" w:rsidRDefault="00757D3E" w:rsidP="007869A3">
            <w:pPr>
              <w:widowControl w:val="0"/>
              <w:spacing w:after="0" w:line="240" w:lineRule="auto"/>
              <w:jc w:val="both"/>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Сосняки-брусничники, особенно с наличием соснового подроста или подлеска из можжевельника выше средней густоты</w:t>
            </w:r>
          </w:p>
          <w:p w:rsidR="00757D3E" w:rsidRPr="00F41548" w:rsidRDefault="00757D3E" w:rsidP="007869A3">
            <w:pPr>
              <w:widowControl w:val="0"/>
              <w:spacing w:after="0" w:line="240" w:lineRule="auto"/>
              <w:jc w:val="both"/>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Лиственничники кедрово-стланниковые</w:t>
            </w:r>
          </w:p>
        </w:tc>
        <w:tc>
          <w:tcPr>
            <w:tcW w:w="2072" w:type="pct"/>
            <w:vAlign w:val="center"/>
          </w:tcPr>
          <w:p w:rsidR="00757D3E" w:rsidRPr="00F41548" w:rsidRDefault="00757D3E" w:rsidP="007869A3">
            <w:pPr>
              <w:widowControl w:val="0"/>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Низовые пожары возможны в течение всего пожароопасного сезона; верховые - в периоды пожарных максимумов (периоды, в течение которых число лесных пожаров или площадь, охваченная огнем, превышает средние многолетние значения для данного района).</w:t>
            </w:r>
          </w:p>
        </w:tc>
      </w:tr>
      <w:tr w:rsidR="00757D3E" w:rsidRPr="00F41548" w:rsidTr="0046138C">
        <w:trPr>
          <w:trHeight w:val="284"/>
          <w:jc w:val="center"/>
        </w:trPr>
        <w:tc>
          <w:tcPr>
            <w:tcW w:w="858" w:type="pct"/>
            <w:vAlign w:val="center"/>
          </w:tcPr>
          <w:p w:rsidR="00757D3E" w:rsidRPr="00F41548" w:rsidRDefault="00757D3E" w:rsidP="007869A3">
            <w:pPr>
              <w:widowControl w:val="0"/>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lang w:val="en-US"/>
              </w:rPr>
              <w:t>III</w:t>
            </w:r>
            <w:r w:rsidRPr="00F41548">
              <w:rPr>
                <w:rFonts w:ascii="Times New Roman" w:eastAsia="Times New Roman" w:hAnsi="Times New Roman" w:cs="Times New Roman"/>
                <w:sz w:val="20"/>
                <w:szCs w:val="20"/>
              </w:rPr>
              <w:t xml:space="preserve"> (природная пожарная опасность - средняя)</w:t>
            </w:r>
          </w:p>
        </w:tc>
        <w:tc>
          <w:tcPr>
            <w:tcW w:w="2070" w:type="pct"/>
            <w:vAlign w:val="center"/>
          </w:tcPr>
          <w:p w:rsidR="00757D3E" w:rsidRPr="00F41548" w:rsidRDefault="00757D3E" w:rsidP="007869A3">
            <w:pPr>
              <w:widowControl w:val="0"/>
              <w:spacing w:after="0" w:line="240" w:lineRule="auto"/>
              <w:jc w:val="both"/>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Сосняки-кисличники и черничники, лиственничники-брусничники, кедровники всех типов, кроме приручейных и сфагновых, ельники-брусничники и кисличники</w:t>
            </w:r>
          </w:p>
        </w:tc>
        <w:tc>
          <w:tcPr>
            <w:tcW w:w="2072" w:type="pct"/>
            <w:vAlign w:val="center"/>
          </w:tcPr>
          <w:p w:rsidR="00757D3E" w:rsidRPr="00F41548" w:rsidRDefault="00757D3E" w:rsidP="007869A3">
            <w:pPr>
              <w:widowControl w:val="0"/>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Низовые и верховые пожары возможны в период летнего максимума, а в кедровниках, кроме того, в периоды весеннего и особенно осеннего максимумов</w:t>
            </w:r>
          </w:p>
        </w:tc>
      </w:tr>
      <w:tr w:rsidR="00757D3E" w:rsidRPr="00F41548" w:rsidTr="0046138C">
        <w:trPr>
          <w:trHeight w:val="284"/>
          <w:jc w:val="center"/>
        </w:trPr>
        <w:tc>
          <w:tcPr>
            <w:tcW w:w="858" w:type="pct"/>
            <w:vAlign w:val="center"/>
          </w:tcPr>
          <w:p w:rsidR="00757D3E" w:rsidRPr="00F41548" w:rsidRDefault="00757D3E" w:rsidP="007869A3">
            <w:pPr>
              <w:widowControl w:val="0"/>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lang w:val="en-US"/>
              </w:rPr>
              <w:t>IV (</w:t>
            </w:r>
            <w:r w:rsidRPr="00F41548">
              <w:rPr>
                <w:rFonts w:ascii="Times New Roman" w:eastAsia="Times New Roman" w:hAnsi="Times New Roman" w:cs="Times New Roman"/>
                <w:sz w:val="20"/>
                <w:szCs w:val="20"/>
              </w:rPr>
              <w:t>природная опасность - слабая)</w:t>
            </w:r>
          </w:p>
        </w:tc>
        <w:tc>
          <w:tcPr>
            <w:tcW w:w="2070" w:type="pct"/>
            <w:vAlign w:val="center"/>
          </w:tcPr>
          <w:p w:rsidR="00757D3E" w:rsidRPr="00F41548" w:rsidRDefault="00757D3E" w:rsidP="007869A3">
            <w:pPr>
              <w:widowControl w:val="0"/>
              <w:spacing w:after="0" w:line="240" w:lineRule="auto"/>
              <w:jc w:val="both"/>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Места сплошных рубок таволговых и долгомошниковых типов (особенно захламленные)</w:t>
            </w:r>
          </w:p>
          <w:p w:rsidR="00757D3E" w:rsidRPr="00F41548" w:rsidRDefault="00757D3E" w:rsidP="007869A3">
            <w:pPr>
              <w:widowControl w:val="0"/>
              <w:spacing w:after="0" w:line="240" w:lineRule="auto"/>
              <w:jc w:val="both"/>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Сосняки, лиственничники и лесные насаждения лиственных древесных пород в условиях травяных типов леса</w:t>
            </w:r>
          </w:p>
          <w:p w:rsidR="00757D3E" w:rsidRPr="00F41548" w:rsidRDefault="00757D3E" w:rsidP="007869A3">
            <w:pPr>
              <w:widowControl w:val="0"/>
              <w:spacing w:after="0" w:line="240" w:lineRule="auto"/>
              <w:jc w:val="both"/>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 xml:space="preserve">Сосняки и ельники сложные, липняковые, лещиновые, дубняковые, ельники-черничники, сосняки сфагновые и лодгомошники, кедровники приручейные и сфагновые, березняки-брусничники, </w:t>
            </w:r>
            <w:r w:rsidRPr="00F41548">
              <w:rPr>
                <w:rFonts w:ascii="Times New Roman" w:eastAsia="Times New Roman" w:hAnsi="Times New Roman" w:cs="Times New Roman"/>
                <w:sz w:val="20"/>
                <w:szCs w:val="20"/>
              </w:rPr>
              <w:lastRenderedPageBreak/>
              <w:t>кисличники, черничники и сфагновые, осинники-кисличники и черничники, мари</w:t>
            </w:r>
          </w:p>
        </w:tc>
        <w:tc>
          <w:tcPr>
            <w:tcW w:w="2072" w:type="pct"/>
            <w:vAlign w:val="center"/>
          </w:tcPr>
          <w:p w:rsidR="00757D3E" w:rsidRPr="00F41548" w:rsidRDefault="00757D3E" w:rsidP="007869A3">
            <w:pPr>
              <w:widowControl w:val="0"/>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lastRenderedPageBreak/>
              <w:t>Возникновение пожаров (в первую очередь низовых) возможно в травяных типах леса и на таволговых вырубках в периоды весеннего и осеннего пожарных максимумов; в остальных типах леса и на долгомошниковых вырубках - в периоды летнего максимума</w:t>
            </w:r>
          </w:p>
        </w:tc>
      </w:tr>
      <w:tr w:rsidR="00757D3E" w:rsidRPr="00F41548" w:rsidTr="0046138C">
        <w:trPr>
          <w:trHeight w:val="284"/>
          <w:jc w:val="center"/>
        </w:trPr>
        <w:tc>
          <w:tcPr>
            <w:tcW w:w="858" w:type="pct"/>
            <w:vAlign w:val="center"/>
          </w:tcPr>
          <w:p w:rsidR="00757D3E" w:rsidRPr="00F41548" w:rsidRDefault="00757D3E" w:rsidP="007869A3">
            <w:pPr>
              <w:widowControl w:val="0"/>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lang w:val="en-US"/>
              </w:rPr>
              <w:lastRenderedPageBreak/>
              <w:t>V</w:t>
            </w:r>
            <w:r w:rsidRPr="00F41548">
              <w:rPr>
                <w:rFonts w:ascii="Times New Roman" w:eastAsia="Times New Roman" w:hAnsi="Times New Roman" w:cs="Times New Roman"/>
                <w:sz w:val="20"/>
                <w:szCs w:val="20"/>
              </w:rPr>
              <w:t xml:space="preserve"> (природная пожарная опасность - отсутствует)</w:t>
            </w:r>
          </w:p>
        </w:tc>
        <w:tc>
          <w:tcPr>
            <w:tcW w:w="2070" w:type="pct"/>
            <w:vAlign w:val="center"/>
          </w:tcPr>
          <w:p w:rsidR="00757D3E" w:rsidRPr="00F41548" w:rsidRDefault="00757D3E" w:rsidP="007869A3">
            <w:pPr>
              <w:widowControl w:val="0"/>
              <w:spacing w:after="0" w:line="240" w:lineRule="auto"/>
              <w:jc w:val="both"/>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Ельники, березняки и осинники долгомошники, ельники сфагновые и приручейные</w:t>
            </w:r>
          </w:p>
          <w:p w:rsidR="00757D3E" w:rsidRPr="00F41548" w:rsidRDefault="00757D3E" w:rsidP="007869A3">
            <w:pPr>
              <w:widowControl w:val="0"/>
              <w:spacing w:after="0" w:line="240" w:lineRule="auto"/>
              <w:jc w:val="both"/>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Ольшаники всех типов</w:t>
            </w:r>
          </w:p>
        </w:tc>
        <w:tc>
          <w:tcPr>
            <w:tcW w:w="2072" w:type="pct"/>
            <w:vAlign w:val="center"/>
          </w:tcPr>
          <w:p w:rsidR="00757D3E" w:rsidRPr="00F41548" w:rsidRDefault="00757D3E" w:rsidP="007869A3">
            <w:pPr>
              <w:widowControl w:val="0"/>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Возникновение пожара возможно только при особо неблагоприятных условиях (длительная засуха)</w:t>
            </w:r>
          </w:p>
        </w:tc>
      </w:tr>
    </w:tbl>
    <w:p w:rsidR="00757D3E" w:rsidRPr="00F41548" w:rsidRDefault="00757D3E" w:rsidP="007869A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F41548">
        <w:rPr>
          <w:rFonts w:ascii="Times New Roman" w:eastAsia="Times New Roman" w:hAnsi="Times New Roman" w:cs="Times New Roman"/>
          <w:sz w:val="24"/>
          <w:szCs w:val="24"/>
        </w:rPr>
        <w:t>Примечание: Пожарная опасность устанавливается на класс выше:</w:t>
      </w:r>
    </w:p>
    <w:p w:rsidR="00757D3E" w:rsidRPr="00F41548" w:rsidRDefault="00757D3E" w:rsidP="007869A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F41548">
        <w:rPr>
          <w:rFonts w:ascii="Times New Roman" w:eastAsia="Times New Roman" w:hAnsi="Times New Roman" w:cs="Times New Roman"/>
          <w:sz w:val="24"/>
          <w:szCs w:val="24"/>
        </w:rPr>
        <w:t>- для хвойных лесных насаждений, строение которых или другие особенности способствуют переходу низового пожара в верховой (густой высокий подрост хвойных древесных пород, вертикальная сомкнутость полога крон деревьев и кустарников, значительная захламленность и т.п.);</w:t>
      </w:r>
    </w:p>
    <w:p w:rsidR="00757D3E" w:rsidRPr="00F41548" w:rsidRDefault="00757D3E" w:rsidP="007869A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F41548">
        <w:rPr>
          <w:rFonts w:ascii="Times New Roman" w:eastAsia="Times New Roman" w:hAnsi="Times New Roman" w:cs="Times New Roman"/>
          <w:sz w:val="24"/>
          <w:szCs w:val="24"/>
        </w:rPr>
        <w:t>- для небольших лесных участков на суходолах, окруженных лесными насаждениями повышенной природной пожарной опасности;</w:t>
      </w:r>
    </w:p>
    <w:p w:rsidR="00757D3E" w:rsidRPr="00F41548" w:rsidRDefault="00757D3E" w:rsidP="007869A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F41548">
        <w:rPr>
          <w:rFonts w:ascii="Times New Roman" w:eastAsia="Times New Roman" w:hAnsi="Times New Roman" w:cs="Times New Roman"/>
          <w:sz w:val="24"/>
          <w:szCs w:val="24"/>
        </w:rPr>
        <w:t>- для лесных участков, примыкающих к автомобильным дорогам общего пользования и к железным дорогам.</w:t>
      </w:r>
    </w:p>
    <w:p w:rsidR="003510CD" w:rsidRPr="00F41548" w:rsidRDefault="003510CD"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p>
    <w:p w:rsidR="00A33057" w:rsidRPr="00F41548" w:rsidRDefault="00A33057" w:rsidP="00A33057">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Большинство пожаров возникает в сосновых насаждениях, расположенных непосредственно около населенных пунктов, вокруг озер, водохранилищ, в зонах наиболее посещаемых населением. Охраной лесов от пожаров считается охрана, направленная на пре</w:t>
      </w:r>
      <w:r w:rsidRPr="00F41548">
        <w:rPr>
          <w:rFonts w:ascii="Times New Roman" w:eastAsia="Times New Roman" w:hAnsi="Times New Roman" w:cs="Times New Roman"/>
          <w:sz w:val="28"/>
          <w:szCs w:val="24"/>
        </w:rPr>
        <w:softHyphen/>
        <w:t>дотвращение, своевременное обнаружение и ликвидацию лесного пожара (ГОСТ 17.6.1.01-83), комплекс ежегодно проводимых мероприятий, в том числе и профилактических, направленных на предупреждение, снижение пожарной опасности, своевременное обнаружение и ликвидацию лесных пожаров (ОСТ 56-103-98).</w:t>
      </w:r>
    </w:p>
    <w:p w:rsidR="003918F5" w:rsidRPr="00F41548" w:rsidRDefault="003918F5"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Охрана лесов от пожаров включает в себя выполнение мер пожарной безопасности в лесах и тушение пожаров в лесах.</w:t>
      </w:r>
    </w:p>
    <w:p w:rsidR="00846666" w:rsidRPr="00F41548" w:rsidRDefault="00846666"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В зависимости от экономического и экологического значения лесов, а также социально-экономического развития территорий и природной пожарной опасности лесов выделяются зоны охраны лесов от пожаров различными способами (с использованием наземных, авиационных или космических средств) (лесопожарное зонирование).</w:t>
      </w:r>
    </w:p>
    <w:p w:rsidR="00757D3E" w:rsidRPr="00F4154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 xml:space="preserve">Распределение </w:t>
      </w:r>
      <w:r w:rsidR="0046138C" w:rsidRPr="00F41548">
        <w:rPr>
          <w:rFonts w:ascii="Times New Roman" w:eastAsia="Times New Roman" w:hAnsi="Times New Roman" w:cs="Times New Roman"/>
          <w:sz w:val="28"/>
          <w:szCs w:val="24"/>
        </w:rPr>
        <w:t xml:space="preserve">территории </w:t>
      </w:r>
      <w:r w:rsidR="00FA52AB" w:rsidRPr="00F41548">
        <w:rPr>
          <w:rFonts w:ascii="Times New Roman" w:eastAsia="Times New Roman" w:hAnsi="Times New Roman" w:cs="Times New Roman"/>
          <w:sz w:val="28"/>
          <w:szCs w:val="24"/>
        </w:rPr>
        <w:t>Юринского</w:t>
      </w:r>
      <w:r w:rsidR="0046138C" w:rsidRPr="00F41548">
        <w:rPr>
          <w:rFonts w:ascii="Times New Roman" w:eastAsia="Times New Roman" w:hAnsi="Times New Roman" w:cs="Times New Roman"/>
          <w:sz w:val="28"/>
          <w:szCs w:val="24"/>
        </w:rPr>
        <w:t xml:space="preserve"> лесничества</w:t>
      </w:r>
      <w:r w:rsidRPr="00F41548">
        <w:rPr>
          <w:rFonts w:ascii="Times New Roman" w:eastAsia="Times New Roman" w:hAnsi="Times New Roman" w:cs="Times New Roman"/>
          <w:sz w:val="28"/>
          <w:szCs w:val="24"/>
        </w:rPr>
        <w:t xml:space="preserve"> по классам пожарной опасности приводится в таблице </w:t>
      </w:r>
      <w:r w:rsidR="0046138C" w:rsidRPr="00F41548">
        <w:rPr>
          <w:rFonts w:ascii="Times New Roman" w:eastAsia="Times New Roman" w:hAnsi="Times New Roman" w:cs="Times New Roman"/>
          <w:sz w:val="28"/>
          <w:szCs w:val="24"/>
        </w:rPr>
        <w:t>39</w:t>
      </w:r>
      <w:r w:rsidRPr="00F41548">
        <w:rPr>
          <w:rFonts w:ascii="Times New Roman" w:eastAsia="Times New Roman" w:hAnsi="Times New Roman" w:cs="Times New Roman"/>
          <w:sz w:val="28"/>
          <w:szCs w:val="24"/>
        </w:rPr>
        <w:t>.</w:t>
      </w:r>
    </w:p>
    <w:p w:rsidR="00750CBA" w:rsidRPr="00F41548" w:rsidRDefault="00750CBA" w:rsidP="007869A3">
      <w:pPr>
        <w:widowControl w:val="0"/>
        <w:tabs>
          <w:tab w:val="left" w:pos="3975"/>
        </w:tabs>
        <w:spacing w:after="0" w:line="360" w:lineRule="auto"/>
        <w:ind w:right="93"/>
        <w:jc w:val="right"/>
        <w:rPr>
          <w:rFonts w:ascii="Times New Roman" w:eastAsia="Times New Roman" w:hAnsi="Times New Roman" w:cs="Times New Roman"/>
          <w:sz w:val="24"/>
          <w:szCs w:val="24"/>
        </w:rPr>
      </w:pPr>
    </w:p>
    <w:p w:rsidR="00757D3E" w:rsidRPr="00F41548" w:rsidRDefault="00757D3E" w:rsidP="007869A3">
      <w:pPr>
        <w:widowControl w:val="0"/>
        <w:tabs>
          <w:tab w:val="left" w:pos="3975"/>
        </w:tabs>
        <w:spacing w:after="0" w:line="360" w:lineRule="auto"/>
        <w:ind w:right="93"/>
        <w:jc w:val="right"/>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lastRenderedPageBreak/>
        <w:t xml:space="preserve">Таблица </w:t>
      </w:r>
      <w:r w:rsidR="0046138C" w:rsidRPr="00F41548">
        <w:rPr>
          <w:rFonts w:ascii="Times New Roman" w:eastAsia="Times New Roman" w:hAnsi="Times New Roman" w:cs="Times New Roman"/>
          <w:sz w:val="28"/>
          <w:szCs w:val="24"/>
        </w:rPr>
        <w:t>39</w:t>
      </w:r>
    </w:p>
    <w:p w:rsidR="00757D3E" w:rsidRPr="00F41548" w:rsidRDefault="00757D3E" w:rsidP="007869A3">
      <w:pPr>
        <w:widowControl w:val="0"/>
        <w:autoSpaceDE w:val="0"/>
        <w:autoSpaceDN w:val="0"/>
        <w:adjustRightInd w:val="0"/>
        <w:spacing w:after="0" w:line="360" w:lineRule="auto"/>
        <w:ind w:firstLine="540"/>
        <w:jc w:val="center"/>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 xml:space="preserve">Распределение </w:t>
      </w:r>
      <w:r w:rsidR="009C5382" w:rsidRPr="00F41548">
        <w:rPr>
          <w:rFonts w:ascii="Times New Roman" w:eastAsia="Times New Roman" w:hAnsi="Times New Roman" w:cs="Times New Roman"/>
          <w:sz w:val="28"/>
          <w:szCs w:val="24"/>
        </w:rPr>
        <w:t xml:space="preserve">территории </w:t>
      </w:r>
      <w:r w:rsidR="00FA52AB" w:rsidRPr="00F41548">
        <w:rPr>
          <w:rFonts w:ascii="Times New Roman" w:eastAsia="Times New Roman" w:hAnsi="Times New Roman" w:cs="Times New Roman"/>
          <w:sz w:val="28"/>
          <w:szCs w:val="24"/>
        </w:rPr>
        <w:t>Юринского</w:t>
      </w:r>
      <w:r w:rsidR="009C5382" w:rsidRPr="00F41548">
        <w:rPr>
          <w:rFonts w:ascii="Times New Roman" w:eastAsia="Times New Roman" w:hAnsi="Times New Roman" w:cs="Times New Roman"/>
          <w:sz w:val="28"/>
          <w:szCs w:val="24"/>
        </w:rPr>
        <w:t xml:space="preserve"> лесничества</w:t>
      </w:r>
      <w:r w:rsidRPr="00F41548">
        <w:rPr>
          <w:rFonts w:ascii="Times New Roman" w:eastAsia="Times New Roman" w:hAnsi="Times New Roman" w:cs="Times New Roman"/>
          <w:sz w:val="28"/>
          <w:szCs w:val="24"/>
        </w:rPr>
        <w:t xml:space="preserve"> по классам пожарной опасности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85"/>
        <w:gridCol w:w="977"/>
        <w:gridCol w:w="866"/>
        <w:gridCol w:w="752"/>
        <w:gridCol w:w="1091"/>
        <w:gridCol w:w="979"/>
        <w:gridCol w:w="923"/>
        <w:gridCol w:w="1665"/>
      </w:tblGrid>
      <w:tr w:rsidR="00795283" w:rsidRPr="00F41548" w:rsidTr="00795283">
        <w:trPr>
          <w:trHeight w:val="315"/>
        </w:trPr>
        <w:tc>
          <w:tcPr>
            <w:tcW w:w="1423" w:type="pct"/>
            <w:vMerge w:val="restart"/>
            <w:shd w:val="clear" w:color="auto" w:fill="auto"/>
            <w:vAlign w:val="center"/>
            <w:hideMark/>
          </w:tcPr>
          <w:p w:rsidR="00795283" w:rsidRPr="00F41548" w:rsidRDefault="00795283" w:rsidP="0079528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Наименование лесничества</w:t>
            </w:r>
          </w:p>
        </w:tc>
        <w:tc>
          <w:tcPr>
            <w:tcW w:w="2301" w:type="pct"/>
            <w:gridSpan w:val="5"/>
            <w:shd w:val="clear" w:color="auto" w:fill="auto"/>
            <w:vAlign w:val="center"/>
            <w:hideMark/>
          </w:tcPr>
          <w:p w:rsidR="00795283" w:rsidRPr="00F41548" w:rsidRDefault="00795283" w:rsidP="0079528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Площадь по классам пожарной опасности</w:t>
            </w:r>
          </w:p>
        </w:tc>
        <w:tc>
          <w:tcPr>
            <w:tcW w:w="455" w:type="pct"/>
            <w:vMerge w:val="restart"/>
            <w:shd w:val="clear" w:color="auto" w:fill="auto"/>
            <w:vAlign w:val="center"/>
            <w:hideMark/>
          </w:tcPr>
          <w:p w:rsidR="00795283" w:rsidRPr="00F41548" w:rsidRDefault="00795283" w:rsidP="0079528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Итого</w:t>
            </w:r>
          </w:p>
        </w:tc>
        <w:tc>
          <w:tcPr>
            <w:tcW w:w="822" w:type="pct"/>
            <w:vMerge w:val="restart"/>
            <w:shd w:val="clear" w:color="auto" w:fill="auto"/>
            <w:vAlign w:val="center"/>
            <w:hideMark/>
          </w:tcPr>
          <w:p w:rsidR="00795283" w:rsidRPr="00F41548" w:rsidRDefault="00795283" w:rsidP="0079528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Средний класс</w:t>
            </w:r>
          </w:p>
        </w:tc>
      </w:tr>
      <w:tr w:rsidR="00795283" w:rsidRPr="00F41548" w:rsidTr="00795283">
        <w:trPr>
          <w:trHeight w:val="315"/>
        </w:trPr>
        <w:tc>
          <w:tcPr>
            <w:tcW w:w="1423" w:type="pct"/>
            <w:vMerge/>
            <w:shd w:val="clear" w:color="auto" w:fill="auto"/>
            <w:vAlign w:val="center"/>
            <w:hideMark/>
          </w:tcPr>
          <w:p w:rsidR="00795283" w:rsidRPr="00F41548" w:rsidRDefault="00795283" w:rsidP="00795283">
            <w:pPr>
              <w:spacing w:after="0" w:line="240" w:lineRule="auto"/>
              <w:jc w:val="center"/>
              <w:rPr>
                <w:rFonts w:ascii="Times New Roman" w:eastAsia="Times New Roman" w:hAnsi="Times New Roman" w:cs="Times New Roman"/>
                <w:sz w:val="20"/>
                <w:szCs w:val="20"/>
              </w:rPr>
            </w:pPr>
          </w:p>
        </w:tc>
        <w:tc>
          <w:tcPr>
            <w:tcW w:w="482" w:type="pct"/>
            <w:shd w:val="clear" w:color="auto" w:fill="auto"/>
            <w:vAlign w:val="center"/>
            <w:hideMark/>
          </w:tcPr>
          <w:p w:rsidR="00795283" w:rsidRPr="00F41548" w:rsidRDefault="00795283" w:rsidP="0079528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1</w:t>
            </w:r>
          </w:p>
        </w:tc>
        <w:tc>
          <w:tcPr>
            <w:tcW w:w="427" w:type="pct"/>
            <w:shd w:val="clear" w:color="auto" w:fill="auto"/>
            <w:vAlign w:val="center"/>
            <w:hideMark/>
          </w:tcPr>
          <w:p w:rsidR="00795283" w:rsidRPr="00F41548" w:rsidRDefault="00795283" w:rsidP="0079528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2</w:t>
            </w:r>
          </w:p>
        </w:tc>
        <w:tc>
          <w:tcPr>
            <w:tcW w:w="371" w:type="pct"/>
            <w:shd w:val="clear" w:color="auto" w:fill="auto"/>
            <w:vAlign w:val="center"/>
            <w:hideMark/>
          </w:tcPr>
          <w:p w:rsidR="00795283" w:rsidRPr="00F41548" w:rsidRDefault="00795283" w:rsidP="0079528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3</w:t>
            </w:r>
          </w:p>
        </w:tc>
        <w:tc>
          <w:tcPr>
            <w:tcW w:w="538" w:type="pct"/>
            <w:shd w:val="clear" w:color="auto" w:fill="auto"/>
            <w:vAlign w:val="center"/>
            <w:hideMark/>
          </w:tcPr>
          <w:p w:rsidR="00795283" w:rsidRPr="00F41548" w:rsidRDefault="00795283" w:rsidP="0079528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4</w:t>
            </w:r>
          </w:p>
        </w:tc>
        <w:tc>
          <w:tcPr>
            <w:tcW w:w="482" w:type="pct"/>
            <w:shd w:val="clear" w:color="auto" w:fill="auto"/>
            <w:vAlign w:val="center"/>
            <w:hideMark/>
          </w:tcPr>
          <w:p w:rsidR="00795283" w:rsidRPr="00F41548" w:rsidRDefault="00795283" w:rsidP="0079528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5</w:t>
            </w:r>
          </w:p>
        </w:tc>
        <w:tc>
          <w:tcPr>
            <w:tcW w:w="455" w:type="pct"/>
            <w:vMerge/>
            <w:shd w:val="clear" w:color="auto" w:fill="auto"/>
            <w:vAlign w:val="center"/>
            <w:hideMark/>
          </w:tcPr>
          <w:p w:rsidR="00795283" w:rsidRPr="00F41548" w:rsidRDefault="00795283" w:rsidP="00795283">
            <w:pPr>
              <w:spacing w:after="0" w:line="240" w:lineRule="auto"/>
              <w:jc w:val="center"/>
              <w:rPr>
                <w:rFonts w:ascii="Times New Roman" w:eastAsia="Times New Roman" w:hAnsi="Times New Roman" w:cs="Times New Roman"/>
                <w:sz w:val="20"/>
                <w:szCs w:val="20"/>
              </w:rPr>
            </w:pPr>
          </w:p>
        </w:tc>
        <w:tc>
          <w:tcPr>
            <w:tcW w:w="822" w:type="pct"/>
            <w:vMerge/>
            <w:shd w:val="clear" w:color="auto" w:fill="auto"/>
            <w:vAlign w:val="center"/>
            <w:hideMark/>
          </w:tcPr>
          <w:p w:rsidR="00795283" w:rsidRPr="00F41548" w:rsidRDefault="00795283" w:rsidP="00795283">
            <w:pPr>
              <w:spacing w:after="0" w:line="240" w:lineRule="auto"/>
              <w:jc w:val="center"/>
              <w:rPr>
                <w:rFonts w:ascii="Times New Roman" w:eastAsia="Times New Roman" w:hAnsi="Times New Roman" w:cs="Times New Roman"/>
                <w:sz w:val="20"/>
                <w:szCs w:val="20"/>
              </w:rPr>
            </w:pPr>
          </w:p>
        </w:tc>
      </w:tr>
      <w:tr w:rsidR="00795283" w:rsidRPr="00F41548" w:rsidTr="00795283">
        <w:trPr>
          <w:trHeight w:val="540"/>
        </w:trPr>
        <w:tc>
          <w:tcPr>
            <w:tcW w:w="1423" w:type="pct"/>
            <w:shd w:val="clear" w:color="auto" w:fill="auto"/>
            <w:vAlign w:val="center"/>
            <w:hideMark/>
          </w:tcPr>
          <w:p w:rsidR="00795283" w:rsidRPr="00F41548" w:rsidRDefault="00795283" w:rsidP="0079528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Юринское лесничество</w:t>
            </w:r>
          </w:p>
        </w:tc>
        <w:tc>
          <w:tcPr>
            <w:tcW w:w="482" w:type="pct"/>
            <w:shd w:val="clear" w:color="auto" w:fill="auto"/>
            <w:vAlign w:val="center"/>
            <w:hideMark/>
          </w:tcPr>
          <w:p w:rsidR="00795283" w:rsidRPr="00F41548" w:rsidRDefault="00795283" w:rsidP="0079528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26554,2</w:t>
            </w:r>
          </w:p>
        </w:tc>
        <w:tc>
          <w:tcPr>
            <w:tcW w:w="427" w:type="pct"/>
            <w:shd w:val="clear" w:color="auto" w:fill="auto"/>
            <w:vAlign w:val="center"/>
            <w:hideMark/>
          </w:tcPr>
          <w:p w:rsidR="00795283" w:rsidRPr="00F41548" w:rsidRDefault="00795283" w:rsidP="0079528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3835,8</w:t>
            </w:r>
          </w:p>
        </w:tc>
        <w:tc>
          <w:tcPr>
            <w:tcW w:w="371" w:type="pct"/>
            <w:shd w:val="clear" w:color="auto" w:fill="auto"/>
            <w:vAlign w:val="center"/>
            <w:hideMark/>
          </w:tcPr>
          <w:p w:rsidR="00795283" w:rsidRPr="00F41548" w:rsidRDefault="00795283" w:rsidP="0079528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678,2</w:t>
            </w:r>
          </w:p>
        </w:tc>
        <w:tc>
          <w:tcPr>
            <w:tcW w:w="538" w:type="pct"/>
            <w:shd w:val="clear" w:color="auto" w:fill="auto"/>
            <w:vAlign w:val="center"/>
            <w:hideMark/>
          </w:tcPr>
          <w:p w:rsidR="00795283" w:rsidRPr="00F41548" w:rsidRDefault="00795283" w:rsidP="0079528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110730,5</w:t>
            </w:r>
          </w:p>
        </w:tc>
        <w:tc>
          <w:tcPr>
            <w:tcW w:w="482" w:type="pct"/>
            <w:shd w:val="clear" w:color="auto" w:fill="auto"/>
            <w:vAlign w:val="center"/>
            <w:hideMark/>
          </w:tcPr>
          <w:p w:rsidR="00795283" w:rsidRPr="00F41548" w:rsidRDefault="00795283" w:rsidP="0079528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37948,3</w:t>
            </w:r>
          </w:p>
        </w:tc>
        <w:tc>
          <w:tcPr>
            <w:tcW w:w="455" w:type="pct"/>
            <w:shd w:val="clear" w:color="auto" w:fill="auto"/>
            <w:vAlign w:val="center"/>
            <w:hideMark/>
          </w:tcPr>
          <w:p w:rsidR="00795283" w:rsidRPr="00F41548" w:rsidRDefault="00795283" w:rsidP="0079528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179747</w:t>
            </w:r>
          </w:p>
        </w:tc>
        <w:tc>
          <w:tcPr>
            <w:tcW w:w="822" w:type="pct"/>
            <w:shd w:val="clear" w:color="auto" w:fill="auto"/>
            <w:vAlign w:val="center"/>
            <w:hideMark/>
          </w:tcPr>
          <w:p w:rsidR="00795283" w:rsidRPr="00F41548" w:rsidRDefault="00795283" w:rsidP="0079528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3,7</w:t>
            </w:r>
          </w:p>
        </w:tc>
      </w:tr>
      <w:tr w:rsidR="00795283" w:rsidRPr="00F41548" w:rsidTr="00795283">
        <w:trPr>
          <w:trHeight w:val="315"/>
        </w:trPr>
        <w:tc>
          <w:tcPr>
            <w:tcW w:w="1423" w:type="pct"/>
            <w:shd w:val="clear" w:color="auto" w:fill="auto"/>
            <w:vAlign w:val="center"/>
            <w:hideMark/>
          </w:tcPr>
          <w:p w:rsidR="00795283" w:rsidRPr="00F41548" w:rsidRDefault="00795283" w:rsidP="0079528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w:t>
            </w:r>
          </w:p>
        </w:tc>
        <w:tc>
          <w:tcPr>
            <w:tcW w:w="482" w:type="pct"/>
            <w:shd w:val="clear" w:color="auto" w:fill="auto"/>
            <w:vAlign w:val="center"/>
            <w:hideMark/>
          </w:tcPr>
          <w:p w:rsidR="00795283" w:rsidRPr="00F41548" w:rsidRDefault="00795283" w:rsidP="0079528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15</w:t>
            </w:r>
          </w:p>
        </w:tc>
        <w:tc>
          <w:tcPr>
            <w:tcW w:w="427" w:type="pct"/>
            <w:shd w:val="clear" w:color="auto" w:fill="auto"/>
            <w:vAlign w:val="center"/>
            <w:hideMark/>
          </w:tcPr>
          <w:p w:rsidR="00795283" w:rsidRPr="00F41548" w:rsidRDefault="00795283" w:rsidP="0079528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2</w:t>
            </w:r>
          </w:p>
        </w:tc>
        <w:tc>
          <w:tcPr>
            <w:tcW w:w="371" w:type="pct"/>
            <w:shd w:val="clear" w:color="auto" w:fill="auto"/>
            <w:vAlign w:val="center"/>
            <w:hideMark/>
          </w:tcPr>
          <w:p w:rsidR="00795283" w:rsidRPr="00F41548" w:rsidRDefault="00795283" w:rsidP="0079528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0</w:t>
            </w:r>
          </w:p>
        </w:tc>
        <w:tc>
          <w:tcPr>
            <w:tcW w:w="538" w:type="pct"/>
            <w:shd w:val="clear" w:color="auto" w:fill="auto"/>
            <w:vAlign w:val="center"/>
            <w:hideMark/>
          </w:tcPr>
          <w:p w:rsidR="00795283" w:rsidRPr="00F41548" w:rsidRDefault="00795283" w:rsidP="0079528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62</w:t>
            </w:r>
          </w:p>
        </w:tc>
        <w:tc>
          <w:tcPr>
            <w:tcW w:w="482" w:type="pct"/>
            <w:shd w:val="clear" w:color="auto" w:fill="auto"/>
            <w:vAlign w:val="center"/>
            <w:hideMark/>
          </w:tcPr>
          <w:p w:rsidR="00795283" w:rsidRPr="00F41548" w:rsidRDefault="00795283" w:rsidP="0079528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21</w:t>
            </w:r>
          </w:p>
        </w:tc>
        <w:tc>
          <w:tcPr>
            <w:tcW w:w="455" w:type="pct"/>
            <w:shd w:val="clear" w:color="auto" w:fill="auto"/>
            <w:vAlign w:val="center"/>
            <w:hideMark/>
          </w:tcPr>
          <w:p w:rsidR="00795283" w:rsidRPr="00F41548" w:rsidRDefault="00795283" w:rsidP="00795283">
            <w:pPr>
              <w:spacing w:after="0" w:line="240" w:lineRule="auto"/>
              <w:jc w:val="center"/>
              <w:rPr>
                <w:rFonts w:ascii="Calibri" w:eastAsia="Times New Roman" w:hAnsi="Calibri" w:cs="Times New Roman"/>
              </w:rPr>
            </w:pPr>
          </w:p>
        </w:tc>
        <w:tc>
          <w:tcPr>
            <w:tcW w:w="822" w:type="pct"/>
            <w:shd w:val="clear" w:color="auto" w:fill="auto"/>
            <w:vAlign w:val="center"/>
            <w:hideMark/>
          </w:tcPr>
          <w:p w:rsidR="00795283" w:rsidRPr="00F41548" w:rsidRDefault="00795283" w:rsidP="00795283">
            <w:pPr>
              <w:spacing w:after="0" w:line="240" w:lineRule="auto"/>
              <w:jc w:val="center"/>
              <w:rPr>
                <w:rFonts w:ascii="Calibri" w:eastAsia="Times New Roman" w:hAnsi="Calibri" w:cs="Times New Roman"/>
              </w:rPr>
            </w:pPr>
          </w:p>
        </w:tc>
      </w:tr>
    </w:tbl>
    <w:p w:rsidR="00757D3E" w:rsidRPr="00F41548" w:rsidRDefault="00757D3E" w:rsidP="007869A3">
      <w:pPr>
        <w:widowControl w:val="0"/>
        <w:autoSpaceDE w:val="0"/>
        <w:autoSpaceDN w:val="0"/>
        <w:adjustRightInd w:val="0"/>
        <w:spacing w:after="0" w:line="360" w:lineRule="auto"/>
        <w:jc w:val="both"/>
        <w:rPr>
          <w:rFonts w:ascii="Times New Roman" w:eastAsia="Times New Roman" w:hAnsi="Times New Roman" w:cs="Times New Roman"/>
          <w:sz w:val="24"/>
          <w:szCs w:val="24"/>
        </w:rPr>
      </w:pPr>
    </w:p>
    <w:p w:rsidR="00757D3E" w:rsidRPr="00F41548" w:rsidRDefault="00757D3E" w:rsidP="007869A3">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 xml:space="preserve">Нормативы для организации охраны лесов от пожаров приведены в таблице </w:t>
      </w:r>
      <w:r w:rsidR="000B4D07" w:rsidRPr="00F41548">
        <w:rPr>
          <w:rFonts w:ascii="Times New Roman" w:eastAsia="Times New Roman" w:hAnsi="Times New Roman" w:cs="Times New Roman"/>
          <w:sz w:val="28"/>
          <w:szCs w:val="24"/>
        </w:rPr>
        <w:t>40</w:t>
      </w:r>
      <w:r w:rsidRPr="00F41548">
        <w:rPr>
          <w:rFonts w:ascii="Times New Roman" w:eastAsia="Times New Roman" w:hAnsi="Times New Roman" w:cs="Times New Roman"/>
          <w:sz w:val="28"/>
          <w:szCs w:val="24"/>
        </w:rPr>
        <w:t>.</w:t>
      </w:r>
    </w:p>
    <w:p w:rsidR="00757D3E" w:rsidRPr="00F41548" w:rsidRDefault="00757D3E" w:rsidP="007869A3">
      <w:pPr>
        <w:widowControl w:val="0"/>
        <w:spacing w:after="0" w:line="360" w:lineRule="auto"/>
        <w:ind w:right="93"/>
        <w:jc w:val="right"/>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 xml:space="preserve">Таблица </w:t>
      </w:r>
      <w:r w:rsidR="000B4D07" w:rsidRPr="00F41548">
        <w:rPr>
          <w:rFonts w:ascii="Times New Roman" w:eastAsia="Times New Roman" w:hAnsi="Times New Roman" w:cs="Times New Roman"/>
          <w:sz w:val="28"/>
          <w:szCs w:val="24"/>
        </w:rPr>
        <w:t>40</w:t>
      </w:r>
    </w:p>
    <w:p w:rsidR="00757D3E" w:rsidRPr="00F41548" w:rsidRDefault="00757D3E" w:rsidP="007869A3">
      <w:pPr>
        <w:widowControl w:val="0"/>
        <w:spacing w:after="0" w:line="360" w:lineRule="auto"/>
        <w:jc w:val="center"/>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 xml:space="preserve">Нормативы для организации охраны лесов от пожаров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756"/>
        <w:gridCol w:w="3628"/>
        <w:gridCol w:w="2872"/>
        <w:gridCol w:w="605"/>
        <w:gridCol w:w="738"/>
        <w:gridCol w:w="1379"/>
      </w:tblGrid>
      <w:tr w:rsidR="00A20268" w:rsidRPr="00F41548" w:rsidTr="00A20268">
        <w:trPr>
          <w:cantSplit/>
          <w:trHeight w:val="20"/>
          <w:tblHeader/>
          <w:jc w:val="center"/>
        </w:trPr>
        <w:tc>
          <w:tcPr>
            <w:tcW w:w="379" w:type="pct"/>
            <w:vAlign w:val="center"/>
          </w:tcPr>
          <w:p w:rsidR="00A20268" w:rsidRPr="00F41548" w:rsidRDefault="00A20268" w:rsidP="007869A3">
            <w:pPr>
              <w:spacing w:after="0" w:line="240" w:lineRule="auto"/>
              <w:jc w:val="center"/>
              <w:rPr>
                <w:rFonts w:ascii="Times New Roman" w:eastAsia="Times New Roman" w:hAnsi="Times New Roman" w:cs="Times New Roman"/>
                <w:b/>
                <w:sz w:val="20"/>
                <w:szCs w:val="20"/>
              </w:rPr>
            </w:pPr>
            <w:r w:rsidRPr="00F41548">
              <w:rPr>
                <w:rFonts w:ascii="Times New Roman" w:eastAsia="Times New Roman" w:hAnsi="Times New Roman" w:cs="Times New Roman"/>
                <w:b/>
                <w:sz w:val="20"/>
                <w:szCs w:val="20"/>
              </w:rPr>
              <w:t>№</w:t>
            </w:r>
          </w:p>
          <w:p w:rsidR="00A20268" w:rsidRPr="00F41548" w:rsidRDefault="00A20268" w:rsidP="007869A3">
            <w:pPr>
              <w:spacing w:after="0" w:line="240" w:lineRule="auto"/>
              <w:jc w:val="center"/>
              <w:rPr>
                <w:rFonts w:ascii="Times New Roman" w:eastAsia="Times New Roman" w:hAnsi="Times New Roman" w:cs="Times New Roman"/>
                <w:b/>
                <w:sz w:val="20"/>
                <w:szCs w:val="20"/>
              </w:rPr>
            </w:pPr>
            <w:r w:rsidRPr="00F41548">
              <w:rPr>
                <w:rFonts w:ascii="Times New Roman" w:eastAsia="Times New Roman" w:hAnsi="Times New Roman" w:cs="Times New Roman"/>
                <w:b/>
                <w:sz w:val="20"/>
                <w:szCs w:val="20"/>
              </w:rPr>
              <w:t>п/п</w:t>
            </w:r>
          </w:p>
        </w:tc>
        <w:tc>
          <w:tcPr>
            <w:tcW w:w="1818" w:type="pct"/>
            <w:vAlign w:val="center"/>
          </w:tcPr>
          <w:p w:rsidR="00A20268" w:rsidRPr="00F41548" w:rsidRDefault="00A20268" w:rsidP="007869A3">
            <w:pPr>
              <w:spacing w:after="0" w:line="240" w:lineRule="auto"/>
              <w:jc w:val="center"/>
              <w:rPr>
                <w:rFonts w:ascii="Times New Roman" w:eastAsia="Times New Roman" w:hAnsi="Times New Roman" w:cs="Times New Roman"/>
                <w:b/>
                <w:sz w:val="20"/>
                <w:szCs w:val="20"/>
              </w:rPr>
            </w:pPr>
            <w:r w:rsidRPr="00F41548">
              <w:rPr>
                <w:rFonts w:ascii="Times New Roman" w:eastAsia="Times New Roman" w:hAnsi="Times New Roman" w:cs="Times New Roman"/>
                <w:b/>
                <w:sz w:val="20"/>
                <w:szCs w:val="20"/>
              </w:rPr>
              <w:t>Показатели</w:t>
            </w:r>
          </w:p>
        </w:tc>
        <w:tc>
          <w:tcPr>
            <w:tcW w:w="2803" w:type="pct"/>
            <w:gridSpan w:val="4"/>
            <w:vAlign w:val="center"/>
          </w:tcPr>
          <w:p w:rsidR="00A20268" w:rsidRPr="00F41548" w:rsidRDefault="00A20268" w:rsidP="007869A3">
            <w:pPr>
              <w:spacing w:after="0" w:line="240" w:lineRule="auto"/>
              <w:jc w:val="center"/>
              <w:rPr>
                <w:rFonts w:ascii="Times New Roman" w:eastAsia="Times New Roman" w:hAnsi="Times New Roman" w:cs="Times New Roman"/>
                <w:b/>
                <w:sz w:val="20"/>
                <w:szCs w:val="20"/>
              </w:rPr>
            </w:pPr>
            <w:r w:rsidRPr="00F41548">
              <w:rPr>
                <w:rFonts w:ascii="Times New Roman" w:eastAsia="Times New Roman" w:hAnsi="Times New Roman" w:cs="Times New Roman"/>
                <w:b/>
                <w:sz w:val="20"/>
                <w:szCs w:val="20"/>
              </w:rPr>
              <w:t>Нормативы</w:t>
            </w:r>
          </w:p>
          <w:p w:rsidR="00A20268" w:rsidRPr="00F41548" w:rsidRDefault="00A20268" w:rsidP="007869A3">
            <w:pPr>
              <w:spacing w:after="0" w:line="240" w:lineRule="auto"/>
              <w:jc w:val="center"/>
              <w:rPr>
                <w:rFonts w:ascii="Times New Roman" w:eastAsia="Times New Roman" w:hAnsi="Times New Roman" w:cs="Times New Roman"/>
                <w:b/>
                <w:sz w:val="20"/>
                <w:szCs w:val="20"/>
              </w:rPr>
            </w:pPr>
            <w:r w:rsidRPr="00F41548">
              <w:rPr>
                <w:rFonts w:ascii="Times New Roman" w:eastAsia="Times New Roman" w:hAnsi="Times New Roman" w:cs="Times New Roman"/>
                <w:b/>
                <w:sz w:val="20"/>
                <w:szCs w:val="20"/>
              </w:rPr>
              <w:t>(оптимальные значения)</w:t>
            </w:r>
          </w:p>
        </w:tc>
      </w:tr>
      <w:tr w:rsidR="00A20268" w:rsidRPr="00F41548" w:rsidTr="00A20268">
        <w:trPr>
          <w:cantSplit/>
          <w:trHeight w:val="20"/>
          <w:tblHeader/>
          <w:jc w:val="center"/>
        </w:trPr>
        <w:tc>
          <w:tcPr>
            <w:tcW w:w="379" w:type="pct"/>
          </w:tcPr>
          <w:p w:rsidR="00A20268" w:rsidRPr="00F41548" w:rsidRDefault="00A20268" w:rsidP="007869A3">
            <w:pPr>
              <w:spacing w:after="0" w:line="240" w:lineRule="auto"/>
              <w:jc w:val="center"/>
              <w:rPr>
                <w:rFonts w:ascii="Times New Roman" w:eastAsia="Times New Roman" w:hAnsi="Times New Roman" w:cs="Times New Roman"/>
                <w:b/>
                <w:sz w:val="20"/>
                <w:szCs w:val="20"/>
              </w:rPr>
            </w:pPr>
            <w:r w:rsidRPr="00F41548">
              <w:rPr>
                <w:rFonts w:ascii="Times New Roman" w:eastAsia="Times New Roman" w:hAnsi="Times New Roman" w:cs="Times New Roman"/>
                <w:b/>
                <w:sz w:val="20"/>
                <w:szCs w:val="20"/>
              </w:rPr>
              <w:t>1</w:t>
            </w:r>
          </w:p>
        </w:tc>
        <w:tc>
          <w:tcPr>
            <w:tcW w:w="1818" w:type="pct"/>
          </w:tcPr>
          <w:p w:rsidR="00A20268" w:rsidRPr="00F41548" w:rsidRDefault="00A20268" w:rsidP="007869A3">
            <w:pPr>
              <w:spacing w:after="0" w:line="240" w:lineRule="auto"/>
              <w:jc w:val="center"/>
              <w:rPr>
                <w:rFonts w:ascii="Times New Roman" w:eastAsia="Times New Roman" w:hAnsi="Times New Roman" w:cs="Times New Roman"/>
                <w:b/>
                <w:sz w:val="20"/>
                <w:szCs w:val="20"/>
              </w:rPr>
            </w:pPr>
            <w:r w:rsidRPr="00F41548">
              <w:rPr>
                <w:rFonts w:ascii="Times New Roman" w:eastAsia="Times New Roman" w:hAnsi="Times New Roman" w:cs="Times New Roman"/>
                <w:b/>
                <w:sz w:val="20"/>
                <w:szCs w:val="20"/>
              </w:rPr>
              <w:t>2</w:t>
            </w:r>
          </w:p>
        </w:tc>
        <w:tc>
          <w:tcPr>
            <w:tcW w:w="2803" w:type="pct"/>
            <w:gridSpan w:val="4"/>
          </w:tcPr>
          <w:p w:rsidR="00A20268" w:rsidRPr="00F41548" w:rsidRDefault="00A20268" w:rsidP="007869A3">
            <w:pPr>
              <w:spacing w:after="0" w:line="240" w:lineRule="auto"/>
              <w:jc w:val="center"/>
              <w:rPr>
                <w:rFonts w:ascii="Times New Roman" w:eastAsia="Times New Roman" w:hAnsi="Times New Roman" w:cs="Times New Roman"/>
                <w:b/>
                <w:sz w:val="20"/>
                <w:szCs w:val="20"/>
              </w:rPr>
            </w:pPr>
            <w:r w:rsidRPr="00F41548">
              <w:rPr>
                <w:rFonts w:ascii="Times New Roman" w:eastAsia="Times New Roman" w:hAnsi="Times New Roman" w:cs="Times New Roman"/>
                <w:b/>
                <w:sz w:val="20"/>
                <w:szCs w:val="20"/>
              </w:rPr>
              <w:t>3</w:t>
            </w:r>
          </w:p>
        </w:tc>
      </w:tr>
      <w:tr w:rsidR="00A20268" w:rsidRPr="00F41548" w:rsidTr="00A20268">
        <w:trPr>
          <w:cantSplit/>
          <w:trHeight w:val="20"/>
          <w:jc w:val="center"/>
        </w:trPr>
        <w:tc>
          <w:tcPr>
            <w:tcW w:w="379" w:type="pct"/>
          </w:tcPr>
          <w:p w:rsidR="00A20268" w:rsidRPr="00F41548" w:rsidRDefault="00A2026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1</w:t>
            </w:r>
          </w:p>
        </w:tc>
        <w:tc>
          <w:tcPr>
            <w:tcW w:w="4621" w:type="pct"/>
            <w:gridSpan w:val="5"/>
          </w:tcPr>
          <w:p w:rsidR="00A20268" w:rsidRPr="00F41548" w:rsidRDefault="00A20268" w:rsidP="007869A3">
            <w:pPr>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Общие нормативы</w:t>
            </w:r>
          </w:p>
        </w:tc>
      </w:tr>
      <w:tr w:rsidR="00A20268" w:rsidRPr="00F41548" w:rsidTr="00A20268">
        <w:trPr>
          <w:cantSplit/>
          <w:trHeight w:val="20"/>
          <w:jc w:val="center"/>
        </w:trPr>
        <w:tc>
          <w:tcPr>
            <w:tcW w:w="379" w:type="pct"/>
          </w:tcPr>
          <w:p w:rsidR="00A20268" w:rsidRPr="00F41548" w:rsidRDefault="00A2026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1.1</w:t>
            </w:r>
          </w:p>
        </w:tc>
        <w:tc>
          <w:tcPr>
            <w:tcW w:w="4621" w:type="pct"/>
            <w:gridSpan w:val="5"/>
          </w:tcPr>
          <w:p w:rsidR="00A20268" w:rsidRPr="00F41548" w:rsidRDefault="00A20268" w:rsidP="007869A3">
            <w:pPr>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Лесопожарное районирование лесного фонда:</w:t>
            </w:r>
          </w:p>
        </w:tc>
      </w:tr>
      <w:tr w:rsidR="00A20268" w:rsidRPr="00F41548" w:rsidTr="00A20268">
        <w:trPr>
          <w:cantSplit/>
          <w:trHeight w:val="20"/>
          <w:jc w:val="center"/>
        </w:trPr>
        <w:tc>
          <w:tcPr>
            <w:tcW w:w="379" w:type="pct"/>
          </w:tcPr>
          <w:p w:rsidR="00A20268" w:rsidRPr="00F41548" w:rsidRDefault="00A20268" w:rsidP="007869A3">
            <w:pPr>
              <w:spacing w:after="0" w:line="240" w:lineRule="auto"/>
              <w:jc w:val="center"/>
              <w:rPr>
                <w:rFonts w:ascii="Times New Roman" w:eastAsia="Times New Roman" w:hAnsi="Times New Roman" w:cs="Times New Roman"/>
                <w:sz w:val="20"/>
                <w:szCs w:val="20"/>
              </w:rPr>
            </w:pPr>
          </w:p>
        </w:tc>
        <w:tc>
          <w:tcPr>
            <w:tcW w:w="1818" w:type="pct"/>
          </w:tcPr>
          <w:p w:rsidR="00A20268" w:rsidRPr="00F41548" w:rsidRDefault="00A20268" w:rsidP="007869A3">
            <w:pPr>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 районы наземной охраны</w:t>
            </w:r>
          </w:p>
          <w:p w:rsidR="00A20268" w:rsidRPr="00F41548" w:rsidRDefault="00A20268" w:rsidP="007869A3">
            <w:pPr>
              <w:spacing w:after="0" w:line="240" w:lineRule="auto"/>
              <w:rPr>
                <w:rFonts w:ascii="Times New Roman" w:eastAsia="Times New Roman" w:hAnsi="Times New Roman" w:cs="Times New Roman"/>
                <w:sz w:val="20"/>
                <w:szCs w:val="20"/>
              </w:rPr>
            </w:pPr>
          </w:p>
          <w:p w:rsidR="00A20268" w:rsidRPr="00F41548" w:rsidRDefault="00A20268" w:rsidP="007869A3">
            <w:pPr>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 районы наземной охраны с авиапатрулирование</w:t>
            </w:r>
          </w:p>
        </w:tc>
        <w:tc>
          <w:tcPr>
            <w:tcW w:w="2803" w:type="pct"/>
            <w:gridSpan w:val="4"/>
          </w:tcPr>
          <w:p w:rsidR="00A20268" w:rsidRPr="00F41548" w:rsidRDefault="00A20268" w:rsidP="007869A3">
            <w:pPr>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Обнаружение и тушение пожаров проводится наземными силами и средствами</w:t>
            </w:r>
          </w:p>
          <w:p w:rsidR="00A20268" w:rsidRPr="00F41548" w:rsidRDefault="00A20268" w:rsidP="007869A3">
            <w:pPr>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Обнаружение пожаров с помощью авиации, тушение - наземными силами и средствами</w:t>
            </w:r>
          </w:p>
        </w:tc>
      </w:tr>
      <w:tr w:rsidR="00A20268" w:rsidRPr="00F41548" w:rsidTr="00A20268">
        <w:trPr>
          <w:cantSplit/>
          <w:trHeight w:val="20"/>
          <w:jc w:val="center"/>
        </w:trPr>
        <w:tc>
          <w:tcPr>
            <w:tcW w:w="379" w:type="pct"/>
          </w:tcPr>
          <w:p w:rsidR="00A20268" w:rsidRPr="00F41548" w:rsidRDefault="00A2026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1.2</w:t>
            </w:r>
          </w:p>
        </w:tc>
        <w:tc>
          <w:tcPr>
            <w:tcW w:w="4621" w:type="pct"/>
            <w:gridSpan w:val="5"/>
          </w:tcPr>
          <w:p w:rsidR="00A20268" w:rsidRPr="00F41548" w:rsidRDefault="00A20268" w:rsidP="007869A3">
            <w:pPr>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Оценка участков лесного фонда по степени пожарной опасности</w:t>
            </w:r>
          </w:p>
        </w:tc>
      </w:tr>
      <w:tr w:rsidR="00A20268" w:rsidRPr="00F41548" w:rsidTr="00A20268">
        <w:trPr>
          <w:cantSplit/>
          <w:trHeight w:val="20"/>
          <w:jc w:val="center"/>
        </w:trPr>
        <w:tc>
          <w:tcPr>
            <w:tcW w:w="379" w:type="pct"/>
          </w:tcPr>
          <w:p w:rsidR="00A20268" w:rsidRPr="00F41548" w:rsidRDefault="00A20268" w:rsidP="007869A3">
            <w:pPr>
              <w:spacing w:after="0" w:line="240" w:lineRule="auto"/>
              <w:jc w:val="center"/>
              <w:rPr>
                <w:rFonts w:ascii="Times New Roman" w:eastAsia="Times New Roman" w:hAnsi="Times New Roman" w:cs="Times New Roman"/>
                <w:sz w:val="20"/>
                <w:szCs w:val="20"/>
              </w:rPr>
            </w:pPr>
          </w:p>
        </w:tc>
        <w:tc>
          <w:tcPr>
            <w:tcW w:w="1818" w:type="pct"/>
          </w:tcPr>
          <w:p w:rsidR="00A20268" w:rsidRPr="00F41548" w:rsidRDefault="00A20268" w:rsidP="007869A3">
            <w:pPr>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 высокая</w:t>
            </w:r>
          </w:p>
          <w:p w:rsidR="00A20268" w:rsidRPr="00F41548" w:rsidRDefault="00A20268" w:rsidP="007869A3">
            <w:pPr>
              <w:spacing w:after="0" w:line="240" w:lineRule="auto"/>
              <w:rPr>
                <w:rFonts w:ascii="Times New Roman" w:eastAsia="Times New Roman" w:hAnsi="Times New Roman" w:cs="Times New Roman"/>
                <w:sz w:val="20"/>
                <w:szCs w:val="20"/>
              </w:rPr>
            </w:pPr>
          </w:p>
          <w:p w:rsidR="00A20268" w:rsidRPr="00F41548" w:rsidRDefault="00A20268" w:rsidP="007869A3">
            <w:pPr>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 средняя</w:t>
            </w:r>
          </w:p>
          <w:p w:rsidR="00A20268" w:rsidRPr="00F41548" w:rsidRDefault="00A20268" w:rsidP="007869A3">
            <w:pPr>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 низкая</w:t>
            </w:r>
          </w:p>
        </w:tc>
        <w:tc>
          <w:tcPr>
            <w:tcW w:w="2803" w:type="pct"/>
            <w:gridSpan w:val="4"/>
          </w:tcPr>
          <w:p w:rsidR="00A20268" w:rsidRPr="00F41548" w:rsidRDefault="00A20268" w:rsidP="007869A3">
            <w:pPr>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По условиям местопроизрастания  -  1 - 2 классы, по условиям погоды - 4 - 5 классы</w:t>
            </w:r>
          </w:p>
          <w:p w:rsidR="00A20268" w:rsidRPr="00F41548" w:rsidRDefault="00A20268" w:rsidP="007869A3">
            <w:pPr>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3 класс (в обоих   случаях)</w:t>
            </w:r>
          </w:p>
          <w:p w:rsidR="00A20268" w:rsidRPr="00F41548" w:rsidRDefault="00A20268" w:rsidP="007869A3">
            <w:pPr>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По условиям местопроизрастания - 4 - 5 классы, по условиям погоды - 1 - 2 классы</w:t>
            </w:r>
          </w:p>
        </w:tc>
      </w:tr>
      <w:tr w:rsidR="00A20268" w:rsidRPr="00F41548" w:rsidTr="00A20268">
        <w:trPr>
          <w:cantSplit/>
          <w:trHeight w:val="20"/>
          <w:jc w:val="center"/>
        </w:trPr>
        <w:tc>
          <w:tcPr>
            <w:tcW w:w="379" w:type="pct"/>
          </w:tcPr>
          <w:p w:rsidR="00A20268" w:rsidRPr="00F41548" w:rsidRDefault="00A2026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1.3</w:t>
            </w:r>
          </w:p>
        </w:tc>
        <w:tc>
          <w:tcPr>
            <w:tcW w:w="1818" w:type="pct"/>
          </w:tcPr>
          <w:p w:rsidR="00A20268" w:rsidRPr="00F41548" w:rsidRDefault="00A20268" w:rsidP="007869A3">
            <w:pPr>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 xml:space="preserve">Период фактической горимости лесов (период пожароопасной погоды) </w:t>
            </w:r>
          </w:p>
        </w:tc>
        <w:tc>
          <w:tcPr>
            <w:tcW w:w="2803" w:type="pct"/>
            <w:gridSpan w:val="4"/>
          </w:tcPr>
          <w:p w:rsidR="00A20268" w:rsidRPr="00F41548" w:rsidRDefault="00A20268" w:rsidP="007869A3">
            <w:pPr>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Дни со 2 - 5 классами пожарной опасности по условиям погоды</w:t>
            </w:r>
          </w:p>
          <w:p w:rsidR="00A20268" w:rsidRPr="00F41548" w:rsidRDefault="00A20268" w:rsidP="007869A3">
            <w:pPr>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 xml:space="preserve"> </w:t>
            </w:r>
          </w:p>
        </w:tc>
      </w:tr>
      <w:tr w:rsidR="00A20268" w:rsidRPr="00F41548" w:rsidTr="00A20268">
        <w:trPr>
          <w:cantSplit/>
          <w:trHeight w:val="20"/>
          <w:jc w:val="center"/>
        </w:trPr>
        <w:tc>
          <w:tcPr>
            <w:tcW w:w="379" w:type="pct"/>
          </w:tcPr>
          <w:p w:rsidR="00A20268" w:rsidRPr="00F41548" w:rsidRDefault="00A2026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1.4</w:t>
            </w:r>
          </w:p>
        </w:tc>
        <w:tc>
          <w:tcPr>
            <w:tcW w:w="1818" w:type="pct"/>
          </w:tcPr>
          <w:p w:rsidR="00A20268" w:rsidRPr="00F41548" w:rsidRDefault="00A20268" w:rsidP="007869A3">
            <w:pPr>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Определение фактической продолжительности пожароопасного сезона по конкретному лесничеству (уч. лесничеству)</w:t>
            </w:r>
          </w:p>
        </w:tc>
        <w:tc>
          <w:tcPr>
            <w:tcW w:w="2803" w:type="pct"/>
            <w:gridSpan w:val="4"/>
          </w:tcPr>
          <w:p w:rsidR="00A20268" w:rsidRPr="00F41548" w:rsidRDefault="00A20268" w:rsidP="007869A3">
            <w:pPr>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Сход и образование снежного покрова. Максимальная и средняя продолжительность периода фактической  горимости лесов за 10 и более лет. Степень пожарной опасности погоды по местным шкалам - крайние и средние даты наступления и окончания 2 класса пожарной опасности погоды</w:t>
            </w:r>
          </w:p>
        </w:tc>
      </w:tr>
      <w:tr w:rsidR="00A20268" w:rsidRPr="00F41548" w:rsidTr="00A20268">
        <w:trPr>
          <w:cantSplit/>
          <w:trHeight w:val="20"/>
          <w:jc w:val="center"/>
        </w:trPr>
        <w:tc>
          <w:tcPr>
            <w:tcW w:w="379" w:type="pct"/>
          </w:tcPr>
          <w:p w:rsidR="00A20268" w:rsidRPr="00F41548" w:rsidRDefault="00A2026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1.5</w:t>
            </w:r>
          </w:p>
        </w:tc>
        <w:tc>
          <w:tcPr>
            <w:tcW w:w="1818" w:type="pct"/>
          </w:tcPr>
          <w:p w:rsidR="00A20268" w:rsidRPr="00F41548" w:rsidRDefault="00A20268" w:rsidP="007869A3">
            <w:pPr>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Относительная горимость лесов</w:t>
            </w:r>
          </w:p>
        </w:tc>
        <w:tc>
          <w:tcPr>
            <w:tcW w:w="2803" w:type="pct"/>
            <w:gridSpan w:val="4"/>
          </w:tcPr>
          <w:p w:rsidR="00A20268" w:rsidRPr="00F41548" w:rsidRDefault="00A20268" w:rsidP="007869A3">
            <w:pPr>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Частное от деления среднегодовой площади пожаров на площадь лесного фонда</w:t>
            </w:r>
          </w:p>
        </w:tc>
      </w:tr>
      <w:tr w:rsidR="00A20268" w:rsidRPr="00F41548" w:rsidTr="00A20268">
        <w:trPr>
          <w:cantSplit/>
          <w:trHeight w:val="20"/>
          <w:jc w:val="center"/>
        </w:trPr>
        <w:tc>
          <w:tcPr>
            <w:tcW w:w="379" w:type="pct"/>
          </w:tcPr>
          <w:p w:rsidR="00A20268" w:rsidRPr="00F41548" w:rsidRDefault="00A2026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1.6</w:t>
            </w:r>
          </w:p>
        </w:tc>
        <w:tc>
          <w:tcPr>
            <w:tcW w:w="1818" w:type="pct"/>
          </w:tcPr>
          <w:p w:rsidR="00A20268" w:rsidRPr="00F41548" w:rsidRDefault="00A20268" w:rsidP="007869A3">
            <w:pPr>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Размеры лесных пожаров:</w:t>
            </w:r>
          </w:p>
          <w:p w:rsidR="00A20268" w:rsidRPr="00F41548" w:rsidRDefault="00A20268" w:rsidP="007869A3">
            <w:pPr>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 крупные</w:t>
            </w:r>
          </w:p>
          <w:p w:rsidR="00A20268" w:rsidRPr="00F41548" w:rsidRDefault="00A20268" w:rsidP="007869A3">
            <w:pPr>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 учитываемые</w:t>
            </w:r>
          </w:p>
        </w:tc>
        <w:tc>
          <w:tcPr>
            <w:tcW w:w="2803" w:type="pct"/>
            <w:gridSpan w:val="4"/>
          </w:tcPr>
          <w:p w:rsidR="00A20268" w:rsidRPr="00F41548" w:rsidRDefault="00A20268" w:rsidP="007869A3">
            <w:pPr>
              <w:spacing w:after="0" w:line="240" w:lineRule="auto"/>
              <w:rPr>
                <w:rFonts w:ascii="Times New Roman" w:eastAsia="Times New Roman" w:hAnsi="Times New Roman" w:cs="Times New Roman"/>
                <w:sz w:val="20"/>
                <w:szCs w:val="20"/>
              </w:rPr>
            </w:pPr>
          </w:p>
          <w:p w:rsidR="00A20268" w:rsidRPr="00F41548" w:rsidRDefault="00A20268" w:rsidP="007869A3">
            <w:pPr>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Площадь более 25 га</w:t>
            </w:r>
          </w:p>
          <w:p w:rsidR="00A20268" w:rsidRPr="00F41548" w:rsidRDefault="00A20268" w:rsidP="007869A3">
            <w:pPr>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Загорание на территории лесного фонда любой площади</w:t>
            </w:r>
          </w:p>
        </w:tc>
      </w:tr>
      <w:tr w:rsidR="00A20268" w:rsidRPr="00F41548" w:rsidTr="00A20268">
        <w:trPr>
          <w:cantSplit/>
          <w:trHeight w:val="20"/>
          <w:jc w:val="center"/>
        </w:trPr>
        <w:tc>
          <w:tcPr>
            <w:tcW w:w="379" w:type="pct"/>
          </w:tcPr>
          <w:p w:rsidR="00A20268" w:rsidRPr="00F41548" w:rsidRDefault="00A2026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1.7</w:t>
            </w:r>
          </w:p>
        </w:tc>
        <w:tc>
          <w:tcPr>
            <w:tcW w:w="1818" w:type="pct"/>
          </w:tcPr>
          <w:p w:rsidR="00A20268" w:rsidRPr="00F41548" w:rsidRDefault="00A20268" w:rsidP="007869A3">
            <w:pPr>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Интенсивность пожара</w:t>
            </w:r>
          </w:p>
          <w:p w:rsidR="00A20268" w:rsidRPr="00F41548" w:rsidRDefault="00A20268" w:rsidP="007869A3">
            <w:pPr>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 низкая</w:t>
            </w:r>
          </w:p>
          <w:p w:rsidR="00A20268" w:rsidRPr="00F41548" w:rsidRDefault="00A20268" w:rsidP="007869A3">
            <w:pPr>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 средняя</w:t>
            </w:r>
          </w:p>
          <w:p w:rsidR="00A20268" w:rsidRPr="00F41548" w:rsidRDefault="00A20268" w:rsidP="007869A3">
            <w:pPr>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 высокая</w:t>
            </w:r>
          </w:p>
        </w:tc>
        <w:tc>
          <w:tcPr>
            <w:tcW w:w="2803" w:type="pct"/>
            <w:gridSpan w:val="4"/>
          </w:tcPr>
          <w:p w:rsidR="00A20268" w:rsidRPr="00F41548" w:rsidRDefault="00A20268" w:rsidP="007869A3">
            <w:pPr>
              <w:spacing w:after="0" w:line="240" w:lineRule="auto"/>
              <w:rPr>
                <w:rFonts w:ascii="Times New Roman" w:eastAsia="Times New Roman" w:hAnsi="Times New Roman" w:cs="Times New Roman"/>
                <w:sz w:val="20"/>
                <w:szCs w:val="20"/>
              </w:rPr>
            </w:pPr>
          </w:p>
          <w:p w:rsidR="00A20268" w:rsidRPr="00F41548" w:rsidRDefault="00A20268" w:rsidP="007869A3">
            <w:pPr>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Высота пламени 0.5 м и менее</w:t>
            </w:r>
          </w:p>
          <w:p w:rsidR="00A20268" w:rsidRPr="00F41548" w:rsidRDefault="00A20268" w:rsidP="007869A3">
            <w:pPr>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Высота пламени -.6 - 1.0 м</w:t>
            </w:r>
          </w:p>
          <w:p w:rsidR="00A20268" w:rsidRPr="00F41548" w:rsidRDefault="00A20268" w:rsidP="007869A3">
            <w:pPr>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Более 1.0 м</w:t>
            </w:r>
          </w:p>
        </w:tc>
      </w:tr>
      <w:tr w:rsidR="00A20268" w:rsidRPr="00F41548" w:rsidTr="00A20268">
        <w:trPr>
          <w:cantSplit/>
          <w:trHeight w:val="20"/>
          <w:jc w:val="center"/>
        </w:trPr>
        <w:tc>
          <w:tcPr>
            <w:tcW w:w="379" w:type="pct"/>
          </w:tcPr>
          <w:p w:rsidR="00A20268" w:rsidRPr="00F41548" w:rsidRDefault="00A2026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2.</w:t>
            </w:r>
          </w:p>
        </w:tc>
        <w:tc>
          <w:tcPr>
            <w:tcW w:w="4621" w:type="pct"/>
            <w:gridSpan w:val="5"/>
          </w:tcPr>
          <w:p w:rsidR="00A20268" w:rsidRPr="00F41548" w:rsidRDefault="00A20268" w:rsidP="007869A3">
            <w:pPr>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Нормативы противопожарной планировки лесов в районах наземной охраны:</w:t>
            </w:r>
          </w:p>
        </w:tc>
      </w:tr>
      <w:tr w:rsidR="00A20268" w:rsidRPr="00F41548" w:rsidTr="00A20268">
        <w:trPr>
          <w:cantSplit/>
          <w:trHeight w:val="20"/>
          <w:jc w:val="center"/>
        </w:trPr>
        <w:tc>
          <w:tcPr>
            <w:tcW w:w="379" w:type="pct"/>
          </w:tcPr>
          <w:p w:rsidR="00A20268" w:rsidRPr="00F41548" w:rsidRDefault="00A2026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lastRenderedPageBreak/>
              <w:t>2.1</w:t>
            </w:r>
          </w:p>
        </w:tc>
        <w:tc>
          <w:tcPr>
            <w:tcW w:w="1818" w:type="pct"/>
          </w:tcPr>
          <w:p w:rsidR="00A20268" w:rsidRPr="00F41548" w:rsidRDefault="00A20268" w:rsidP="007869A3">
            <w:pPr>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Планировка крупных пожаро-</w:t>
            </w:r>
          </w:p>
          <w:p w:rsidR="00A20268" w:rsidRPr="00F41548" w:rsidRDefault="00A20268" w:rsidP="007869A3">
            <w:pPr>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опасных массивов хвойных</w:t>
            </w:r>
          </w:p>
          <w:p w:rsidR="00A20268" w:rsidRPr="00F41548" w:rsidRDefault="00A20268" w:rsidP="007869A3">
            <w:pPr>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пород</w:t>
            </w:r>
          </w:p>
        </w:tc>
        <w:tc>
          <w:tcPr>
            <w:tcW w:w="2803" w:type="pct"/>
            <w:gridSpan w:val="4"/>
          </w:tcPr>
          <w:p w:rsidR="00A20268" w:rsidRPr="00F41548" w:rsidRDefault="00A20268" w:rsidP="007869A3">
            <w:pPr>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 xml:space="preserve">Разделение на крупные замкнутые   блоки площадью от 2 до 12  тыс. га (в зависимости от степени их пожарной опасности и  интенсивности лесного хозяйства)  противопожарными естественными  или искусственными барьерами и разрывами, служащими преградой  для распространения верховых и  низовых пожаров, а также опорными  линиями при локализации действующих пожаров. На них устраивают дороги, имеющие выход в  общую дорожную сеть </w:t>
            </w:r>
          </w:p>
        </w:tc>
      </w:tr>
      <w:tr w:rsidR="00A20268" w:rsidRPr="00F41548" w:rsidTr="00A20268">
        <w:trPr>
          <w:cantSplit/>
          <w:trHeight w:val="20"/>
          <w:jc w:val="center"/>
        </w:trPr>
        <w:tc>
          <w:tcPr>
            <w:tcW w:w="379" w:type="pct"/>
          </w:tcPr>
          <w:p w:rsidR="00A20268" w:rsidRPr="00F41548" w:rsidRDefault="00A2026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2.2</w:t>
            </w:r>
          </w:p>
        </w:tc>
        <w:tc>
          <w:tcPr>
            <w:tcW w:w="1818" w:type="pct"/>
          </w:tcPr>
          <w:p w:rsidR="00A20268" w:rsidRPr="00F41548" w:rsidRDefault="00A20268" w:rsidP="007869A3">
            <w:pPr>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Выбор естественных противо-пожарных барьеров  на территории лесных массивов</w:t>
            </w:r>
          </w:p>
        </w:tc>
        <w:tc>
          <w:tcPr>
            <w:tcW w:w="2803" w:type="pct"/>
            <w:gridSpan w:val="4"/>
          </w:tcPr>
          <w:p w:rsidR="00A20268" w:rsidRPr="00F41548" w:rsidRDefault="00A20268" w:rsidP="007869A3">
            <w:pPr>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 xml:space="preserve">Большие озера и реки с широкими затопляемыми долинами,   участки леса с преобладанием лиственных пород (не менее 7  единиц по составу),не покрытые лесом и горючим материалом    участки </w:t>
            </w:r>
          </w:p>
        </w:tc>
      </w:tr>
      <w:tr w:rsidR="00A20268" w:rsidRPr="00F41548" w:rsidTr="00A20268">
        <w:trPr>
          <w:cantSplit/>
          <w:trHeight w:val="20"/>
          <w:jc w:val="center"/>
        </w:trPr>
        <w:tc>
          <w:tcPr>
            <w:tcW w:w="379" w:type="pct"/>
          </w:tcPr>
          <w:p w:rsidR="00A20268" w:rsidRPr="00F41548" w:rsidRDefault="00A2026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 xml:space="preserve">                                                                                                     2.3</w:t>
            </w:r>
          </w:p>
        </w:tc>
        <w:tc>
          <w:tcPr>
            <w:tcW w:w="1818" w:type="pct"/>
          </w:tcPr>
          <w:p w:rsidR="00A20268" w:rsidRPr="00F41548" w:rsidRDefault="00A20268" w:rsidP="007869A3">
            <w:pPr>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Выбор искусственных противо-пожарных барьеров и разрывов</w:t>
            </w:r>
          </w:p>
        </w:tc>
        <w:tc>
          <w:tcPr>
            <w:tcW w:w="2803" w:type="pct"/>
            <w:gridSpan w:val="4"/>
          </w:tcPr>
          <w:p w:rsidR="00A20268" w:rsidRPr="00F41548" w:rsidRDefault="00A20268" w:rsidP="007869A3">
            <w:pPr>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Трассы железных и автомобильных дорог, линий электропередач, трубопроводов и т.п., по обеим сторонам которых по возможности создают поло-сы лиственного древостоя шириной 50-60 м. Общая ширина барьера-120-150 м. По  внешним, обращенным к лесу сторонам лиственных полос создают  минполосы шириной 1.4 м, а в  случаях, если лиственные полосы прилегают к участкам, отнесенным  к 1 и 2 классам пожарной опасности, - две минполосы на расстоянии 5-10 м одна от другой.  Территория хвойных насаждений,  где невозможно создание лиственных полос (по лесо-водственным  причинам),систематически очища-ется на полосах шириной 120- 150 м с каждой стороны разрыва  от горючих материалов (дре-весного хлама, хвойного подроста,  пожароопас-ного подлеска, нижних сучьев хвойных деревьев до высоты 1.5-2.0 м и т.п.). Такие  полосы, из хвойного леса, отграничивают от прилегающего леса и  разделяют в продольном направлении че-рез каждые 20-30 м минполосами шириной 1.4 м. Общая  ширина таких основных заслонов (вместе с шириной разрыва или дороги)-260-320 м.</w:t>
            </w:r>
          </w:p>
        </w:tc>
      </w:tr>
      <w:tr w:rsidR="00A20268" w:rsidRPr="00F41548" w:rsidTr="00A20268">
        <w:trPr>
          <w:cantSplit/>
          <w:trHeight w:val="20"/>
          <w:jc w:val="center"/>
        </w:trPr>
        <w:tc>
          <w:tcPr>
            <w:tcW w:w="379" w:type="pct"/>
          </w:tcPr>
          <w:p w:rsidR="00A20268" w:rsidRPr="00F41548" w:rsidRDefault="00A2026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2.4</w:t>
            </w:r>
          </w:p>
        </w:tc>
        <w:tc>
          <w:tcPr>
            <w:tcW w:w="1818" w:type="pct"/>
          </w:tcPr>
          <w:p w:rsidR="00A20268" w:rsidRPr="00F41548" w:rsidRDefault="00A20268" w:rsidP="007869A3">
            <w:pPr>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Устройство дополнительных противопожарных барьеров и разрывов</w:t>
            </w:r>
          </w:p>
        </w:tc>
        <w:tc>
          <w:tcPr>
            <w:tcW w:w="2803" w:type="pct"/>
            <w:gridSpan w:val="4"/>
          </w:tcPr>
          <w:p w:rsidR="00A20268" w:rsidRPr="00F41548" w:rsidRDefault="00A20268" w:rsidP="007869A3">
            <w:pPr>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В случае, если недостаточно  барьеров, указанных в п.п. 2.2   и 2.3,для создания замкнутого  кольца вокруг блока устраивают  искусственные разрывы с дорогами  на них и лиственными полосами по  обеим сторонам</w:t>
            </w:r>
          </w:p>
        </w:tc>
      </w:tr>
      <w:tr w:rsidR="00A20268" w:rsidRPr="00F41548" w:rsidTr="00A20268">
        <w:trPr>
          <w:cantSplit/>
          <w:trHeight w:val="20"/>
          <w:jc w:val="center"/>
        </w:trPr>
        <w:tc>
          <w:tcPr>
            <w:tcW w:w="379" w:type="pct"/>
          </w:tcPr>
          <w:p w:rsidR="00A20268" w:rsidRPr="00F41548" w:rsidRDefault="00A2026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2.5</w:t>
            </w:r>
          </w:p>
        </w:tc>
        <w:tc>
          <w:tcPr>
            <w:tcW w:w="1818" w:type="pct"/>
          </w:tcPr>
          <w:p w:rsidR="00A20268" w:rsidRPr="00F41548" w:rsidRDefault="00A20268" w:rsidP="007869A3">
            <w:pPr>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Планировка более ценных лесных массивов хвойных пород с повышенной опасностью загорания, размещенных в зонах ведения лесного хозяйства средней интенсивности</w:t>
            </w:r>
          </w:p>
        </w:tc>
        <w:tc>
          <w:tcPr>
            <w:tcW w:w="2803" w:type="pct"/>
            <w:gridSpan w:val="4"/>
          </w:tcPr>
          <w:p w:rsidR="00A20268" w:rsidRPr="00F41548" w:rsidRDefault="00A20268" w:rsidP="007869A3">
            <w:pPr>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Крупные блоки и массивы площадью 2-12 тыс. га (см.п.2.1), разделяют на   средние, по величине,  замкнутые   блоки площадью от 400 до 1600га с помощью барьеров (разрывов,  заслонов от огня) в порядке,  изложенном в п.п. 2.2-2.4. При этом лиственные полосы по обеим  сторонам дорог широкого пользования (железных, шоссейных)  создают (силами их владельцев) шириной 30-50 м, а вдоль других разрывов, в т.ч. и квартальных  просек - шириной 10-15 м с каждой  стороны. В особо ценных массивах  (при отсутствии возмож-ности создания лиственных полос) в прилегаю-щих к разрыву хвойных древостоях на полосах шириной 100 м с каждой стороны производят очистку от горючих материалов и  прокладывают продольные минполосы через каждые 20-30 м, как это указано в п.2.3. Ширина  внутренних заслонов из лиственных пород должна составлять 60-100 м, из хвойных  пород-200 м, вдоль просек-20-30 м (без учета ширины разрывов и  просек)</w:t>
            </w:r>
          </w:p>
        </w:tc>
      </w:tr>
      <w:tr w:rsidR="00A20268" w:rsidRPr="00F41548" w:rsidTr="00A20268">
        <w:trPr>
          <w:cantSplit/>
          <w:trHeight w:val="20"/>
          <w:jc w:val="center"/>
        </w:trPr>
        <w:tc>
          <w:tcPr>
            <w:tcW w:w="379" w:type="pct"/>
          </w:tcPr>
          <w:p w:rsidR="00A20268" w:rsidRPr="00F41548" w:rsidRDefault="00A2026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lastRenderedPageBreak/>
              <w:t>2.6</w:t>
            </w:r>
          </w:p>
        </w:tc>
        <w:tc>
          <w:tcPr>
            <w:tcW w:w="1818" w:type="pct"/>
          </w:tcPr>
          <w:p w:rsidR="00A20268" w:rsidRPr="00F41548" w:rsidRDefault="00A20268" w:rsidP="007869A3">
            <w:pPr>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Планировка крупных участков хвойных культур и молодняков в защитных лесах</w:t>
            </w:r>
          </w:p>
        </w:tc>
        <w:tc>
          <w:tcPr>
            <w:tcW w:w="2803" w:type="pct"/>
            <w:gridSpan w:val="4"/>
          </w:tcPr>
          <w:p w:rsidR="00A20268" w:rsidRPr="00F41548" w:rsidRDefault="00A20268" w:rsidP="007869A3">
            <w:pPr>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Их разделяют на блоки площадью  25га минполосами или дорогами   п/п назначения, по  обеим сторонам которых создают полосы шириной 10м из лиственного молодняка и кустарника. Общая ширина заслона с простейшей дорогой по его центру-30м.  Если лиственные полосы созд. невозможно, то в прилегающих к  разрыву хвойных древостоях на  полосах шир.100м с каждой  его стороны необходимо убирать  горючий материал, а также проложить продольные минполосы через каждые 20-30 м (см.п.2.3).</w:t>
            </w:r>
          </w:p>
        </w:tc>
      </w:tr>
      <w:tr w:rsidR="00A20268" w:rsidRPr="00F41548" w:rsidTr="00A20268">
        <w:trPr>
          <w:cantSplit/>
          <w:trHeight w:val="20"/>
          <w:jc w:val="center"/>
        </w:trPr>
        <w:tc>
          <w:tcPr>
            <w:tcW w:w="379" w:type="pct"/>
          </w:tcPr>
          <w:p w:rsidR="00A20268" w:rsidRPr="00F41548" w:rsidRDefault="00A2026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2.7</w:t>
            </w:r>
          </w:p>
        </w:tc>
        <w:tc>
          <w:tcPr>
            <w:tcW w:w="1818" w:type="pct"/>
          </w:tcPr>
          <w:p w:rsidR="00A20268" w:rsidRPr="00F41548" w:rsidRDefault="00A20268" w:rsidP="007869A3">
            <w:pPr>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Планировка хвойных лесов вблизи поселков</w:t>
            </w:r>
          </w:p>
        </w:tc>
        <w:tc>
          <w:tcPr>
            <w:tcW w:w="2803" w:type="pct"/>
            <w:gridSpan w:val="4"/>
          </w:tcPr>
          <w:p w:rsidR="00A20268" w:rsidRPr="00F41548" w:rsidRDefault="00A20268" w:rsidP="007869A3">
            <w:pPr>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Вокруг лесного массива создают  пожароустойчивые лиственные  опушки шириной не менее 150 м.  По обеим границам таких опушек прокладывают минполосы шириной  не менее 2.5 м. Если лиственные  опушки создать невозможно, то  на полосах хвойного леса, прилегающего к поселку, шириной 250-300 м полностью убирают горючий  материал и по ним прокладывают через каждые 50 м продольные  минполосы (см.п.2.3)</w:t>
            </w:r>
          </w:p>
        </w:tc>
      </w:tr>
      <w:tr w:rsidR="00A20268" w:rsidRPr="00F41548" w:rsidTr="00A20268">
        <w:trPr>
          <w:cantSplit/>
          <w:trHeight w:val="20"/>
          <w:jc w:val="center"/>
        </w:trPr>
        <w:tc>
          <w:tcPr>
            <w:tcW w:w="379" w:type="pct"/>
            <w:vMerge w:val="restart"/>
          </w:tcPr>
          <w:p w:rsidR="00A20268" w:rsidRPr="00F41548" w:rsidRDefault="00A2026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2.8</w:t>
            </w:r>
          </w:p>
        </w:tc>
        <w:tc>
          <w:tcPr>
            <w:tcW w:w="4621" w:type="pct"/>
            <w:gridSpan w:val="5"/>
          </w:tcPr>
          <w:p w:rsidR="00A20268" w:rsidRPr="00F41548" w:rsidRDefault="00A20268" w:rsidP="007869A3">
            <w:pPr>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Прокладка защитных минполос бульдозерами, тракторами, почвообрабатывающими и другими орудиями шириной в зависимости от вида напочвенного покрова и его мощности:</w:t>
            </w:r>
          </w:p>
        </w:tc>
      </w:tr>
      <w:tr w:rsidR="00A20268" w:rsidRPr="00F41548" w:rsidTr="00A20268">
        <w:trPr>
          <w:cantSplit/>
          <w:trHeight w:val="20"/>
          <w:jc w:val="center"/>
        </w:trPr>
        <w:tc>
          <w:tcPr>
            <w:tcW w:w="379" w:type="pct"/>
            <w:vMerge/>
          </w:tcPr>
          <w:p w:rsidR="00A20268" w:rsidRPr="00F41548" w:rsidRDefault="00A20268" w:rsidP="007869A3">
            <w:pPr>
              <w:spacing w:after="0" w:line="240" w:lineRule="auto"/>
              <w:jc w:val="center"/>
              <w:rPr>
                <w:rFonts w:ascii="Times New Roman" w:eastAsia="Times New Roman" w:hAnsi="Times New Roman" w:cs="Times New Roman"/>
                <w:sz w:val="20"/>
                <w:szCs w:val="20"/>
              </w:rPr>
            </w:pPr>
          </w:p>
        </w:tc>
        <w:tc>
          <w:tcPr>
            <w:tcW w:w="1818" w:type="pct"/>
          </w:tcPr>
          <w:p w:rsidR="00A20268" w:rsidRPr="00F41548" w:rsidRDefault="00A20268" w:rsidP="007869A3">
            <w:pPr>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 из лишайников и зеленых мхов</w:t>
            </w:r>
          </w:p>
          <w:p w:rsidR="00A20268" w:rsidRPr="00F41548" w:rsidRDefault="00A20268" w:rsidP="007869A3">
            <w:pPr>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 из ягодников и вереска</w:t>
            </w:r>
          </w:p>
          <w:p w:rsidR="00A20268" w:rsidRPr="00F41548" w:rsidRDefault="00A20268" w:rsidP="007869A3">
            <w:pPr>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 при мощном травяном покрове</w:t>
            </w:r>
          </w:p>
          <w:p w:rsidR="00A20268" w:rsidRPr="00F41548" w:rsidRDefault="00A20268" w:rsidP="007869A3">
            <w:pPr>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и на захламленных участках</w:t>
            </w:r>
          </w:p>
          <w:p w:rsidR="00A20268" w:rsidRPr="00F41548" w:rsidRDefault="00A20268" w:rsidP="007869A3">
            <w:pPr>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минимальная ширина</w:t>
            </w:r>
          </w:p>
          <w:p w:rsidR="00A20268" w:rsidRPr="00F41548" w:rsidRDefault="00A20268" w:rsidP="007869A3">
            <w:pPr>
              <w:spacing w:after="0" w:line="240" w:lineRule="auto"/>
              <w:rPr>
                <w:rFonts w:ascii="Times New Roman" w:eastAsia="Times New Roman" w:hAnsi="Times New Roman" w:cs="Times New Roman"/>
                <w:sz w:val="20"/>
                <w:szCs w:val="20"/>
              </w:rPr>
            </w:pPr>
          </w:p>
          <w:p w:rsidR="00A20268" w:rsidRPr="00F41548" w:rsidRDefault="00A20268" w:rsidP="007869A3">
            <w:pPr>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 xml:space="preserve">- внутри блоков и хвойных массивов </w:t>
            </w:r>
          </w:p>
          <w:p w:rsidR="00A20268" w:rsidRPr="00F41548" w:rsidRDefault="00A20268" w:rsidP="007869A3">
            <w:pPr>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(п.п.2.1, 2.5 - 2.7)</w:t>
            </w:r>
          </w:p>
        </w:tc>
        <w:tc>
          <w:tcPr>
            <w:tcW w:w="2112" w:type="pct"/>
            <w:gridSpan w:val="3"/>
          </w:tcPr>
          <w:p w:rsidR="00A20268" w:rsidRPr="00F41548" w:rsidRDefault="00A20268" w:rsidP="007869A3">
            <w:pPr>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 xml:space="preserve">От 1.0 до 1.5 м  </w:t>
            </w:r>
          </w:p>
          <w:p w:rsidR="00A20268" w:rsidRPr="00F41548" w:rsidRDefault="00A20268" w:rsidP="007869A3">
            <w:pPr>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От 1.5 до 2.5 м</w:t>
            </w:r>
          </w:p>
          <w:p w:rsidR="00A20268" w:rsidRPr="00F41548" w:rsidRDefault="00A20268" w:rsidP="007869A3">
            <w:pPr>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От 2.5 до 4.0 м</w:t>
            </w:r>
          </w:p>
          <w:p w:rsidR="00A20268" w:rsidRPr="00F41548" w:rsidRDefault="00A20268" w:rsidP="007869A3">
            <w:pPr>
              <w:spacing w:after="0" w:line="240" w:lineRule="auto"/>
              <w:rPr>
                <w:rFonts w:ascii="Times New Roman" w:eastAsia="Times New Roman" w:hAnsi="Times New Roman" w:cs="Times New Roman"/>
                <w:sz w:val="20"/>
                <w:szCs w:val="20"/>
              </w:rPr>
            </w:pPr>
          </w:p>
          <w:p w:rsidR="00A20268" w:rsidRPr="00F41548" w:rsidRDefault="00A20268" w:rsidP="007869A3">
            <w:pPr>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1.4 м (создается за один проход плуга ПКЛ - 70)</w:t>
            </w:r>
          </w:p>
          <w:p w:rsidR="00A20268" w:rsidRPr="00F41548" w:rsidRDefault="00A20268" w:rsidP="007869A3">
            <w:pPr>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Вокруг площадей занятых постройками, лесными культурами, ценными хвойными молодняками естественного происхождения, вдоль лесовозных дорог, проходящих в хвойных насаждениях, в лиственных  древостоях в порядке продолжения минполос, созданных на противопо- жарных барьерах в хвойных насаждениях, а также в других местах,  где это необходимо.</w:t>
            </w:r>
          </w:p>
        </w:tc>
        <w:tc>
          <w:tcPr>
            <w:tcW w:w="691" w:type="pct"/>
          </w:tcPr>
          <w:p w:rsidR="00A20268" w:rsidRPr="00F41548" w:rsidRDefault="00A20268" w:rsidP="007869A3">
            <w:pPr>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 xml:space="preserve">Могут служить  только в качестве </w:t>
            </w:r>
          </w:p>
          <w:p w:rsidR="00A20268" w:rsidRPr="00F41548" w:rsidRDefault="00A20268" w:rsidP="007869A3">
            <w:pPr>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придержки из расчета, что ширина полосы должна быть вдвое больше</w:t>
            </w:r>
          </w:p>
          <w:p w:rsidR="00A20268" w:rsidRPr="00F41548" w:rsidRDefault="00A20268" w:rsidP="007869A3">
            <w:pPr>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возможной высоты пламени низового</w:t>
            </w:r>
          </w:p>
          <w:p w:rsidR="00A20268" w:rsidRPr="00F41548" w:rsidRDefault="00A20268" w:rsidP="007869A3">
            <w:pPr>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пожара</w:t>
            </w:r>
          </w:p>
        </w:tc>
      </w:tr>
      <w:tr w:rsidR="00A20268" w:rsidRPr="00F41548" w:rsidTr="00A20268">
        <w:trPr>
          <w:cantSplit/>
          <w:trHeight w:val="20"/>
          <w:jc w:val="center"/>
        </w:trPr>
        <w:tc>
          <w:tcPr>
            <w:tcW w:w="379" w:type="pct"/>
            <w:vMerge w:val="restart"/>
          </w:tcPr>
          <w:p w:rsidR="00A20268" w:rsidRPr="00F41548" w:rsidRDefault="00A2026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2.8</w:t>
            </w:r>
          </w:p>
        </w:tc>
        <w:tc>
          <w:tcPr>
            <w:tcW w:w="1818" w:type="pct"/>
          </w:tcPr>
          <w:p w:rsidR="00A20268" w:rsidRPr="00F41548" w:rsidRDefault="00A20268" w:rsidP="007869A3">
            <w:pPr>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 на лесосеках в хвойных равнинных лесах на сухих почвах с оставленной на пожароопасный сезон заготовленной лесопродукцией и порубочными остатками</w:t>
            </w:r>
          </w:p>
        </w:tc>
        <w:tc>
          <w:tcPr>
            <w:tcW w:w="2803" w:type="pct"/>
            <w:gridSpan w:val="4"/>
          </w:tcPr>
          <w:p w:rsidR="00A20268" w:rsidRPr="00F41548" w:rsidRDefault="00A20268" w:rsidP="007869A3">
            <w:pPr>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Силами лесозаготовителей лесосеки окаймляются минполосами.   Кроме того, лесосеки площадью   свыше 25 га должны быть разделены поперечными минполосами на  участки не более 25 га. Места  складирования древесины на них,  также окаймляются отдельными  замкнутыми минполосами, а на  хвойных вырубках - двумя такими  полосами на расстоянии 5-10 м  друг от друга</w:t>
            </w:r>
          </w:p>
        </w:tc>
      </w:tr>
      <w:tr w:rsidR="00A20268" w:rsidRPr="00F41548" w:rsidTr="00A20268">
        <w:trPr>
          <w:cantSplit/>
          <w:trHeight w:val="20"/>
          <w:jc w:val="center"/>
        </w:trPr>
        <w:tc>
          <w:tcPr>
            <w:tcW w:w="379" w:type="pct"/>
            <w:vMerge/>
          </w:tcPr>
          <w:p w:rsidR="00A20268" w:rsidRPr="00F41548" w:rsidRDefault="00A20268" w:rsidP="007869A3">
            <w:pPr>
              <w:spacing w:after="0" w:line="240" w:lineRule="auto"/>
              <w:jc w:val="center"/>
              <w:rPr>
                <w:rFonts w:ascii="Times New Roman" w:eastAsia="Times New Roman" w:hAnsi="Times New Roman" w:cs="Times New Roman"/>
                <w:sz w:val="20"/>
                <w:szCs w:val="20"/>
              </w:rPr>
            </w:pPr>
          </w:p>
        </w:tc>
        <w:tc>
          <w:tcPr>
            <w:tcW w:w="1818" w:type="pct"/>
          </w:tcPr>
          <w:p w:rsidR="00A20268" w:rsidRPr="00F41548" w:rsidRDefault="00A20268" w:rsidP="007869A3">
            <w:pPr>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 вдоль  железных, шоссейных и лесовозных дорог (силами организаций, в ведении которых они находятся)</w:t>
            </w:r>
          </w:p>
        </w:tc>
        <w:tc>
          <w:tcPr>
            <w:tcW w:w="2803" w:type="pct"/>
            <w:gridSpan w:val="4"/>
          </w:tcPr>
          <w:p w:rsidR="00A20268" w:rsidRPr="00F41548" w:rsidRDefault="00A20268" w:rsidP="007869A3">
            <w:pPr>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Полосы отвода вдоль них (лесовозные -по 10 м с каждой стороны)  содержат весь пожароопасный сезон очищенными от валежа, древесного хлама и других легковоспламеняющихся материалов. Минполосы прокладывают по внешней  стороне полос отвода,  в хвойных  насаждениях на сухой почве - две  минполосы на расстоянии 5 м одна  от другой. В этих же условиях  минполосами окаймляют расположенные вблизи дорог штабеля шпал и  снегозащитных щитов, деревянные  мосты, стационарные платформы,  жилые дома и будки путевых обходчиков, вокруг мест, где разрешено разведение костров, мест  отдыха и курения в лесу, мест  хранения ГСМ при проведении работ в лесу, вокруг площадок пожароопасных лесных промыслов  (углежжения, смолокурения, дегтекурения и др.),вокруг площадок  промежуточных и основных складов живицы, по границам с сельскохозяйственными угодьями</w:t>
            </w:r>
          </w:p>
        </w:tc>
      </w:tr>
      <w:tr w:rsidR="00A20268" w:rsidRPr="00F41548" w:rsidTr="00A20268">
        <w:trPr>
          <w:cantSplit/>
          <w:trHeight w:val="20"/>
          <w:jc w:val="center"/>
        </w:trPr>
        <w:tc>
          <w:tcPr>
            <w:tcW w:w="379" w:type="pct"/>
            <w:vMerge w:val="restart"/>
          </w:tcPr>
          <w:p w:rsidR="00A20268" w:rsidRPr="00F41548" w:rsidRDefault="00A2026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2.9</w:t>
            </w:r>
          </w:p>
        </w:tc>
        <w:tc>
          <w:tcPr>
            <w:tcW w:w="4621" w:type="pct"/>
            <w:gridSpan w:val="5"/>
          </w:tcPr>
          <w:p w:rsidR="00A20268" w:rsidRPr="00F41548" w:rsidRDefault="00A20268" w:rsidP="007869A3">
            <w:pPr>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Устройство противопожарных разрывов  на пожароопасный сезон:</w:t>
            </w:r>
          </w:p>
        </w:tc>
      </w:tr>
      <w:tr w:rsidR="00A20268" w:rsidRPr="00F41548" w:rsidTr="00A20268">
        <w:trPr>
          <w:cantSplit/>
          <w:trHeight w:val="20"/>
          <w:jc w:val="center"/>
        </w:trPr>
        <w:tc>
          <w:tcPr>
            <w:tcW w:w="379" w:type="pct"/>
            <w:vMerge/>
          </w:tcPr>
          <w:p w:rsidR="00A20268" w:rsidRPr="00F41548" w:rsidRDefault="00A20268" w:rsidP="007869A3">
            <w:pPr>
              <w:spacing w:after="0" w:line="240" w:lineRule="auto"/>
              <w:jc w:val="center"/>
              <w:rPr>
                <w:rFonts w:ascii="Times New Roman" w:eastAsia="Times New Roman" w:hAnsi="Times New Roman" w:cs="Times New Roman"/>
                <w:sz w:val="20"/>
                <w:szCs w:val="20"/>
              </w:rPr>
            </w:pPr>
          </w:p>
        </w:tc>
        <w:tc>
          <w:tcPr>
            <w:tcW w:w="1818" w:type="pct"/>
          </w:tcPr>
          <w:p w:rsidR="00A20268" w:rsidRPr="00F41548" w:rsidRDefault="00A20268" w:rsidP="007869A3">
            <w:pPr>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 вокруг складов древесины в лесу</w:t>
            </w:r>
          </w:p>
        </w:tc>
        <w:tc>
          <w:tcPr>
            <w:tcW w:w="2803" w:type="pct"/>
            <w:gridSpan w:val="4"/>
          </w:tcPr>
          <w:p w:rsidR="00A20268" w:rsidRPr="00F41548" w:rsidRDefault="00A20268" w:rsidP="007869A3">
            <w:pPr>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Склады размещают на открытых  местах на расстоянии: от стен  лиственного леса при площади  места складирования до 8 га - 20  м, 8 га и больше - 30 м, от стен  хвойного и смешанного леса при  площади места складирования до  8 га - 40 м, 8 га и более - 60 м.</w:t>
            </w:r>
          </w:p>
          <w:p w:rsidR="00A20268" w:rsidRPr="00F41548" w:rsidRDefault="00A20268" w:rsidP="007869A3">
            <w:pPr>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 xml:space="preserve"> Места складирования и указанные  противопожарные разрывы очищают  от горючих материалов </w:t>
            </w:r>
          </w:p>
        </w:tc>
      </w:tr>
      <w:tr w:rsidR="00A20268" w:rsidRPr="00F41548" w:rsidTr="00A20268">
        <w:trPr>
          <w:cantSplit/>
          <w:trHeight w:val="20"/>
          <w:jc w:val="center"/>
        </w:trPr>
        <w:tc>
          <w:tcPr>
            <w:tcW w:w="379" w:type="pct"/>
            <w:vMerge/>
          </w:tcPr>
          <w:p w:rsidR="00A20268" w:rsidRPr="00F41548" w:rsidRDefault="00A20268" w:rsidP="007869A3">
            <w:pPr>
              <w:spacing w:after="0" w:line="240" w:lineRule="auto"/>
              <w:jc w:val="center"/>
              <w:rPr>
                <w:rFonts w:ascii="Times New Roman" w:eastAsia="Times New Roman" w:hAnsi="Times New Roman" w:cs="Times New Roman"/>
                <w:sz w:val="20"/>
                <w:szCs w:val="20"/>
              </w:rPr>
            </w:pPr>
          </w:p>
        </w:tc>
        <w:tc>
          <w:tcPr>
            <w:tcW w:w="1818" w:type="pct"/>
          </w:tcPr>
          <w:p w:rsidR="00A20268" w:rsidRPr="00F41548" w:rsidRDefault="00A20268" w:rsidP="007869A3">
            <w:pPr>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 вокруг торфодобывающих предприятий</w:t>
            </w:r>
          </w:p>
        </w:tc>
        <w:tc>
          <w:tcPr>
            <w:tcW w:w="2803" w:type="pct"/>
            <w:gridSpan w:val="4"/>
          </w:tcPr>
          <w:p w:rsidR="00A20268" w:rsidRPr="00F41548" w:rsidRDefault="00A20268" w:rsidP="007869A3">
            <w:pPr>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Отделяют от окружающих лесных  массивов разрывами шириной 75 -100 м с замкнутым водопроводным  каналом по внутреннему краю разрыва. На полосе разрыва вырубают   хвойный лес, а также лиственные  деревья высотой до 8 м и убирают горючий материал</w:t>
            </w:r>
          </w:p>
        </w:tc>
      </w:tr>
      <w:tr w:rsidR="00A20268" w:rsidRPr="00F41548" w:rsidTr="00A20268">
        <w:trPr>
          <w:cantSplit/>
          <w:trHeight w:val="20"/>
          <w:jc w:val="center"/>
        </w:trPr>
        <w:tc>
          <w:tcPr>
            <w:tcW w:w="379" w:type="pct"/>
            <w:vMerge w:val="restart"/>
          </w:tcPr>
          <w:p w:rsidR="00A20268" w:rsidRPr="00F41548" w:rsidRDefault="00A2026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2.10</w:t>
            </w:r>
          </w:p>
        </w:tc>
        <w:tc>
          <w:tcPr>
            <w:tcW w:w="4621" w:type="pct"/>
            <w:gridSpan w:val="5"/>
          </w:tcPr>
          <w:p w:rsidR="00A20268" w:rsidRPr="00F41548" w:rsidRDefault="00A20268" w:rsidP="007869A3">
            <w:pPr>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Устройство пожарных водоемов: размещение водоисточников, удаленных от возможного места возникновения лесных пожаров:</w:t>
            </w:r>
          </w:p>
        </w:tc>
      </w:tr>
      <w:tr w:rsidR="00A20268" w:rsidRPr="00F41548" w:rsidTr="00A20268">
        <w:trPr>
          <w:cantSplit/>
          <w:trHeight w:val="20"/>
          <w:jc w:val="center"/>
        </w:trPr>
        <w:tc>
          <w:tcPr>
            <w:tcW w:w="379" w:type="pct"/>
            <w:vMerge/>
          </w:tcPr>
          <w:p w:rsidR="00A20268" w:rsidRPr="00F41548" w:rsidRDefault="00A20268" w:rsidP="007869A3">
            <w:pPr>
              <w:spacing w:after="0" w:line="240" w:lineRule="auto"/>
              <w:jc w:val="center"/>
              <w:rPr>
                <w:rFonts w:ascii="Times New Roman" w:eastAsia="Times New Roman" w:hAnsi="Times New Roman" w:cs="Times New Roman"/>
                <w:sz w:val="20"/>
                <w:szCs w:val="20"/>
              </w:rPr>
            </w:pPr>
          </w:p>
        </w:tc>
        <w:tc>
          <w:tcPr>
            <w:tcW w:w="1818" w:type="pct"/>
          </w:tcPr>
          <w:p w:rsidR="00A20268" w:rsidRPr="00F41548" w:rsidRDefault="00A20268" w:rsidP="007869A3">
            <w:pPr>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Класс пожарной опасности</w:t>
            </w:r>
          </w:p>
          <w:p w:rsidR="00A20268" w:rsidRPr="00F41548" w:rsidRDefault="00A20268" w:rsidP="007869A3">
            <w:pPr>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насаждений</w:t>
            </w:r>
          </w:p>
        </w:tc>
        <w:tc>
          <w:tcPr>
            <w:tcW w:w="1439" w:type="pct"/>
          </w:tcPr>
          <w:p w:rsidR="00A20268" w:rsidRPr="00F41548" w:rsidRDefault="00A20268" w:rsidP="007869A3">
            <w:pPr>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Расстояние, км</w:t>
            </w:r>
          </w:p>
        </w:tc>
        <w:tc>
          <w:tcPr>
            <w:tcW w:w="1363" w:type="pct"/>
            <w:gridSpan w:val="3"/>
          </w:tcPr>
          <w:p w:rsidR="00A20268" w:rsidRPr="00F41548" w:rsidRDefault="00A20268" w:rsidP="007869A3">
            <w:pPr>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Площадь насаждений, обеспечиваемая</w:t>
            </w:r>
          </w:p>
          <w:p w:rsidR="00A20268" w:rsidRPr="00F41548" w:rsidRDefault="00A20268" w:rsidP="007869A3">
            <w:pPr>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водой из одного водоема, га</w:t>
            </w:r>
          </w:p>
        </w:tc>
      </w:tr>
      <w:tr w:rsidR="00A20268" w:rsidRPr="00F41548" w:rsidTr="00A20268">
        <w:trPr>
          <w:cantSplit/>
          <w:trHeight w:val="20"/>
          <w:jc w:val="center"/>
        </w:trPr>
        <w:tc>
          <w:tcPr>
            <w:tcW w:w="379" w:type="pct"/>
            <w:vMerge/>
          </w:tcPr>
          <w:p w:rsidR="00A20268" w:rsidRPr="00F41548" w:rsidRDefault="00A20268" w:rsidP="007869A3">
            <w:pPr>
              <w:spacing w:after="0" w:line="240" w:lineRule="auto"/>
              <w:jc w:val="center"/>
              <w:rPr>
                <w:rFonts w:ascii="Times New Roman" w:eastAsia="Times New Roman" w:hAnsi="Times New Roman" w:cs="Times New Roman"/>
                <w:sz w:val="20"/>
                <w:szCs w:val="20"/>
              </w:rPr>
            </w:pPr>
          </w:p>
        </w:tc>
        <w:tc>
          <w:tcPr>
            <w:tcW w:w="1818" w:type="pct"/>
          </w:tcPr>
          <w:p w:rsidR="00A20268" w:rsidRPr="00F41548" w:rsidRDefault="00A20268" w:rsidP="007869A3">
            <w:pPr>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1</w:t>
            </w:r>
          </w:p>
        </w:tc>
        <w:tc>
          <w:tcPr>
            <w:tcW w:w="1439" w:type="pct"/>
          </w:tcPr>
          <w:p w:rsidR="00A20268" w:rsidRPr="00F41548" w:rsidRDefault="00A20268" w:rsidP="007869A3">
            <w:pPr>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2 - 4</w:t>
            </w:r>
          </w:p>
        </w:tc>
        <w:tc>
          <w:tcPr>
            <w:tcW w:w="1363" w:type="pct"/>
            <w:gridSpan w:val="3"/>
          </w:tcPr>
          <w:p w:rsidR="00A20268" w:rsidRPr="00F41548" w:rsidRDefault="00A20268" w:rsidP="007869A3">
            <w:pPr>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500</w:t>
            </w:r>
          </w:p>
        </w:tc>
      </w:tr>
      <w:tr w:rsidR="00A20268" w:rsidRPr="00F41548" w:rsidTr="00A20268">
        <w:trPr>
          <w:cantSplit/>
          <w:trHeight w:val="20"/>
          <w:jc w:val="center"/>
        </w:trPr>
        <w:tc>
          <w:tcPr>
            <w:tcW w:w="379" w:type="pct"/>
            <w:vMerge/>
          </w:tcPr>
          <w:p w:rsidR="00A20268" w:rsidRPr="00F41548" w:rsidRDefault="00A20268" w:rsidP="007869A3">
            <w:pPr>
              <w:spacing w:after="0" w:line="240" w:lineRule="auto"/>
              <w:jc w:val="center"/>
              <w:rPr>
                <w:rFonts w:ascii="Times New Roman" w:eastAsia="Times New Roman" w:hAnsi="Times New Roman" w:cs="Times New Roman"/>
                <w:sz w:val="20"/>
                <w:szCs w:val="20"/>
              </w:rPr>
            </w:pPr>
          </w:p>
        </w:tc>
        <w:tc>
          <w:tcPr>
            <w:tcW w:w="1818" w:type="pct"/>
          </w:tcPr>
          <w:p w:rsidR="00A20268" w:rsidRPr="00F41548" w:rsidRDefault="00A20268" w:rsidP="007869A3">
            <w:pPr>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2</w:t>
            </w:r>
          </w:p>
        </w:tc>
        <w:tc>
          <w:tcPr>
            <w:tcW w:w="1439" w:type="pct"/>
          </w:tcPr>
          <w:p w:rsidR="00A20268" w:rsidRPr="00F41548" w:rsidRDefault="00A20268" w:rsidP="007869A3">
            <w:pPr>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2 - 8</w:t>
            </w:r>
          </w:p>
        </w:tc>
        <w:tc>
          <w:tcPr>
            <w:tcW w:w="1363" w:type="pct"/>
            <w:gridSpan w:val="3"/>
          </w:tcPr>
          <w:p w:rsidR="00A20268" w:rsidRPr="00F41548" w:rsidRDefault="00A20268" w:rsidP="007869A3">
            <w:pPr>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2000 - 5000</w:t>
            </w:r>
          </w:p>
        </w:tc>
      </w:tr>
      <w:tr w:rsidR="00A20268" w:rsidRPr="00F41548" w:rsidTr="00A20268">
        <w:trPr>
          <w:cantSplit/>
          <w:trHeight w:val="20"/>
          <w:jc w:val="center"/>
        </w:trPr>
        <w:tc>
          <w:tcPr>
            <w:tcW w:w="379" w:type="pct"/>
            <w:vMerge/>
          </w:tcPr>
          <w:p w:rsidR="00A20268" w:rsidRPr="00F41548" w:rsidRDefault="00A20268" w:rsidP="007869A3">
            <w:pPr>
              <w:spacing w:after="0" w:line="240" w:lineRule="auto"/>
              <w:jc w:val="center"/>
              <w:rPr>
                <w:rFonts w:ascii="Times New Roman" w:eastAsia="Times New Roman" w:hAnsi="Times New Roman" w:cs="Times New Roman"/>
                <w:sz w:val="20"/>
                <w:szCs w:val="20"/>
              </w:rPr>
            </w:pPr>
          </w:p>
        </w:tc>
        <w:tc>
          <w:tcPr>
            <w:tcW w:w="1818" w:type="pct"/>
          </w:tcPr>
          <w:p w:rsidR="00A20268" w:rsidRPr="00F41548" w:rsidRDefault="00A20268" w:rsidP="007869A3">
            <w:pPr>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3 - 5</w:t>
            </w:r>
          </w:p>
        </w:tc>
        <w:tc>
          <w:tcPr>
            <w:tcW w:w="1439" w:type="pct"/>
          </w:tcPr>
          <w:p w:rsidR="00A20268" w:rsidRPr="00F41548" w:rsidRDefault="00A20268" w:rsidP="007869A3">
            <w:pPr>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8 - 12</w:t>
            </w:r>
          </w:p>
        </w:tc>
        <w:tc>
          <w:tcPr>
            <w:tcW w:w="1363" w:type="pct"/>
            <w:gridSpan w:val="3"/>
          </w:tcPr>
          <w:p w:rsidR="00A20268" w:rsidRPr="00F41548" w:rsidRDefault="00A20268" w:rsidP="007869A3">
            <w:pPr>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5000 - 10 000</w:t>
            </w:r>
          </w:p>
        </w:tc>
      </w:tr>
      <w:tr w:rsidR="00A20268" w:rsidRPr="00F41548" w:rsidTr="00A20268">
        <w:trPr>
          <w:cantSplit/>
          <w:trHeight w:val="20"/>
          <w:jc w:val="center"/>
        </w:trPr>
        <w:tc>
          <w:tcPr>
            <w:tcW w:w="379" w:type="pct"/>
            <w:vMerge/>
          </w:tcPr>
          <w:p w:rsidR="00A20268" w:rsidRPr="00F41548" w:rsidRDefault="00A20268" w:rsidP="007869A3">
            <w:pPr>
              <w:spacing w:after="0" w:line="240" w:lineRule="auto"/>
              <w:jc w:val="center"/>
              <w:rPr>
                <w:rFonts w:ascii="Times New Roman" w:eastAsia="Times New Roman" w:hAnsi="Times New Roman" w:cs="Times New Roman"/>
                <w:sz w:val="20"/>
                <w:szCs w:val="20"/>
              </w:rPr>
            </w:pPr>
          </w:p>
        </w:tc>
        <w:tc>
          <w:tcPr>
            <w:tcW w:w="1818" w:type="pct"/>
          </w:tcPr>
          <w:p w:rsidR="00A20268" w:rsidRPr="00F41548" w:rsidRDefault="00A20268" w:rsidP="007869A3">
            <w:pPr>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 подготовка естественных водоисточников для целей пожаротушения</w:t>
            </w:r>
          </w:p>
        </w:tc>
        <w:tc>
          <w:tcPr>
            <w:tcW w:w="2803" w:type="pct"/>
            <w:gridSpan w:val="4"/>
          </w:tcPr>
          <w:p w:rsidR="00A20268" w:rsidRPr="00F41548" w:rsidRDefault="00A20268" w:rsidP="007869A3">
            <w:pPr>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Устройство к ним подъездов,  оборудование специальных площадок для забора воды пожарными  автоцистернами и мотопомпами, а в необходимых случаях углубление    водоемов или создание запруд</w:t>
            </w:r>
          </w:p>
        </w:tc>
      </w:tr>
      <w:tr w:rsidR="00A20268" w:rsidRPr="00F41548" w:rsidTr="00A20268">
        <w:trPr>
          <w:cantSplit/>
          <w:trHeight w:val="20"/>
          <w:jc w:val="center"/>
        </w:trPr>
        <w:tc>
          <w:tcPr>
            <w:tcW w:w="379" w:type="pct"/>
            <w:vMerge/>
          </w:tcPr>
          <w:p w:rsidR="00A20268" w:rsidRPr="00F41548" w:rsidRDefault="00A20268" w:rsidP="007869A3">
            <w:pPr>
              <w:spacing w:after="0" w:line="240" w:lineRule="auto"/>
              <w:jc w:val="center"/>
              <w:rPr>
                <w:rFonts w:ascii="Times New Roman" w:eastAsia="Times New Roman" w:hAnsi="Times New Roman" w:cs="Times New Roman"/>
                <w:sz w:val="20"/>
                <w:szCs w:val="20"/>
              </w:rPr>
            </w:pPr>
          </w:p>
        </w:tc>
        <w:tc>
          <w:tcPr>
            <w:tcW w:w="1818" w:type="pct"/>
          </w:tcPr>
          <w:p w:rsidR="00A20268" w:rsidRPr="00F41548" w:rsidRDefault="00A20268" w:rsidP="007869A3">
            <w:pPr>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 строительство искусственных  пожарных водоемов</w:t>
            </w:r>
          </w:p>
        </w:tc>
        <w:tc>
          <w:tcPr>
            <w:tcW w:w="2803" w:type="pct"/>
            <w:gridSpan w:val="4"/>
          </w:tcPr>
          <w:p w:rsidR="00A20268" w:rsidRPr="00F41548" w:rsidRDefault="00A20268" w:rsidP="007869A3">
            <w:pPr>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В лесных массивах с высокой пожарной опасностью при отсутствии в них  естественных водоисточников,  вблизи улучшенных автомобильных дорог, от которых к водоемам   должны быть проложены подъезды</w:t>
            </w:r>
          </w:p>
        </w:tc>
      </w:tr>
      <w:tr w:rsidR="00A20268" w:rsidRPr="00F41548" w:rsidTr="00A20268">
        <w:trPr>
          <w:cantSplit/>
          <w:trHeight w:val="20"/>
          <w:jc w:val="center"/>
        </w:trPr>
        <w:tc>
          <w:tcPr>
            <w:tcW w:w="379" w:type="pct"/>
          </w:tcPr>
          <w:p w:rsidR="00A20268" w:rsidRPr="00F41548" w:rsidRDefault="00A20268" w:rsidP="007869A3">
            <w:pPr>
              <w:spacing w:after="0" w:line="240" w:lineRule="auto"/>
              <w:rPr>
                <w:rFonts w:ascii="Times New Roman" w:eastAsia="Times New Roman" w:hAnsi="Times New Roman" w:cs="Times New Roman"/>
                <w:sz w:val="20"/>
                <w:szCs w:val="20"/>
              </w:rPr>
            </w:pPr>
          </w:p>
        </w:tc>
        <w:tc>
          <w:tcPr>
            <w:tcW w:w="1818" w:type="pct"/>
          </w:tcPr>
          <w:p w:rsidR="00A20268" w:rsidRPr="00F41548" w:rsidRDefault="00A20268" w:rsidP="007869A3">
            <w:pPr>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 эффективный запас воды в противопожарном водоеме</w:t>
            </w:r>
          </w:p>
        </w:tc>
        <w:tc>
          <w:tcPr>
            <w:tcW w:w="2803" w:type="pct"/>
            <w:gridSpan w:val="4"/>
          </w:tcPr>
          <w:p w:rsidR="00A20268" w:rsidRPr="00F41548" w:rsidRDefault="00A20268" w:rsidP="007869A3">
            <w:pPr>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Не менее 100 м</w:t>
            </w:r>
            <w:r w:rsidRPr="00F41548">
              <w:rPr>
                <w:rFonts w:ascii="Times New Roman" w:eastAsia="Times New Roman" w:hAnsi="Times New Roman" w:cs="Times New Roman"/>
                <w:sz w:val="20"/>
                <w:szCs w:val="20"/>
                <w:vertAlign w:val="superscript"/>
              </w:rPr>
              <w:t>3</w:t>
            </w:r>
            <w:r w:rsidRPr="00F41548">
              <w:rPr>
                <w:rFonts w:ascii="Times New Roman" w:eastAsia="Times New Roman" w:hAnsi="Times New Roman" w:cs="Times New Roman"/>
                <w:sz w:val="20"/>
                <w:szCs w:val="20"/>
              </w:rPr>
              <w:t xml:space="preserve"> в  самый жаркий период  лета</w:t>
            </w:r>
          </w:p>
        </w:tc>
      </w:tr>
      <w:tr w:rsidR="00A20268" w:rsidRPr="00F41548" w:rsidTr="00A20268">
        <w:trPr>
          <w:cantSplit/>
          <w:trHeight w:val="20"/>
          <w:jc w:val="center"/>
        </w:trPr>
        <w:tc>
          <w:tcPr>
            <w:tcW w:w="379" w:type="pct"/>
            <w:vMerge w:val="restart"/>
          </w:tcPr>
          <w:p w:rsidR="00A20268" w:rsidRPr="00F41548" w:rsidRDefault="00A2026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2.11</w:t>
            </w:r>
          </w:p>
        </w:tc>
        <w:tc>
          <w:tcPr>
            <w:tcW w:w="1818" w:type="pct"/>
          </w:tcPr>
          <w:p w:rsidR="00A20268" w:rsidRPr="00F41548" w:rsidRDefault="00A20268" w:rsidP="007869A3">
            <w:pPr>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Устройство лесных дорог:</w:t>
            </w:r>
          </w:p>
        </w:tc>
        <w:tc>
          <w:tcPr>
            <w:tcW w:w="2803" w:type="pct"/>
            <w:gridSpan w:val="4"/>
          </w:tcPr>
          <w:p w:rsidR="00A20268" w:rsidRPr="00F41548" w:rsidRDefault="00A20268" w:rsidP="007869A3">
            <w:pPr>
              <w:spacing w:after="0" w:line="240" w:lineRule="auto"/>
              <w:rPr>
                <w:rFonts w:ascii="Times New Roman" w:eastAsia="Times New Roman" w:hAnsi="Times New Roman" w:cs="Times New Roman"/>
                <w:sz w:val="20"/>
                <w:szCs w:val="20"/>
              </w:rPr>
            </w:pPr>
          </w:p>
        </w:tc>
      </w:tr>
      <w:tr w:rsidR="00A20268" w:rsidRPr="00F41548" w:rsidTr="00A20268">
        <w:trPr>
          <w:cantSplit/>
          <w:trHeight w:val="20"/>
          <w:jc w:val="center"/>
        </w:trPr>
        <w:tc>
          <w:tcPr>
            <w:tcW w:w="379" w:type="pct"/>
            <w:vMerge/>
          </w:tcPr>
          <w:p w:rsidR="00A20268" w:rsidRPr="00F41548" w:rsidRDefault="00A20268" w:rsidP="007869A3">
            <w:pPr>
              <w:spacing w:after="0" w:line="240" w:lineRule="auto"/>
              <w:jc w:val="center"/>
              <w:rPr>
                <w:rFonts w:ascii="Times New Roman" w:eastAsia="Times New Roman" w:hAnsi="Times New Roman" w:cs="Times New Roman"/>
                <w:sz w:val="20"/>
                <w:szCs w:val="20"/>
              </w:rPr>
            </w:pPr>
          </w:p>
        </w:tc>
        <w:tc>
          <w:tcPr>
            <w:tcW w:w="1818" w:type="pct"/>
          </w:tcPr>
          <w:p w:rsidR="00A20268" w:rsidRPr="00F41548" w:rsidRDefault="00A20268" w:rsidP="007869A3">
            <w:pPr>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 общая плотность (густота) сети дорог</w:t>
            </w:r>
          </w:p>
        </w:tc>
        <w:tc>
          <w:tcPr>
            <w:tcW w:w="2803" w:type="pct"/>
            <w:gridSpan w:val="4"/>
          </w:tcPr>
          <w:p w:rsidR="00A20268" w:rsidRPr="00F41548" w:rsidRDefault="00A20268" w:rsidP="007869A3">
            <w:pPr>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Не менее 6 км на 1000 га общей площади, в том числе в кварталах   с преобладанием насаждений с низкой пожарной опасностью и небольшой скоростью распространения пожаров, допускается густота сети дорог меньше 6 км/тыс. га, а в кварталах с преобладанием насаждений высокой пожарной  опасности она должна быть выше   этого показателя</w:t>
            </w:r>
          </w:p>
        </w:tc>
      </w:tr>
      <w:tr w:rsidR="00A20268" w:rsidRPr="00F41548" w:rsidTr="00A20268">
        <w:trPr>
          <w:cantSplit/>
          <w:trHeight w:val="20"/>
          <w:jc w:val="center"/>
        </w:trPr>
        <w:tc>
          <w:tcPr>
            <w:tcW w:w="379" w:type="pct"/>
            <w:vMerge/>
          </w:tcPr>
          <w:p w:rsidR="00A20268" w:rsidRPr="00F41548" w:rsidRDefault="00A20268" w:rsidP="007869A3">
            <w:pPr>
              <w:spacing w:after="0" w:line="240" w:lineRule="auto"/>
              <w:jc w:val="center"/>
              <w:rPr>
                <w:rFonts w:ascii="Times New Roman" w:eastAsia="Times New Roman" w:hAnsi="Times New Roman" w:cs="Times New Roman"/>
                <w:sz w:val="20"/>
                <w:szCs w:val="20"/>
              </w:rPr>
            </w:pPr>
          </w:p>
        </w:tc>
        <w:tc>
          <w:tcPr>
            <w:tcW w:w="1818" w:type="pct"/>
          </w:tcPr>
          <w:p w:rsidR="00A20268" w:rsidRPr="00F41548" w:rsidRDefault="00A20268" w:rsidP="007869A3">
            <w:pPr>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 лесохозяйственные дороги</w:t>
            </w:r>
          </w:p>
        </w:tc>
        <w:tc>
          <w:tcPr>
            <w:tcW w:w="2803" w:type="pct"/>
            <w:gridSpan w:val="4"/>
          </w:tcPr>
          <w:p w:rsidR="00A20268" w:rsidRPr="00F41548" w:rsidRDefault="00A20268" w:rsidP="007869A3">
            <w:pPr>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 xml:space="preserve">Устраивают в основном в освоенных лесах с интенсивным ведением лесного хозяйства на участках, где дороги необходимы не только для борьбы с лесными пожарами, но и будут широко использоваться для нужд лесного хозяйства. Приравниваются к дорогам общего пользования 5 категории и делятся на 3 типа. </w:t>
            </w:r>
          </w:p>
          <w:p w:rsidR="00A20268" w:rsidRPr="00F41548" w:rsidRDefault="00A20268" w:rsidP="007869A3">
            <w:pPr>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Лесохозяйственные дороги 1 типа: однополосные, общая ширина полос - на 8 м, ширина обочин - по 1.75 м</w:t>
            </w:r>
          </w:p>
          <w:p w:rsidR="00A20268" w:rsidRPr="00F41548" w:rsidRDefault="00A20268" w:rsidP="007869A3">
            <w:pPr>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Расчетная скорость движения-60 км/ч со снижением на пересеченной местности до 40 км/ч</w:t>
            </w:r>
          </w:p>
        </w:tc>
      </w:tr>
      <w:tr w:rsidR="00A20268" w:rsidRPr="00F41548" w:rsidTr="00A20268">
        <w:trPr>
          <w:cantSplit/>
          <w:trHeight w:val="20"/>
          <w:jc w:val="center"/>
        </w:trPr>
        <w:tc>
          <w:tcPr>
            <w:tcW w:w="379" w:type="pct"/>
          </w:tcPr>
          <w:p w:rsidR="00A20268" w:rsidRPr="00F41548" w:rsidRDefault="00A20268" w:rsidP="007869A3">
            <w:pPr>
              <w:spacing w:after="0" w:line="240" w:lineRule="auto"/>
              <w:rPr>
                <w:rFonts w:ascii="Times New Roman" w:eastAsia="Times New Roman" w:hAnsi="Times New Roman" w:cs="Times New Roman"/>
                <w:sz w:val="20"/>
                <w:szCs w:val="20"/>
              </w:rPr>
            </w:pPr>
          </w:p>
        </w:tc>
        <w:tc>
          <w:tcPr>
            <w:tcW w:w="1818" w:type="pct"/>
          </w:tcPr>
          <w:p w:rsidR="00A20268" w:rsidRPr="00F41548" w:rsidRDefault="00A20268" w:rsidP="007869A3">
            <w:pPr>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lang w:val="en-US"/>
              </w:rPr>
              <w:t>- дороги противопожарного назначения</w:t>
            </w:r>
          </w:p>
        </w:tc>
        <w:tc>
          <w:tcPr>
            <w:tcW w:w="2803" w:type="pct"/>
            <w:gridSpan w:val="4"/>
          </w:tcPr>
          <w:p w:rsidR="00A20268" w:rsidRPr="00F41548" w:rsidRDefault="00A20268" w:rsidP="007869A3">
            <w:pPr>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 xml:space="preserve">Относятся к дорогам лесохозяйственного    назначения 3 типа, ширина земляного полотна которых равна 4.5 м, ширина обочин - по 0.5 м. Устраивают  их в дополнение к имеющейся сети   лесных дорог, чтобы обеспечить   проезд автотранспорта к участкам, опасным в пожарном отношении, и к водоемам. К ним также  относят грунтовые естественные   проезды, проезжие квартальные   просеки и различные трассы </w:t>
            </w:r>
          </w:p>
        </w:tc>
      </w:tr>
      <w:tr w:rsidR="00A20268" w:rsidRPr="00F41548" w:rsidTr="00A20268">
        <w:trPr>
          <w:cantSplit/>
          <w:trHeight w:val="20"/>
          <w:jc w:val="center"/>
        </w:trPr>
        <w:tc>
          <w:tcPr>
            <w:tcW w:w="379" w:type="pct"/>
          </w:tcPr>
          <w:p w:rsidR="00A20268" w:rsidRPr="00F41548" w:rsidRDefault="00A2026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2.12</w:t>
            </w:r>
          </w:p>
        </w:tc>
        <w:tc>
          <w:tcPr>
            <w:tcW w:w="1818" w:type="pct"/>
          </w:tcPr>
          <w:p w:rsidR="00A20268" w:rsidRPr="00F41548" w:rsidRDefault="00A20268" w:rsidP="007869A3">
            <w:pPr>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Время доставки сил и средств пожаротушения к месту возникновения пожара</w:t>
            </w:r>
          </w:p>
        </w:tc>
        <w:tc>
          <w:tcPr>
            <w:tcW w:w="2803" w:type="pct"/>
            <w:gridSpan w:val="4"/>
          </w:tcPr>
          <w:p w:rsidR="00A20268" w:rsidRPr="00F41548" w:rsidRDefault="00A20268" w:rsidP="007869A3">
            <w:pPr>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Не должно превышать 3 ч с момента обнаружения пожара. А для участков высокой пожарной опасности - не более 0.5 - 1.0 часа</w:t>
            </w:r>
          </w:p>
        </w:tc>
      </w:tr>
      <w:tr w:rsidR="00A20268" w:rsidRPr="00F41548" w:rsidTr="00A20268">
        <w:trPr>
          <w:cantSplit/>
          <w:trHeight w:val="20"/>
          <w:jc w:val="center"/>
        </w:trPr>
        <w:tc>
          <w:tcPr>
            <w:tcW w:w="379" w:type="pct"/>
            <w:vMerge w:val="restart"/>
          </w:tcPr>
          <w:p w:rsidR="00A20268" w:rsidRPr="00F41548" w:rsidRDefault="00A2026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lastRenderedPageBreak/>
              <w:t>2.13</w:t>
            </w:r>
          </w:p>
        </w:tc>
        <w:tc>
          <w:tcPr>
            <w:tcW w:w="4621" w:type="pct"/>
            <w:gridSpan w:val="5"/>
          </w:tcPr>
          <w:p w:rsidR="00A20268" w:rsidRPr="00F41548" w:rsidRDefault="00A20268" w:rsidP="007869A3">
            <w:pPr>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Коэффициенты удлинения дорог, троп или расстояния пешего перехода для учета их кривизны и рельефа местности при расчете затрат времени на дорогу к месту пожара</w:t>
            </w:r>
          </w:p>
        </w:tc>
      </w:tr>
      <w:tr w:rsidR="00A20268" w:rsidRPr="00F41548" w:rsidTr="00A20268">
        <w:trPr>
          <w:cantSplit/>
          <w:trHeight w:val="20"/>
          <w:jc w:val="center"/>
        </w:trPr>
        <w:tc>
          <w:tcPr>
            <w:tcW w:w="379" w:type="pct"/>
            <w:vMerge/>
          </w:tcPr>
          <w:p w:rsidR="00A20268" w:rsidRPr="00F41548" w:rsidRDefault="00A20268" w:rsidP="007869A3">
            <w:pPr>
              <w:spacing w:after="0" w:line="240" w:lineRule="auto"/>
              <w:jc w:val="center"/>
              <w:rPr>
                <w:rFonts w:ascii="Times New Roman" w:eastAsia="Times New Roman" w:hAnsi="Times New Roman" w:cs="Times New Roman"/>
                <w:sz w:val="20"/>
                <w:szCs w:val="20"/>
              </w:rPr>
            </w:pPr>
          </w:p>
        </w:tc>
        <w:tc>
          <w:tcPr>
            <w:tcW w:w="1818" w:type="pct"/>
          </w:tcPr>
          <w:p w:rsidR="00A20268" w:rsidRPr="00F41548" w:rsidRDefault="00A20268" w:rsidP="007869A3">
            <w:pPr>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 для лесохозяйст. дорог 1 типа</w:t>
            </w:r>
          </w:p>
          <w:p w:rsidR="00A20268" w:rsidRPr="00F41548" w:rsidRDefault="00A20268" w:rsidP="007869A3">
            <w:pPr>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 для лесохозяйственных дорог 3 типа (противопожарных)</w:t>
            </w:r>
          </w:p>
        </w:tc>
        <w:tc>
          <w:tcPr>
            <w:tcW w:w="2803" w:type="pct"/>
            <w:gridSpan w:val="4"/>
          </w:tcPr>
          <w:p w:rsidR="00A20268" w:rsidRPr="00F41548" w:rsidRDefault="00A20268" w:rsidP="007869A3">
            <w:pPr>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В равнинной местности - 1.1; в холмистой - 1.25</w:t>
            </w:r>
          </w:p>
          <w:p w:rsidR="00A20268" w:rsidRPr="00F41548" w:rsidRDefault="00A20268" w:rsidP="007869A3">
            <w:pPr>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 xml:space="preserve"> </w:t>
            </w:r>
          </w:p>
          <w:p w:rsidR="00A20268" w:rsidRPr="00F41548" w:rsidRDefault="00A20268" w:rsidP="007869A3">
            <w:pPr>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В равнинной местности - 1.15; в холмистой - 1.65</w:t>
            </w:r>
          </w:p>
        </w:tc>
      </w:tr>
      <w:tr w:rsidR="00A20268" w:rsidRPr="00F41548" w:rsidTr="00A20268">
        <w:trPr>
          <w:cantSplit/>
          <w:trHeight w:val="20"/>
          <w:jc w:val="center"/>
        </w:trPr>
        <w:tc>
          <w:tcPr>
            <w:tcW w:w="379" w:type="pct"/>
          </w:tcPr>
          <w:p w:rsidR="00A20268" w:rsidRPr="00F41548" w:rsidRDefault="00A2026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2.14</w:t>
            </w:r>
          </w:p>
        </w:tc>
        <w:tc>
          <w:tcPr>
            <w:tcW w:w="1818" w:type="pct"/>
          </w:tcPr>
          <w:p w:rsidR="00A20268" w:rsidRPr="00F41548" w:rsidRDefault="00A20268" w:rsidP="007869A3">
            <w:pPr>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Скорость движения рабочего - пожарника</w:t>
            </w:r>
          </w:p>
        </w:tc>
        <w:tc>
          <w:tcPr>
            <w:tcW w:w="2803" w:type="pct"/>
            <w:gridSpan w:val="4"/>
          </w:tcPr>
          <w:p w:rsidR="00A20268" w:rsidRPr="00F41548" w:rsidRDefault="00A20268" w:rsidP="007869A3">
            <w:pPr>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 xml:space="preserve"> Обычно составляет 1 - 3 км/час (при переходе от автодороги к месту пожара с инструментом)</w:t>
            </w:r>
          </w:p>
        </w:tc>
      </w:tr>
      <w:tr w:rsidR="00A20268" w:rsidRPr="00F41548" w:rsidTr="00A20268">
        <w:trPr>
          <w:cantSplit/>
          <w:trHeight w:val="20"/>
          <w:jc w:val="center"/>
        </w:trPr>
        <w:tc>
          <w:tcPr>
            <w:tcW w:w="379" w:type="pct"/>
          </w:tcPr>
          <w:p w:rsidR="00A20268" w:rsidRPr="00F41548" w:rsidRDefault="00A2026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2.15</w:t>
            </w:r>
          </w:p>
        </w:tc>
        <w:tc>
          <w:tcPr>
            <w:tcW w:w="4621" w:type="pct"/>
            <w:gridSpan w:val="5"/>
          </w:tcPr>
          <w:p w:rsidR="00A20268" w:rsidRPr="00F41548" w:rsidRDefault="00A20268" w:rsidP="007869A3">
            <w:pPr>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Нормативы планировки наземного маршрутного патрулирования:</w:t>
            </w:r>
          </w:p>
        </w:tc>
      </w:tr>
      <w:tr w:rsidR="00A20268" w:rsidRPr="00F41548" w:rsidTr="00A20268">
        <w:trPr>
          <w:cantSplit/>
          <w:trHeight w:val="20"/>
          <w:jc w:val="center"/>
        </w:trPr>
        <w:tc>
          <w:tcPr>
            <w:tcW w:w="379" w:type="pct"/>
          </w:tcPr>
          <w:p w:rsidR="00A20268" w:rsidRPr="00F41548" w:rsidRDefault="00A2026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2.15.1</w:t>
            </w:r>
          </w:p>
        </w:tc>
        <w:tc>
          <w:tcPr>
            <w:tcW w:w="1818" w:type="pct"/>
          </w:tcPr>
          <w:p w:rsidR="00A20268" w:rsidRPr="00F41548" w:rsidRDefault="00A20268" w:rsidP="007869A3">
            <w:pPr>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Места размещения</w:t>
            </w:r>
          </w:p>
        </w:tc>
        <w:tc>
          <w:tcPr>
            <w:tcW w:w="2803" w:type="pct"/>
            <w:gridSpan w:val="4"/>
          </w:tcPr>
          <w:p w:rsidR="00A20268" w:rsidRPr="00F41548" w:rsidRDefault="00A20268" w:rsidP="007869A3">
            <w:pPr>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 xml:space="preserve">В районах с низкой лесистостью (15% и ниже) и относительно равномерным распределением мелких   участков леса по территории.   При охране полезащитных лесонасаждений, насажде-ний по оврагам и балкам, в лесах зеленых зон,   лесопарковых и т.п. Дополнительно к наблюде-нию со стационарных наблюдательных пунктов и авиапатрулированию - в местах лесозаготовок, строительства различных объектов и трасс, зонах отдыха,   по берегам рек и озер, среди насаждений с высокой пожарной   опасностью </w:t>
            </w:r>
          </w:p>
        </w:tc>
      </w:tr>
      <w:tr w:rsidR="00A20268" w:rsidRPr="00F41548" w:rsidTr="00A20268">
        <w:trPr>
          <w:cantSplit/>
          <w:trHeight w:val="20"/>
          <w:jc w:val="center"/>
        </w:trPr>
        <w:tc>
          <w:tcPr>
            <w:tcW w:w="379" w:type="pct"/>
          </w:tcPr>
          <w:p w:rsidR="00A20268" w:rsidRPr="00F41548" w:rsidRDefault="00A2026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2.15.2</w:t>
            </w:r>
          </w:p>
        </w:tc>
        <w:tc>
          <w:tcPr>
            <w:tcW w:w="1818" w:type="pct"/>
          </w:tcPr>
          <w:p w:rsidR="00A20268" w:rsidRPr="00F41548" w:rsidRDefault="00A20268" w:rsidP="007869A3">
            <w:pPr>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Протяженность маршрута патрулирования</w:t>
            </w:r>
          </w:p>
        </w:tc>
        <w:tc>
          <w:tcPr>
            <w:tcW w:w="2803" w:type="pct"/>
            <w:gridSpan w:val="4"/>
          </w:tcPr>
          <w:p w:rsidR="00A20268" w:rsidRPr="00F41548" w:rsidRDefault="00A20268" w:rsidP="007869A3">
            <w:pPr>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Зависит от вида транспорта, состояния дорог и принимаемой кратности осмотра охраняемого участка</w:t>
            </w:r>
          </w:p>
        </w:tc>
      </w:tr>
      <w:tr w:rsidR="00A20268" w:rsidRPr="00F41548" w:rsidTr="00A20268">
        <w:trPr>
          <w:cantSplit/>
          <w:trHeight w:val="20"/>
          <w:jc w:val="center"/>
        </w:trPr>
        <w:tc>
          <w:tcPr>
            <w:tcW w:w="379" w:type="pct"/>
            <w:vMerge w:val="restart"/>
          </w:tcPr>
          <w:p w:rsidR="00A20268" w:rsidRPr="00F41548" w:rsidRDefault="00A2026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2.15.3</w:t>
            </w:r>
          </w:p>
          <w:p w:rsidR="00A20268" w:rsidRPr="00F41548" w:rsidRDefault="00A20268" w:rsidP="007869A3">
            <w:pPr>
              <w:spacing w:after="0" w:line="240" w:lineRule="auto"/>
              <w:jc w:val="center"/>
              <w:rPr>
                <w:rFonts w:ascii="Times New Roman" w:eastAsia="Times New Roman" w:hAnsi="Times New Roman" w:cs="Times New Roman"/>
                <w:sz w:val="20"/>
                <w:szCs w:val="20"/>
              </w:rPr>
            </w:pPr>
          </w:p>
          <w:p w:rsidR="00A20268" w:rsidRPr="00F41548" w:rsidRDefault="00A20268" w:rsidP="007869A3">
            <w:pPr>
              <w:spacing w:after="0" w:line="240" w:lineRule="auto"/>
              <w:jc w:val="center"/>
              <w:rPr>
                <w:rFonts w:ascii="Times New Roman" w:eastAsia="Times New Roman" w:hAnsi="Times New Roman" w:cs="Times New Roman"/>
                <w:sz w:val="20"/>
                <w:szCs w:val="20"/>
              </w:rPr>
            </w:pPr>
          </w:p>
          <w:p w:rsidR="00A20268" w:rsidRPr="00F41548" w:rsidRDefault="00A20268" w:rsidP="007869A3">
            <w:pPr>
              <w:spacing w:after="0" w:line="240" w:lineRule="auto"/>
              <w:jc w:val="center"/>
              <w:rPr>
                <w:rFonts w:ascii="Times New Roman" w:eastAsia="Times New Roman" w:hAnsi="Times New Roman" w:cs="Times New Roman"/>
                <w:sz w:val="20"/>
                <w:szCs w:val="20"/>
              </w:rPr>
            </w:pPr>
          </w:p>
          <w:p w:rsidR="00A20268" w:rsidRPr="00F41548" w:rsidRDefault="00A20268" w:rsidP="007869A3">
            <w:pPr>
              <w:spacing w:after="0" w:line="240" w:lineRule="auto"/>
              <w:jc w:val="center"/>
              <w:rPr>
                <w:rFonts w:ascii="Times New Roman" w:eastAsia="Times New Roman" w:hAnsi="Times New Roman" w:cs="Times New Roman"/>
                <w:sz w:val="20"/>
                <w:szCs w:val="20"/>
              </w:rPr>
            </w:pPr>
          </w:p>
          <w:p w:rsidR="00A20268" w:rsidRPr="00F41548" w:rsidRDefault="00A20268" w:rsidP="007869A3">
            <w:pPr>
              <w:spacing w:after="0" w:line="240" w:lineRule="auto"/>
              <w:jc w:val="center"/>
              <w:rPr>
                <w:rFonts w:ascii="Times New Roman" w:eastAsia="Times New Roman" w:hAnsi="Times New Roman" w:cs="Times New Roman"/>
                <w:sz w:val="20"/>
                <w:szCs w:val="20"/>
              </w:rPr>
            </w:pPr>
          </w:p>
        </w:tc>
        <w:tc>
          <w:tcPr>
            <w:tcW w:w="4621" w:type="pct"/>
            <w:gridSpan w:val="5"/>
          </w:tcPr>
          <w:p w:rsidR="00A20268" w:rsidRPr="00F41548" w:rsidRDefault="00A20268" w:rsidP="007869A3">
            <w:pPr>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Скорость движения лесопожарного патруля на пожароопасных участках</w:t>
            </w:r>
          </w:p>
        </w:tc>
      </w:tr>
      <w:tr w:rsidR="00A20268" w:rsidRPr="00F41548" w:rsidTr="00A20268">
        <w:trPr>
          <w:cantSplit/>
          <w:trHeight w:val="20"/>
          <w:jc w:val="center"/>
        </w:trPr>
        <w:tc>
          <w:tcPr>
            <w:tcW w:w="379" w:type="pct"/>
            <w:vMerge/>
          </w:tcPr>
          <w:p w:rsidR="00A20268" w:rsidRPr="00F41548" w:rsidRDefault="00A20268" w:rsidP="007869A3">
            <w:pPr>
              <w:spacing w:after="0" w:line="240" w:lineRule="auto"/>
              <w:jc w:val="center"/>
              <w:rPr>
                <w:rFonts w:ascii="Times New Roman" w:eastAsia="Times New Roman" w:hAnsi="Times New Roman" w:cs="Times New Roman"/>
                <w:sz w:val="20"/>
                <w:szCs w:val="20"/>
              </w:rPr>
            </w:pPr>
          </w:p>
        </w:tc>
        <w:tc>
          <w:tcPr>
            <w:tcW w:w="1818" w:type="pct"/>
          </w:tcPr>
          <w:p w:rsidR="00A20268" w:rsidRPr="00F41548" w:rsidRDefault="00A20268" w:rsidP="007869A3">
            <w:pPr>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 мотоциклов, машин и других транспортных средств</w:t>
            </w:r>
          </w:p>
        </w:tc>
        <w:tc>
          <w:tcPr>
            <w:tcW w:w="2803" w:type="pct"/>
            <w:gridSpan w:val="4"/>
          </w:tcPr>
          <w:p w:rsidR="00A20268" w:rsidRPr="00F41548" w:rsidRDefault="00A20268" w:rsidP="007869A3">
            <w:pPr>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По шоссейным дорогам общего пользования - не более 30 км/ч, по лесным дорогам-15-20 км/ч. На безлесных пространствах в соответствии с правилами дорожного движения скорость может быть увеличена</w:t>
            </w:r>
          </w:p>
        </w:tc>
      </w:tr>
      <w:tr w:rsidR="00A20268" w:rsidRPr="00F41548" w:rsidTr="00A20268">
        <w:trPr>
          <w:cantSplit/>
          <w:trHeight w:val="20"/>
          <w:jc w:val="center"/>
        </w:trPr>
        <w:tc>
          <w:tcPr>
            <w:tcW w:w="379" w:type="pct"/>
            <w:vMerge/>
          </w:tcPr>
          <w:p w:rsidR="00A20268" w:rsidRPr="00F41548" w:rsidRDefault="00A20268" w:rsidP="007869A3">
            <w:pPr>
              <w:spacing w:after="0" w:line="240" w:lineRule="auto"/>
              <w:jc w:val="center"/>
              <w:rPr>
                <w:rFonts w:ascii="Times New Roman" w:eastAsia="Times New Roman" w:hAnsi="Times New Roman" w:cs="Times New Roman"/>
                <w:sz w:val="20"/>
                <w:szCs w:val="20"/>
              </w:rPr>
            </w:pPr>
          </w:p>
        </w:tc>
        <w:tc>
          <w:tcPr>
            <w:tcW w:w="1818" w:type="pct"/>
          </w:tcPr>
          <w:p w:rsidR="00A20268" w:rsidRPr="00F41548" w:rsidRDefault="00A20268" w:rsidP="007869A3">
            <w:pPr>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 на моторных лодках и катерах</w:t>
            </w:r>
          </w:p>
        </w:tc>
        <w:tc>
          <w:tcPr>
            <w:tcW w:w="2803" w:type="pct"/>
            <w:gridSpan w:val="4"/>
          </w:tcPr>
          <w:p w:rsidR="00A20268" w:rsidRPr="00F41548" w:rsidRDefault="00A20268" w:rsidP="007869A3">
            <w:pPr>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По водным путям - в пределах 15 - 20 км/час</w:t>
            </w:r>
          </w:p>
        </w:tc>
      </w:tr>
      <w:tr w:rsidR="00A20268" w:rsidRPr="00F41548" w:rsidTr="00A20268">
        <w:trPr>
          <w:cantSplit/>
          <w:trHeight w:val="20"/>
          <w:jc w:val="center"/>
        </w:trPr>
        <w:tc>
          <w:tcPr>
            <w:tcW w:w="379" w:type="pct"/>
          </w:tcPr>
          <w:p w:rsidR="00A20268" w:rsidRPr="00F41548" w:rsidRDefault="00A2026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2.16</w:t>
            </w:r>
          </w:p>
        </w:tc>
        <w:tc>
          <w:tcPr>
            <w:tcW w:w="4621" w:type="pct"/>
            <w:gridSpan w:val="5"/>
          </w:tcPr>
          <w:p w:rsidR="00A20268" w:rsidRPr="00F41548" w:rsidRDefault="00A20268" w:rsidP="007869A3">
            <w:pPr>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Нормативы размещения на местности пунктов для наблюдения за возникновением лесных пожаров:</w:t>
            </w:r>
          </w:p>
        </w:tc>
      </w:tr>
      <w:tr w:rsidR="00A20268" w:rsidRPr="00F41548" w:rsidTr="00A20268">
        <w:trPr>
          <w:cantSplit/>
          <w:trHeight w:val="20"/>
          <w:jc w:val="center"/>
        </w:trPr>
        <w:tc>
          <w:tcPr>
            <w:tcW w:w="379" w:type="pct"/>
          </w:tcPr>
          <w:p w:rsidR="00A20268" w:rsidRPr="00F41548" w:rsidRDefault="00A2026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2.16.1</w:t>
            </w:r>
          </w:p>
        </w:tc>
        <w:tc>
          <w:tcPr>
            <w:tcW w:w="1818" w:type="pct"/>
          </w:tcPr>
          <w:p w:rsidR="00A20268" w:rsidRPr="00F41548" w:rsidRDefault="00A20268" w:rsidP="007869A3">
            <w:pPr>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Максимальный радиус обзора (при отличных условиях видимости) в зависимости от высоты вышек над окружающей местностью:</w:t>
            </w:r>
          </w:p>
          <w:p w:rsidR="00A20268" w:rsidRPr="00F41548" w:rsidRDefault="00A20268" w:rsidP="007869A3">
            <w:pPr>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 высота вышек, м</w:t>
            </w:r>
          </w:p>
          <w:p w:rsidR="00A20268" w:rsidRPr="00F41548" w:rsidRDefault="00A20268" w:rsidP="007869A3">
            <w:pPr>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 радиус обзора, км</w:t>
            </w:r>
          </w:p>
        </w:tc>
        <w:tc>
          <w:tcPr>
            <w:tcW w:w="2803" w:type="pct"/>
            <w:gridSpan w:val="4"/>
          </w:tcPr>
          <w:p w:rsidR="00A20268" w:rsidRPr="00F41548" w:rsidRDefault="00A20268" w:rsidP="007869A3">
            <w:pPr>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 xml:space="preserve"> </w:t>
            </w:r>
          </w:p>
          <w:p w:rsidR="00A20268" w:rsidRPr="00F41548" w:rsidRDefault="00A20268" w:rsidP="007869A3">
            <w:pPr>
              <w:spacing w:after="0" w:line="240" w:lineRule="auto"/>
              <w:rPr>
                <w:rFonts w:ascii="Times New Roman" w:eastAsia="Times New Roman" w:hAnsi="Times New Roman" w:cs="Times New Roman"/>
                <w:sz w:val="20"/>
                <w:szCs w:val="20"/>
              </w:rPr>
            </w:pPr>
          </w:p>
          <w:p w:rsidR="00A20268" w:rsidRPr="00F41548" w:rsidRDefault="00A20268" w:rsidP="007869A3">
            <w:pPr>
              <w:spacing w:after="0" w:line="240" w:lineRule="auto"/>
              <w:rPr>
                <w:rFonts w:ascii="Times New Roman" w:eastAsia="Times New Roman" w:hAnsi="Times New Roman" w:cs="Times New Roman"/>
                <w:sz w:val="20"/>
                <w:szCs w:val="20"/>
              </w:rPr>
            </w:pPr>
          </w:p>
          <w:p w:rsidR="00A20268" w:rsidRPr="00F41548" w:rsidRDefault="00A20268" w:rsidP="007869A3">
            <w:pPr>
              <w:spacing w:after="0" w:line="240" w:lineRule="auto"/>
              <w:rPr>
                <w:rFonts w:ascii="Times New Roman" w:eastAsia="Times New Roman" w:hAnsi="Times New Roman" w:cs="Times New Roman"/>
                <w:sz w:val="20"/>
                <w:szCs w:val="20"/>
              </w:rPr>
            </w:pPr>
          </w:p>
          <w:p w:rsidR="00A20268" w:rsidRPr="00F41548" w:rsidRDefault="00A20268" w:rsidP="007869A3">
            <w:pPr>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10  15  20  25  30  35  40</w:t>
            </w:r>
          </w:p>
          <w:p w:rsidR="00A20268" w:rsidRPr="00F41548" w:rsidRDefault="00A20268" w:rsidP="007869A3">
            <w:pPr>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12  15  17  19  21  23  24</w:t>
            </w:r>
          </w:p>
        </w:tc>
      </w:tr>
      <w:tr w:rsidR="00A20268" w:rsidRPr="00F41548" w:rsidTr="00A20268">
        <w:trPr>
          <w:cantSplit/>
          <w:trHeight w:val="20"/>
          <w:jc w:val="center"/>
        </w:trPr>
        <w:tc>
          <w:tcPr>
            <w:tcW w:w="379" w:type="pct"/>
          </w:tcPr>
          <w:p w:rsidR="00A20268" w:rsidRPr="00F41548" w:rsidRDefault="00A2026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2.16.2</w:t>
            </w:r>
          </w:p>
        </w:tc>
        <w:tc>
          <w:tcPr>
            <w:tcW w:w="1818" w:type="pct"/>
          </w:tcPr>
          <w:p w:rsidR="00A20268" w:rsidRPr="00F41548" w:rsidRDefault="00A20268" w:rsidP="007869A3">
            <w:pPr>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Оптимальное размещение вышек</w:t>
            </w:r>
          </w:p>
        </w:tc>
        <w:tc>
          <w:tcPr>
            <w:tcW w:w="2803" w:type="pct"/>
            <w:gridSpan w:val="4"/>
          </w:tcPr>
          <w:p w:rsidR="00A20268" w:rsidRPr="00F41548" w:rsidRDefault="00A20268" w:rsidP="007869A3">
            <w:pPr>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На возвышенных   местах - не   далее   10-12 км друг от друга, а в равнинной местности-5-7 км. Из расчета точного определения места пожара с 2-3 пунктов в наиболее  вероятном районе их возникновения методом засечек с помощью   угломерного инструмента (буссоли и т.п.) и бинокля. У телевизионной установки ПТУ-59 радиус наблюдения до 8 км (без подъема наблюдателя на высоту). Видеоконтрольное устройство и пульт управления размещают в любом закрытом  помещении на расстоянии до 1 км от мачты, а при длине кабеля от 1 до 3 км необходимо подключать линейный усилитель</w:t>
            </w:r>
          </w:p>
        </w:tc>
      </w:tr>
      <w:tr w:rsidR="00A20268" w:rsidRPr="00F41548" w:rsidTr="00A20268">
        <w:trPr>
          <w:cantSplit/>
          <w:trHeight w:val="20"/>
          <w:jc w:val="center"/>
        </w:trPr>
        <w:tc>
          <w:tcPr>
            <w:tcW w:w="379" w:type="pct"/>
          </w:tcPr>
          <w:p w:rsidR="00A20268" w:rsidRPr="00F41548" w:rsidRDefault="00A2026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2.16.3</w:t>
            </w:r>
          </w:p>
        </w:tc>
        <w:tc>
          <w:tcPr>
            <w:tcW w:w="1818" w:type="pct"/>
          </w:tcPr>
          <w:p w:rsidR="00A20268" w:rsidRPr="00F41548" w:rsidRDefault="00A20268" w:rsidP="007869A3">
            <w:pPr>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Допустимое размещение вышек (при недостатке средств)</w:t>
            </w:r>
          </w:p>
        </w:tc>
        <w:tc>
          <w:tcPr>
            <w:tcW w:w="2803" w:type="pct"/>
            <w:gridSpan w:val="4"/>
          </w:tcPr>
          <w:p w:rsidR="00A20268" w:rsidRPr="00F41548" w:rsidRDefault="00A20268" w:rsidP="007869A3">
            <w:pPr>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Типовая металлическая вышка высотой 35 м обеспечивает достаточную видимость при плохих погодных условиях на расстояние 10-12 км, а при хороших - до 20 км. Поэтому их размещают на двойном расстоянии минимальной видимости (20-24 км). У телевизионной установки ПТУ-59 радиус наблюдения до 10-15 км</w:t>
            </w:r>
          </w:p>
        </w:tc>
      </w:tr>
      <w:tr w:rsidR="00A20268" w:rsidRPr="00F41548" w:rsidTr="00A20268">
        <w:trPr>
          <w:cantSplit/>
          <w:trHeight w:val="20"/>
          <w:jc w:val="center"/>
        </w:trPr>
        <w:tc>
          <w:tcPr>
            <w:tcW w:w="379" w:type="pct"/>
          </w:tcPr>
          <w:p w:rsidR="00A20268" w:rsidRPr="00F41548" w:rsidRDefault="00A2026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2.16.4</w:t>
            </w:r>
          </w:p>
        </w:tc>
        <w:tc>
          <w:tcPr>
            <w:tcW w:w="1818" w:type="pct"/>
          </w:tcPr>
          <w:p w:rsidR="00A20268" w:rsidRPr="00F41548" w:rsidRDefault="00A20268" w:rsidP="007869A3">
            <w:pPr>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Срок службы наблюдательных вышек:</w:t>
            </w:r>
          </w:p>
          <w:p w:rsidR="00A20268" w:rsidRPr="00F41548" w:rsidRDefault="00A20268" w:rsidP="007869A3">
            <w:pPr>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 деревянных - 10 лет</w:t>
            </w:r>
          </w:p>
          <w:p w:rsidR="00A20268" w:rsidRPr="00F41548" w:rsidRDefault="00A20268" w:rsidP="007869A3">
            <w:pPr>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 металлических - 30 лет</w:t>
            </w:r>
          </w:p>
        </w:tc>
        <w:tc>
          <w:tcPr>
            <w:tcW w:w="2803" w:type="pct"/>
            <w:gridSpan w:val="4"/>
          </w:tcPr>
          <w:p w:rsidR="00A20268" w:rsidRPr="00F41548" w:rsidRDefault="00A20268" w:rsidP="007869A3">
            <w:pPr>
              <w:spacing w:after="0" w:line="240" w:lineRule="auto"/>
              <w:rPr>
                <w:rFonts w:ascii="Times New Roman" w:eastAsia="Times New Roman" w:hAnsi="Times New Roman" w:cs="Times New Roman"/>
                <w:sz w:val="20"/>
                <w:szCs w:val="20"/>
              </w:rPr>
            </w:pPr>
          </w:p>
          <w:p w:rsidR="00A20268" w:rsidRPr="00F41548" w:rsidRDefault="00A20268" w:rsidP="007869A3">
            <w:pPr>
              <w:spacing w:after="0" w:line="240" w:lineRule="auto"/>
              <w:rPr>
                <w:rFonts w:ascii="Times New Roman" w:eastAsia="Times New Roman" w:hAnsi="Times New Roman" w:cs="Times New Roman"/>
                <w:sz w:val="20"/>
                <w:szCs w:val="20"/>
              </w:rPr>
            </w:pPr>
          </w:p>
          <w:p w:rsidR="00A20268" w:rsidRPr="00F41548" w:rsidRDefault="00A20268" w:rsidP="007869A3">
            <w:pPr>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Стоимость вышек практически одинакова</w:t>
            </w:r>
          </w:p>
        </w:tc>
      </w:tr>
      <w:tr w:rsidR="00A20268" w:rsidRPr="00F41548" w:rsidTr="00A20268">
        <w:trPr>
          <w:cantSplit/>
          <w:trHeight w:val="20"/>
          <w:jc w:val="center"/>
        </w:trPr>
        <w:tc>
          <w:tcPr>
            <w:tcW w:w="379" w:type="pct"/>
          </w:tcPr>
          <w:p w:rsidR="00A20268" w:rsidRPr="00F41548" w:rsidRDefault="00A2026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2.17</w:t>
            </w:r>
          </w:p>
        </w:tc>
        <w:tc>
          <w:tcPr>
            <w:tcW w:w="4621" w:type="pct"/>
            <w:gridSpan w:val="5"/>
          </w:tcPr>
          <w:p w:rsidR="00A20268" w:rsidRPr="00F41548" w:rsidRDefault="00A20268" w:rsidP="007869A3">
            <w:pPr>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Нормативы планировки и размещения пожарно - химических станций:</w:t>
            </w:r>
          </w:p>
        </w:tc>
      </w:tr>
      <w:tr w:rsidR="00A20268" w:rsidRPr="00F41548" w:rsidTr="00A20268">
        <w:trPr>
          <w:cantSplit/>
          <w:trHeight w:val="20"/>
          <w:jc w:val="center"/>
        </w:trPr>
        <w:tc>
          <w:tcPr>
            <w:tcW w:w="379" w:type="pct"/>
          </w:tcPr>
          <w:p w:rsidR="00A20268" w:rsidRPr="00F41548" w:rsidRDefault="00A2026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2.17.1</w:t>
            </w:r>
          </w:p>
        </w:tc>
        <w:tc>
          <w:tcPr>
            <w:tcW w:w="1818" w:type="pct"/>
          </w:tcPr>
          <w:p w:rsidR="00A20268" w:rsidRPr="00F41548" w:rsidRDefault="00A20268" w:rsidP="007869A3">
            <w:pPr>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Показатели целесообразности организации ПХС (в соответствии с планами противопожарного устройства лесов)</w:t>
            </w:r>
          </w:p>
        </w:tc>
        <w:tc>
          <w:tcPr>
            <w:tcW w:w="2803" w:type="pct"/>
            <w:gridSpan w:val="4"/>
          </w:tcPr>
          <w:p w:rsidR="00A20268" w:rsidRPr="00F41548" w:rsidRDefault="00A20268" w:rsidP="007869A3">
            <w:pPr>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 xml:space="preserve">В первую очередь, в лесхозах с наличием ценных лесов первых трех классов пожарной опасности и имеющих сеть дорог и водных путей транспорта общей протяженностью не менее 6 км на каждые 1000 га лесного фонда </w:t>
            </w:r>
          </w:p>
        </w:tc>
      </w:tr>
      <w:tr w:rsidR="00A20268" w:rsidRPr="00F41548" w:rsidTr="00A20268">
        <w:trPr>
          <w:cantSplit/>
          <w:trHeight w:val="20"/>
          <w:jc w:val="center"/>
        </w:trPr>
        <w:tc>
          <w:tcPr>
            <w:tcW w:w="379" w:type="pct"/>
          </w:tcPr>
          <w:p w:rsidR="00A20268" w:rsidRPr="00F41548" w:rsidRDefault="00A2026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lastRenderedPageBreak/>
              <w:t>2.17.2</w:t>
            </w:r>
          </w:p>
        </w:tc>
        <w:tc>
          <w:tcPr>
            <w:tcW w:w="1818" w:type="pct"/>
          </w:tcPr>
          <w:p w:rsidR="00A20268" w:rsidRPr="00F41548" w:rsidRDefault="00A20268" w:rsidP="007869A3">
            <w:pPr>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Радиус закрепляемой вокруг  каждой ПХС территории лесов:</w:t>
            </w:r>
          </w:p>
          <w:p w:rsidR="00A20268" w:rsidRPr="00F41548" w:rsidRDefault="00A20268" w:rsidP="007869A3">
            <w:pPr>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 при хорошем состоянии дорожной сети</w:t>
            </w:r>
          </w:p>
          <w:p w:rsidR="00A20268" w:rsidRPr="00F41548" w:rsidRDefault="00A20268" w:rsidP="007869A3">
            <w:pPr>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 при удовлетворительном</w:t>
            </w:r>
          </w:p>
          <w:p w:rsidR="00A20268" w:rsidRPr="00F41548" w:rsidRDefault="00A20268" w:rsidP="007869A3">
            <w:pPr>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 при некачественном</w:t>
            </w:r>
          </w:p>
        </w:tc>
        <w:tc>
          <w:tcPr>
            <w:tcW w:w="2803" w:type="pct"/>
            <w:gridSpan w:val="4"/>
          </w:tcPr>
          <w:p w:rsidR="00A20268" w:rsidRPr="00F41548" w:rsidRDefault="00A20268" w:rsidP="007869A3">
            <w:pPr>
              <w:spacing w:after="0" w:line="240" w:lineRule="auto"/>
              <w:rPr>
                <w:rFonts w:ascii="Times New Roman" w:eastAsia="Times New Roman" w:hAnsi="Times New Roman" w:cs="Times New Roman"/>
                <w:sz w:val="20"/>
                <w:szCs w:val="20"/>
              </w:rPr>
            </w:pPr>
          </w:p>
          <w:p w:rsidR="00A20268" w:rsidRPr="00F41548" w:rsidRDefault="00A20268" w:rsidP="007869A3">
            <w:pPr>
              <w:spacing w:after="0" w:line="240" w:lineRule="auto"/>
              <w:rPr>
                <w:rFonts w:ascii="Times New Roman" w:eastAsia="Times New Roman" w:hAnsi="Times New Roman" w:cs="Times New Roman"/>
                <w:sz w:val="20"/>
                <w:szCs w:val="20"/>
              </w:rPr>
            </w:pPr>
          </w:p>
          <w:p w:rsidR="00A20268" w:rsidRPr="00F41548" w:rsidRDefault="00A20268" w:rsidP="007869A3">
            <w:pPr>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Не более 40км</w:t>
            </w:r>
          </w:p>
          <w:p w:rsidR="00A20268" w:rsidRPr="00F41548" w:rsidRDefault="00A20268" w:rsidP="007869A3">
            <w:pPr>
              <w:spacing w:after="0" w:line="240" w:lineRule="auto"/>
              <w:rPr>
                <w:rFonts w:ascii="Times New Roman" w:eastAsia="Times New Roman" w:hAnsi="Times New Roman" w:cs="Times New Roman"/>
                <w:sz w:val="20"/>
                <w:szCs w:val="20"/>
              </w:rPr>
            </w:pPr>
          </w:p>
          <w:p w:rsidR="00A20268" w:rsidRPr="00F41548" w:rsidRDefault="00A20268" w:rsidP="007869A3">
            <w:pPr>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Не более 30км</w:t>
            </w:r>
          </w:p>
          <w:p w:rsidR="00A20268" w:rsidRPr="00F41548" w:rsidRDefault="00A20268" w:rsidP="007869A3">
            <w:pPr>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Не более 20км</w:t>
            </w:r>
          </w:p>
        </w:tc>
      </w:tr>
      <w:tr w:rsidR="00A20268" w:rsidRPr="00F41548" w:rsidTr="00A20268">
        <w:trPr>
          <w:cantSplit/>
          <w:trHeight w:val="20"/>
          <w:jc w:val="center"/>
        </w:trPr>
        <w:tc>
          <w:tcPr>
            <w:tcW w:w="379" w:type="pct"/>
          </w:tcPr>
          <w:p w:rsidR="00A20268" w:rsidRPr="00F41548" w:rsidRDefault="00A2026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2.17.3</w:t>
            </w:r>
          </w:p>
        </w:tc>
        <w:tc>
          <w:tcPr>
            <w:tcW w:w="1818" w:type="pct"/>
          </w:tcPr>
          <w:p w:rsidR="00A20268" w:rsidRPr="00F41548" w:rsidRDefault="00A20268" w:rsidP="007869A3">
            <w:pPr>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Выбор места размещения здания ПХС</w:t>
            </w:r>
          </w:p>
        </w:tc>
        <w:tc>
          <w:tcPr>
            <w:tcW w:w="2803" w:type="pct"/>
            <w:gridSpan w:val="4"/>
          </w:tcPr>
          <w:p w:rsidR="00A20268" w:rsidRPr="00F41548" w:rsidRDefault="00A20268" w:rsidP="007869A3">
            <w:pPr>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 xml:space="preserve">Как можно ближе к наиболее пожароопасным и горимым участкам   леса, в центре закрепляемой территории, вблизи конторы лесхоза  (лесничества),цехов, нижних складов древесины и других подразделений, имеющих большое количество  работающих, вблизи основных транспортных путей сообщения, водоемов. Из нескольких вариантов  подбирают оптимальный, отвечающий  наибольшему числу самых важных  в данных условиях требований.  Техника и лесопожарные бригады  ПХС обычно концентрируются в одном пункте, но при необходимости подразделения ПХС могут размещаться в двух и более пунктах  (в небольших удаленных пожароопасных лесничествах или урочищах, где организовывать отдельные ПХС нецелесообразно) </w:t>
            </w:r>
          </w:p>
        </w:tc>
      </w:tr>
      <w:tr w:rsidR="00A20268" w:rsidRPr="00F41548" w:rsidTr="00A20268">
        <w:trPr>
          <w:cantSplit/>
          <w:trHeight w:val="20"/>
          <w:jc w:val="center"/>
        </w:trPr>
        <w:tc>
          <w:tcPr>
            <w:tcW w:w="379" w:type="pct"/>
          </w:tcPr>
          <w:p w:rsidR="00A20268" w:rsidRPr="00F41548" w:rsidRDefault="00A2026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3.</w:t>
            </w:r>
          </w:p>
        </w:tc>
        <w:tc>
          <w:tcPr>
            <w:tcW w:w="4621" w:type="pct"/>
            <w:gridSpan w:val="5"/>
          </w:tcPr>
          <w:p w:rsidR="00A20268" w:rsidRPr="00F41548" w:rsidRDefault="00A20268" w:rsidP="007869A3">
            <w:pPr>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Нормативы планировки работ при авиапатрулировании лесов от пожаров</w:t>
            </w:r>
          </w:p>
        </w:tc>
      </w:tr>
      <w:tr w:rsidR="00A20268" w:rsidRPr="00F41548" w:rsidTr="00A20268">
        <w:trPr>
          <w:cantSplit/>
          <w:trHeight w:val="20"/>
          <w:jc w:val="center"/>
        </w:trPr>
        <w:tc>
          <w:tcPr>
            <w:tcW w:w="379" w:type="pct"/>
          </w:tcPr>
          <w:p w:rsidR="00A20268" w:rsidRPr="00F41548" w:rsidRDefault="00A2026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3.1</w:t>
            </w:r>
          </w:p>
        </w:tc>
        <w:tc>
          <w:tcPr>
            <w:tcW w:w="1818" w:type="pct"/>
          </w:tcPr>
          <w:p w:rsidR="00A20268" w:rsidRPr="00F41548" w:rsidRDefault="00A20268" w:rsidP="007869A3">
            <w:pPr>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Размещение линий маршрутов на местности:</w:t>
            </w:r>
          </w:p>
          <w:p w:rsidR="00A20268" w:rsidRPr="00F41548" w:rsidRDefault="00A20268" w:rsidP="007869A3">
            <w:pPr>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-при авиапатрулировании</w:t>
            </w:r>
          </w:p>
        </w:tc>
        <w:tc>
          <w:tcPr>
            <w:tcW w:w="2803" w:type="pct"/>
            <w:gridSpan w:val="4"/>
          </w:tcPr>
          <w:p w:rsidR="00A20268" w:rsidRPr="00F41548" w:rsidRDefault="00A20268" w:rsidP="007869A3">
            <w:pPr>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Параллельно друг другу и длинной стороне обслуживаемого участка</w:t>
            </w:r>
          </w:p>
          <w:p w:rsidR="00A20268" w:rsidRPr="00F41548" w:rsidRDefault="00A20268" w:rsidP="007869A3">
            <w:pPr>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Не более 60 км друг от друга, а от маршрута до границы обслуживаемого участка - не более 30 км</w:t>
            </w:r>
          </w:p>
        </w:tc>
      </w:tr>
      <w:tr w:rsidR="00A20268" w:rsidRPr="00F41548" w:rsidTr="00A20268">
        <w:trPr>
          <w:cantSplit/>
          <w:trHeight w:val="20"/>
          <w:jc w:val="center"/>
        </w:trPr>
        <w:tc>
          <w:tcPr>
            <w:tcW w:w="379" w:type="pct"/>
            <w:vMerge w:val="restart"/>
          </w:tcPr>
          <w:p w:rsidR="00A20268" w:rsidRPr="00F41548" w:rsidRDefault="00A2026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3.2</w:t>
            </w:r>
          </w:p>
          <w:p w:rsidR="00A20268" w:rsidRPr="00F41548" w:rsidRDefault="00A20268" w:rsidP="007869A3">
            <w:pPr>
              <w:spacing w:after="0" w:line="240" w:lineRule="auto"/>
              <w:jc w:val="center"/>
              <w:rPr>
                <w:rFonts w:ascii="Times New Roman" w:eastAsia="Times New Roman" w:hAnsi="Times New Roman" w:cs="Times New Roman"/>
                <w:sz w:val="20"/>
                <w:szCs w:val="20"/>
              </w:rPr>
            </w:pPr>
          </w:p>
        </w:tc>
        <w:tc>
          <w:tcPr>
            <w:tcW w:w="1818" w:type="pct"/>
          </w:tcPr>
          <w:p w:rsidR="00A20268" w:rsidRPr="00F41548" w:rsidRDefault="00A20268" w:rsidP="007869A3">
            <w:pPr>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Высота полета:</w:t>
            </w:r>
          </w:p>
          <w:p w:rsidR="00A20268" w:rsidRPr="00F41548" w:rsidRDefault="00A20268" w:rsidP="007869A3">
            <w:pPr>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 при авиапатрулировании лесов от пожаров</w:t>
            </w:r>
          </w:p>
          <w:p w:rsidR="00A20268" w:rsidRPr="00F41548" w:rsidRDefault="00A20268" w:rsidP="007869A3">
            <w:pPr>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 xml:space="preserve"> </w:t>
            </w:r>
          </w:p>
        </w:tc>
        <w:tc>
          <w:tcPr>
            <w:tcW w:w="2803" w:type="pct"/>
            <w:gridSpan w:val="4"/>
          </w:tcPr>
          <w:p w:rsidR="00A20268" w:rsidRPr="00F41548" w:rsidRDefault="00A20268" w:rsidP="007869A3">
            <w:pPr>
              <w:spacing w:after="0" w:line="240" w:lineRule="auto"/>
              <w:rPr>
                <w:rFonts w:ascii="Times New Roman" w:eastAsia="Times New Roman" w:hAnsi="Times New Roman" w:cs="Times New Roman"/>
                <w:sz w:val="20"/>
                <w:szCs w:val="20"/>
              </w:rPr>
            </w:pPr>
          </w:p>
          <w:p w:rsidR="00A20268" w:rsidRPr="00F41548" w:rsidRDefault="00A20268" w:rsidP="007869A3">
            <w:pPr>
              <w:spacing w:after="0" w:line="240" w:lineRule="auto"/>
              <w:rPr>
                <w:rFonts w:ascii="Times New Roman" w:eastAsia="Times New Roman" w:hAnsi="Times New Roman" w:cs="Times New Roman"/>
                <w:sz w:val="20"/>
                <w:szCs w:val="20"/>
              </w:rPr>
            </w:pPr>
          </w:p>
          <w:p w:rsidR="00A20268" w:rsidRPr="00F41548" w:rsidRDefault="00A20268" w:rsidP="007869A3">
            <w:pPr>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 xml:space="preserve">Оптимальная-600 м. В каждом отдельном случае определяется характером поставленной задачи, местных полетных условий, технической характеристикой аппарата, наличием у него герметичной кабины (у самолета АН-24-до 7000 м) </w:t>
            </w:r>
          </w:p>
        </w:tc>
      </w:tr>
      <w:tr w:rsidR="00A20268" w:rsidRPr="00F41548" w:rsidTr="00A20268">
        <w:trPr>
          <w:cantSplit/>
          <w:trHeight w:val="20"/>
          <w:jc w:val="center"/>
        </w:trPr>
        <w:tc>
          <w:tcPr>
            <w:tcW w:w="379" w:type="pct"/>
            <w:vMerge/>
          </w:tcPr>
          <w:p w:rsidR="00A20268" w:rsidRPr="00F41548" w:rsidRDefault="00A20268" w:rsidP="007869A3">
            <w:pPr>
              <w:spacing w:after="0" w:line="240" w:lineRule="auto"/>
              <w:jc w:val="center"/>
              <w:rPr>
                <w:rFonts w:ascii="Times New Roman" w:eastAsia="Times New Roman" w:hAnsi="Times New Roman" w:cs="Times New Roman"/>
                <w:sz w:val="20"/>
                <w:szCs w:val="20"/>
              </w:rPr>
            </w:pPr>
          </w:p>
        </w:tc>
        <w:tc>
          <w:tcPr>
            <w:tcW w:w="1818" w:type="pct"/>
          </w:tcPr>
          <w:p w:rsidR="00A20268" w:rsidRPr="00F41548" w:rsidRDefault="00A20268" w:rsidP="007869A3">
            <w:pPr>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 при совмещении авиа-патрулирования с общим надзором за санитарным состоянием лесов</w:t>
            </w:r>
          </w:p>
        </w:tc>
        <w:tc>
          <w:tcPr>
            <w:tcW w:w="2803" w:type="pct"/>
            <w:gridSpan w:val="4"/>
          </w:tcPr>
          <w:p w:rsidR="00A20268" w:rsidRPr="00F41548" w:rsidRDefault="00A20268" w:rsidP="007869A3">
            <w:pPr>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Для детального осмотра отдельных участков леса полет снижается до 200 м на самолетах и 100 м   на вертолетах (с учетом рельефа    местности и наличия на ней возвышающихся элементов)</w:t>
            </w:r>
          </w:p>
        </w:tc>
      </w:tr>
      <w:tr w:rsidR="00A20268" w:rsidRPr="00F41548" w:rsidTr="00A20268">
        <w:trPr>
          <w:cantSplit/>
          <w:trHeight w:val="20"/>
          <w:jc w:val="center"/>
        </w:trPr>
        <w:tc>
          <w:tcPr>
            <w:tcW w:w="379" w:type="pct"/>
            <w:vMerge w:val="restart"/>
          </w:tcPr>
          <w:p w:rsidR="00A20268" w:rsidRPr="00F41548" w:rsidRDefault="00A2026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3.3</w:t>
            </w:r>
          </w:p>
        </w:tc>
        <w:tc>
          <w:tcPr>
            <w:tcW w:w="4621" w:type="pct"/>
            <w:gridSpan w:val="5"/>
            <w:vAlign w:val="center"/>
          </w:tcPr>
          <w:p w:rsidR="00A20268" w:rsidRPr="00F41548" w:rsidRDefault="00A20268" w:rsidP="007869A3">
            <w:pPr>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Оценка точности определения места пожара авиапатрулированием:</w:t>
            </w:r>
          </w:p>
        </w:tc>
      </w:tr>
      <w:tr w:rsidR="00A20268" w:rsidRPr="00F41548" w:rsidTr="00A20268">
        <w:trPr>
          <w:cantSplit/>
          <w:trHeight w:val="20"/>
          <w:jc w:val="center"/>
        </w:trPr>
        <w:tc>
          <w:tcPr>
            <w:tcW w:w="379" w:type="pct"/>
            <w:vMerge/>
          </w:tcPr>
          <w:p w:rsidR="00A20268" w:rsidRPr="00F41548" w:rsidRDefault="00A20268" w:rsidP="007869A3">
            <w:pPr>
              <w:spacing w:after="0" w:line="240" w:lineRule="auto"/>
              <w:jc w:val="center"/>
              <w:rPr>
                <w:rFonts w:ascii="Times New Roman" w:eastAsia="Times New Roman" w:hAnsi="Times New Roman" w:cs="Times New Roman"/>
                <w:sz w:val="20"/>
                <w:szCs w:val="20"/>
              </w:rPr>
            </w:pPr>
          </w:p>
        </w:tc>
        <w:tc>
          <w:tcPr>
            <w:tcW w:w="1818" w:type="pct"/>
          </w:tcPr>
          <w:p w:rsidR="00A20268" w:rsidRPr="00F41548" w:rsidRDefault="00A20268" w:rsidP="007869A3">
            <w:pPr>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 отлично</w:t>
            </w:r>
          </w:p>
          <w:p w:rsidR="00A20268" w:rsidRPr="00F41548" w:rsidRDefault="00A20268" w:rsidP="007869A3">
            <w:pPr>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 хорошо</w:t>
            </w:r>
          </w:p>
          <w:p w:rsidR="00A20268" w:rsidRPr="00F41548" w:rsidRDefault="00A20268" w:rsidP="007869A3">
            <w:pPr>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 удовлетворительно</w:t>
            </w:r>
          </w:p>
          <w:p w:rsidR="00A20268" w:rsidRPr="00F41548" w:rsidRDefault="00A20268" w:rsidP="007869A3">
            <w:pPr>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 неудовлетворительно</w:t>
            </w:r>
          </w:p>
        </w:tc>
        <w:tc>
          <w:tcPr>
            <w:tcW w:w="2803" w:type="pct"/>
            <w:gridSpan w:val="4"/>
          </w:tcPr>
          <w:p w:rsidR="00A20268" w:rsidRPr="00F41548" w:rsidRDefault="00A20268" w:rsidP="007869A3">
            <w:pPr>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Без ошибки</w:t>
            </w:r>
          </w:p>
          <w:p w:rsidR="00A20268" w:rsidRPr="00F41548" w:rsidRDefault="00A20268" w:rsidP="007869A3">
            <w:pPr>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С ошибкой до 0.5 км</w:t>
            </w:r>
          </w:p>
          <w:p w:rsidR="00A20268" w:rsidRPr="00F41548" w:rsidRDefault="00A20268" w:rsidP="007869A3">
            <w:pPr>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С ошибкой от 0.5 км до 1.0 км</w:t>
            </w:r>
          </w:p>
          <w:p w:rsidR="00A20268" w:rsidRPr="00F41548" w:rsidRDefault="00A20268" w:rsidP="007869A3">
            <w:pPr>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С ошибкой более 1 км</w:t>
            </w:r>
          </w:p>
        </w:tc>
      </w:tr>
      <w:tr w:rsidR="00A20268" w:rsidRPr="00F41548" w:rsidTr="00A20268">
        <w:trPr>
          <w:cantSplit/>
          <w:trHeight w:val="20"/>
          <w:jc w:val="center"/>
        </w:trPr>
        <w:tc>
          <w:tcPr>
            <w:tcW w:w="379" w:type="pct"/>
          </w:tcPr>
          <w:p w:rsidR="00A20268" w:rsidRPr="00F41548" w:rsidRDefault="00A2026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3.4</w:t>
            </w:r>
          </w:p>
        </w:tc>
        <w:tc>
          <w:tcPr>
            <w:tcW w:w="1818" w:type="pct"/>
          </w:tcPr>
          <w:p w:rsidR="00A20268" w:rsidRPr="00F41548" w:rsidRDefault="00A20268" w:rsidP="007869A3">
            <w:pPr>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Точность определения площади пожара с высоты</w:t>
            </w:r>
          </w:p>
        </w:tc>
        <w:tc>
          <w:tcPr>
            <w:tcW w:w="2803" w:type="pct"/>
            <w:gridSpan w:val="4"/>
          </w:tcPr>
          <w:p w:rsidR="00A20268" w:rsidRPr="00F41548" w:rsidRDefault="00A20268" w:rsidP="007869A3">
            <w:pPr>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Допускается ошибка не более чем на 30%</w:t>
            </w:r>
          </w:p>
        </w:tc>
      </w:tr>
      <w:tr w:rsidR="00A20268" w:rsidRPr="00F41548" w:rsidTr="00A20268">
        <w:trPr>
          <w:cantSplit/>
          <w:trHeight w:val="20"/>
          <w:jc w:val="center"/>
        </w:trPr>
        <w:tc>
          <w:tcPr>
            <w:tcW w:w="379" w:type="pct"/>
            <w:vMerge w:val="restart"/>
          </w:tcPr>
          <w:p w:rsidR="00A20268" w:rsidRPr="00F41548" w:rsidRDefault="00A2026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3.5</w:t>
            </w:r>
          </w:p>
        </w:tc>
        <w:tc>
          <w:tcPr>
            <w:tcW w:w="4621" w:type="pct"/>
            <w:gridSpan w:val="5"/>
          </w:tcPr>
          <w:p w:rsidR="00A20268" w:rsidRPr="00F41548" w:rsidRDefault="00A20268" w:rsidP="007869A3">
            <w:pPr>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Требования к участкам и условиям места высадки парашютистов - пожарников:</w:t>
            </w:r>
          </w:p>
        </w:tc>
      </w:tr>
      <w:tr w:rsidR="00A20268" w:rsidRPr="00F41548" w:rsidTr="00A20268">
        <w:trPr>
          <w:cantSplit/>
          <w:trHeight w:val="20"/>
          <w:jc w:val="center"/>
        </w:trPr>
        <w:tc>
          <w:tcPr>
            <w:tcW w:w="379" w:type="pct"/>
            <w:vMerge/>
          </w:tcPr>
          <w:p w:rsidR="00A20268" w:rsidRPr="00F41548" w:rsidRDefault="00A20268" w:rsidP="007869A3">
            <w:pPr>
              <w:spacing w:after="0" w:line="240" w:lineRule="auto"/>
              <w:jc w:val="center"/>
              <w:rPr>
                <w:rFonts w:ascii="Times New Roman" w:eastAsia="Times New Roman" w:hAnsi="Times New Roman" w:cs="Times New Roman"/>
                <w:sz w:val="20"/>
                <w:szCs w:val="20"/>
              </w:rPr>
            </w:pPr>
          </w:p>
        </w:tc>
        <w:tc>
          <w:tcPr>
            <w:tcW w:w="1818" w:type="pct"/>
          </w:tcPr>
          <w:p w:rsidR="00A20268" w:rsidRPr="00F41548" w:rsidRDefault="00A20268" w:rsidP="007869A3">
            <w:pPr>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 высота полета</w:t>
            </w:r>
          </w:p>
          <w:p w:rsidR="00A20268" w:rsidRPr="00F41548" w:rsidRDefault="00A20268" w:rsidP="007869A3">
            <w:pPr>
              <w:spacing w:after="0" w:line="240" w:lineRule="auto"/>
              <w:rPr>
                <w:rFonts w:ascii="Times New Roman" w:eastAsia="Times New Roman" w:hAnsi="Times New Roman" w:cs="Times New Roman"/>
                <w:sz w:val="20"/>
                <w:szCs w:val="20"/>
              </w:rPr>
            </w:pPr>
          </w:p>
          <w:p w:rsidR="00A20268" w:rsidRPr="00F41548" w:rsidRDefault="00A20268" w:rsidP="007869A3">
            <w:pPr>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 скорость ветра у земли</w:t>
            </w:r>
          </w:p>
          <w:p w:rsidR="00A20268" w:rsidRPr="00F41548" w:rsidRDefault="00A20268" w:rsidP="007869A3">
            <w:pPr>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 размеры открытых площадок приземления</w:t>
            </w:r>
          </w:p>
          <w:p w:rsidR="00A20268" w:rsidRPr="00F41548" w:rsidRDefault="00A20268" w:rsidP="007869A3">
            <w:pPr>
              <w:spacing w:after="0" w:line="240" w:lineRule="auto"/>
              <w:rPr>
                <w:rFonts w:ascii="Times New Roman" w:eastAsia="Times New Roman" w:hAnsi="Times New Roman" w:cs="Times New Roman"/>
                <w:sz w:val="20"/>
                <w:szCs w:val="20"/>
              </w:rPr>
            </w:pPr>
          </w:p>
          <w:p w:rsidR="00A20268" w:rsidRPr="00F41548" w:rsidRDefault="00A20268" w:rsidP="007869A3">
            <w:pPr>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 запрещение прыжка</w:t>
            </w:r>
          </w:p>
        </w:tc>
        <w:tc>
          <w:tcPr>
            <w:tcW w:w="2803" w:type="pct"/>
            <w:gridSpan w:val="4"/>
          </w:tcPr>
          <w:p w:rsidR="00A20268" w:rsidRPr="00F41548" w:rsidRDefault="00A20268" w:rsidP="007869A3">
            <w:pPr>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Не ниже 800 м (в зависимости от типа парашюта)</w:t>
            </w:r>
          </w:p>
          <w:p w:rsidR="00A20268" w:rsidRPr="00F41548" w:rsidRDefault="00A20268" w:rsidP="007869A3">
            <w:pPr>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Не более 8 м/с</w:t>
            </w:r>
          </w:p>
          <w:p w:rsidR="00A20268" w:rsidRPr="00F41548" w:rsidRDefault="00A20268" w:rsidP="007869A3">
            <w:pPr>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Не менее 75 х 75 м (лесные прогалины, пересохшие болота, поля и т.п.) а в случае их отсутствия - кустарники и древостой высотой до 20 м</w:t>
            </w:r>
          </w:p>
          <w:p w:rsidR="00A20268" w:rsidRPr="00F41548" w:rsidRDefault="00A20268" w:rsidP="007869A3">
            <w:pPr>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На вырубки, гари, усохшие насаждения, ветровалы, а также вблизи высоковольтной линии</w:t>
            </w:r>
          </w:p>
        </w:tc>
      </w:tr>
      <w:tr w:rsidR="00A20268" w:rsidRPr="00F41548" w:rsidTr="00A20268">
        <w:trPr>
          <w:cantSplit/>
          <w:trHeight w:val="20"/>
          <w:jc w:val="center"/>
        </w:trPr>
        <w:tc>
          <w:tcPr>
            <w:tcW w:w="379" w:type="pct"/>
          </w:tcPr>
          <w:p w:rsidR="00A20268" w:rsidRPr="00F41548" w:rsidRDefault="00A2026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3.6</w:t>
            </w:r>
          </w:p>
        </w:tc>
        <w:tc>
          <w:tcPr>
            <w:tcW w:w="4621" w:type="pct"/>
            <w:gridSpan w:val="5"/>
          </w:tcPr>
          <w:p w:rsidR="00A20268" w:rsidRPr="00F41548" w:rsidRDefault="00A20268" w:rsidP="007869A3">
            <w:pPr>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Нормативы планирования рабочих мест и участков, осуществляемой лесхозами на территории лесов, подлежащих авиационной охране:</w:t>
            </w:r>
          </w:p>
        </w:tc>
      </w:tr>
      <w:tr w:rsidR="00A20268" w:rsidRPr="00F41548" w:rsidTr="00A20268">
        <w:trPr>
          <w:cantSplit/>
          <w:trHeight w:val="20"/>
          <w:jc w:val="center"/>
        </w:trPr>
        <w:tc>
          <w:tcPr>
            <w:tcW w:w="379" w:type="pct"/>
          </w:tcPr>
          <w:p w:rsidR="00A20268" w:rsidRPr="00F41548" w:rsidRDefault="00A2026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lastRenderedPageBreak/>
              <w:t>3.6.1</w:t>
            </w:r>
          </w:p>
        </w:tc>
        <w:tc>
          <w:tcPr>
            <w:tcW w:w="1818" w:type="pct"/>
          </w:tcPr>
          <w:p w:rsidR="00A20268" w:rsidRPr="00F41548" w:rsidRDefault="00A20268" w:rsidP="007869A3">
            <w:pPr>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Организация   пунктов приема авиадонесений:</w:t>
            </w:r>
          </w:p>
          <w:p w:rsidR="00A20268" w:rsidRPr="00F41548" w:rsidRDefault="00A20268" w:rsidP="007869A3">
            <w:pPr>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 место размещения</w:t>
            </w:r>
          </w:p>
          <w:p w:rsidR="00A20268" w:rsidRPr="00F41548" w:rsidRDefault="00A20268" w:rsidP="007869A3">
            <w:pPr>
              <w:spacing w:after="0" w:line="240" w:lineRule="auto"/>
              <w:rPr>
                <w:rFonts w:ascii="Times New Roman" w:eastAsia="Times New Roman" w:hAnsi="Times New Roman" w:cs="Times New Roman"/>
                <w:sz w:val="20"/>
                <w:szCs w:val="20"/>
              </w:rPr>
            </w:pPr>
          </w:p>
          <w:p w:rsidR="00A20268" w:rsidRPr="00F41548" w:rsidRDefault="00A20268" w:rsidP="007869A3">
            <w:pPr>
              <w:spacing w:after="0" w:line="240" w:lineRule="auto"/>
              <w:rPr>
                <w:rFonts w:ascii="Times New Roman" w:eastAsia="Times New Roman" w:hAnsi="Times New Roman" w:cs="Times New Roman"/>
                <w:sz w:val="20"/>
                <w:szCs w:val="20"/>
              </w:rPr>
            </w:pPr>
          </w:p>
          <w:p w:rsidR="00A20268" w:rsidRPr="00F41548" w:rsidRDefault="00A20268" w:rsidP="007869A3">
            <w:pPr>
              <w:spacing w:after="0" w:line="240" w:lineRule="auto"/>
              <w:rPr>
                <w:rFonts w:ascii="Times New Roman" w:eastAsia="Times New Roman" w:hAnsi="Times New Roman" w:cs="Times New Roman"/>
                <w:sz w:val="20"/>
                <w:szCs w:val="20"/>
              </w:rPr>
            </w:pPr>
          </w:p>
          <w:p w:rsidR="00A20268" w:rsidRPr="00F41548" w:rsidRDefault="00A20268" w:rsidP="007869A3">
            <w:pPr>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 их оборудование опознава-тельным знаком для патрульных самолетов (вертолетов)</w:t>
            </w:r>
          </w:p>
        </w:tc>
        <w:tc>
          <w:tcPr>
            <w:tcW w:w="2803" w:type="pct"/>
            <w:gridSpan w:val="4"/>
          </w:tcPr>
          <w:p w:rsidR="00A20268" w:rsidRPr="00F41548" w:rsidRDefault="00A20268" w:rsidP="007869A3">
            <w:pPr>
              <w:spacing w:after="0" w:line="240" w:lineRule="auto"/>
              <w:rPr>
                <w:rFonts w:ascii="Times New Roman" w:eastAsia="Times New Roman" w:hAnsi="Times New Roman" w:cs="Times New Roman"/>
                <w:sz w:val="20"/>
                <w:szCs w:val="20"/>
              </w:rPr>
            </w:pPr>
          </w:p>
          <w:p w:rsidR="00A20268" w:rsidRPr="00F41548" w:rsidRDefault="00A20268" w:rsidP="007869A3">
            <w:pPr>
              <w:spacing w:after="0" w:line="240" w:lineRule="auto"/>
              <w:rPr>
                <w:rFonts w:ascii="Times New Roman" w:eastAsia="Times New Roman" w:hAnsi="Times New Roman" w:cs="Times New Roman"/>
                <w:sz w:val="20"/>
                <w:szCs w:val="20"/>
              </w:rPr>
            </w:pPr>
          </w:p>
          <w:p w:rsidR="00A20268" w:rsidRPr="00F41548" w:rsidRDefault="00A20268" w:rsidP="007869A3">
            <w:pPr>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У контор лесничеств, уч. лесничеств   ПХС, сельских администраций, колхозов,  совхозов, в местах жительства лесной охраны, в населенных пунктах с наличием телефонной и  радиосвязи</w:t>
            </w:r>
          </w:p>
          <w:p w:rsidR="00A20268" w:rsidRPr="00F41548" w:rsidRDefault="00A20268" w:rsidP="007869A3">
            <w:pPr>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На обоих скатах домов, где организовано дежурство, белой масляной краской или известью надписывают арабскими цифрами номер  пункта. Цифры также можно выкладывать свежеоструганным тесом.</w:t>
            </w:r>
          </w:p>
          <w:p w:rsidR="00A20268" w:rsidRPr="00F41548" w:rsidRDefault="00A20268" w:rsidP="007869A3">
            <w:pPr>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Размер цифр: по высоте-2.5-3.0   м, по ширине-0.75 м</w:t>
            </w:r>
          </w:p>
        </w:tc>
      </w:tr>
      <w:tr w:rsidR="00A20268" w:rsidRPr="00F41548" w:rsidTr="00A20268">
        <w:trPr>
          <w:cantSplit/>
          <w:trHeight w:val="20"/>
          <w:jc w:val="center"/>
        </w:trPr>
        <w:tc>
          <w:tcPr>
            <w:tcW w:w="379" w:type="pct"/>
            <w:vMerge w:val="restart"/>
          </w:tcPr>
          <w:p w:rsidR="00A20268" w:rsidRPr="00F41548" w:rsidRDefault="00A2026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3.6.2</w:t>
            </w:r>
          </w:p>
        </w:tc>
        <w:tc>
          <w:tcPr>
            <w:tcW w:w="4621" w:type="pct"/>
            <w:gridSpan w:val="5"/>
          </w:tcPr>
          <w:p w:rsidR="00A20268" w:rsidRPr="00F41548" w:rsidRDefault="00A20268" w:rsidP="007869A3">
            <w:pPr>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Устройство дополнительных искусственных ориентиров в целях создания лучших условий ориентировки патрульных самолетов и вертолетов:</w:t>
            </w:r>
          </w:p>
        </w:tc>
      </w:tr>
      <w:tr w:rsidR="00A20268" w:rsidRPr="00F41548" w:rsidTr="00A20268">
        <w:trPr>
          <w:cantSplit/>
          <w:trHeight w:val="20"/>
          <w:jc w:val="center"/>
        </w:trPr>
        <w:tc>
          <w:tcPr>
            <w:tcW w:w="379" w:type="pct"/>
            <w:vMerge/>
          </w:tcPr>
          <w:p w:rsidR="00A20268" w:rsidRPr="00F41548" w:rsidRDefault="00A20268" w:rsidP="007869A3">
            <w:pPr>
              <w:spacing w:after="0" w:line="240" w:lineRule="auto"/>
              <w:jc w:val="center"/>
              <w:rPr>
                <w:rFonts w:ascii="Times New Roman" w:eastAsia="Times New Roman" w:hAnsi="Times New Roman" w:cs="Times New Roman"/>
                <w:sz w:val="20"/>
                <w:szCs w:val="20"/>
              </w:rPr>
            </w:pPr>
          </w:p>
        </w:tc>
        <w:tc>
          <w:tcPr>
            <w:tcW w:w="1818" w:type="pct"/>
          </w:tcPr>
          <w:p w:rsidR="00A20268" w:rsidRPr="00F41548" w:rsidRDefault="00A20268" w:rsidP="007869A3">
            <w:pPr>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 типы ориентиров и место их размещения</w:t>
            </w:r>
          </w:p>
          <w:p w:rsidR="00A20268" w:rsidRPr="00F41548" w:rsidRDefault="00A20268" w:rsidP="007869A3">
            <w:pPr>
              <w:spacing w:after="0" w:line="240" w:lineRule="auto"/>
              <w:rPr>
                <w:rFonts w:ascii="Times New Roman" w:eastAsia="Times New Roman" w:hAnsi="Times New Roman" w:cs="Times New Roman"/>
                <w:sz w:val="20"/>
                <w:szCs w:val="20"/>
              </w:rPr>
            </w:pPr>
          </w:p>
          <w:p w:rsidR="00A20268" w:rsidRPr="00F41548" w:rsidRDefault="00A20268" w:rsidP="007869A3">
            <w:pPr>
              <w:spacing w:after="0" w:line="240" w:lineRule="auto"/>
              <w:rPr>
                <w:rFonts w:ascii="Times New Roman" w:eastAsia="Times New Roman" w:hAnsi="Times New Roman" w:cs="Times New Roman"/>
                <w:sz w:val="20"/>
                <w:szCs w:val="20"/>
              </w:rPr>
            </w:pPr>
          </w:p>
          <w:p w:rsidR="00A20268" w:rsidRPr="00F41548" w:rsidRDefault="00A20268" w:rsidP="007869A3">
            <w:pPr>
              <w:spacing w:after="0" w:line="240" w:lineRule="auto"/>
              <w:rPr>
                <w:rFonts w:ascii="Times New Roman" w:eastAsia="Times New Roman" w:hAnsi="Times New Roman" w:cs="Times New Roman"/>
                <w:sz w:val="20"/>
                <w:szCs w:val="20"/>
              </w:rPr>
            </w:pPr>
          </w:p>
          <w:p w:rsidR="00A20268" w:rsidRPr="00F41548" w:rsidRDefault="00A20268" w:rsidP="007869A3">
            <w:pPr>
              <w:spacing w:after="0" w:line="240" w:lineRule="auto"/>
              <w:rPr>
                <w:rFonts w:ascii="Times New Roman" w:eastAsia="Times New Roman" w:hAnsi="Times New Roman" w:cs="Times New Roman"/>
                <w:sz w:val="20"/>
                <w:szCs w:val="20"/>
              </w:rPr>
            </w:pPr>
          </w:p>
          <w:p w:rsidR="00A20268" w:rsidRPr="00F41548" w:rsidRDefault="00A20268" w:rsidP="007869A3">
            <w:pPr>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 оборудование их опознава-тельным знаком</w:t>
            </w:r>
          </w:p>
        </w:tc>
        <w:tc>
          <w:tcPr>
            <w:tcW w:w="2803" w:type="pct"/>
            <w:gridSpan w:val="4"/>
          </w:tcPr>
          <w:p w:rsidR="00A20268" w:rsidRPr="00F41548" w:rsidRDefault="00A20268" w:rsidP="007869A3">
            <w:pPr>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Имеющиеся на лесной территории постройки (кордоны, охотничьи избушки, бараки и т.п.). В случае их отсутствия на открытых участках (не менее 100х100 м) сооружают на земле из окоренных жердей (неокоренных березовых плах) шалаши, двускатные крыши или прочно устанавливают вехи высотой до 7 м с белым флагом</w:t>
            </w:r>
          </w:p>
          <w:p w:rsidR="00A20268" w:rsidRPr="00F41548" w:rsidRDefault="00A20268" w:rsidP="007869A3">
            <w:pPr>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На обоих скатах крыши построек или</w:t>
            </w:r>
          </w:p>
          <w:p w:rsidR="00A20268" w:rsidRPr="00F41548" w:rsidRDefault="00A20268" w:rsidP="007869A3">
            <w:pPr>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 xml:space="preserve"> шалашей наносится во всю их длину номер квартала (урочища или условной клетки  патрульной карты). Высота знака - не менее 3 м, ширина - не менее 0.75 м</w:t>
            </w:r>
          </w:p>
        </w:tc>
      </w:tr>
      <w:tr w:rsidR="00A20268" w:rsidRPr="00F41548" w:rsidTr="00A20268">
        <w:trPr>
          <w:cantSplit/>
          <w:trHeight w:val="20"/>
          <w:jc w:val="center"/>
        </w:trPr>
        <w:tc>
          <w:tcPr>
            <w:tcW w:w="379" w:type="pct"/>
            <w:vMerge w:val="restart"/>
          </w:tcPr>
          <w:p w:rsidR="00A20268" w:rsidRPr="00F41548" w:rsidRDefault="00A20268"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3.6.3.</w:t>
            </w:r>
          </w:p>
        </w:tc>
        <w:tc>
          <w:tcPr>
            <w:tcW w:w="4621" w:type="pct"/>
            <w:gridSpan w:val="5"/>
          </w:tcPr>
          <w:p w:rsidR="00A20268" w:rsidRPr="00F41548" w:rsidRDefault="00A20268" w:rsidP="007869A3">
            <w:pPr>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Подбор и устройство посадочных площадок в районах работы вертолетов:</w:t>
            </w:r>
          </w:p>
        </w:tc>
      </w:tr>
      <w:tr w:rsidR="00A20268" w:rsidRPr="00F41548" w:rsidTr="00A20268">
        <w:trPr>
          <w:cantSplit/>
          <w:trHeight w:val="20"/>
          <w:jc w:val="center"/>
        </w:trPr>
        <w:tc>
          <w:tcPr>
            <w:tcW w:w="379" w:type="pct"/>
            <w:vMerge/>
          </w:tcPr>
          <w:p w:rsidR="00A20268" w:rsidRPr="00F41548" w:rsidRDefault="00A20268" w:rsidP="007869A3">
            <w:pPr>
              <w:spacing w:after="0" w:line="240" w:lineRule="auto"/>
              <w:jc w:val="center"/>
              <w:rPr>
                <w:rFonts w:ascii="Times New Roman" w:eastAsia="Times New Roman" w:hAnsi="Times New Roman" w:cs="Times New Roman"/>
                <w:sz w:val="20"/>
                <w:szCs w:val="20"/>
              </w:rPr>
            </w:pPr>
          </w:p>
        </w:tc>
        <w:tc>
          <w:tcPr>
            <w:tcW w:w="1818" w:type="pct"/>
          </w:tcPr>
          <w:p w:rsidR="00A20268" w:rsidRPr="00F41548" w:rsidRDefault="00A20268" w:rsidP="007869A3">
            <w:pPr>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 назначение</w:t>
            </w:r>
          </w:p>
          <w:p w:rsidR="00A20268" w:rsidRPr="00F41548" w:rsidRDefault="00A20268" w:rsidP="007869A3">
            <w:pPr>
              <w:spacing w:after="0" w:line="240" w:lineRule="auto"/>
              <w:rPr>
                <w:rFonts w:ascii="Times New Roman" w:eastAsia="Times New Roman" w:hAnsi="Times New Roman" w:cs="Times New Roman"/>
                <w:sz w:val="20"/>
                <w:szCs w:val="20"/>
              </w:rPr>
            </w:pPr>
          </w:p>
          <w:p w:rsidR="00A20268" w:rsidRPr="00F41548" w:rsidRDefault="00A20268" w:rsidP="007869A3">
            <w:pPr>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 место размещения</w:t>
            </w:r>
          </w:p>
        </w:tc>
        <w:tc>
          <w:tcPr>
            <w:tcW w:w="2803" w:type="pct"/>
            <w:gridSpan w:val="4"/>
          </w:tcPr>
          <w:p w:rsidR="00A20268" w:rsidRPr="00F41548" w:rsidRDefault="00A20268" w:rsidP="007869A3">
            <w:pPr>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Дозаправочные пункты, забор и высадка сил и средств пожаротушения, прием донесений и т.п.</w:t>
            </w:r>
          </w:p>
          <w:p w:rsidR="00A20268" w:rsidRPr="00F41548" w:rsidRDefault="00A20268" w:rsidP="007869A3">
            <w:pPr>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В лесных массивах, где чаще всего возникают пожары или имеется высокая пожарная опасность</w:t>
            </w:r>
          </w:p>
        </w:tc>
      </w:tr>
      <w:tr w:rsidR="00A20268" w:rsidRPr="00F41548" w:rsidTr="00A20268">
        <w:trPr>
          <w:cantSplit/>
          <w:trHeight w:val="20"/>
          <w:jc w:val="center"/>
        </w:trPr>
        <w:tc>
          <w:tcPr>
            <w:tcW w:w="379" w:type="pct"/>
            <w:vMerge w:val="restart"/>
          </w:tcPr>
          <w:p w:rsidR="00A20268" w:rsidRPr="00F41548" w:rsidRDefault="00A20268" w:rsidP="007869A3">
            <w:pPr>
              <w:spacing w:after="0" w:line="240" w:lineRule="auto"/>
              <w:rPr>
                <w:rFonts w:ascii="Times New Roman" w:eastAsia="Times New Roman" w:hAnsi="Times New Roman" w:cs="Times New Roman"/>
                <w:sz w:val="20"/>
                <w:szCs w:val="20"/>
              </w:rPr>
            </w:pPr>
          </w:p>
        </w:tc>
        <w:tc>
          <w:tcPr>
            <w:tcW w:w="1818" w:type="pct"/>
            <w:vMerge w:val="restart"/>
          </w:tcPr>
          <w:p w:rsidR="00A20268" w:rsidRPr="00F41548" w:rsidRDefault="00A20268" w:rsidP="007869A3">
            <w:pPr>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 xml:space="preserve">- минимальные размеры </w:t>
            </w:r>
          </w:p>
          <w:p w:rsidR="00A20268" w:rsidRPr="00F41548" w:rsidRDefault="00A20268" w:rsidP="007869A3">
            <w:pPr>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площадок для взлета и посадки вертолётов</w:t>
            </w:r>
          </w:p>
          <w:p w:rsidR="00A20268" w:rsidRPr="00F41548" w:rsidRDefault="00A20268" w:rsidP="007869A3">
            <w:pPr>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(рабочая площадь учета подходов)</w:t>
            </w:r>
          </w:p>
          <w:p w:rsidR="00A20268" w:rsidRPr="00F41548" w:rsidRDefault="00A20268" w:rsidP="007869A3">
            <w:pPr>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 xml:space="preserve"> </w:t>
            </w:r>
          </w:p>
        </w:tc>
        <w:tc>
          <w:tcPr>
            <w:tcW w:w="1742" w:type="pct"/>
            <w:gridSpan w:val="2"/>
          </w:tcPr>
          <w:p w:rsidR="00A20268" w:rsidRPr="00F41548" w:rsidRDefault="00A20268" w:rsidP="007869A3">
            <w:pPr>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Типы   вертолетов</w:t>
            </w:r>
          </w:p>
        </w:tc>
        <w:tc>
          <w:tcPr>
            <w:tcW w:w="1060" w:type="pct"/>
            <w:gridSpan w:val="2"/>
          </w:tcPr>
          <w:p w:rsidR="00A20268" w:rsidRPr="00F41548" w:rsidRDefault="00A20268" w:rsidP="007869A3">
            <w:pPr>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Равнинная местность, м</w:t>
            </w:r>
          </w:p>
        </w:tc>
      </w:tr>
      <w:tr w:rsidR="00A20268" w:rsidRPr="00F41548" w:rsidTr="00A20268">
        <w:trPr>
          <w:cantSplit/>
          <w:trHeight w:val="20"/>
          <w:jc w:val="center"/>
        </w:trPr>
        <w:tc>
          <w:tcPr>
            <w:tcW w:w="379" w:type="pct"/>
            <w:vMerge/>
          </w:tcPr>
          <w:p w:rsidR="00A20268" w:rsidRPr="00F41548" w:rsidRDefault="00A20268" w:rsidP="007869A3">
            <w:pPr>
              <w:spacing w:after="0" w:line="240" w:lineRule="auto"/>
              <w:rPr>
                <w:rFonts w:ascii="Times New Roman" w:eastAsia="Times New Roman" w:hAnsi="Times New Roman" w:cs="Times New Roman"/>
                <w:sz w:val="20"/>
                <w:szCs w:val="20"/>
              </w:rPr>
            </w:pPr>
          </w:p>
        </w:tc>
        <w:tc>
          <w:tcPr>
            <w:tcW w:w="1818" w:type="pct"/>
            <w:vMerge/>
          </w:tcPr>
          <w:p w:rsidR="00A20268" w:rsidRPr="00F41548" w:rsidRDefault="00A20268" w:rsidP="007869A3">
            <w:pPr>
              <w:spacing w:after="0" w:line="240" w:lineRule="auto"/>
              <w:rPr>
                <w:rFonts w:ascii="Times New Roman" w:eastAsia="Times New Roman" w:hAnsi="Times New Roman" w:cs="Times New Roman"/>
                <w:sz w:val="20"/>
                <w:szCs w:val="20"/>
              </w:rPr>
            </w:pPr>
          </w:p>
        </w:tc>
        <w:tc>
          <w:tcPr>
            <w:tcW w:w="1742" w:type="pct"/>
            <w:gridSpan w:val="2"/>
          </w:tcPr>
          <w:p w:rsidR="00A20268" w:rsidRPr="00F41548" w:rsidRDefault="00A20268" w:rsidP="007869A3">
            <w:pPr>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МИ - 6</w:t>
            </w:r>
          </w:p>
          <w:p w:rsidR="00A20268" w:rsidRPr="00F41548" w:rsidRDefault="00A20268" w:rsidP="007869A3">
            <w:pPr>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МИ - 8</w:t>
            </w:r>
          </w:p>
          <w:p w:rsidR="00A20268" w:rsidRPr="00F41548" w:rsidRDefault="00A20268" w:rsidP="007869A3">
            <w:pPr>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МИ - 4</w:t>
            </w:r>
          </w:p>
          <w:p w:rsidR="00A20268" w:rsidRPr="00F41548" w:rsidRDefault="00A20268" w:rsidP="007869A3">
            <w:pPr>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МИ - 2</w:t>
            </w:r>
          </w:p>
          <w:p w:rsidR="00A20268" w:rsidRPr="00F41548" w:rsidRDefault="00A20268" w:rsidP="007869A3">
            <w:pPr>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МИ - 1А</w:t>
            </w:r>
          </w:p>
        </w:tc>
        <w:tc>
          <w:tcPr>
            <w:tcW w:w="1060" w:type="pct"/>
            <w:gridSpan w:val="2"/>
          </w:tcPr>
          <w:p w:rsidR="00A20268" w:rsidRPr="00F41548" w:rsidRDefault="00A20268" w:rsidP="007869A3">
            <w:pPr>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50 х 50</w:t>
            </w:r>
          </w:p>
          <w:p w:rsidR="00A20268" w:rsidRPr="00F41548" w:rsidRDefault="00A20268" w:rsidP="007869A3">
            <w:pPr>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 xml:space="preserve">30 х 30 </w:t>
            </w:r>
          </w:p>
          <w:p w:rsidR="00A20268" w:rsidRPr="00F41548" w:rsidRDefault="00A20268" w:rsidP="007869A3">
            <w:pPr>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30 х 30</w:t>
            </w:r>
          </w:p>
          <w:p w:rsidR="00A20268" w:rsidRPr="00F41548" w:rsidRDefault="00A20268" w:rsidP="007869A3">
            <w:pPr>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16 х 16</w:t>
            </w:r>
          </w:p>
          <w:p w:rsidR="00A20268" w:rsidRPr="00F41548" w:rsidRDefault="00A20268" w:rsidP="007869A3">
            <w:pPr>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16 х 16</w:t>
            </w:r>
          </w:p>
        </w:tc>
      </w:tr>
      <w:tr w:rsidR="00A20268" w:rsidRPr="00F41548" w:rsidTr="00A20268">
        <w:trPr>
          <w:cantSplit/>
          <w:trHeight w:val="20"/>
          <w:jc w:val="center"/>
        </w:trPr>
        <w:tc>
          <w:tcPr>
            <w:tcW w:w="379" w:type="pct"/>
            <w:vMerge/>
          </w:tcPr>
          <w:p w:rsidR="00A20268" w:rsidRPr="00F41548" w:rsidRDefault="00A20268" w:rsidP="007869A3">
            <w:pPr>
              <w:spacing w:after="0" w:line="240" w:lineRule="auto"/>
              <w:rPr>
                <w:rFonts w:ascii="Times New Roman" w:eastAsia="Times New Roman" w:hAnsi="Times New Roman" w:cs="Times New Roman"/>
                <w:sz w:val="20"/>
                <w:szCs w:val="20"/>
              </w:rPr>
            </w:pPr>
          </w:p>
        </w:tc>
        <w:tc>
          <w:tcPr>
            <w:tcW w:w="1818" w:type="pct"/>
          </w:tcPr>
          <w:p w:rsidR="00A20268" w:rsidRPr="00F41548" w:rsidRDefault="00A20268" w:rsidP="007869A3">
            <w:pPr>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 xml:space="preserve">-   размещение препятствий в направлении взлета и посадки (участок воздушных подходов) </w:t>
            </w:r>
          </w:p>
          <w:p w:rsidR="00A20268" w:rsidRPr="00F41548" w:rsidRDefault="00A20268" w:rsidP="007869A3">
            <w:pPr>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 xml:space="preserve">- размещение препятствий высотой более 0.5 м (для МИ-2, МИ-1А, Ка-26) и более 1 м </w:t>
            </w:r>
          </w:p>
          <w:p w:rsidR="00A20268" w:rsidRPr="00F41548" w:rsidRDefault="00A20268" w:rsidP="007869A3">
            <w:pPr>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(для (МИ-6, МИ - 8, М</w:t>
            </w:r>
            <w:r w:rsidRPr="00F41548">
              <w:rPr>
                <w:rFonts w:ascii="Times New Roman" w:eastAsia="Times New Roman" w:hAnsi="Times New Roman" w:cs="Times New Roman"/>
                <w:caps/>
                <w:sz w:val="20"/>
                <w:szCs w:val="20"/>
              </w:rPr>
              <w:t>и</w:t>
            </w:r>
            <w:r w:rsidRPr="00F41548">
              <w:rPr>
                <w:rFonts w:ascii="Times New Roman" w:eastAsia="Times New Roman" w:hAnsi="Times New Roman" w:cs="Times New Roman"/>
                <w:sz w:val="20"/>
                <w:szCs w:val="20"/>
              </w:rPr>
              <w:t xml:space="preserve"> - 4)</w:t>
            </w:r>
          </w:p>
        </w:tc>
        <w:tc>
          <w:tcPr>
            <w:tcW w:w="2803" w:type="pct"/>
            <w:gridSpan w:val="4"/>
          </w:tcPr>
          <w:p w:rsidR="00A20268" w:rsidRPr="00F41548" w:rsidRDefault="00A20268" w:rsidP="007869A3">
            <w:pPr>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Все препятствия должны находиться на удалении двойной своей высоты от границы площадки</w:t>
            </w:r>
          </w:p>
          <w:p w:rsidR="00A20268" w:rsidRPr="00F41548" w:rsidRDefault="00A20268" w:rsidP="007869A3">
            <w:pPr>
              <w:spacing w:after="0" w:line="240" w:lineRule="auto"/>
              <w:rPr>
                <w:rFonts w:ascii="Times New Roman" w:eastAsia="Times New Roman" w:hAnsi="Times New Roman" w:cs="Times New Roman"/>
                <w:sz w:val="20"/>
                <w:szCs w:val="20"/>
              </w:rPr>
            </w:pPr>
          </w:p>
          <w:p w:rsidR="00A20268" w:rsidRPr="00F41548" w:rsidRDefault="00A20268" w:rsidP="007869A3">
            <w:pPr>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На расстоянии не ближе 10 м от границы площадки</w:t>
            </w:r>
          </w:p>
        </w:tc>
      </w:tr>
    </w:tbl>
    <w:p w:rsidR="00757D3E" w:rsidRPr="00F41548" w:rsidRDefault="00757D3E" w:rsidP="007869A3">
      <w:pPr>
        <w:widowControl w:val="0"/>
        <w:spacing w:after="0" w:line="360" w:lineRule="auto"/>
        <w:jc w:val="both"/>
        <w:rPr>
          <w:rFonts w:ascii="Times New Roman" w:eastAsia="Times New Roman" w:hAnsi="Times New Roman" w:cs="Times New Roman"/>
          <w:sz w:val="20"/>
          <w:szCs w:val="20"/>
        </w:rPr>
      </w:pPr>
    </w:p>
    <w:p w:rsidR="00846666" w:rsidRPr="00F41548" w:rsidRDefault="00846666" w:rsidP="007869A3">
      <w:pPr>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В период со дня схода снежного покрова до установления устойчивой дождливой осенней погоды или образования снежного покрова в лесах запрещается:</w:t>
      </w:r>
    </w:p>
    <w:p w:rsidR="00846666" w:rsidRPr="00F41548" w:rsidRDefault="00846666" w:rsidP="007869A3">
      <w:pPr>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 xml:space="preserve">- разводить костры в хвойных молодняках, на гарях, на участках поврежденного леса, торфяниках, в местах рубок (на лесосеках), не очищенных от порубочных остатков и заготовленной древесины, в местах с подсохшей травой, а также под кронами деревьев. В других местах разведение костров допускается на площадках, отделенных противопожарной минерализованной (то есть очищенной </w:t>
      </w:r>
      <w:r w:rsidRPr="00F41548">
        <w:rPr>
          <w:rFonts w:ascii="Times New Roman" w:eastAsia="Times New Roman" w:hAnsi="Times New Roman" w:cs="Times New Roman"/>
          <w:sz w:val="28"/>
          <w:szCs w:val="28"/>
        </w:rPr>
        <w:lastRenderedPageBreak/>
        <w:t>до минерального слоя почвы) полосой шириной не менее 0,5 метра. После завершения сжигания порубочных остатков или использования с иной целью костер должен быть тщательно засыпан землей или залит водой до полного прекращения тления;</w:t>
      </w:r>
    </w:p>
    <w:p w:rsidR="00846666" w:rsidRPr="00F41548" w:rsidRDefault="00846666" w:rsidP="007869A3">
      <w:pPr>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 бросать горящие спички, окурки и горячую золу из курительных трубок, стекло (стеклянные бутылки, банки и др.);</w:t>
      </w:r>
    </w:p>
    <w:p w:rsidR="00846666" w:rsidRPr="00F41548" w:rsidRDefault="00846666" w:rsidP="007869A3">
      <w:pPr>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 употреблять при охоте пыжи из горючих или тлеющих материалов;</w:t>
      </w:r>
    </w:p>
    <w:p w:rsidR="00846666" w:rsidRPr="00F41548" w:rsidRDefault="00846666" w:rsidP="007869A3">
      <w:pPr>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 оставлять промасленные или пропитанные бензином, керосином или иными горючими веществами материалы (бумагу, ткань, паклю, вату и др.) в не предусмотренных специально для этого местах;</w:t>
      </w:r>
    </w:p>
    <w:p w:rsidR="00846666" w:rsidRPr="00F41548" w:rsidRDefault="00846666" w:rsidP="007869A3">
      <w:pPr>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 заправлять горючим топливные баки двигателей внутреннего сгорания при работе двигателя, использовать машины с неисправной системой питания двигателя, а также курить или пользоваться открытым огнем вблизи машин, заправляемых горючим;</w:t>
      </w:r>
    </w:p>
    <w:p w:rsidR="00846666" w:rsidRPr="00F41548" w:rsidRDefault="00846666" w:rsidP="007869A3">
      <w:pPr>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 выполнять работы с открытым огнем на торфяниках.</w:t>
      </w:r>
    </w:p>
    <w:p w:rsidR="00757D3E" w:rsidRPr="00F41548" w:rsidRDefault="00757D3E" w:rsidP="007869A3">
      <w:pPr>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Запрещается засорение леса бытовыми, строительными, промышленными и иными отходами и мусором.</w:t>
      </w:r>
    </w:p>
    <w:p w:rsidR="00757D3E" w:rsidRPr="00F41548"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 xml:space="preserve">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w:t>
      </w:r>
      <w:r w:rsidRPr="00F41548">
        <w:rPr>
          <w:rFonts w:ascii="Times New Roman" w:eastAsia="Times New Roman" w:hAnsi="Times New Roman" w:cs="Times New Roman"/>
          <w:sz w:val="28"/>
          <w:szCs w:val="28"/>
        </w:rPr>
        <w:lastRenderedPageBreak/>
        <w:t>отделяют лес противопожарной минерализованной полосой шириной не менее 0,5 метра или иным противопожарным барьером.</w:t>
      </w:r>
    </w:p>
    <w:p w:rsidR="00757D3E" w:rsidRPr="00F41548"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Сжигание мусора, вывозимого из населенных пунктов, может производиться вблизи леса только на специально отведенных местах при условии, что:</w:t>
      </w:r>
    </w:p>
    <w:p w:rsidR="00757D3E" w:rsidRPr="00F41548"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а) места для сжигания мусора (котлованы или площадки) располагаются на расстоянии не менее:</w:t>
      </w:r>
    </w:p>
    <w:p w:rsidR="00757D3E" w:rsidRPr="00F41548"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100 метров от хвойного леса или отдельно растущих хвойных деревьев и молодняка;</w:t>
      </w:r>
    </w:p>
    <w:p w:rsidR="00757D3E" w:rsidRPr="00F41548"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50 метров от лиственного леса или отдельно растущих лиственных деревьев;</w:t>
      </w:r>
    </w:p>
    <w:p w:rsidR="00757D3E" w:rsidRPr="00F41548"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б) территория вокруг мест для сжигания мусора (котлованов или площадок) должна быть очищена в радиусе 25 - 30 метров от сухостойных деревьев, валежника, порубочных остатков, других горючих материалов и отделена двумя противопожарными минерализованными полосами, шириной не менее 1,4 метра каждая, а вблизи хвойного леса на сухих почвах - двумя противопожарными минерализованными полосами, шириной не менее 2,6 метра каждая, с расстоянием между ними 5 метров.</w:t>
      </w:r>
    </w:p>
    <w:p w:rsidR="00757D3E" w:rsidRPr="00F41548"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В период пожароопасного сезона сжигание мусора разрешается производить только при отсутствии пожарной опасности в лесу по условиям погоды и под контролем ответственных лиц.</w:t>
      </w:r>
    </w:p>
    <w:p w:rsidR="00757D3E" w:rsidRPr="00F41548"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Запрещается выжигание хвороста, лесной подстилки, сухой травы и других лесных горючих материалов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w:t>
      </w:r>
    </w:p>
    <w:p w:rsidR="00757D3E" w:rsidRPr="00F41548" w:rsidRDefault="00757D3E" w:rsidP="007869A3">
      <w:pPr>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 xml:space="preserve">При проведении рубок лесных насаждений одновременно с заготовкой древесины следует производить очистку мест рубок (лесосек) от порубочных остатков. Укладка порубочных остатков для перегнивания, сжигания или разбрасывание их в измельченном виде по площади места рубки (лесосеки) производится на расстоянии не менее 10 метров от прилегающих лесных </w:t>
      </w:r>
      <w:r w:rsidRPr="00F41548">
        <w:rPr>
          <w:rFonts w:ascii="Times New Roman" w:eastAsia="Times New Roman" w:hAnsi="Times New Roman" w:cs="Times New Roman"/>
          <w:sz w:val="28"/>
          <w:szCs w:val="28"/>
        </w:rPr>
        <w:lastRenderedPageBreak/>
        <w:t>насаждений. Завершение сжигания порубочных остатков при огневом способе очистки мест рубок (лесосек) осуществляется до начала пожароопасного сезона. Сжигание порубочных остатков от летней заготовки древесины и порубочных остатков, собранных при весенней доочистке мест рубок (лесосек), производится осенью, после окончания пожароопасного сезона.</w:t>
      </w:r>
    </w:p>
    <w:p w:rsidR="00757D3E" w:rsidRPr="00F4154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pacing w:val="-4"/>
          <w:sz w:val="28"/>
          <w:szCs w:val="28"/>
        </w:rPr>
      </w:pPr>
      <w:r w:rsidRPr="00F41548">
        <w:rPr>
          <w:rFonts w:ascii="Times New Roman" w:eastAsia="Times New Roman" w:hAnsi="Times New Roman" w:cs="Times New Roman"/>
          <w:spacing w:val="-4"/>
          <w:sz w:val="28"/>
          <w:szCs w:val="28"/>
        </w:rPr>
        <w:t>При сжигании порубочных остатков должны обеспечиваться сохранность имеющихся на местах рубок (лесосеках)</w:t>
      </w:r>
      <w:r w:rsidR="00F41548">
        <w:rPr>
          <w:rFonts w:ascii="Times New Roman" w:eastAsia="Times New Roman" w:hAnsi="Times New Roman" w:cs="Times New Roman"/>
          <w:spacing w:val="-4"/>
          <w:sz w:val="28"/>
          <w:szCs w:val="28"/>
        </w:rPr>
        <w:t xml:space="preserve"> жизнеспособного</w:t>
      </w:r>
      <w:r w:rsidRPr="00F41548">
        <w:rPr>
          <w:rFonts w:ascii="Times New Roman" w:eastAsia="Times New Roman" w:hAnsi="Times New Roman" w:cs="Times New Roman"/>
          <w:spacing w:val="-4"/>
          <w:sz w:val="28"/>
          <w:szCs w:val="28"/>
        </w:rPr>
        <w:t xml:space="preserve"> подроста</w:t>
      </w:r>
      <w:r w:rsidR="00F41548">
        <w:rPr>
          <w:rFonts w:ascii="Times New Roman" w:eastAsia="Times New Roman" w:hAnsi="Times New Roman" w:cs="Times New Roman"/>
          <w:spacing w:val="-4"/>
          <w:sz w:val="28"/>
          <w:szCs w:val="28"/>
        </w:rPr>
        <w:t xml:space="preserve"> и молодняка</w:t>
      </w:r>
      <w:r w:rsidRPr="00F41548">
        <w:rPr>
          <w:rFonts w:ascii="Times New Roman" w:eastAsia="Times New Roman" w:hAnsi="Times New Roman" w:cs="Times New Roman"/>
          <w:spacing w:val="-4"/>
          <w:sz w:val="28"/>
          <w:szCs w:val="28"/>
        </w:rPr>
        <w:t>, деревьев-семенников и других несрубленных деревьев, а также полное сгорание порубочных остатков. Сжигание порубочных остатков сплошным палом запрещается.</w:t>
      </w:r>
    </w:p>
    <w:p w:rsidR="00846666" w:rsidRPr="00F41548" w:rsidRDefault="00846666" w:rsidP="007869A3">
      <w:pPr>
        <w:widowControl w:val="0"/>
        <w:autoSpaceDE w:val="0"/>
        <w:autoSpaceDN w:val="0"/>
        <w:adjustRightInd w:val="0"/>
        <w:spacing w:after="0" w:line="360" w:lineRule="auto"/>
        <w:ind w:firstLine="680"/>
        <w:jc w:val="both"/>
        <w:rPr>
          <w:rFonts w:ascii="Times New Roman" w:eastAsia="Times New Roman" w:hAnsi="Times New Roman" w:cs="Times New Roman"/>
          <w:spacing w:val="-4"/>
          <w:sz w:val="28"/>
          <w:szCs w:val="28"/>
        </w:rPr>
      </w:pPr>
      <w:r w:rsidRPr="00F41548">
        <w:rPr>
          <w:rFonts w:ascii="Times New Roman" w:eastAsia="Times New Roman" w:hAnsi="Times New Roman" w:cs="Times New Roman"/>
          <w:spacing w:val="-4"/>
          <w:sz w:val="28"/>
          <w:szCs w:val="28"/>
        </w:rPr>
        <w:t>При осуществлении рекреационной деятельности в лесах в период пожароопасного сезона устройство мест отдыха, туристских стоянок и проведение других массовых мероприятий разрешается только по согласованию с органами государственной власти или органами местного самоуправления, указанными в пункте 4 Правил пожарной безопасности в лесах, при условии оборудования на используемых лесных участках мест для разведения костров и сбора мусора.</w:t>
      </w:r>
    </w:p>
    <w:p w:rsidR="00757D3E" w:rsidRPr="00F4154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pacing w:val="-4"/>
          <w:sz w:val="28"/>
          <w:szCs w:val="28"/>
        </w:rPr>
      </w:pPr>
      <w:r w:rsidRPr="00F41548">
        <w:rPr>
          <w:rFonts w:ascii="Times New Roman" w:eastAsia="Times New Roman" w:hAnsi="Times New Roman" w:cs="Times New Roman"/>
          <w:spacing w:val="-4"/>
          <w:sz w:val="28"/>
          <w:szCs w:val="28"/>
        </w:rPr>
        <w:t>Полосы отвода автомобильных дорог, проходящих через лесные массивы, должны содержаться очищенными от валежной и сухостойной древесины, сучьев, древесных и иных отходов, других горючих материалов. Вдоль лесных дорог, не имеющих полос отвода, полосы шириной 10 метров с каждой стороны дороги должны содержаться очищенными от валежной и сухостойной древесины, сучьев, древесных и иных отходов, других горючих материалов.</w:t>
      </w:r>
    </w:p>
    <w:p w:rsidR="00757D3E" w:rsidRPr="00F4154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pacing w:val="-4"/>
          <w:sz w:val="28"/>
          <w:szCs w:val="28"/>
        </w:rPr>
      </w:pPr>
      <w:r w:rsidRPr="00F41548">
        <w:rPr>
          <w:rFonts w:ascii="Times New Roman" w:eastAsia="Times New Roman" w:hAnsi="Times New Roman" w:cs="Times New Roman"/>
          <w:spacing w:val="-4"/>
          <w:sz w:val="28"/>
          <w:szCs w:val="28"/>
        </w:rPr>
        <w:t>Просеки, на которых  находятся линии электропередачи и линии связи, в период пожароопасного сезона должны быть свободны от горючих материалов.</w:t>
      </w:r>
    </w:p>
    <w:p w:rsidR="00757D3E" w:rsidRPr="00F4154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pacing w:val="-4"/>
          <w:sz w:val="28"/>
          <w:szCs w:val="28"/>
        </w:rPr>
      </w:pPr>
      <w:r w:rsidRPr="00F41548">
        <w:rPr>
          <w:rFonts w:ascii="Times New Roman" w:eastAsia="Times New Roman" w:hAnsi="Times New Roman" w:cs="Times New Roman"/>
          <w:spacing w:val="-4"/>
          <w:sz w:val="28"/>
          <w:szCs w:val="28"/>
        </w:rPr>
        <w:t xml:space="preserve">Полосы отвода и охранные зоны вдоль трубопроводов, проходящих через лесные массивы, в период пожароопасного сезона должны быть свободны от горючих материалов. Через каждые 5 – 7 километров трубопроводов устраиваются переезды для пожарной техники и прокладываются минерализованные полосы шириной 2 – 2,5 метра вокруг домов линейных обходчиков, а также вокруг колодцев </w:t>
      </w:r>
      <w:r w:rsidRPr="00F41548">
        <w:rPr>
          <w:rFonts w:ascii="Times New Roman" w:eastAsia="Times New Roman" w:hAnsi="Times New Roman" w:cs="Times New Roman"/>
          <w:spacing w:val="-4"/>
          <w:sz w:val="28"/>
          <w:szCs w:val="28"/>
        </w:rPr>
        <w:lastRenderedPageBreak/>
        <w:t xml:space="preserve">на трубопроводах. </w:t>
      </w:r>
    </w:p>
    <w:p w:rsidR="00757D3E" w:rsidRPr="00F4154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pacing w:val="-4"/>
          <w:sz w:val="28"/>
          <w:szCs w:val="28"/>
        </w:rPr>
      </w:pPr>
      <w:r w:rsidRPr="00F41548">
        <w:rPr>
          <w:rFonts w:ascii="Times New Roman" w:eastAsia="Times New Roman" w:hAnsi="Times New Roman" w:cs="Times New Roman"/>
          <w:spacing w:val="-4"/>
          <w:sz w:val="28"/>
          <w:szCs w:val="28"/>
        </w:rPr>
        <w:t xml:space="preserve">Необходимо проводить мероприятия, исключающие возможность переброса огня при лесных и торфяных пожарах на здания и сооружения населенных пунктов, расположенных в лесных массивах (устройство защитных противопожарных полос шириной не менее 50 метров, скашивание в летний период сухой растительности и другие). </w:t>
      </w:r>
    </w:p>
    <w:p w:rsidR="00846666" w:rsidRPr="00F41548" w:rsidRDefault="00846666" w:rsidP="007869A3">
      <w:pPr>
        <w:widowControl w:val="0"/>
        <w:autoSpaceDE w:val="0"/>
        <w:autoSpaceDN w:val="0"/>
        <w:adjustRightInd w:val="0"/>
        <w:spacing w:after="0" w:line="360" w:lineRule="auto"/>
        <w:ind w:firstLine="680"/>
        <w:jc w:val="both"/>
        <w:rPr>
          <w:rFonts w:ascii="Times New Roman" w:eastAsia="Times New Roman" w:hAnsi="Times New Roman" w:cs="Times New Roman"/>
          <w:spacing w:val="-4"/>
          <w:sz w:val="28"/>
          <w:szCs w:val="28"/>
        </w:rPr>
      </w:pPr>
      <w:r w:rsidRPr="00F41548">
        <w:rPr>
          <w:rFonts w:ascii="Times New Roman" w:eastAsia="Times New Roman" w:hAnsi="Times New Roman" w:cs="Times New Roman"/>
          <w:spacing w:val="-4"/>
          <w:sz w:val="28"/>
          <w:szCs w:val="28"/>
        </w:rPr>
        <w:t>При добыче торфа в лесах требуется:</w:t>
      </w:r>
    </w:p>
    <w:p w:rsidR="00846666" w:rsidRPr="00F41548" w:rsidRDefault="00846666" w:rsidP="007869A3">
      <w:pPr>
        <w:widowControl w:val="0"/>
        <w:autoSpaceDE w:val="0"/>
        <w:autoSpaceDN w:val="0"/>
        <w:adjustRightInd w:val="0"/>
        <w:spacing w:after="0" w:line="360" w:lineRule="auto"/>
        <w:ind w:firstLine="680"/>
        <w:jc w:val="both"/>
        <w:rPr>
          <w:rFonts w:ascii="Times New Roman" w:eastAsia="Times New Roman" w:hAnsi="Times New Roman" w:cs="Times New Roman"/>
          <w:spacing w:val="-4"/>
          <w:sz w:val="28"/>
          <w:szCs w:val="28"/>
        </w:rPr>
      </w:pPr>
      <w:r w:rsidRPr="00F41548">
        <w:rPr>
          <w:rFonts w:ascii="Times New Roman" w:eastAsia="Times New Roman" w:hAnsi="Times New Roman" w:cs="Times New Roman"/>
          <w:spacing w:val="-4"/>
          <w:sz w:val="28"/>
          <w:szCs w:val="28"/>
        </w:rPr>
        <w:t>- отделить эксплуатационную площадь торфяного месторождения с находящимися на ней сооружениями, постройками, складами и другими объектами от окружающих лесных массивов противопожарным разрывом шириной от 75 до 100 метров (в зависимости от местных условий) с водоподводящим каналом соответствующего проектного размера, расположенным по внутреннему краю разрыва;</w:t>
      </w:r>
    </w:p>
    <w:p w:rsidR="00846666" w:rsidRPr="00F41548" w:rsidRDefault="00846666" w:rsidP="007869A3">
      <w:pPr>
        <w:widowControl w:val="0"/>
        <w:autoSpaceDE w:val="0"/>
        <w:autoSpaceDN w:val="0"/>
        <w:adjustRightInd w:val="0"/>
        <w:spacing w:after="0" w:line="360" w:lineRule="auto"/>
        <w:ind w:firstLine="680"/>
        <w:jc w:val="both"/>
        <w:rPr>
          <w:rFonts w:ascii="Times New Roman" w:eastAsia="Times New Roman" w:hAnsi="Times New Roman" w:cs="Times New Roman"/>
          <w:spacing w:val="-4"/>
          <w:sz w:val="28"/>
          <w:szCs w:val="28"/>
        </w:rPr>
      </w:pPr>
      <w:r w:rsidRPr="00F41548">
        <w:rPr>
          <w:rFonts w:ascii="Times New Roman" w:eastAsia="Times New Roman" w:hAnsi="Times New Roman" w:cs="Times New Roman"/>
          <w:spacing w:val="-4"/>
          <w:sz w:val="28"/>
          <w:szCs w:val="28"/>
        </w:rPr>
        <w:t>- произвести вырубку хвойного леса, а также лиственных деревьев высотой более 8 метров и убрать порубочные остатки и валежник со всей площади противопожарного разрыва;</w:t>
      </w:r>
    </w:p>
    <w:p w:rsidR="00846666" w:rsidRPr="00F41548" w:rsidRDefault="00846666" w:rsidP="007869A3">
      <w:pPr>
        <w:widowControl w:val="0"/>
        <w:autoSpaceDE w:val="0"/>
        <w:autoSpaceDN w:val="0"/>
        <w:adjustRightInd w:val="0"/>
        <w:spacing w:after="0" w:line="360" w:lineRule="auto"/>
        <w:ind w:firstLine="680"/>
        <w:jc w:val="both"/>
        <w:rPr>
          <w:rFonts w:ascii="Times New Roman" w:eastAsia="Times New Roman" w:hAnsi="Times New Roman" w:cs="Times New Roman"/>
          <w:spacing w:val="-4"/>
          <w:sz w:val="28"/>
          <w:szCs w:val="28"/>
        </w:rPr>
      </w:pPr>
      <w:r w:rsidRPr="00F41548">
        <w:rPr>
          <w:rFonts w:ascii="Times New Roman" w:eastAsia="Times New Roman" w:hAnsi="Times New Roman" w:cs="Times New Roman"/>
          <w:spacing w:val="-4"/>
          <w:sz w:val="28"/>
          <w:szCs w:val="28"/>
        </w:rPr>
        <w:t>- полностью убрать древесную и кустарниковую растительность на противопожарном разрыве со стороны лесного массива на полосе шириной 6 - 8 метров.</w:t>
      </w:r>
    </w:p>
    <w:p w:rsidR="00846666" w:rsidRPr="00F41548" w:rsidRDefault="00846666" w:rsidP="007869A3">
      <w:pPr>
        <w:widowControl w:val="0"/>
        <w:autoSpaceDE w:val="0"/>
        <w:autoSpaceDN w:val="0"/>
        <w:adjustRightInd w:val="0"/>
        <w:spacing w:after="0" w:line="360" w:lineRule="auto"/>
        <w:ind w:firstLine="680"/>
        <w:jc w:val="both"/>
        <w:rPr>
          <w:rFonts w:ascii="Times New Roman" w:eastAsia="Times New Roman" w:hAnsi="Times New Roman" w:cs="Times New Roman"/>
          <w:spacing w:val="-4"/>
          <w:sz w:val="28"/>
          <w:szCs w:val="28"/>
        </w:rPr>
      </w:pPr>
      <w:r w:rsidRPr="00F41548">
        <w:rPr>
          <w:rFonts w:ascii="Times New Roman" w:eastAsia="Times New Roman" w:hAnsi="Times New Roman" w:cs="Times New Roman"/>
          <w:spacing w:val="-4"/>
          <w:sz w:val="28"/>
          <w:szCs w:val="28"/>
        </w:rPr>
        <w:t>На противопожарных разрывах, отделяющих эксплуатационные площади торфяных месторождений от лесных массивов, запрещается укладывать порубочные остатки и другие древесные отходы, а также добытый торф.</w:t>
      </w:r>
    </w:p>
    <w:p w:rsidR="00846666" w:rsidRPr="00F41548" w:rsidRDefault="00846666" w:rsidP="007869A3">
      <w:pPr>
        <w:widowControl w:val="0"/>
        <w:autoSpaceDE w:val="0"/>
        <w:autoSpaceDN w:val="0"/>
        <w:adjustRightInd w:val="0"/>
        <w:spacing w:after="0" w:line="360" w:lineRule="auto"/>
        <w:ind w:firstLine="680"/>
        <w:jc w:val="both"/>
        <w:rPr>
          <w:rFonts w:ascii="Times New Roman" w:eastAsia="Times New Roman" w:hAnsi="Times New Roman" w:cs="Times New Roman"/>
          <w:spacing w:val="-4"/>
          <w:sz w:val="28"/>
          <w:szCs w:val="28"/>
        </w:rPr>
      </w:pPr>
      <w:r w:rsidRPr="00F41548">
        <w:rPr>
          <w:rFonts w:ascii="Times New Roman" w:eastAsia="Times New Roman" w:hAnsi="Times New Roman" w:cs="Times New Roman"/>
          <w:spacing w:val="-4"/>
          <w:sz w:val="28"/>
          <w:szCs w:val="28"/>
        </w:rPr>
        <w:t>После завершения работ по добыче торфа рекультивация земель должна производиться с учетом обеспечения пожарной безопасности на выработанных площадях.</w:t>
      </w:r>
    </w:p>
    <w:p w:rsidR="008D3509" w:rsidRPr="00F41548" w:rsidRDefault="008D3509" w:rsidP="007869A3">
      <w:pPr>
        <w:widowControl w:val="0"/>
        <w:spacing w:after="0" w:line="360" w:lineRule="auto"/>
        <w:ind w:firstLine="567"/>
        <w:jc w:val="right"/>
        <w:rPr>
          <w:rFonts w:ascii="Times New Roman" w:eastAsia="Times New Roman" w:hAnsi="Times New Roman" w:cs="Times New Roman"/>
          <w:sz w:val="28"/>
          <w:szCs w:val="28"/>
        </w:rPr>
      </w:pPr>
    </w:p>
    <w:p w:rsidR="008D3509" w:rsidRPr="00F41548" w:rsidRDefault="008D3509" w:rsidP="007869A3">
      <w:pPr>
        <w:widowControl w:val="0"/>
        <w:spacing w:after="0" w:line="360" w:lineRule="auto"/>
        <w:ind w:firstLine="567"/>
        <w:jc w:val="right"/>
        <w:rPr>
          <w:rFonts w:ascii="Times New Roman" w:eastAsia="Times New Roman" w:hAnsi="Times New Roman" w:cs="Times New Roman"/>
          <w:sz w:val="28"/>
          <w:szCs w:val="28"/>
        </w:rPr>
      </w:pPr>
    </w:p>
    <w:p w:rsidR="008D3509" w:rsidRPr="00F41548" w:rsidRDefault="008D3509" w:rsidP="007869A3">
      <w:pPr>
        <w:widowControl w:val="0"/>
        <w:spacing w:after="0" w:line="360" w:lineRule="auto"/>
        <w:ind w:firstLine="567"/>
        <w:jc w:val="right"/>
        <w:rPr>
          <w:rFonts w:ascii="Times New Roman" w:eastAsia="Times New Roman" w:hAnsi="Times New Roman" w:cs="Times New Roman"/>
          <w:sz w:val="28"/>
          <w:szCs w:val="28"/>
        </w:rPr>
      </w:pPr>
    </w:p>
    <w:p w:rsidR="008D3509" w:rsidRPr="00F41548" w:rsidRDefault="008D3509" w:rsidP="007869A3">
      <w:pPr>
        <w:widowControl w:val="0"/>
        <w:spacing w:after="0" w:line="360" w:lineRule="auto"/>
        <w:ind w:firstLine="567"/>
        <w:jc w:val="right"/>
        <w:rPr>
          <w:rFonts w:ascii="Times New Roman" w:eastAsia="Times New Roman" w:hAnsi="Times New Roman" w:cs="Times New Roman"/>
          <w:sz w:val="28"/>
          <w:szCs w:val="28"/>
        </w:rPr>
      </w:pPr>
    </w:p>
    <w:p w:rsidR="008D3509" w:rsidRPr="00F41548" w:rsidRDefault="008D3509" w:rsidP="007869A3">
      <w:pPr>
        <w:widowControl w:val="0"/>
        <w:spacing w:after="0" w:line="360" w:lineRule="auto"/>
        <w:ind w:firstLine="567"/>
        <w:jc w:val="right"/>
        <w:rPr>
          <w:rFonts w:ascii="Times New Roman" w:eastAsia="Times New Roman" w:hAnsi="Times New Roman" w:cs="Times New Roman"/>
          <w:sz w:val="28"/>
          <w:szCs w:val="28"/>
        </w:rPr>
      </w:pPr>
    </w:p>
    <w:p w:rsidR="00626402" w:rsidRPr="00F41548" w:rsidRDefault="00626402" w:rsidP="007869A3">
      <w:pPr>
        <w:widowControl w:val="0"/>
        <w:spacing w:after="0" w:line="360" w:lineRule="auto"/>
        <w:ind w:firstLine="567"/>
        <w:jc w:val="right"/>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Таблица 42</w:t>
      </w:r>
    </w:p>
    <w:p w:rsidR="00626402" w:rsidRPr="00F41548" w:rsidRDefault="00626402" w:rsidP="007869A3">
      <w:pPr>
        <w:widowControl w:val="0"/>
        <w:spacing w:after="0" w:line="360" w:lineRule="auto"/>
        <w:ind w:firstLine="567"/>
        <w:jc w:val="center"/>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Объем</w:t>
      </w:r>
      <w:r w:rsidR="007423AB" w:rsidRPr="00F41548">
        <w:rPr>
          <w:rFonts w:ascii="Times New Roman" w:eastAsia="Times New Roman" w:hAnsi="Times New Roman" w:cs="Times New Roman"/>
          <w:sz w:val="28"/>
          <w:szCs w:val="28"/>
        </w:rPr>
        <w:t xml:space="preserve"> ежегодных</w:t>
      </w:r>
      <w:r w:rsidRPr="00F41548">
        <w:rPr>
          <w:rFonts w:ascii="Times New Roman" w:eastAsia="Times New Roman" w:hAnsi="Times New Roman" w:cs="Times New Roman"/>
          <w:sz w:val="28"/>
          <w:szCs w:val="28"/>
        </w:rPr>
        <w:t xml:space="preserve"> мероприятий по противопожарному устройству </w:t>
      </w:r>
    </w:p>
    <w:p w:rsidR="00626402" w:rsidRPr="00F41548" w:rsidRDefault="00FA52AB" w:rsidP="007869A3">
      <w:pPr>
        <w:widowControl w:val="0"/>
        <w:spacing w:after="0" w:line="360" w:lineRule="auto"/>
        <w:ind w:firstLine="567"/>
        <w:jc w:val="center"/>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Юринского</w:t>
      </w:r>
      <w:r w:rsidR="00626402" w:rsidRPr="00F41548">
        <w:rPr>
          <w:rFonts w:ascii="Times New Roman" w:eastAsia="Times New Roman" w:hAnsi="Times New Roman" w:cs="Times New Roman"/>
          <w:sz w:val="28"/>
          <w:szCs w:val="28"/>
        </w:rPr>
        <w:t xml:space="preserve"> лесничества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3"/>
        <w:gridCol w:w="4454"/>
        <w:gridCol w:w="1123"/>
        <w:gridCol w:w="2079"/>
        <w:gridCol w:w="1899"/>
      </w:tblGrid>
      <w:tr w:rsidR="008D3509" w:rsidRPr="00F41548" w:rsidTr="008D3509">
        <w:trPr>
          <w:trHeight w:val="20"/>
          <w:tblHeader/>
        </w:trPr>
        <w:tc>
          <w:tcPr>
            <w:tcW w:w="0" w:type="auto"/>
            <w:vMerge w:val="restart"/>
            <w:shd w:val="clear" w:color="auto" w:fill="auto"/>
            <w:vAlign w:val="center"/>
            <w:hideMark/>
          </w:tcPr>
          <w:p w:rsidR="008D3509" w:rsidRPr="00F41548" w:rsidRDefault="008D3509" w:rsidP="008D3509">
            <w:pPr>
              <w:spacing w:after="0" w:line="240" w:lineRule="auto"/>
              <w:jc w:val="center"/>
              <w:rPr>
                <w:rFonts w:ascii="Times New Roman" w:eastAsia="Times New Roman" w:hAnsi="Times New Roman" w:cs="Times New Roman"/>
                <w:b/>
                <w:bCs/>
                <w:sz w:val="20"/>
                <w:szCs w:val="20"/>
              </w:rPr>
            </w:pPr>
            <w:r w:rsidRPr="00F41548">
              <w:rPr>
                <w:rFonts w:ascii="Times New Roman" w:eastAsia="Times New Roman" w:hAnsi="Times New Roman" w:cs="Times New Roman"/>
                <w:b/>
                <w:bCs/>
                <w:sz w:val="20"/>
                <w:szCs w:val="20"/>
              </w:rPr>
              <w:t>№ п/п</w:t>
            </w:r>
          </w:p>
        </w:tc>
        <w:tc>
          <w:tcPr>
            <w:tcW w:w="0" w:type="auto"/>
            <w:vMerge w:val="restart"/>
            <w:shd w:val="clear" w:color="auto" w:fill="auto"/>
            <w:vAlign w:val="center"/>
            <w:hideMark/>
          </w:tcPr>
          <w:p w:rsidR="008D3509" w:rsidRPr="00F41548" w:rsidRDefault="008D3509" w:rsidP="008D3509">
            <w:pPr>
              <w:spacing w:after="0" w:line="240" w:lineRule="auto"/>
              <w:jc w:val="center"/>
              <w:rPr>
                <w:rFonts w:ascii="Times New Roman" w:eastAsia="Times New Roman" w:hAnsi="Times New Roman" w:cs="Times New Roman"/>
                <w:b/>
                <w:bCs/>
                <w:sz w:val="20"/>
                <w:szCs w:val="20"/>
              </w:rPr>
            </w:pPr>
            <w:r w:rsidRPr="00F41548">
              <w:rPr>
                <w:rFonts w:ascii="Times New Roman" w:eastAsia="Times New Roman" w:hAnsi="Times New Roman" w:cs="Times New Roman"/>
                <w:b/>
                <w:bCs/>
                <w:sz w:val="20"/>
                <w:szCs w:val="20"/>
              </w:rPr>
              <w:t>Наименование мероприятий</w:t>
            </w:r>
          </w:p>
        </w:tc>
        <w:tc>
          <w:tcPr>
            <w:tcW w:w="0" w:type="auto"/>
            <w:vMerge w:val="restart"/>
            <w:shd w:val="clear" w:color="auto" w:fill="auto"/>
            <w:vAlign w:val="center"/>
            <w:hideMark/>
          </w:tcPr>
          <w:p w:rsidR="008D3509" w:rsidRPr="00F41548" w:rsidRDefault="008D3509" w:rsidP="008D3509">
            <w:pPr>
              <w:spacing w:after="0" w:line="240" w:lineRule="auto"/>
              <w:jc w:val="center"/>
              <w:rPr>
                <w:rFonts w:ascii="Times New Roman" w:eastAsia="Times New Roman" w:hAnsi="Times New Roman" w:cs="Times New Roman"/>
                <w:b/>
                <w:bCs/>
                <w:sz w:val="20"/>
                <w:szCs w:val="20"/>
              </w:rPr>
            </w:pPr>
            <w:r w:rsidRPr="00F41548">
              <w:rPr>
                <w:rFonts w:ascii="Times New Roman" w:eastAsia="Times New Roman" w:hAnsi="Times New Roman" w:cs="Times New Roman"/>
                <w:b/>
                <w:bCs/>
                <w:sz w:val="20"/>
                <w:szCs w:val="20"/>
              </w:rPr>
              <w:t>Ед. изм.</w:t>
            </w:r>
          </w:p>
        </w:tc>
        <w:tc>
          <w:tcPr>
            <w:tcW w:w="0" w:type="auto"/>
            <w:gridSpan w:val="2"/>
            <w:shd w:val="clear" w:color="auto" w:fill="auto"/>
            <w:vAlign w:val="center"/>
            <w:hideMark/>
          </w:tcPr>
          <w:p w:rsidR="008D3509" w:rsidRPr="00F41548" w:rsidRDefault="008D3509" w:rsidP="008D3509">
            <w:pPr>
              <w:spacing w:after="0" w:line="240" w:lineRule="auto"/>
              <w:jc w:val="center"/>
              <w:rPr>
                <w:rFonts w:ascii="Times New Roman" w:eastAsia="Times New Roman" w:hAnsi="Times New Roman" w:cs="Times New Roman"/>
                <w:b/>
                <w:bCs/>
                <w:sz w:val="20"/>
                <w:szCs w:val="20"/>
              </w:rPr>
            </w:pPr>
            <w:r w:rsidRPr="00F41548">
              <w:rPr>
                <w:rFonts w:ascii="Times New Roman" w:eastAsia="Times New Roman" w:hAnsi="Times New Roman" w:cs="Times New Roman"/>
                <w:b/>
                <w:bCs/>
                <w:sz w:val="20"/>
                <w:szCs w:val="20"/>
              </w:rPr>
              <w:t>Требуется</w:t>
            </w:r>
          </w:p>
        </w:tc>
      </w:tr>
      <w:tr w:rsidR="008D3509" w:rsidRPr="00F41548" w:rsidTr="008D3509">
        <w:trPr>
          <w:trHeight w:val="20"/>
          <w:tblHeader/>
        </w:trPr>
        <w:tc>
          <w:tcPr>
            <w:tcW w:w="0" w:type="auto"/>
            <w:vMerge/>
            <w:shd w:val="clear" w:color="auto" w:fill="auto"/>
            <w:vAlign w:val="center"/>
            <w:hideMark/>
          </w:tcPr>
          <w:p w:rsidR="008D3509" w:rsidRPr="00F41548" w:rsidRDefault="008D3509" w:rsidP="008D3509">
            <w:pPr>
              <w:spacing w:after="0" w:line="240" w:lineRule="auto"/>
              <w:jc w:val="center"/>
              <w:rPr>
                <w:rFonts w:ascii="Times New Roman" w:eastAsia="Times New Roman" w:hAnsi="Times New Roman" w:cs="Times New Roman"/>
                <w:b/>
                <w:bCs/>
                <w:sz w:val="20"/>
                <w:szCs w:val="20"/>
              </w:rPr>
            </w:pPr>
          </w:p>
        </w:tc>
        <w:tc>
          <w:tcPr>
            <w:tcW w:w="0" w:type="auto"/>
            <w:vMerge/>
            <w:shd w:val="clear" w:color="auto" w:fill="auto"/>
            <w:vAlign w:val="center"/>
            <w:hideMark/>
          </w:tcPr>
          <w:p w:rsidR="008D3509" w:rsidRPr="00F41548" w:rsidRDefault="008D3509" w:rsidP="008D3509">
            <w:pPr>
              <w:spacing w:after="0" w:line="240" w:lineRule="auto"/>
              <w:jc w:val="center"/>
              <w:rPr>
                <w:rFonts w:ascii="Times New Roman" w:eastAsia="Times New Roman" w:hAnsi="Times New Roman" w:cs="Times New Roman"/>
                <w:b/>
                <w:bCs/>
                <w:sz w:val="20"/>
                <w:szCs w:val="20"/>
              </w:rPr>
            </w:pPr>
          </w:p>
        </w:tc>
        <w:tc>
          <w:tcPr>
            <w:tcW w:w="0" w:type="auto"/>
            <w:vMerge/>
            <w:shd w:val="clear" w:color="auto" w:fill="auto"/>
            <w:vAlign w:val="center"/>
            <w:hideMark/>
          </w:tcPr>
          <w:p w:rsidR="008D3509" w:rsidRPr="00F41548" w:rsidRDefault="008D3509" w:rsidP="008D3509">
            <w:pPr>
              <w:spacing w:after="0" w:line="240" w:lineRule="auto"/>
              <w:jc w:val="center"/>
              <w:rPr>
                <w:rFonts w:ascii="Times New Roman" w:eastAsia="Times New Roman" w:hAnsi="Times New Roman" w:cs="Times New Roman"/>
                <w:b/>
                <w:bCs/>
                <w:sz w:val="20"/>
                <w:szCs w:val="20"/>
              </w:rPr>
            </w:pPr>
          </w:p>
        </w:tc>
        <w:tc>
          <w:tcPr>
            <w:tcW w:w="0" w:type="auto"/>
            <w:shd w:val="clear" w:color="auto" w:fill="auto"/>
            <w:vAlign w:val="center"/>
            <w:hideMark/>
          </w:tcPr>
          <w:p w:rsidR="008D3509" w:rsidRPr="00F41548" w:rsidRDefault="008D3509" w:rsidP="008D3509">
            <w:pPr>
              <w:spacing w:after="0" w:line="240" w:lineRule="auto"/>
              <w:jc w:val="center"/>
              <w:rPr>
                <w:rFonts w:ascii="Times New Roman" w:eastAsia="Times New Roman" w:hAnsi="Times New Roman" w:cs="Times New Roman"/>
                <w:b/>
                <w:bCs/>
                <w:sz w:val="20"/>
                <w:szCs w:val="20"/>
              </w:rPr>
            </w:pPr>
            <w:r w:rsidRPr="00F41548">
              <w:rPr>
                <w:rFonts w:ascii="Times New Roman" w:eastAsia="Times New Roman" w:hAnsi="Times New Roman" w:cs="Times New Roman"/>
                <w:b/>
                <w:bCs/>
                <w:sz w:val="20"/>
                <w:szCs w:val="20"/>
              </w:rPr>
              <w:t>Ежегодный объем</w:t>
            </w:r>
          </w:p>
        </w:tc>
        <w:tc>
          <w:tcPr>
            <w:tcW w:w="0" w:type="auto"/>
            <w:shd w:val="clear" w:color="auto" w:fill="auto"/>
            <w:vAlign w:val="center"/>
            <w:hideMark/>
          </w:tcPr>
          <w:p w:rsidR="008D3509" w:rsidRPr="00F41548" w:rsidRDefault="008D3509" w:rsidP="008D3509">
            <w:pPr>
              <w:spacing w:after="0" w:line="240" w:lineRule="auto"/>
              <w:jc w:val="center"/>
              <w:rPr>
                <w:rFonts w:ascii="Times New Roman" w:eastAsia="Times New Roman" w:hAnsi="Times New Roman" w:cs="Times New Roman"/>
                <w:b/>
                <w:bCs/>
                <w:sz w:val="20"/>
                <w:szCs w:val="20"/>
              </w:rPr>
            </w:pPr>
            <w:r w:rsidRPr="00F41548">
              <w:rPr>
                <w:rFonts w:ascii="Times New Roman" w:eastAsia="Times New Roman" w:hAnsi="Times New Roman" w:cs="Times New Roman"/>
                <w:b/>
                <w:bCs/>
                <w:sz w:val="20"/>
                <w:szCs w:val="20"/>
              </w:rPr>
              <w:t>Всего за ревизионный период</w:t>
            </w:r>
          </w:p>
        </w:tc>
      </w:tr>
      <w:tr w:rsidR="008D3509" w:rsidRPr="00F41548" w:rsidTr="008D3509">
        <w:trPr>
          <w:trHeight w:val="20"/>
          <w:tblHeader/>
        </w:trPr>
        <w:tc>
          <w:tcPr>
            <w:tcW w:w="0" w:type="auto"/>
            <w:shd w:val="clear" w:color="auto" w:fill="auto"/>
            <w:vAlign w:val="center"/>
            <w:hideMark/>
          </w:tcPr>
          <w:p w:rsidR="008D3509" w:rsidRPr="00F41548" w:rsidRDefault="008D3509" w:rsidP="008D3509">
            <w:pPr>
              <w:spacing w:after="0" w:line="240" w:lineRule="auto"/>
              <w:jc w:val="center"/>
              <w:rPr>
                <w:rFonts w:ascii="Times New Roman" w:eastAsia="Times New Roman" w:hAnsi="Times New Roman" w:cs="Times New Roman"/>
                <w:b/>
                <w:bCs/>
                <w:sz w:val="20"/>
                <w:szCs w:val="20"/>
              </w:rPr>
            </w:pPr>
            <w:r w:rsidRPr="00F41548">
              <w:rPr>
                <w:rFonts w:ascii="Times New Roman" w:eastAsia="Times New Roman" w:hAnsi="Times New Roman" w:cs="Times New Roman"/>
                <w:b/>
                <w:bCs/>
                <w:sz w:val="20"/>
                <w:szCs w:val="20"/>
              </w:rPr>
              <w:t>1</w:t>
            </w:r>
          </w:p>
        </w:tc>
        <w:tc>
          <w:tcPr>
            <w:tcW w:w="0" w:type="auto"/>
            <w:shd w:val="clear" w:color="auto" w:fill="auto"/>
            <w:vAlign w:val="center"/>
            <w:hideMark/>
          </w:tcPr>
          <w:p w:rsidR="008D3509" w:rsidRPr="00F41548" w:rsidRDefault="008D3509" w:rsidP="008D3509">
            <w:pPr>
              <w:spacing w:after="0" w:line="240" w:lineRule="auto"/>
              <w:jc w:val="center"/>
              <w:rPr>
                <w:rFonts w:ascii="Times New Roman" w:eastAsia="Times New Roman" w:hAnsi="Times New Roman" w:cs="Times New Roman"/>
                <w:b/>
                <w:bCs/>
                <w:sz w:val="20"/>
                <w:szCs w:val="20"/>
              </w:rPr>
            </w:pPr>
            <w:r w:rsidRPr="00F41548">
              <w:rPr>
                <w:rFonts w:ascii="Times New Roman" w:eastAsia="Times New Roman" w:hAnsi="Times New Roman" w:cs="Times New Roman"/>
                <w:b/>
                <w:bCs/>
                <w:sz w:val="20"/>
                <w:szCs w:val="20"/>
              </w:rPr>
              <w:t>2</w:t>
            </w:r>
          </w:p>
        </w:tc>
        <w:tc>
          <w:tcPr>
            <w:tcW w:w="0" w:type="auto"/>
            <w:shd w:val="clear" w:color="auto" w:fill="auto"/>
            <w:vAlign w:val="center"/>
            <w:hideMark/>
          </w:tcPr>
          <w:p w:rsidR="008D3509" w:rsidRPr="00F41548" w:rsidRDefault="008D3509" w:rsidP="008D3509">
            <w:pPr>
              <w:spacing w:after="0" w:line="240" w:lineRule="auto"/>
              <w:jc w:val="center"/>
              <w:rPr>
                <w:rFonts w:ascii="Times New Roman" w:eastAsia="Times New Roman" w:hAnsi="Times New Roman" w:cs="Times New Roman"/>
                <w:b/>
                <w:bCs/>
                <w:sz w:val="20"/>
                <w:szCs w:val="20"/>
              </w:rPr>
            </w:pPr>
            <w:r w:rsidRPr="00F41548">
              <w:rPr>
                <w:rFonts w:ascii="Times New Roman" w:eastAsia="Times New Roman" w:hAnsi="Times New Roman" w:cs="Times New Roman"/>
                <w:b/>
                <w:bCs/>
                <w:sz w:val="20"/>
                <w:szCs w:val="20"/>
              </w:rPr>
              <w:t>3</w:t>
            </w:r>
          </w:p>
        </w:tc>
        <w:tc>
          <w:tcPr>
            <w:tcW w:w="0" w:type="auto"/>
            <w:shd w:val="clear" w:color="auto" w:fill="auto"/>
            <w:vAlign w:val="center"/>
            <w:hideMark/>
          </w:tcPr>
          <w:p w:rsidR="008D3509" w:rsidRPr="00F41548" w:rsidRDefault="008D3509" w:rsidP="008D3509">
            <w:pPr>
              <w:spacing w:after="0" w:line="240" w:lineRule="auto"/>
              <w:jc w:val="center"/>
              <w:rPr>
                <w:rFonts w:ascii="Times New Roman" w:eastAsia="Times New Roman" w:hAnsi="Times New Roman" w:cs="Times New Roman"/>
                <w:b/>
                <w:bCs/>
                <w:sz w:val="20"/>
                <w:szCs w:val="20"/>
              </w:rPr>
            </w:pPr>
            <w:r w:rsidRPr="00F41548">
              <w:rPr>
                <w:rFonts w:ascii="Times New Roman" w:eastAsia="Times New Roman" w:hAnsi="Times New Roman" w:cs="Times New Roman"/>
                <w:b/>
                <w:bCs/>
                <w:sz w:val="20"/>
                <w:szCs w:val="20"/>
              </w:rPr>
              <w:t>4</w:t>
            </w:r>
          </w:p>
        </w:tc>
        <w:tc>
          <w:tcPr>
            <w:tcW w:w="0" w:type="auto"/>
            <w:shd w:val="clear" w:color="auto" w:fill="auto"/>
            <w:vAlign w:val="center"/>
            <w:hideMark/>
          </w:tcPr>
          <w:p w:rsidR="008D3509" w:rsidRPr="00F41548" w:rsidRDefault="008D3509" w:rsidP="008D3509">
            <w:pPr>
              <w:spacing w:after="0" w:line="240" w:lineRule="auto"/>
              <w:jc w:val="center"/>
              <w:rPr>
                <w:rFonts w:ascii="Times New Roman" w:eastAsia="Times New Roman" w:hAnsi="Times New Roman" w:cs="Times New Roman"/>
                <w:b/>
                <w:bCs/>
                <w:sz w:val="20"/>
                <w:szCs w:val="20"/>
              </w:rPr>
            </w:pPr>
            <w:r w:rsidRPr="00F41548">
              <w:rPr>
                <w:rFonts w:ascii="Times New Roman" w:eastAsia="Times New Roman" w:hAnsi="Times New Roman" w:cs="Times New Roman"/>
                <w:b/>
                <w:bCs/>
                <w:sz w:val="20"/>
                <w:szCs w:val="20"/>
              </w:rPr>
              <w:t>5</w:t>
            </w:r>
          </w:p>
        </w:tc>
      </w:tr>
      <w:tr w:rsidR="008D3509" w:rsidRPr="00F41548" w:rsidTr="008D3509">
        <w:trPr>
          <w:trHeight w:val="20"/>
        </w:trPr>
        <w:tc>
          <w:tcPr>
            <w:tcW w:w="0" w:type="auto"/>
            <w:gridSpan w:val="5"/>
            <w:shd w:val="clear" w:color="auto" w:fill="auto"/>
            <w:vAlign w:val="center"/>
            <w:hideMark/>
          </w:tcPr>
          <w:p w:rsidR="008D3509" w:rsidRPr="00F41548" w:rsidRDefault="008D3509" w:rsidP="008D3509">
            <w:pPr>
              <w:spacing w:after="0" w:line="240" w:lineRule="auto"/>
              <w:jc w:val="center"/>
              <w:rPr>
                <w:rFonts w:ascii="Times New Roman" w:eastAsia="Times New Roman" w:hAnsi="Times New Roman" w:cs="Times New Roman"/>
                <w:b/>
                <w:bCs/>
                <w:sz w:val="20"/>
                <w:szCs w:val="20"/>
              </w:rPr>
            </w:pPr>
            <w:r w:rsidRPr="00F41548">
              <w:rPr>
                <w:rFonts w:ascii="Times New Roman" w:eastAsia="Times New Roman" w:hAnsi="Times New Roman" w:cs="Times New Roman"/>
                <w:b/>
                <w:bCs/>
                <w:sz w:val="20"/>
                <w:szCs w:val="20"/>
                <w:lang w:val="en-US"/>
              </w:rPr>
              <w:t>I. Предупредительные мероприятия</w:t>
            </w:r>
          </w:p>
        </w:tc>
      </w:tr>
      <w:tr w:rsidR="008D3509" w:rsidRPr="00F41548" w:rsidTr="008D3509">
        <w:trPr>
          <w:trHeight w:val="20"/>
        </w:trPr>
        <w:tc>
          <w:tcPr>
            <w:tcW w:w="0" w:type="auto"/>
            <w:shd w:val="clear" w:color="auto" w:fill="auto"/>
            <w:vAlign w:val="center"/>
            <w:hideMark/>
          </w:tcPr>
          <w:p w:rsidR="008D3509" w:rsidRPr="00F41548" w:rsidRDefault="008D3509" w:rsidP="008D3509">
            <w:pPr>
              <w:spacing w:after="0" w:line="240" w:lineRule="auto"/>
              <w:jc w:val="center"/>
              <w:rPr>
                <w:rFonts w:ascii="Times New Roman" w:eastAsia="Times New Roman" w:hAnsi="Times New Roman" w:cs="Times New Roman"/>
                <w:sz w:val="20"/>
                <w:szCs w:val="20"/>
                <w:lang w:val="en-US"/>
              </w:rPr>
            </w:pPr>
            <w:r w:rsidRPr="00F41548">
              <w:rPr>
                <w:rFonts w:ascii="Times New Roman" w:eastAsia="Times New Roman" w:hAnsi="Times New Roman" w:cs="Times New Roman"/>
                <w:sz w:val="20"/>
                <w:szCs w:val="20"/>
                <w:lang w:val="en-US"/>
              </w:rPr>
              <w:t>1.1</w:t>
            </w:r>
          </w:p>
        </w:tc>
        <w:tc>
          <w:tcPr>
            <w:tcW w:w="0" w:type="auto"/>
            <w:shd w:val="clear" w:color="auto" w:fill="auto"/>
            <w:vAlign w:val="center"/>
            <w:hideMark/>
          </w:tcPr>
          <w:p w:rsidR="008D3509" w:rsidRPr="00F41548" w:rsidRDefault="008D3509" w:rsidP="008D3509">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Установка и размещение постоянных стендов, содержащих информацию о мерах пожарной безопасности в лесах</w:t>
            </w:r>
          </w:p>
        </w:tc>
        <w:tc>
          <w:tcPr>
            <w:tcW w:w="0" w:type="auto"/>
            <w:shd w:val="clear" w:color="auto" w:fill="auto"/>
            <w:vAlign w:val="center"/>
            <w:hideMark/>
          </w:tcPr>
          <w:p w:rsidR="008D3509" w:rsidRPr="00F41548" w:rsidRDefault="008D3509" w:rsidP="008D3509">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шт</w:t>
            </w:r>
          </w:p>
        </w:tc>
        <w:tc>
          <w:tcPr>
            <w:tcW w:w="0" w:type="auto"/>
            <w:shd w:val="clear" w:color="auto" w:fill="auto"/>
            <w:vAlign w:val="center"/>
            <w:hideMark/>
          </w:tcPr>
          <w:p w:rsidR="008D3509" w:rsidRPr="00F41548" w:rsidRDefault="00F44421" w:rsidP="008D3509">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4</w:t>
            </w:r>
          </w:p>
        </w:tc>
        <w:tc>
          <w:tcPr>
            <w:tcW w:w="0" w:type="auto"/>
            <w:shd w:val="clear" w:color="auto" w:fill="auto"/>
            <w:vAlign w:val="center"/>
            <w:hideMark/>
          </w:tcPr>
          <w:p w:rsidR="008D3509" w:rsidRPr="00F41548" w:rsidRDefault="00F44421" w:rsidP="008D3509">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4</w:t>
            </w:r>
          </w:p>
        </w:tc>
      </w:tr>
      <w:tr w:rsidR="008D3509" w:rsidRPr="00F41548" w:rsidTr="008D3509">
        <w:trPr>
          <w:trHeight w:val="20"/>
        </w:trPr>
        <w:tc>
          <w:tcPr>
            <w:tcW w:w="0" w:type="auto"/>
            <w:shd w:val="clear" w:color="auto" w:fill="auto"/>
            <w:vAlign w:val="center"/>
            <w:hideMark/>
          </w:tcPr>
          <w:p w:rsidR="008D3509" w:rsidRPr="00F41548" w:rsidRDefault="008D3509" w:rsidP="008D3509">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1.2</w:t>
            </w:r>
          </w:p>
        </w:tc>
        <w:tc>
          <w:tcPr>
            <w:tcW w:w="0" w:type="auto"/>
            <w:shd w:val="clear" w:color="auto" w:fill="auto"/>
            <w:vAlign w:val="center"/>
            <w:hideMark/>
          </w:tcPr>
          <w:p w:rsidR="008D3509" w:rsidRPr="00F41548" w:rsidRDefault="008D3509" w:rsidP="008D3509">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Установка и ремонт плакатов, содержащих информацию о мерах пожарной безопасности в лесах</w:t>
            </w:r>
          </w:p>
        </w:tc>
        <w:tc>
          <w:tcPr>
            <w:tcW w:w="0" w:type="auto"/>
            <w:shd w:val="clear" w:color="auto" w:fill="auto"/>
            <w:vAlign w:val="center"/>
            <w:hideMark/>
          </w:tcPr>
          <w:p w:rsidR="008D3509" w:rsidRPr="00F41548" w:rsidRDefault="008D3509" w:rsidP="008D3509">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шт</w:t>
            </w:r>
          </w:p>
        </w:tc>
        <w:tc>
          <w:tcPr>
            <w:tcW w:w="0" w:type="auto"/>
            <w:shd w:val="clear" w:color="auto" w:fill="auto"/>
            <w:vAlign w:val="center"/>
            <w:hideMark/>
          </w:tcPr>
          <w:p w:rsidR="008D3509" w:rsidRPr="00F41548" w:rsidRDefault="00F44421" w:rsidP="008D3509">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18</w:t>
            </w:r>
          </w:p>
        </w:tc>
        <w:tc>
          <w:tcPr>
            <w:tcW w:w="0" w:type="auto"/>
            <w:shd w:val="clear" w:color="auto" w:fill="auto"/>
            <w:vAlign w:val="center"/>
            <w:hideMark/>
          </w:tcPr>
          <w:p w:rsidR="008D3509" w:rsidRPr="00F41548" w:rsidRDefault="00F44421" w:rsidP="008D3509">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18</w:t>
            </w:r>
          </w:p>
        </w:tc>
      </w:tr>
      <w:tr w:rsidR="008D3509" w:rsidRPr="00F41548" w:rsidTr="008D3509">
        <w:trPr>
          <w:trHeight w:val="20"/>
        </w:trPr>
        <w:tc>
          <w:tcPr>
            <w:tcW w:w="0" w:type="auto"/>
            <w:shd w:val="clear" w:color="auto" w:fill="auto"/>
            <w:vAlign w:val="center"/>
            <w:hideMark/>
          </w:tcPr>
          <w:p w:rsidR="008D3509" w:rsidRPr="00F41548" w:rsidRDefault="008D3509" w:rsidP="008D3509">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1.3</w:t>
            </w:r>
          </w:p>
        </w:tc>
        <w:tc>
          <w:tcPr>
            <w:tcW w:w="0" w:type="auto"/>
            <w:shd w:val="clear" w:color="auto" w:fill="auto"/>
            <w:vAlign w:val="center"/>
            <w:hideMark/>
          </w:tcPr>
          <w:p w:rsidR="008D3509" w:rsidRPr="00F41548" w:rsidRDefault="008D3509" w:rsidP="008D3509">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Установка и ремонт предупредительных аншлагов</w:t>
            </w:r>
          </w:p>
        </w:tc>
        <w:tc>
          <w:tcPr>
            <w:tcW w:w="0" w:type="auto"/>
            <w:shd w:val="clear" w:color="auto" w:fill="auto"/>
            <w:vAlign w:val="center"/>
            <w:hideMark/>
          </w:tcPr>
          <w:p w:rsidR="008D3509" w:rsidRPr="00F41548" w:rsidRDefault="008D3509" w:rsidP="008D3509">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шт</w:t>
            </w:r>
          </w:p>
        </w:tc>
        <w:tc>
          <w:tcPr>
            <w:tcW w:w="0" w:type="auto"/>
            <w:shd w:val="clear" w:color="auto" w:fill="auto"/>
            <w:vAlign w:val="center"/>
            <w:hideMark/>
          </w:tcPr>
          <w:p w:rsidR="008D3509" w:rsidRPr="00F41548" w:rsidRDefault="00F44421" w:rsidP="008D3509">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27</w:t>
            </w:r>
          </w:p>
        </w:tc>
        <w:tc>
          <w:tcPr>
            <w:tcW w:w="0" w:type="auto"/>
            <w:shd w:val="clear" w:color="auto" w:fill="auto"/>
            <w:vAlign w:val="center"/>
            <w:hideMark/>
          </w:tcPr>
          <w:p w:rsidR="008D3509" w:rsidRPr="00F41548" w:rsidRDefault="00F44421" w:rsidP="008D3509">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27</w:t>
            </w:r>
          </w:p>
        </w:tc>
      </w:tr>
      <w:tr w:rsidR="008D3509" w:rsidRPr="00F41548" w:rsidTr="008D3509">
        <w:trPr>
          <w:trHeight w:val="20"/>
        </w:trPr>
        <w:tc>
          <w:tcPr>
            <w:tcW w:w="0" w:type="auto"/>
            <w:shd w:val="clear" w:color="auto" w:fill="auto"/>
            <w:vAlign w:val="center"/>
            <w:hideMark/>
          </w:tcPr>
          <w:p w:rsidR="008D3509" w:rsidRPr="00F41548" w:rsidRDefault="008D3509" w:rsidP="008D3509">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1.4</w:t>
            </w:r>
          </w:p>
        </w:tc>
        <w:tc>
          <w:tcPr>
            <w:tcW w:w="0" w:type="auto"/>
            <w:shd w:val="clear" w:color="auto" w:fill="auto"/>
            <w:vAlign w:val="center"/>
            <w:hideMark/>
          </w:tcPr>
          <w:p w:rsidR="008D3509" w:rsidRPr="00F41548" w:rsidRDefault="008D3509" w:rsidP="008D3509">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Выступление в печати, по радио и телевидению</w:t>
            </w:r>
          </w:p>
        </w:tc>
        <w:tc>
          <w:tcPr>
            <w:tcW w:w="0" w:type="auto"/>
            <w:shd w:val="clear" w:color="auto" w:fill="auto"/>
            <w:vAlign w:val="center"/>
            <w:hideMark/>
          </w:tcPr>
          <w:p w:rsidR="008D3509" w:rsidRPr="00F41548" w:rsidRDefault="008D3509" w:rsidP="008D3509">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лекции</w:t>
            </w:r>
          </w:p>
        </w:tc>
        <w:tc>
          <w:tcPr>
            <w:tcW w:w="0" w:type="auto"/>
            <w:shd w:val="clear" w:color="auto" w:fill="auto"/>
            <w:vAlign w:val="center"/>
            <w:hideMark/>
          </w:tcPr>
          <w:p w:rsidR="008D3509" w:rsidRPr="00F41548" w:rsidRDefault="00F44421" w:rsidP="008D3509">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4</w:t>
            </w:r>
          </w:p>
        </w:tc>
        <w:tc>
          <w:tcPr>
            <w:tcW w:w="0" w:type="auto"/>
            <w:shd w:val="clear" w:color="auto" w:fill="auto"/>
            <w:vAlign w:val="center"/>
            <w:hideMark/>
          </w:tcPr>
          <w:p w:rsidR="008D3509" w:rsidRPr="00F41548" w:rsidRDefault="00F44421" w:rsidP="008D3509">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4</w:t>
            </w:r>
          </w:p>
        </w:tc>
      </w:tr>
      <w:tr w:rsidR="008D3509" w:rsidRPr="00F41548" w:rsidTr="008D3509">
        <w:trPr>
          <w:trHeight w:val="20"/>
        </w:trPr>
        <w:tc>
          <w:tcPr>
            <w:tcW w:w="0" w:type="auto"/>
            <w:shd w:val="clear" w:color="auto" w:fill="auto"/>
            <w:vAlign w:val="center"/>
            <w:hideMark/>
          </w:tcPr>
          <w:p w:rsidR="008D3509" w:rsidRPr="00F41548" w:rsidRDefault="008D3509" w:rsidP="008D3509">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1.5</w:t>
            </w:r>
          </w:p>
        </w:tc>
        <w:tc>
          <w:tcPr>
            <w:tcW w:w="0" w:type="auto"/>
            <w:shd w:val="clear" w:color="auto" w:fill="auto"/>
            <w:vAlign w:val="center"/>
            <w:hideMark/>
          </w:tcPr>
          <w:p w:rsidR="008D3509" w:rsidRPr="00F41548" w:rsidRDefault="008D3509" w:rsidP="008D3509">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Благоустройство и содержание зон отдыха граждан</w:t>
            </w:r>
          </w:p>
        </w:tc>
        <w:tc>
          <w:tcPr>
            <w:tcW w:w="0" w:type="auto"/>
            <w:shd w:val="clear" w:color="auto" w:fill="auto"/>
            <w:vAlign w:val="center"/>
            <w:hideMark/>
          </w:tcPr>
          <w:p w:rsidR="008D3509" w:rsidRPr="00F41548" w:rsidRDefault="008D3509" w:rsidP="008D3509">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шт</w:t>
            </w:r>
          </w:p>
        </w:tc>
        <w:tc>
          <w:tcPr>
            <w:tcW w:w="0" w:type="auto"/>
            <w:shd w:val="clear" w:color="auto" w:fill="auto"/>
            <w:vAlign w:val="center"/>
            <w:hideMark/>
          </w:tcPr>
          <w:p w:rsidR="008D3509" w:rsidRPr="00F41548" w:rsidRDefault="00F44421" w:rsidP="008D3509">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45</w:t>
            </w:r>
          </w:p>
        </w:tc>
        <w:tc>
          <w:tcPr>
            <w:tcW w:w="0" w:type="auto"/>
            <w:shd w:val="clear" w:color="auto" w:fill="auto"/>
            <w:vAlign w:val="center"/>
            <w:hideMark/>
          </w:tcPr>
          <w:p w:rsidR="008D3509" w:rsidRPr="00F41548" w:rsidRDefault="00F44421" w:rsidP="008D3509">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45</w:t>
            </w:r>
          </w:p>
        </w:tc>
      </w:tr>
      <w:tr w:rsidR="008D3509" w:rsidRPr="00F41548" w:rsidTr="008D3509">
        <w:trPr>
          <w:trHeight w:val="20"/>
        </w:trPr>
        <w:tc>
          <w:tcPr>
            <w:tcW w:w="0" w:type="auto"/>
            <w:shd w:val="clear" w:color="auto" w:fill="auto"/>
            <w:vAlign w:val="center"/>
            <w:hideMark/>
          </w:tcPr>
          <w:p w:rsidR="008D3509" w:rsidRPr="00F41548" w:rsidRDefault="008D3509" w:rsidP="008D3509">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1.6</w:t>
            </w:r>
          </w:p>
        </w:tc>
        <w:tc>
          <w:tcPr>
            <w:tcW w:w="0" w:type="auto"/>
            <w:shd w:val="clear" w:color="auto" w:fill="auto"/>
            <w:vAlign w:val="center"/>
            <w:hideMark/>
          </w:tcPr>
          <w:p w:rsidR="008D3509" w:rsidRPr="00F41548" w:rsidRDefault="008D3509" w:rsidP="008D3509">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Установка и эксплуатация шлагабумов</w:t>
            </w:r>
          </w:p>
        </w:tc>
        <w:tc>
          <w:tcPr>
            <w:tcW w:w="0" w:type="auto"/>
            <w:shd w:val="clear" w:color="auto" w:fill="auto"/>
            <w:vAlign w:val="center"/>
            <w:hideMark/>
          </w:tcPr>
          <w:p w:rsidR="008D3509" w:rsidRPr="00F41548" w:rsidRDefault="008D3509" w:rsidP="008D3509">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шт</w:t>
            </w:r>
          </w:p>
        </w:tc>
        <w:tc>
          <w:tcPr>
            <w:tcW w:w="0" w:type="auto"/>
            <w:shd w:val="clear" w:color="auto" w:fill="auto"/>
            <w:vAlign w:val="center"/>
            <w:hideMark/>
          </w:tcPr>
          <w:p w:rsidR="008D3509" w:rsidRPr="00F41548" w:rsidRDefault="00F44421" w:rsidP="008D3509">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12</w:t>
            </w:r>
          </w:p>
        </w:tc>
        <w:tc>
          <w:tcPr>
            <w:tcW w:w="0" w:type="auto"/>
            <w:shd w:val="clear" w:color="auto" w:fill="auto"/>
            <w:vAlign w:val="center"/>
            <w:hideMark/>
          </w:tcPr>
          <w:p w:rsidR="008D3509" w:rsidRPr="00F41548" w:rsidRDefault="00F44421" w:rsidP="008D3509">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12</w:t>
            </w:r>
          </w:p>
        </w:tc>
      </w:tr>
      <w:tr w:rsidR="008D3509" w:rsidRPr="00F41548" w:rsidTr="008D3509">
        <w:trPr>
          <w:trHeight w:val="20"/>
        </w:trPr>
        <w:tc>
          <w:tcPr>
            <w:tcW w:w="0" w:type="auto"/>
            <w:gridSpan w:val="5"/>
            <w:shd w:val="clear" w:color="auto" w:fill="auto"/>
            <w:vAlign w:val="center"/>
            <w:hideMark/>
          </w:tcPr>
          <w:p w:rsidR="008D3509" w:rsidRPr="00F41548" w:rsidRDefault="008D3509" w:rsidP="008D3509">
            <w:pPr>
              <w:spacing w:after="0" w:line="240" w:lineRule="auto"/>
              <w:jc w:val="center"/>
              <w:rPr>
                <w:rFonts w:ascii="Times New Roman" w:eastAsia="Times New Roman" w:hAnsi="Times New Roman" w:cs="Times New Roman"/>
                <w:b/>
                <w:bCs/>
                <w:sz w:val="20"/>
                <w:szCs w:val="20"/>
              </w:rPr>
            </w:pPr>
            <w:r w:rsidRPr="00F41548">
              <w:rPr>
                <w:rFonts w:ascii="Times New Roman" w:eastAsia="Times New Roman" w:hAnsi="Times New Roman" w:cs="Times New Roman"/>
                <w:b/>
                <w:bCs/>
                <w:sz w:val="20"/>
                <w:szCs w:val="20"/>
                <w:lang w:val="en-US"/>
              </w:rPr>
              <w:t>II</w:t>
            </w:r>
            <w:r w:rsidRPr="00F41548">
              <w:rPr>
                <w:rFonts w:ascii="Times New Roman" w:eastAsia="Times New Roman" w:hAnsi="Times New Roman" w:cs="Times New Roman"/>
                <w:b/>
                <w:bCs/>
                <w:sz w:val="20"/>
                <w:szCs w:val="20"/>
              </w:rPr>
              <w:t>. Мероприятия по ограничению распространения пожаров</w:t>
            </w:r>
          </w:p>
        </w:tc>
      </w:tr>
      <w:tr w:rsidR="008D3509" w:rsidRPr="00F41548" w:rsidTr="008D3509">
        <w:trPr>
          <w:trHeight w:val="20"/>
        </w:trPr>
        <w:tc>
          <w:tcPr>
            <w:tcW w:w="0" w:type="auto"/>
            <w:shd w:val="clear" w:color="auto" w:fill="auto"/>
            <w:vAlign w:val="center"/>
            <w:hideMark/>
          </w:tcPr>
          <w:p w:rsidR="008D3509" w:rsidRPr="00F41548" w:rsidRDefault="008D3509" w:rsidP="008D3509">
            <w:pPr>
              <w:spacing w:after="0" w:line="240" w:lineRule="auto"/>
              <w:jc w:val="center"/>
              <w:rPr>
                <w:rFonts w:ascii="Times New Roman" w:eastAsia="Times New Roman" w:hAnsi="Times New Roman" w:cs="Times New Roman"/>
                <w:sz w:val="20"/>
                <w:szCs w:val="20"/>
              </w:rPr>
            </w:pPr>
          </w:p>
        </w:tc>
        <w:tc>
          <w:tcPr>
            <w:tcW w:w="0" w:type="auto"/>
            <w:shd w:val="clear" w:color="auto" w:fill="auto"/>
            <w:vAlign w:val="center"/>
            <w:hideMark/>
          </w:tcPr>
          <w:p w:rsidR="008D3509" w:rsidRPr="00F41548" w:rsidRDefault="005665AD" w:rsidP="008D3509">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Реконструкция лесных дорог, предназначенных для охраны лесов от пожаров</w:t>
            </w:r>
          </w:p>
        </w:tc>
        <w:tc>
          <w:tcPr>
            <w:tcW w:w="0" w:type="auto"/>
            <w:shd w:val="clear" w:color="auto" w:fill="auto"/>
            <w:vAlign w:val="center"/>
            <w:hideMark/>
          </w:tcPr>
          <w:p w:rsidR="008D3509" w:rsidRPr="00F41548" w:rsidRDefault="008D3509" w:rsidP="008D3509">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км</w:t>
            </w:r>
          </w:p>
        </w:tc>
        <w:tc>
          <w:tcPr>
            <w:tcW w:w="0" w:type="auto"/>
            <w:shd w:val="clear" w:color="auto" w:fill="auto"/>
            <w:vAlign w:val="center"/>
            <w:hideMark/>
          </w:tcPr>
          <w:p w:rsidR="008D3509" w:rsidRPr="00F41548" w:rsidRDefault="005665AD" w:rsidP="008D3509">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11,0</w:t>
            </w:r>
          </w:p>
        </w:tc>
        <w:tc>
          <w:tcPr>
            <w:tcW w:w="0" w:type="auto"/>
            <w:shd w:val="clear" w:color="auto" w:fill="auto"/>
            <w:vAlign w:val="center"/>
            <w:hideMark/>
          </w:tcPr>
          <w:p w:rsidR="008D3509" w:rsidRPr="00F41548" w:rsidRDefault="005665AD" w:rsidP="008D3509">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110,0</w:t>
            </w:r>
          </w:p>
        </w:tc>
      </w:tr>
      <w:tr w:rsidR="005665AD" w:rsidRPr="00F41548" w:rsidTr="008D3509">
        <w:trPr>
          <w:trHeight w:val="20"/>
        </w:trPr>
        <w:tc>
          <w:tcPr>
            <w:tcW w:w="0" w:type="auto"/>
            <w:shd w:val="clear" w:color="auto" w:fill="auto"/>
            <w:vAlign w:val="center"/>
            <w:hideMark/>
          </w:tcPr>
          <w:p w:rsidR="005665AD" w:rsidRPr="00F41548" w:rsidRDefault="005665AD" w:rsidP="005665AD">
            <w:pPr>
              <w:spacing w:after="0" w:line="240" w:lineRule="auto"/>
              <w:jc w:val="center"/>
              <w:rPr>
                <w:rFonts w:ascii="Times New Roman" w:eastAsia="Times New Roman" w:hAnsi="Times New Roman" w:cs="Times New Roman"/>
                <w:sz w:val="20"/>
                <w:szCs w:val="20"/>
                <w:lang w:val="en-US"/>
              </w:rPr>
            </w:pPr>
          </w:p>
        </w:tc>
        <w:tc>
          <w:tcPr>
            <w:tcW w:w="0" w:type="auto"/>
            <w:shd w:val="clear" w:color="auto" w:fill="auto"/>
            <w:vAlign w:val="center"/>
            <w:hideMark/>
          </w:tcPr>
          <w:p w:rsidR="005665AD" w:rsidRPr="00F41548" w:rsidRDefault="005665AD" w:rsidP="005665AD">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Прочистка (расчистка) квартальных просек</w:t>
            </w:r>
          </w:p>
        </w:tc>
        <w:tc>
          <w:tcPr>
            <w:tcW w:w="0" w:type="auto"/>
            <w:shd w:val="clear" w:color="auto" w:fill="auto"/>
            <w:vAlign w:val="center"/>
            <w:hideMark/>
          </w:tcPr>
          <w:p w:rsidR="005665AD" w:rsidRPr="00F41548" w:rsidRDefault="005665AD" w:rsidP="005665AD">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км</w:t>
            </w:r>
          </w:p>
        </w:tc>
        <w:tc>
          <w:tcPr>
            <w:tcW w:w="0" w:type="auto"/>
            <w:shd w:val="clear" w:color="auto" w:fill="auto"/>
            <w:vAlign w:val="center"/>
            <w:hideMark/>
          </w:tcPr>
          <w:p w:rsidR="005665AD" w:rsidRPr="00F41548" w:rsidRDefault="005665AD" w:rsidP="005665AD">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18,0</w:t>
            </w:r>
          </w:p>
        </w:tc>
        <w:tc>
          <w:tcPr>
            <w:tcW w:w="0" w:type="auto"/>
            <w:shd w:val="clear" w:color="auto" w:fill="auto"/>
            <w:vAlign w:val="center"/>
            <w:hideMark/>
          </w:tcPr>
          <w:p w:rsidR="005665AD" w:rsidRPr="00F41548" w:rsidRDefault="005665AD" w:rsidP="005665AD">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180,0</w:t>
            </w:r>
          </w:p>
        </w:tc>
      </w:tr>
      <w:tr w:rsidR="005665AD" w:rsidRPr="00F41548" w:rsidTr="008D3509">
        <w:trPr>
          <w:trHeight w:val="20"/>
        </w:trPr>
        <w:tc>
          <w:tcPr>
            <w:tcW w:w="0" w:type="auto"/>
            <w:shd w:val="clear" w:color="auto" w:fill="auto"/>
            <w:vAlign w:val="center"/>
            <w:hideMark/>
          </w:tcPr>
          <w:p w:rsidR="005665AD" w:rsidRPr="00F41548" w:rsidRDefault="005665AD" w:rsidP="008D3509">
            <w:pPr>
              <w:spacing w:after="0" w:line="240" w:lineRule="auto"/>
              <w:jc w:val="center"/>
              <w:rPr>
                <w:rFonts w:ascii="Times New Roman" w:eastAsia="Times New Roman" w:hAnsi="Times New Roman" w:cs="Times New Roman"/>
                <w:sz w:val="20"/>
                <w:szCs w:val="20"/>
                <w:lang w:val="en-US"/>
              </w:rPr>
            </w:pPr>
          </w:p>
        </w:tc>
        <w:tc>
          <w:tcPr>
            <w:tcW w:w="0" w:type="auto"/>
            <w:shd w:val="clear" w:color="auto" w:fill="auto"/>
            <w:vAlign w:val="center"/>
            <w:hideMark/>
          </w:tcPr>
          <w:p w:rsidR="005665AD" w:rsidRPr="00F41548" w:rsidRDefault="005665AD" w:rsidP="008D3509">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Прокладка (разрубка) квартальных просек</w:t>
            </w:r>
          </w:p>
        </w:tc>
        <w:tc>
          <w:tcPr>
            <w:tcW w:w="0" w:type="auto"/>
            <w:shd w:val="clear" w:color="auto" w:fill="auto"/>
            <w:vAlign w:val="center"/>
            <w:hideMark/>
          </w:tcPr>
          <w:p w:rsidR="005665AD" w:rsidRPr="00F41548" w:rsidRDefault="005665AD" w:rsidP="008D3509">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км / тыс.м³ (ликв.)</w:t>
            </w:r>
          </w:p>
        </w:tc>
        <w:tc>
          <w:tcPr>
            <w:tcW w:w="0" w:type="auto"/>
            <w:shd w:val="clear" w:color="auto" w:fill="auto"/>
            <w:vAlign w:val="center"/>
            <w:hideMark/>
          </w:tcPr>
          <w:p w:rsidR="005665AD" w:rsidRPr="00F41548" w:rsidRDefault="005665AD" w:rsidP="008D3509">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9,0</w:t>
            </w:r>
          </w:p>
        </w:tc>
        <w:tc>
          <w:tcPr>
            <w:tcW w:w="0" w:type="auto"/>
            <w:shd w:val="clear" w:color="auto" w:fill="auto"/>
            <w:vAlign w:val="center"/>
            <w:hideMark/>
          </w:tcPr>
          <w:p w:rsidR="005665AD" w:rsidRPr="00F41548" w:rsidRDefault="005665AD" w:rsidP="008D3509">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9,0</w:t>
            </w:r>
          </w:p>
        </w:tc>
      </w:tr>
      <w:tr w:rsidR="005665AD" w:rsidRPr="00F41548" w:rsidTr="008D3509">
        <w:trPr>
          <w:trHeight w:val="20"/>
        </w:trPr>
        <w:tc>
          <w:tcPr>
            <w:tcW w:w="0" w:type="auto"/>
            <w:shd w:val="clear" w:color="auto" w:fill="auto"/>
            <w:vAlign w:val="center"/>
            <w:hideMark/>
          </w:tcPr>
          <w:p w:rsidR="005665AD" w:rsidRPr="00F41548" w:rsidRDefault="005665AD" w:rsidP="008D3509">
            <w:pPr>
              <w:spacing w:after="0" w:line="240" w:lineRule="auto"/>
              <w:jc w:val="center"/>
              <w:rPr>
                <w:rFonts w:ascii="Times New Roman" w:eastAsia="Times New Roman" w:hAnsi="Times New Roman" w:cs="Times New Roman"/>
                <w:sz w:val="20"/>
                <w:szCs w:val="20"/>
                <w:lang w:val="en-US"/>
              </w:rPr>
            </w:pPr>
          </w:p>
        </w:tc>
        <w:tc>
          <w:tcPr>
            <w:tcW w:w="0" w:type="auto"/>
            <w:shd w:val="clear" w:color="auto" w:fill="auto"/>
            <w:vAlign w:val="center"/>
            <w:hideMark/>
          </w:tcPr>
          <w:p w:rsidR="005665AD" w:rsidRPr="00F41548" w:rsidRDefault="005665AD" w:rsidP="008D3509">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Устройство противопожарных минерализованных полос</w:t>
            </w:r>
          </w:p>
        </w:tc>
        <w:tc>
          <w:tcPr>
            <w:tcW w:w="0" w:type="auto"/>
            <w:shd w:val="clear" w:color="auto" w:fill="auto"/>
            <w:vAlign w:val="center"/>
            <w:hideMark/>
          </w:tcPr>
          <w:p w:rsidR="005665AD" w:rsidRPr="00F41548" w:rsidRDefault="005665AD" w:rsidP="008D3509">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км</w:t>
            </w:r>
          </w:p>
        </w:tc>
        <w:tc>
          <w:tcPr>
            <w:tcW w:w="0" w:type="auto"/>
            <w:shd w:val="clear" w:color="auto" w:fill="auto"/>
            <w:vAlign w:val="center"/>
            <w:hideMark/>
          </w:tcPr>
          <w:p w:rsidR="005665AD" w:rsidRPr="00F41548" w:rsidRDefault="005665AD" w:rsidP="008D3509">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135,0</w:t>
            </w:r>
          </w:p>
        </w:tc>
        <w:tc>
          <w:tcPr>
            <w:tcW w:w="0" w:type="auto"/>
            <w:shd w:val="clear" w:color="auto" w:fill="auto"/>
            <w:vAlign w:val="center"/>
            <w:hideMark/>
          </w:tcPr>
          <w:p w:rsidR="005665AD" w:rsidRPr="00F41548" w:rsidRDefault="005665AD" w:rsidP="008D3509">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1350,0</w:t>
            </w:r>
          </w:p>
        </w:tc>
      </w:tr>
      <w:tr w:rsidR="005665AD" w:rsidRPr="00F41548" w:rsidTr="008D3509">
        <w:trPr>
          <w:trHeight w:val="20"/>
        </w:trPr>
        <w:tc>
          <w:tcPr>
            <w:tcW w:w="0" w:type="auto"/>
            <w:shd w:val="clear" w:color="auto" w:fill="auto"/>
            <w:vAlign w:val="center"/>
            <w:hideMark/>
          </w:tcPr>
          <w:p w:rsidR="005665AD" w:rsidRPr="00F41548" w:rsidRDefault="005665AD" w:rsidP="008D3509">
            <w:pPr>
              <w:spacing w:after="0" w:line="240" w:lineRule="auto"/>
              <w:jc w:val="center"/>
              <w:rPr>
                <w:rFonts w:ascii="Times New Roman" w:eastAsia="Times New Roman" w:hAnsi="Times New Roman" w:cs="Times New Roman"/>
                <w:sz w:val="20"/>
                <w:szCs w:val="20"/>
                <w:lang w:val="en-US"/>
              </w:rPr>
            </w:pPr>
          </w:p>
        </w:tc>
        <w:tc>
          <w:tcPr>
            <w:tcW w:w="0" w:type="auto"/>
            <w:shd w:val="clear" w:color="auto" w:fill="auto"/>
            <w:vAlign w:val="center"/>
            <w:hideMark/>
          </w:tcPr>
          <w:p w:rsidR="005665AD" w:rsidRPr="00F41548" w:rsidRDefault="005665AD" w:rsidP="008D3509">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Обновление противопожарных минерализованных полос</w:t>
            </w:r>
          </w:p>
        </w:tc>
        <w:tc>
          <w:tcPr>
            <w:tcW w:w="0" w:type="auto"/>
            <w:shd w:val="clear" w:color="auto" w:fill="auto"/>
            <w:vAlign w:val="center"/>
            <w:hideMark/>
          </w:tcPr>
          <w:p w:rsidR="005665AD" w:rsidRPr="00F41548" w:rsidRDefault="005665AD" w:rsidP="008D3509">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км</w:t>
            </w:r>
          </w:p>
        </w:tc>
        <w:tc>
          <w:tcPr>
            <w:tcW w:w="0" w:type="auto"/>
            <w:shd w:val="clear" w:color="auto" w:fill="auto"/>
            <w:vAlign w:val="center"/>
            <w:hideMark/>
          </w:tcPr>
          <w:p w:rsidR="005665AD" w:rsidRPr="00F41548" w:rsidRDefault="005665AD" w:rsidP="008D3509">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270,0</w:t>
            </w:r>
          </w:p>
        </w:tc>
        <w:tc>
          <w:tcPr>
            <w:tcW w:w="0" w:type="auto"/>
            <w:shd w:val="clear" w:color="auto" w:fill="auto"/>
            <w:vAlign w:val="center"/>
            <w:hideMark/>
          </w:tcPr>
          <w:p w:rsidR="005665AD" w:rsidRPr="00F41548" w:rsidRDefault="005665AD" w:rsidP="008D3509">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2700,0</w:t>
            </w:r>
          </w:p>
        </w:tc>
      </w:tr>
      <w:tr w:rsidR="005665AD" w:rsidRPr="00F41548" w:rsidTr="008D3509">
        <w:trPr>
          <w:trHeight w:val="20"/>
        </w:trPr>
        <w:tc>
          <w:tcPr>
            <w:tcW w:w="0" w:type="auto"/>
            <w:shd w:val="clear" w:color="auto" w:fill="auto"/>
            <w:vAlign w:val="center"/>
            <w:hideMark/>
          </w:tcPr>
          <w:p w:rsidR="005665AD" w:rsidRPr="00F41548" w:rsidRDefault="005665AD" w:rsidP="008D3509">
            <w:pPr>
              <w:spacing w:after="0" w:line="240" w:lineRule="auto"/>
              <w:jc w:val="center"/>
              <w:rPr>
                <w:rFonts w:ascii="Times New Roman" w:eastAsia="Times New Roman" w:hAnsi="Times New Roman" w:cs="Times New Roman"/>
                <w:sz w:val="20"/>
                <w:szCs w:val="20"/>
              </w:rPr>
            </w:pPr>
          </w:p>
        </w:tc>
        <w:tc>
          <w:tcPr>
            <w:tcW w:w="0" w:type="auto"/>
            <w:shd w:val="clear" w:color="auto" w:fill="auto"/>
            <w:vAlign w:val="center"/>
            <w:hideMark/>
          </w:tcPr>
          <w:p w:rsidR="005665AD" w:rsidRPr="00F41548" w:rsidRDefault="005665AD" w:rsidP="008D3509">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Эксплуатация пожарных наблюдательных пунктов</w:t>
            </w:r>
          </w:p>
        </w:tc>
        <w:tc>
          <w:tcPr>
            <w:tcW w:w="0" w:type="auto"/>
            <w:shd w:val="clear" w:color="auto" w:fill="auto"/>
            <w:vAlign w:val="center"/>
            <w:hideMark/>
          </w:tcPr>
          <w:p w:rsidR="005665AD" w:rsidRPr="00F41548" w:rsidRDefault="005665AD" w:rsidP="008D3509">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шт.</w:t>
            </w:r>
          </w:p>
        </w:tc>
        <w:tc>
          <w:tcPr>
            <w:tcW w:w="0" w:type="auto"/>
            <w:shd w:val="clear" w:color="auto" w:fill="auto"/>
            <w:vAlign w:val="center"/>
            <w:hideMark/>
          </w:tcPr>
          <w:p w:rsidR="005665AD" w:rsidRPr="00F41548" w:rsidRDefault="005665AD" w:rsidP="008D3509">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4</w:t>
            </w:r>
          </w:p>
        </w:tc>
        <w:tc>
          <w:tcPr>
            <w:tcW w:w="0" w:type="auto"/>
            <w:shd w:val="clear" w:color="auto" w:fill="auto"/>
            <w:vAlign w:val="center"/>
            <w:hideMark/>
          </w:tcPr>
          <w:p w:rsidR="005665AD" w:rsidRPr="00F41548" w:rsidRDefault="005665AD" w:rsidP="008D3509">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4</w:t>
            </w:r>
          </w:p>
        </w:tc>
      </w:tr>
      <w:tr w:rsidR="005665AD" w:rsidRPr="00F41548" w:rsidTr="008D3509">
        <w:trPr>
          <w:trHeight w:val="20"/>
        </w:trPr>
        <w:tc>
          <w:tcPr>
            <w:tcW w:w="0" w:type="auto"/>
            <w:shd w:val="clear" w:color="auto" w:fill="auto"/>
            <w:vAlign w:val="center"/>
            <w:hideMark/>
          </w:tcPr>
          <w:p w:rsidR="005665AD" w:rsidRPr="00F41548" w:rsidRDefault="005665AD" w:rsidP="008D3509">
            <w:pPr>
              <w:spacing w:after="0" w:line="240" w:lineRule="auto"/>
              <w:jc w:val="center"/>
              <w:rPr>
                <w:rFonts w:ascii="Times New Roman" w:eastAsia="Times New Roman" w:hAnsi="Times New Roman" w:cs="Times New Roman"/>
                <w:sz w:val="20"/>
                <w:szCs w:val="20"/>
              </w:rPr>
            </w:pPr>
          </w:p>
        </w:tc>
        <w:tc>
          <w:tcPr>
            <w:tcW w:w="0" w:type="auto"/>
            <w:shd w:val="clear" w:color="auto" w:fill="auto"/>
            <w:vAlign w:val="center"/>
            <w:hideMark/>
          </w:tcPr>
          <w:p w:rsidR="005665AD" w:rsidRPr="00F41548" w:rsidRDefault="005665AD" w:rsidP="008D3509">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Организация пунктов пожарного инвентаря</w:t>
            </w:r>
          </w:p>
        </w:tc>
        <w:tc>
          <w:tcPr>
            <w:tcW w:w="0" w:type="auto"/>
            <w:shd w:val="clear" w:color="auto" w:fill="auto"/>
            <w:vAlign w:val="center"/>
            <w:hideMark/>
          </w:tcPr>
          <w:p w:rsidR="005665AD" w:rsidRPr="00F41548" w:rsidRDefault="005665AD" w:rsidP="008D3509">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шт</w:t>
            </w:r>
          </w:p>
        </w:tc>
        <w:tc>
          <w:tcPr>
            <w:tcW w:w="0" w:type="auto"/>
            <w:shd w:val="clear" w:color="auto" w:fill="auto"/>
            <w:vAlign w:val="center"/>
            <w:hideMark/>
          </w:tcPr>
          <w:p w:rsidR="005665AD" w:rsidRPr="00F41548" w:rsidRDefault="005665AD" w:rsidP="008D3509">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по числу лесопользователей</w:t>
            </w:r>
          </w:p>
        </w:tc>
        <w:tc>
          <w:tcPr>
            <w:tcW w:w="0" w:type="auto"/>
            <w:shd w:val="clear" w:color="auto" w:fill="auto"/>
            <w:vAlign w:val="center"/>
            <w:hideMark/>
          </w:tcPr>
          <w:p w:rsidR="005665AD" w:rsidRPr="00F41548" w:rsidRDefault="005665AD" w:rsidP="008D3509">
            <w:pPr>
              <w:spacing w:after="0" w:line="240" w:lineRule="auto"/>
              <w:jc w:val="center"/>
              <w:rPr>
                <w:rFonts w:ascii="Times New Roman" w:eastAsia="Times New Roman" w:hAnsi="Times New Roman" w:cs="Times New Roman"/>
                <w:sz w:val="20"/>
                <w:szCs w:val="20"/>
              </w:rPr>
            </w:pPr>
          </w:p>
        </w:tc>
      </w:tr>
    </w:tbl>
    <w:p w:rsidR="00626402" w:rsidRPr="00F41548" w:rsidRDefault="00626402" w:rsidP="007869A3">
      <w:pPr>
        <w:widowControl w:val="0"/>
        <w:spacing w:after="0" w:line="360" w:lineRule="auto"/>
        <w:ind w:firstLine="680"/>
        <w:jc w:val="both"/>
        <w:rPr>
          <w:rFonts w:ascii="Times New Roman" w:eastAsia="Times New Roman" w:hAnsi="Times New Roman" w:cs="Times New Roman"/>
          <w:bCs/>
          <w:sz w:val="28"/>
          <w:szCs w:val="28"/>
        </w:rPr>
      </w:pPr>
    </w:p>
    <w:p w:rsidR="00755326" w:rsidRPr="00F41548" w:rsidRDefault="00755326" w:rsidP="007869A3">
      <w:pPr>
        <w:widowControl w:val="0"/>
        <w:spacing w:after="0" w:line="360" w:lineRule="auto"/>
        <w:ind w:firstLine="680"/>
        <w:jc w:val="both"/>
        <w:rPr>
          <w:rFonts w:ascii="Times New Roman" w:eastAsia="Times New Roman" w:hAnsi="Times New Roman" w:cs="Times New Roman"/>
          <w:bCs/>
          <w:sz w:val="28"/>
          <w:szCs w:val="28"/>
        </w:rPr>
      </w:pPr>
    </w:p>
    <w:p w:rsidR="00757D3E" w:rsidRPr="00F41548" w:rsidRDefault="00757D3E" w:rsidP="007869A3">
      <w:pPr>
        <w:widowControl w:val="0"/>
        <w:spacing w:after="0" w:line="360" w:lineRule="auto"/>
        <w:ind w:firstLine="680"/>
        <w:jc w:val="both"/>
        <w:rPr>
          <w:rFonts w:ascii="Times New Roman" w:eastAsia="Times New Roman" w:hAnsi="Times New Roman" w:cs="Times New Roman"/>
          <w:b/>
          <w:sz w:val="28"/>
          <w:szCs w:val="28"/>
        </w:rPr>
      </w:pPr>
      <w:r w:rsidRPr="00F41548">
        <w:rPr>
          <w:rFonts w:ascii="Times New Roman" w:eastAsia="Times New Roman" w:hAnsi="Times New Roman" w:cs="Times New Roman"/>
          <w:b/>
          <w:bCs/>
          <w:sz w:val="28"/>
          <w:szCs w:val="28"/>
        </w:rPr>
        <w:t xml:space="preserve">2.17.2. </w:t>
      </w:r>
      <w:r w:rsidRPr="00F41548">
        <w:rPr>
          <w:rFonts w:ascii="Times New Roman" w:eastAsia="Times New Roman" w:hAnsi="Times New Roman" w:cs="Times New Roman"/>
          <w:b/>
          <w:sz w:val="28"/>
          <w:szCs w:val="28"/>
        </w:rPr>
        <w:t>Требования к защите лесов (нормативы и параметры санитарно-оздоровительных мероприятий, профилактических мероприятий по защите лесов, мероприятий по ликвидации очагов вредных организмов, а также других определенных уполномоченным федеральным органом исполнительной власти мероприятий)</w:t>
      </w:r>
    </w:p>
    <w:p w:rsidR="00757D3E" w:rsidRPr="00F41548" w:rsidRDefault="00757D3E" w:rsidP="007869A3">
      <w:pPr>
        <w:autoSpaceDE w:val="0"/>
        <w:autoSpaceDN w:val="0"/>
        <w:adjustRightInd w:val="0"/>
        <w:spacing w:after="0" w:line="360" w:lineRule="auto"/>
        <w:ind w:firstLine="680"/>
        <w:jc w:val="both"/>
        <w:rPr>
          <w:rFonts w:ascii="Times New Roman" w:eastAsia="Times New Roman" w:hAnsi="Times New Roman" w:cs="Times New Roman"/>
          <w:bCs/>
          <w:iCs/>
          <w:sz w:val="28"/>
          <w:szCs w:val="24"/>
        </w:rPr>
      </w:pPr>
      <w:r w:rsidRPr="00F41548">
        <w:rPr>
          <w:rFonts w:ascii="Times New Roman" w:eastAsia="Times New Roman" w:hAnsi="Times New Roman" w:cs="Times New Roman"/>
          <w:bCs/>
          <w:iCs/>
          <w:sz w:val="28"/>
          <w:szCs w:val="24"/>
        </w:rPr>
        <w:t xml:space="preserve">Леса подлежат защите от вредных организмов (жизнеспособных растений любых видов, сортов или биологических типов, животных либо болезнетворных </w:t>
      </w:r>
      <w:r w:rsidRPr="00F41548">
        <w:rPr>
          <w:rFonts w:ascii="Times New Roman" w:eastAsia="Times New Roman" w:hAnsi="Times New Roman" w:cs="Times New Roman"/>
          <w:bCs/>
          <w:iCs/>
          <w:sz w:val="28"/>
          <w:szCs w:val="24"/>
        </w:rPr>
        <w:lastRenderedPageBreak/>
        <w:t>организмов любых видов, биологических типов, которые способны нанести вред лесам и лесным ресурсам).</w:t>
      </w:r>
    </w:p>
    <w:p w:rsidR="00757D3E" w:rsidRPr="00F41548"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Защита лесов направлена на выявление в лесах вредных организмов и предупреждение их распространения, а в случае возникновения очагов вредных организмов - на их ликвидацию.</w:t>
      </w:r>
    </w:p>
    <w:p w:rsidR="00757D3E" w:rsidRPr="00F41548"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 xml:space="preserve">Защита лесов от вредных организмов, внесенных в перечень карантинных объектов, осуществляется в соответствии с Федеральным </w:t>
      </w:r>
      <w:hyperlink r:id="rId34" w:history="1">
        <w:r w:rsidRPr="00F41548">
          <w:rPr>
            <w:rFonts w:ascii="Times New Roman" w:eastAsia="Times New Roman" w:hAnsi="Times New Roman" w:cs="Times New Roman"/>
            <w:sz w:val="28"/>
            <w:szCs w:val="28"/>
          </w:rPr>
          <w:t>законом</w:t>
        </w:r>
      </w:hyperlink>
      <w:r w:rsidRPr="00F41548">
        <w:rPr>
          <w:rFonts w:ascii="Times New Roman" w:eastAsia="Times New Roman" w:hAnsi="Times New Roman" w:cs="Times New Roman"/>
          <w:sz w:val="28"/>
          <w:szCs w:val="28"/>
        </w:rPr>
        <w:t xml:space="preserve"> от 21.07.2014 № 206-ФЗ «О карантине растений».</w:t>
      </w:r>
    </w:p>
    <w:p w:rsidR="00A33057" w:rsidRPr="00F41548" w:rsidRDefault="00A33057" w:rsidP="00A33057">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 xml:space="preserve">Защита лесов осуществляется органами государственной власти, в пределах их полномочий, определенных в соответствии со </w:t>
      </w:r>
      <w:hyperlink r:id="rId35" w:history="1">
        <w:r w:rsidRPr="00F41548">
          <w:rPr>
            <w:rFonts w:ascii="Times New Roman" w:eastAsia="Times New Roman" w:hAnsi="Times New Roman" w:cs="Times New Roman"/>
            <w:sz w:val="28"/>
            <w:szCs w:val="28"/>
          </w:rPr>
          <w:t>ст. 81</w:t>
        </w:r>
      </w:hyperlink>
      <w:r w:rsidRPr="00F41548">
        <w:rPr>
          <w:rFonts w:ascii="Times New Roman" w:eastAsia="Times New Roman" w:hAnsi="Times New Roman" w:cs="Times New Roman"/>
          <w:sz w:val="28"/>
          <w:szCs w:val="28"/>
        </w:rPr>
        <w:t xml:space="preserve"> – </w:t>
      </w:r>
      <w:hyperlink r:id="rId36" w:history="1">
        <w:r w:rsidRPr="00F41548">
          <w:rPr>
            <w:rFonts w:ascii="Times New Roman" w:eastAsia="Times New Roman" w:hAnsi="Times New Roman" w:cs="Times New Roman"/>
            <w:sz w:val="28"/>
            <w:szCs w:val="28"/>
          </w:rPr>
          <w:t>83</w:t>
        </w:r>
      </w:hyperlink>
      <w:r w:rsidRPr="00F41548">
        <w:t xml:space="preserve"> </w:t>
      </w:r>
      <w:r w:rsidRPr="00F41548">
        <w:rPr>
          <w:rFonts w:ascii="Times New Roman" w:eastAsia="Times New Roman" w:hAnsi="Times New Roman" w:cs="Times New Roman"/>
          <w:sz w:val="28"/>
          <w:szCs w:val="28"/>
        </w:rPr>
        <w:t>Лесного кодекса РФ, если иное не предусмотрено Лесным кодексом РФ, другими федеральными законами.</w:t>
      </w:r>
    </w:p>
    <w:p w:rsidR="00757D3E" w:rsidRPr="00F41548"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Невыполнение гражданами, юридическими лицами, осуществляющими использование лесов, лесохозяйственного регламента и проекта освоения лесов в части защиты лесов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лесными участками или права безвозмездного пользования лесными участками.</w:t>
      </w:r>
    </w:p>
    <w:p w:rsidR="00757D3E" w:rsidRPr="00F41548"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Защита лесов включает в себя выполнение мер санитарной безопасности в лесах и ликвидацию очагов вредных организмов.</w:t>
      </w:r>
    </w:p>
    <w:p w:rsidR="00757D3E" w:rsidRPr="00F41548"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Меры санитарной безопасности в лесах включают в себя:</w:t>
      </w:r>
    </w:p>
    <w:p w:rsidR="00757D3E" w:rsidRPr="00F41548"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1) лесозащитное районирование;</w:t>
      </w:r>
    </w:p>
    <w:p w:rsidR="00757D3E" w:rsidRPr="00F41548"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2) государственный лесопатологический мониторинг;</w:t>
      </w:r>
    </w:p>
    <w:p w:rsidR="00757D3E" w:rsidRPr="00F41548"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3) проведение лесопатологических обследований;</w:t>
      </w:r>
    </w:p>
    <w:p w:rsidR="00757D3E" w:rsidRPr="00F41548"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4) предупреждение распространения вредных организмов;</w:t>
      </w:r>
    </w:p>
    <w:p w:rsidR="00757D3E" w:rsidRPr="00F41548"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5) иные меры санитарной безопасности в лесах.</w:t>
      </w:r>
    </w:p>
    <w:p w:rsidR="00846666" w:rsidRPr="00F41548" w:rsidRDefault="00846666"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Вышеуказанные меры санитарной безопасности в лесах осуществляются в соответствии с лесным планом Республики Марий Эл, настоящим лесохозяйственным регламентом и проектом освоения лесов.</w:t>
      </w:r>
    </w:p>
    <w:p w:rsidR="00757D3E" w:rsidRPr="00F41548" w:rsidRDefault="00C61E29"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hyperlink r:id="rId37" w:history="1">
        <w:r w:rsidR="00757D3E" w:rsidRPr="00F41548">
          <w:rPr>
            <w:rFonts w:ascii="Times New Roman" w:eastAsia="Times New Roman" w:hAnsi="Times New Roman" w:cs="Times New Roman"/>
            <w:sz w:val="28"/>
            <w:szCs w:val="28"/>
          </w:rPr>
          <w:t>Правила</w:t>
        </w:r>
      </w:hyperlink>
      <w:r w:rsidR="00757D3E" w:rsidRPr="00F41548">
        <w:rPr>
          <w:rFonts w:ascii="Times New Roman" w:eastAsia="Times New Roman" w:hAnsi="Times New Roman" w:cs="Times New Roman"/>
          <w:sz w:val="28"/>
          <w:szCs w:val="28"/>
        </w:rPr>
        <w:t xml:space="preserve"> санитарной безопасности в лесах утверждены постановление</w:t>
      </w:r>
      <w:r w:rsidR="000B4D07" w:rsidRPr="00F41548">
        <w:rPr>
          <w:rFonts w:ascii="Times New Roman" w:eastAsia="Times New Roman" w:hAnsi="Times New Roman" w:cs="Times New Roman"/>
          <w:sz w:val="28"/>
          <w:szCs w:val="28"/>
        </w:rPr>
        <w:t>м</w:t>
      </w:r>
      <w:r w:rsidR="00757D3E" w:rsidRPr="00F41548">
        <w:rPr>
          <w:rFonts w:ascii="Times New Roman" w:eastAsia="Times New Roman" w:hAnsi="Times New Roman" w:cs="Times New Roman"/>
          <w:sz w:val="28"/>
          <w:szCs w:val="28"/>
        </w:rPr>
        <w:t xml:space="preserve"> Правительства Российской Федерации от 20.05.2017 № 607.</w:t>
      </w:r>
    </w:p>
    <w:p w:rsidR="00757D3E" w:rsidRPr="00F41548"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Документированная информация, получаемая при осуществлении мер санитарной безопасности в лесах в установленном порядке представляется для внесения в государственный лесной реестр.</w:t>
      </w:r>
    </w:p>
    <w:p w:rsidR="00A33057" w:rsidRPr="00F41548" w:rsidRDefault="00A33057" w:rsidP="00A33057">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 xml:space="preserve">Граждане и юридические лица, осуществляющие использование, охрану, защиту и воспроизводство лесов, в случае обнаружения погибших или поврежденных вредными организмами, иными природными и антропогенными воздействиями лесных насаждений обязаны в 5-дневный срок со дня обнаружения таких насаждений проинформировать об этом органы государственной власти, уполномоченные на предоставление лесных участков в постоянное (бессрочное) пользование, аренду, безвозмездное пользование, а также на заключение договоров купли-продажи лесных насаждений в соответствии со </w:t>
      </w:r>
      <w:hyperlink r:id="rId38" w:history="1">
        <w:r w:rsidRPr="00F41548">
          <w:rPr>
            <w:rFonts w:ascii="Times New Roman" w:eastAsia="Times New Roman" w:hAnsi="Times New Roman" w:cs="Times New Roman"/>
            <w:sz w:val="28"/>
            <w:szCs w:val="28"/>
          </w:rPr>
          <w:t>ст. 81</w:t>
        </w:r>
      </w:hyperlink>
      <w:r w:rsidRPr="00F41548">
        <w:rPr>
          <w:rFonts w:ascii="Times New Roman" w:eastAsia="Times New Roman" w:hAnsi="Times New Roman" w:cs="Times New Roman"/>
          <w:sz w:val="28"/>
          <w:szCs w:val="28"/>
        </w:rPr>
        <w:t xml:space="preserve"> - </w:t>
      </w:r>
      <w:hyperlink r:id="rId39" w:history="1">
        <w:r w:rsidRPr="00F41548">
          <w:rPr>
            <w:rFonts w:ascii="Times New Roman" w:eastAsia="Times New Roman" w:hAnsi="Times New Roman" w:cs="Times New Roman"/>
            <w:sz w:val="28"/>
            <w:szCs w:val="28"/>
          </w:rPr>
          <w:t>83</w:t>
        </w:r>
      </w:hyperlink>
      <w:r w:rsidRPr="00F41548">
        <w:rPr>
          <w:rFonts w:ascii="Times New Roman" w:eastAsia="Times New Roman" w:hAnsi="Times New Roman" w:cs="Times New Roman"/>
          <w:sz w:val="28"/>
          <w:szCs w:val="28"/>
        </w:rPr>
        <w:t xml:space="preserve"> Лесного кодекса Российской Федерации.Указанная информация является основанием для проведения лесопатологических обследований.</w:t>
      </w:r>
    </w:p>
    <w:p w:rsidR="00757D3E" w:rsidRPr="00F41548"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Рубка погибших и поврежденных лесных насаждений, уборка неликвидной древесины, рубка аварийных деревьев проводятся в соответствии с Правилами санитарной безопасности в лесах, а также утвержденными в установленном порядке правилами заготовки древесины, правилами пожарной безопасности в лесах и правилами ухода за лесами.</w:t>
      </w:r>
    </w:p>
    <w:p w:rsidR="00757D3E" w:rsidRPr="00F41548"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При использовании лесов не допускается:</w:t>
      </w:r>
    </w:p>
    <w:p w:rsidR="00757D3E" w:rsidRPr="00F41548"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загрязнение лесов отходами производства и потребления и выбросами, радиоактивными и другими вредными веществами, иное неблагоприятное воздействие на леса;</w:t>
      </w:r>
    </w:p>
    <w:p w:rsidR="00757D3E" w:rsidRPr="00F41548"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невыполнение или несвоевременное выполнение работ по очистке лесосек, а также работ по приведению лесных участков, предоставленных физическим или юридическим лицам в пользование в установленном лесным законодательством порядке, в состояние, пригодное для использования этих участков по целевому назначению, или работ по их рекультивации;</w:t>
      </w:r>
    </w:p>
    <w:p w:rsidR="00757D3E" w:rsidRPr="00F41548"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lastRenderedPageBreak/>
        <w:t>уничтожение либо повреждение мелиоративных систем и дорог, расположенных в лесах;</w:t>
      </w:r>
    </w:p>
    <w:p w:rsidR="00757D3E" w:rsidRPr="00F41548"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уничтожение либо повреждение лесохозяйственных знаков, феромонных ловушек и иных средств защиты леса;</w:t>
      </w:r>
    </w:p>
    <w:p w:rsidR="00757D3E" w:rsidRPr="00F41548"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уничтожение (разорение) муравейников, гнезд, нор или других мест обитания животных.</w:t>
      </w:r>
    </w:p>
    <w:p w:rsidR="00757D3E" w:rsidRPr="00F4154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F41548">
        <w:rPr>
          <w:rFonts w:ascii="Times New Roman" w:eastAsia="Times New Roman" w:hAnsi="Times New Roman" w:cs="Arial"/>
          <w:sz w:val="28"/>
          <w:szCs w:val="28"/>
        </w:rPr>
        <w:t xml:space="preserve">При проведении санитарно-оздоровительных мероприятий обеспечивается соблюдение требований по сохранению редких и находящихся под угрозой исчезновения видов растений и животных, занесенных в Красную книгу Российской Федерации и </w:t>
      </w:r>
      <w:r w:rsidR="00846666" w:rsidRPr="00F41548">
        <w:rPr>
          <w:rFonts w:ascii="Times New Roman" w:eastAsia="Times New Roman" w:hAnsi="Times New Roman" w:cs="Arial"/>
          <w:sz w:val="28"/>
          <w:szCs w:val="28"/>
        </w:rPr>
        <w:t>Красную книгу Республики Марий Эл</w:t>
      </w:r>
      <w:r w:rsidRPr="00F41548">
        <w:rPr>
          <w:rFonts w:ascii="Times New Roman" w:eastAsia="Times New Roman" w:hAnsi="Times New Roman" w:cs="Arial"/>
          <w:sz w:val="28"/>
          <w:szCs w:val="28"/>
        </w:rPr>
        <w:t>.</w:t>
      </w:r>
    </w:p>
    <w:p w:rsidR="00757D3E" w:rsidRPr="00F4154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F41548">
        <w:rPr>
          <w:rFonts w:ascii="Times New Roman" w:eastAsia="Times New Roman" w:hAnsi="Times New Roman" w:cs="Arial"/>
          <w:sz w:val="28"/>
          <w:szCs w:val="28"/>
        </w:rPr>
        <w:t xml:space="preserve">В отношении лесных растений, относящихся к видам, занесенным в Красную книгу Российской Федерации и </w:t>
      </w:r>
      <w:r w:rsidR="00846666" w:rsidRPr="00F41548">
        <w:rPr>
          <w:rFonts w:ascii="Times New Roman" w:eastAsia="Times New Roman" w:hAnsi="Times New Roman" w:cs="Arial"/>
          <w:sz w:val="28"/>
          <w:szCs w:val="28"/>
        </w:rPr>
        <w:t>Красную книгу Республики Марий Эл</w:t>
      </w:r>
      <w:r w:rsidRPr="00F41548">
        <w:rPr>
          <w:rFonts w:ascii="Times New Roman" w:eastAsia="Times New Roman" w:hAnsi="Times New Roman" w:cs="Arial"/>
          <w:sz w:val="28"/>
          <w:szCs w:val="28"/>
        </w:rPr>
        <w:t>, а также включенных в перечень видов (пород) деревьев и кустарников, заготовка древесины которых не допускается, установленный в соответствии со статьей 29 Лесного кодекса Российской Федерации, разрешается рубка только погибших экземпляров.</w:t>
      </w:r>
    </w:p>
    <w:p w:rsidR="00757D3E" w:rsidRPr="00F4154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F41548">
        <w:rPr>
          <w:rFonts w:ascii="Times New Roman" w:eastAsia="Times New Roman" w:hAnsi="Times New Roman" w:cs="Arial"/>
          <w:sz w:val="28"/>
          <w:szCs w:val="28"/>
        </w:rPr>
        <w:t>В лесах запрещается посадка зараженных вредными организмами растений.</w:t>
      </w:r>
    </w:p>
    <w:p w:rsidR="00757D3E" w:rsidRPr="00F4154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F41548">
        <w:rPr>
          <w:rFonts w:ascii="Times New Roman" w:eastAsia="Times New Roman" w:hAnsi="Times New Roman" w:cs="Arial"/>
          <w:sz w:val="28"/>
          <w:szCs w:val="28"/>
        </w:rPr>
        <w:t>В насаждениях с участием ели и (или) пихты 7 и более единиц в составе в качестве рубок ухода проводятся только рубки осветления и прочистки в молодняках. Рубки прореживания и проходные в указанных насаждениях не проводятся.</w:t>
      </w:r>
    </w:p>
    <w:p w:rsidR="00757D3E" w:rsidRPr="00F4154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F41548">
        <w:rPr>
          <w:rFonts w:ascii="Times New Roman" w:eastAsia="Times New Roman" w:hAnsi="Times New Roman" w:cs="Arial"/>
          <w:sz w:val="28"/>
          <w:szCs w:val="28"/>
        </w:rPr>
        <w:t>В сосновых культурах при рубках ухода в очагах хрущей и соснового подкорного клопа не допускается снижение полноты ниже 0,7, сохраняется примесь лиственных пород (до 2 - 3 единиц в составе) и подлесок.</w:t>
      </w:r>
    </w:p>
    <w:p w:rsidR="00757D3E" w:rsidRPr="00F4154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F41548">
        <w:rPr>
          <w:rFonts w:ascii="Times New Roman" w:eastAsia="Times New Roman" w:hAnsi="Times New Roman" w:cs="Arial"/>
          <w:sz w:val="28"/>
          <w:szCs w:val="28"/>
        </w:rPr>
        <w:t xml:space="preserve"> В сосновых культурах с наличием очагов корневой губки запрещается проведение рубок ухода линейным способом.</w:t>
      </w:r>
    </w:p>
    <w:p w:rsidR="00757D3E" w:rsidRPr="00F4154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F41548">
        <w:rPr>
          <w:rFonts w:ascii="Times New Roman" w:eastAsia="Times New Roman" w:hAnsi="Times New Roman" w:cs="Arial"/>
          <w:sz w:val="28"/>
          <w:szCs w:val="28"/>
        </w:rPr>
        <w:t xml:space="preserve">Лица, допустившие нарушение требований </w:t>
      </w:r>
      <w:r w:rsidR="00A33057" w:rsidRPr="00F41548">
        <w:rPr>
          <w:rFonts w:ascii="Times New Roman" w:eastAsia="Times New Roman" w:hAnsi="Times New Roman" w:cs="Arial"/>
          <w:sz w:val="28"/>
          <w:szCs w:val="28"/>
        </w:rPr>
        <w:t>Правил санитарной безопасности в лесах</w:t>
      </w:r>
      <w:r w:rsidRPr="00F41548">
        <w:rPr>
          <w:rFonts w:ascii="Times New Roman" w:eastAsia="Times New Roman" w:hAnsi="Times New Roman" w:cs="Arial"/>
          <w:sz w:val="28"/>
          <w:szCs w:val="28"/>
        </w:rPr>
        <w:t>, несут ответственность в соответствии с законодательством Российской Федерации.</w:t>
      </w:r>
    </w:p>
    <w:p w:rsidR="00757D3E" w:rsidRPr="00F4154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F41548">
        <w:rPr>
          <w:rFonts w:ascii="Times New Roman" w:eastAsia="Times New Roman" w:hAnsi="Times New Roman" w:cs="Arial"/>
          <w:sz w:val="28"/>
          <w:szCs w:val="28"/>
        </w:rPr>
        <w:lastRenderedPageBreak/>
        <w:t>Вред, причиненный лесам в связи с нарушением требований Правил</w:t>
      </w:r>
      <w:r w:rsidR="00846666" w:rsidRPr="00F41548">
        <w:rPr>
          <w:rFonts w:ascii="Times New Roman" w:eastAsia="Times New Roman" w:hAnsi="Times New Roman" w:cs="Arial"/>
          <w:sz w:val="28"/>
          <w:szCs w:val="28"/>
        </w:rPr>
        <w:t xml:space="preserve"> санитарной безопасности в лесах</w:t>
      </w:r>
      <w:r w:rsidR="00EC6079" w:rsidRPr="00F41548">
        <w:rPr>
          <w:rFonts w:ascii="Times New Roman" w:eastAsia="Times New Roman" w:hAnsi="Times New Roman" w:cs="Arial"/>
          <w:sz w:val="28"/>
          <w:szCs w:val="28"/>
        </w:rPr>
        <w:t>, утвержденных Постановлением Правительства Российской Федерации от 20.05.2017 № 607</w:t>
      </w:r>
      <w:r w:rsidRPr="00F41548">
        <w:rPr>
          <w:rFonts w:ascii="Times New Roman" w:eastAsia="Times New Roman" w:hAnsi="Times New Roman" w:cs="Arial"/>
          <w:sz w:val="28"/>
          <w:szCs w:val="28"/>
        </w:rPr>
        <w:t>, возмещается в порядке, установленном законодательством Российской Федерации.</w:t>
      </w:r>
    </w:p>
    <w:p w:rsidR="00757D3E" w:rsidRPr="00F4154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F41548">
        <w:rPr>
          <w:rFonts w:ascii="Times New Roman" w:eastAsia="Times New Roman" w:hAnsi="Times New Roman" w:cs="Arial"/>
          <w:sz w:val="28"/>
          <w:szCs w:val="28"/>
        </w:rPr>
        <w:t>В соответствии с Правилами осуществления мероприятий по предупреждению распространения вредных организмов, утвержденными приказом Минприроды России от 12.09.2016 № 470, предупреждение распространения вредных организмов включает в себя проведение:</w:t>
      </w:r>
    </w:p>
    <w:p w:rsidR="00757D3E" w:rsidRPr="00F4154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F41548">
        <w:rPr>
          <w:rFonts w:ascii="Times New Roman" w:eastAsia="Times New Roman" w:hAnsi="Times New Roman" w:cs="Arial"/>
          <w:sz w:val="28"/>
          <w:szCs w:val="28"/>
        </w:rPr>
        <w:t>профилактических мероприятий по защите лесов;</w:t>
      </w:r>
    </w:p>
    <w:p w:rsidR="00757D3E" w:rsidRPr="00F4154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F41548">
        <w:rPr>
          <w:rFonts w:ascii="Times New Roman" w:eastAsia="Times New Roman" w:hAnsi="Times New Roman" w:cs="Arial"/>
          <w:sz w:val="28"/>
          <w:szCs w:val="28"/>
        </w:rPr>
        <w:t>санитарно-оздоровительных мероприятий, в том числе рубок погибших (утративших жизнеспособность в результате воздействия неблагоприятных факторов) и поврежденных (имеющих видимые признаки повреждения неблагоприятными факторами) лесных насаждений, уборки неликвидной древесины (древесины, утратившей потребительские свойства из-за повреждений гнилью, стволовыми вредителями, а также в результате пожаров и других неблагоприятных воздействий), рубки аварийных деревьев;</w:t>
      </w:r>
    </w:p>
    <w:p w:rsidR="00757D3E" w:rsidRPr="00F4154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F41548">
        <w:rPr>
          <w:rFonts w:ascii="Times New Roman" w:eastAsia="Times New Roman" w:hAnsi="Times New Roman" w:cs="Arial"/>
          <w:sz w:val="28"/>
          <w:szCs w:val="28"/>
        </w:rPr>
        <w:t>агитационных мероприятий.</w:t>
      </w:r>
    </w:p>
    <w:p w:rsidR="00757D3E" w:rsidRPr="00F4154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F41548">
        <w:rPr>
          <w:rFonts w:ascii="Times New Roman" w:eastAsia="Times New Roman" w:hAnsi="Times New Roman" w:cs="Arial"/>
          <w:sz w:val="28"/>
          <w:szCs w:val="28"/>
        </w:rPr>
        <w:t>Мероприятия по предупреждению распространения вредных организмов на лесных участках, предоставленных</w:t>
      </w:r>
      <w:r w:rsidR="00C86577" w:rsidRPr="00F41548">
        <w:rPr>
          <w:rFonts w:ascii="Times New Roman" w:eastAsia="Times New Roman" w:hAnsi="Times New Roman" w:cs="Arial"/>
          <w:sz w:val="28"/>
          <w:szCs w:val="28"/>
        </w:rPr>
        <w:t xml:space="preserve"> в постоянное (бессрочное) пользование,</w:t>
      </w:r>
      <w:r w:rsidRPr="00F41548">
        <w:rPr>
          <w:rFonts w:ascii="Times New Roman" w:eastAsia="Times New Roman" w:hAnsi="Times New Roman" w:cs="Arial"/>
          <w:sz w:val="28"/>
          <w:szCs w:val="28"/>
        </w:rPr>
        <w:t xml:space="preserve"> аренду, осуществляются лицами, использующими леса, на о</w:t>
      </w:r>
      <w:r w:rsidR="00C86577" w:rsidRPr="00F41548">
        <w:rPr>
          <w:rFonts w:ascii="Times New Roman" w:eastAsia="Times New Roman" w:hAnsi="Times New Roman" w:cs="Arial"/>
          <w:sz w:val="28"/>
          <w:szCs w:val="28"/>
        </w:rPr>
        <w:t>сновании проекта освоения лесов; на лесных участках, не предоставленных в постоянное (бессрочное) пользование, аренду – органами исполнительной власти и органами местного самоуправления в пределах полномочий, определенных в соответствии со статьями 81-84 Лесного кодекса Российской Федерации.</w:t>
      </w:r>
    </w:p>
    <w:p w:rsidR="00C86577" w:rsidRPr="00F41548" w:rsidRDefault="00C86577"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F41548">
        <w:rPr>
          <w:rFonts w:ascii="Times New Roman" w:eastAsia="Times New Roman" w:hAnsi="Times New Roman" w:cs="Arial"/>
          <w:sz w:val="28"/>
          <w:szCs w:val="28"/>
        </w:rPr>
        <w:t>Мерпориятия по предупреждению распространения вредных организмов осуществляются в соответствии со статьей 19 Лесного кодекса РФ.</w:t>
      </w:r>
    </w:p>
    <w:p w:rsidR="00757D3E" w:rsidRPr="00F41548" w:rsidRDefault="00757D3E" w:rsidP="007869A3">
      <w:pPr>
        <w:autoSpaceDE w:val="0"/>
        <w:autoSpaceDN w:val="0"/>
        <w:adjustRightInd w:val="0"/>
        <w:spacing w:after="0" w:line="360" w:lineRule="auto"/>
        <w:ind w:firstLine="680"/>
        <w:jc w:val="both"/>
        <w:rPr>
          <w:rFonts w:ascii="Times New Roman" w:eastAsia="Times New Roman" w:hAnsi="Times New Roman" w:cs="Times New Roman"/>
          <w:bCs/>
          <w:sz w:val="28"/>
          <w:szCs w:val="28"/>
        </w:rPr>
      </w:pPr>
      <w:r w:rsidRPr="00F41548">
        <w:rPr>
          <w:rFonts w:ascii="Times New Roman" w:eastAsia="Times New Roman" w:hAnsi="Times New Roman" w:cs="Times New Roman"/>
          <w:bCs/>
          <w:sz w:val="28"/>
          <w:szCs w:val="28"/>
        </w:rPr>
        <w:t xml:space="preserve">Документированная информация, подтверждающая осуществление мероприятий по предупреждению распространения вредных организмов, в </w:t>
      </w:r>
      <w:r w:rsidRPr="00F41548">
        <w:rPr>
          <w:rFonts w:ascii="Times New Roman" w:eastAsia="Times New Roman" w:hAnsi="Times New Roman" w:cs="Times New Roman"/>
          <w:bCs/>
          <w:sz w:val="28"/>
          <w:szCs w:val="28"/>
        </w:rPr>
        <w:lastRenderedPageBreak/>
        <w:t>установленном порядке представляется для внесения в государственный лесной реестр.</w:t>
      </w:r>
    </w:p>
    <w:p w:rsidR="00757D3E" w:rsidRPr="00F4154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F41548">
        <w:rPr>
          <w:rFonts w:ascii="Times New Roman" w:eastAsia="Times New Roman" w:hAnsi="Times New Roman" w:cs="Arial"/>
          <w:sz w:val="28"/>
          <w:szCs w:val="28"/>
        </w:rPr>
        <w:t>Не допускается осуществление мероприятий по предупреждению распространения вредных организмов:</w:t>
      </w:r>
    </w:p>
    <w:p w:rsidR="00757D3E" w:rsidRPr="00F4154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F41548">
        <w:rPr>
          <w:rFonts w:ascii="Times New Roman" w:eastAsia="Times New Roman" w:hAnsi="Times New Roman" w:cs="Arial"/>
          <w:sz w:val="28"/>
          <w:szCs w:val="28"/>
        </w:rPr>
        <w:t>в случае, если такие мероприятия не предусмотрены соответствующим актом лесопатологического обследования;</w:t>
      </w:r>
    </w:p>
    <w:p w:rsidR="00757D3E" w:rsidRPr="00F4154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F41548">
        <w:rPr>
          <w:rFonts w:ascii="Times New Roman" w:eastAsia="Times New Roman" w:hAnsi="Times New Roman" w:cs="Arial"/>
          <w:sz w:val="28"/>
          <w:szCs w:val="28"/>
        </w:rPr>
        <w:t>в случае, если уполномоченным федеральным органом исполнительной власти направлено предписание об отмене соответствующего акта лесопатологического обследования или о внесении в него изменений;</w:t>
      </w:r>
    </w:p>
    <w:p w:rsidR="00757D3E" w:rsidRPr="00F4154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F41548">
        <w:rPr>
          <w:rFonts w:ascii="Times New Roman" w:eastAsia="Times New Roman" w:hAnsi="Times New Roman" w:cs="Arial"/>
          <w:sz w:val="28"/>
          <w:szCs w:val="28"/>
        </w:rPr>
        <w:t xml:space="preserve">в течение двадцати дней после размещения в соответствии с </w:t>
      </w:r>
      <w:hyperlink r:id="rId40" w:history="1">
        <w:r w:rsidRPr="00F41548">
          <w:rPr>
            <w:rFonts w:ascii="Times New Roman" w:eastAsia="Times New Roman" w:hAnsi="Times New Roman" w:cs="Arial"/>
            <w:sz w:val="28"/>
            <w:szCs w:val="28"/>
          </w:rPr>
          <w:t>ч. 3 ст. 60.6</w:t>
        </w:r>
      </w:hyperlink>
      <w:r w:rsidRPr="00F41548">
        <w:rPr>
          <w:rFonts w:ascii="Times New Roman" w:eastAsia="Times New Roman" w:hAnsi="Times New Roman" w:cs="Arial"/>
          <w:sz w:val="28"/>
          <w:szCs w:val="28"/>
        </w:rPr>
        <w:t xml:space="preserve"> Лесного кодекса РФ акта лесопатологического обследования на официальном сайте уполномоченных органов в информационно-телекоммуникационной сети «Интернет».</w:t>
      </w:r>
    </w:p>
    <w:p w:rsidR="00757D3E" w:rsidRPr="00F41548" w:rsidRDefault="00757D3E" w:rsidP="007869A3">
      <w:pPr>
        <w:spacing w:after="0" w:line="360" w:lineRule="auto"/>
        <w:ind w:firstLine="680"/>
        <w:jc w:val="both"/>
        <w:rPr>
          <w:rFonts w:ascii="Times New Roman" w:eastAsia="Times New Roman" w:hAnsi="Times New Roman" w:cs="Times New Roman"/>
          <w:i/>
          <w:sz w:val="28"/>
          <w:szCs w:val="28"/>
        </w:rPr>
      </w:pPr>
      <w:r w:rsidRPr="00F41548">
        <w:rPr>
          <w:rFonts w:ascii="Times New Roman" w:eastAsia="Times New Roman" w:hAnsi="Times New Roman" w:cs="Times New Roman"/>
          <w:i/>
          <w:sz w:val="28"/>
          <w:szCs w:val="28"/>
        </w:rPr>
        <w:t>Профилактические мероприятия</w:t>
      </w:r>
    </w:p>
    <w:p w:rsidR="00757D3E" w:rsidRPr="00F41548" w:rsidRDefault="00757D3E" w:rsidP="007869A3">
      <w:pPr>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Профилактические мероприятия направлены на повышение устойчивости лесов и предотвращение неблагоприятных воздействий на леса.</w:t>
      </w:r>
    </w:p>
    <w:p w:rsidR="00757D3E" w:rsidRPr="00F41548" w:rsidRDefault="00757D3E" w:rsidP="007869A3">
      <w:pPr>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Основанием для планирования профилактических мероприятий являются результаты лесопатологических обследований (далее - ЛПО). Результаты планирования профилактических мероприятий отражаются в лесохозяйственных регламентах и проектах освоения лесов.</w:t>
      </w:r>
    </w:p>
    <w:p w:rsidR="00757D3E" w:rsidRPr="00F41548" w:rsidRDefault="00757D3E" w:rsidP="007869A3">
      <w:pPr>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К профилактическим лесохозяйственным мероприятиям относятся:</w:t>
      </w:r>
    </w:p>
    <w:p w:rsidR="00757D3E" w:rsidRPr="00F41548" w:rsidRDefault="00757D3E" w:rsidP="007869A3">
      <w:pPr>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использование удобрений и минеральных добавок для повышения устойчивости лесных насаждений в неблагоприятные периоды (засуха, повреждение насекомыми);</w:t>
      </w:r>
    </w:p>
    <w:p w:rsidR="00757D3E" w:rsidRPr="00F41548" w:rsidRDefault="00757D3E" w:rsidP="007869A3">
      <w:pPr>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лечение деревьев;</w:t>
      </w:r>
    </w:p>
    <w:p w:rsidR="00757D3E" w:rsidRPr="00F41548" w:rsidRDefault="00757D3E" w:rsidP="007869A3">
      <w:pPr>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применение пестицидов для предотвращения появления очагов вредных организмов.</w:t>
      </w:r>
    </w:p>
    <w:p w:rsidR="00757D3E" w:rsidRPr="00F41548" w:rsidRDefault="00757D3E" w:rsidP="007869A3">
      <w:pPr>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Профилактическими биотехническими мероприятиями являются:</w:t>
      </w:r>
    </w:p>
    <w:p w:rsidR="00757D3E" w:rsidRPr="00F41548" w:rsidRDefault="00757D3E" w:rsidP="007869A3">
      <w:pPr>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lastRenderedPageBreak/>
        <w:t>улучшение условий обитания и размножения насекомоядных птиц и других насекомоядных животных;</w:t>
      </w:r>
    </w:p>
    <w:p w:rsidR="00757D3E" w:rsidRPr="00F41548" w:rsidRDefault="00757D3E" w:rsidP="007869A3">
      <w:pPr>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охрана местообитаний, выпуск, расселение и интродукция насекомых-энтомофагов;</w:t>
      </w:r>
    </w:p>
    <w:p w:rsidR="00757D3E" w:rsidRPr="00F41548" w:rsidRDefault="00757D3E" w:rsidP="007869A3">
      <w:pPr>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посев травянистых нектароносных растений</w:t>
      </w:r>
    </w:p>
    <w:p w:rsidR="00757D3E" w:rsidRPr="00F41548" w:rsidRDefault="00757D3E" w:rsidP="007869A3">
      <w:pPr>
        <w:spacing w:after="0" w:line="360" w:lineRule="auto"/>
        <w:ind w:firstLine="680"/>
        <w:jc w:val="both"/>
        <w:rPr>
          <w:rFonts w:ascii="Times New Roman" w:eastAsia="Times New Roman" w:hAnsi="Times New Roman" w:cs="Times New Roman"/>
          <w:i/>
          <w:sz w:val="28"/>
          <w:szCs w:val="28"/>
        </w:rPr>
      </w:pPr>
      <w:r w:rsidRPr="00F41548">
        <w:rPr>
          <w:rFonts w:ascii="Times New Roman" w:eastAsia="Times New Roman" w:hAnsi="Times New Roman" w:cs="Times New Roman"/>
          <w:i/>
          <w:sz w:val="28"/>
          <w:szCs w:val="28"/>
        </w:rPr>
        <w:t>Агитационные мероприятия</w:t>
      </w:r>
    </w:p>
    <w:p w:rsidR="00757D3E" w:rsidRPr="00F41548" w:rsidRDefault="00757D3E" w:rsidP="007869A3">
      <w:pPr>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 xml:space="preserve">К агитационным мероприятиям относятся: беседы с населением; проведение открытых уроков в образовательных </w:t>
      </w:r>
      <w:r w:rsidR="00A33057" w:rsidRPr="00F41548">
        <w:rPr>
          <w:rFonts w:ascii="Times New Roman" w:eastAsia="Times New Roman" w:hAnsi="Times New Roman" w:cs="Times New Roman"/>
          <w:sz w:val="28"/>
          <w:szCs w:val="28"/>
        </w:rPr>
        <w:t>организациях</w:t>
      </w:r>
      <w:r w:rsidRPr="00F41548">
        <w:rPr>
          <w:rFonts w:ascii="Times New Roman" w:eastAsia="Times New Roman" w:hAnsi="Times New Roman" w:cs="Times New Roman"/>
          <w:sz w:val="28"/>
          <w:szCs w:val="28"/>
        </w:rPr>
        <w:t>; развешивание аншлагов и плакатов; размещение информационных материалов в средствах массовой информации.</w:t>
      </w:r>
    </w:p>
    <w:p w:rsidR="00757D3E" w:rsidRPr="00F41548" w:rsidRDefault="00757D3E" w:rsidP="007869A3">
      <w:pPr>
        <w:spacing w:after="0" w:line="360" w:lineRule="auto"/>
        <w:ind w:firstLine="680"/>
        <w:jc w:val="both"/>
        <w:rPr>
          <w:rFonts w:ascii="Times New Roman" w:eastAsia="Times New Roman" w:hAnsi="Times New Roman" w:cs="Times New Roman"/>
          <w:i/>
          <w:sz w:val="28"/>
          <w:szCs w:val="28"/>
        </w:rPr>
      </w:pPr>
      <w:r w:rsidRPr="00F41548">
        <w:rPr>
          <w:rFonts w:ascii="Times New Roman" w:eastAsia="Times New Roman" w:hAnsi="Times New Roman" w:cs="Times New Roman"/>
          <w:i/>
          <w:sz w:val="28"/>
          <w:szCs w:val="28"/>
        </w:rPr>
        <w:t>Санитарно-оздоровительные мероприятия</w:t>
      </w:r>
    </w:p>
    <w:p w:rsidR="00757D3E" w:rsidRPr="00F41548" w:rsidRDefault="00757D3E" w:rsidP="007869A3">
      <w:pPr>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Санитарно-оздоровительные мероприятия (далее - СОМ) проводятся с целью улучшения санитарного состояния лесных насаждений, уменьшения угрозы распространения вредных организмов, обеспечения лесными насаждениями своих целевых функций, а также снижения ущерба от воздействия неблагоприятных факторов (вредные организмы, воздействие огня, погодные условия, почвенно-климатические факторы и другие, биотические и абиотические факторы, наносящие ущерб устойчивости или целевой функции лесов).</w:t>
      </w:r>
    </w:p>
    <w:p w:rsidR="00757D3E" w:rsidRPr="00F41548" w:rsidRDefault="00757D3E" w:rsidP="007869A3">
      <w:pPr>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К СОМ относятся рубка погибших и поврежденных лесных насаждений, уборка неликвидной древесины, а также аварийных деревьев.</w:t>
      </w:r>
    </w:p>
    <w:p w:rsidR="00757D3E" w:rsidRPr="00F41548" w:rsidRDefault="00757D3E" w:rsidP="007869A3">
      <w:pPr>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Сведения о видах и объемах СОМ, планируемых к проведению лицами, использующими леса на основании договора аренды, права постоянного (бессрочного) пользования лесным участком, отражаются в лесной декларации.</w:t>
      </w:r>
    </w:p>
    <w:p w:rsidR="00757D3E" w:rsidRPr="00F41548" w:rsidRDefault="00757D3E" w:rsidP="007869A3">
      <w:pPr>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СОМ не планируются в лесных насаждениях 4 и 5 бонитетов, за исключением случаев угрозы возникновения в этих лесных насаждениях очагов вредных организмов, а также в лесничествах, где лесные насаждения данных бонитетов являются преобладающими.</w:t>
      </w:r>
    </w:p>
    <w:p w:rsidR="00757D3E" w:rsidRPr="00F41548" w:rsidRDefault="00757D3E" w:rsidP="007869A3">
      <w:pPr>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СОМ планируются в лесах любого целевого назначения и всех категорий защитных лесов, кроме заповедных участков.</w:t>
      </w:r>
    </w:p>
    <w:p w:rsidR="00757D3E" w:rsidRPr="00F41548" w:rsidRDefault="00757D3E" w:rsidP="007869A3">
      <w:pPr>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lastRenderedPageBreak/>
        <w:t>Отвод лесосек для проведения СОМ в лесных насаждениях (лиственных и лиственничных) (30% и более в составе насаждений) проводится в вегетационный период (кроме лесных участков, поврежденных ветрами (ветровал, бурелом - деревьев 5 "а", "б" и 6 "а", "б" категорий состояния) и верховыми пожарами).</w:t>
      </w:r>
    </w:p>
    <w:p w:rsidR="00757D3E" w:rsidRPr="00F41548" w:rsidRDefault="00757D3E" w:rsidP="007869A3">
      <w:pPr>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Размер лесосек для проведения СОМ не лимитируется.</w:t>
      </w:r>
    </w:p>
    <w:p w:rsidR="00757D3E" w:rsidRPr="00F41548" w:rsidRDefault="00757D3E" w:rsidP="007869A3">
      <w:pPr>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Рубка погибших и поврежденных лесных насаждений проводится в форме сплошной (для погибших и поврежденных насаждений) и выборочной (для поврежденных насаждений) санитарной рубки.</w:t>
      </w:r>
    </w:p>
    <w:p w:rsidR="00757D3E" w:rsidRPr="00F41548" w:rsidRDefault="00757D3E" w:rsidP="007869A3">
      <w:pPr>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При назначении в сплошную и выборочную санитарную рубку в обязательном порядке отбираются деревья 5 - 6-й категорий состояния. Ветровал, бурелом и снеголом относят к 5 - 6-й категориям состояния</w:t>
      </w:r>
    </w:p>
    <w:p w:rsidR="00757D3E" w:rsidRPr="00F41548" w:rsidRDefault="00757D3E" w:rsidP="007869A3">
      <w:pPr>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Допускается назначение в сплошную и выборочную санитарную рубку деревьев категорий состояния в следующих случаях:</w:t>
      </w:r>
    </w:p>
    <w:p w:rsidR="00757D3E" w:rsidRPr="00F41548" w:rsidRDefault="00757D3E" w:rsidP="007869A3">
      <w:pPr>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деревья хвойных пород 4-й категории состояния;</w:t>
      </w:r>
    </w:p>
    <w:p w:rsidR="00757D3E" w:rsidRPr="00F41548" w:rsidRDefault="00757D3E" w:rsidP="007869A3">
      <w:pPr>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деревья 3 - 4-й категорий состояния (сильно ослабленные и усыхающие) назначаются в рубку при повреждении корневой губкой (в сосняках), деревья осины - при повреждении осиновым трутовиком и деревья различных видов вяза - при повреждении голландской болезнью;</w:t>
      </w:r>
    </w:p>
    <w:p w:rsidR="00757D3E" w:rsidRPr="00F41548" w:rsidRDefault="00757D3E" w:rsidP="007869A3">
      <w:pPr>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в эксплуатационных лесах: деревья при наличии на стволах явных признаков гнилей (дупла, плодовые тела трутовиков, раковые раны, охватывающие более 2/3 окружности ствола); деревья ели и пихты, имеющие повреждения коры лосем и другими животными более трети окружности ствола;</w:t>
      </w:r>
    </w:p>
    <w:p w:rsidR="00757D3E" w:rsidRPr="00F41548" w:rsidRDefault="00757D3E" w:rsidP="007869A3">
      <w:pPr>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в лесных насаждениях, пройденных лесным пожаром: деревья с наличием прогара корневой шейки не менее 3/4 окружности ствола (при этом обязательно наличие пробной площади с раскопкой корневой шейки не менее чем у 100 деревьев) или высушивание луба не менее 3/4 окружности ствола (наличие пробной площади также обязательно);</w:t>
      </w:r>
    </w:p>
    <w:p w:rsidR="00757D3E" w:rsidRPr="00F41548" w:rsidRDefault="00757D3E" w:rsidP="007869A3">
      <w:pPr>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lastRenderedPageBreak/>
        <w:t>деревья хвойных пород, имеющие повреждения коры лосем и другими животными более трети окружности ствола, или поселения стволовых вредителей, занимающие более половины окружности ствола.</w:t>
      </w:r>
    </w:p>
    <w:p w:rsidR="00757D3E" w:rsidRPr="00F41548" w:rsidRDefault="00757D3E" w:rsidP="007869A3">
      <w:pPr>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Отбор деревьев в выборочную и сплошную санитарную рубку при повреждении хвое- и листогрызущими насекомыми производится после завершения периода восстановления хвои (листвы).</w:t>
      </w:r>
    </w:p>
    <w:p w:rsidR="00757D3E" w:rsidRPr="00F41548" w:rsidRDefault="00757D3E" w:rsidP="007869A3">
      <w:pPr>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При выборочной санитарной рубке жизнеспособные деревья с дуплами в количестве 5 - 10 шт./га оставляются в целях обеспечения естественными укрытиями представителей животного мира.</w:t>
      </w:r>
    </w:p>
    <w:p w:rsidR="00757D3E" w:rsidRPr="00F41548" w:rsidRDefault="00757D3E" w:rsidP="007869A3">
      <w:pPr>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В спелых и перестойных насаждениях в эксплуатационных лесах выборочные санитарные рубки не проводятся. При наличии в них повышенного текущего отпада они планируются в рубку для заготовки древесины в первую очередь.</w:t>
      </w:r>
    </w:p>
    <w:p w:rsidR="00757D3E" w:rsidRPr="00F41548" w:rsidRDefault="00757D3E" w:rsidP="007869A3">
      <w:pPr>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В лесных насаждениях с участием ели, пихты в составе 70% и более проведение выборочных рубок запрещается, за исключением случаев, когда полнота в данной категории защитности не лимитируется.</w:t>
      </w:r>
    </w:p>
    <w:p w:rsidR="00757D3E" w:rsidRPr="00F4154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F41548">
        <w:rPr>
          <w:rFonts w:ascii="Times New Roman" w:eastAsia="Times New Roman" w:hAnsi="Times New Roman" w:cs="Arial"/>
          <w:sz w:val="28"/>
          <w:szCs w:val="28"/>
        </w:rPr>
        <w:t>Приказом Минприроды России от 16.09.2016 № 480 утвержден порядок проведения лесопатологических обследований и форма акта лесопатологического обследования.</w:t>
      </w:r>
    </w:p>
    <w:p w:rsidR="00757D3E" w:rsidRPr="00F4154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F41548">
        <w:rPr>
          <w:rFonts w:ascii="Times New Roman" w:eastAsia="Times New Roman" w:hAnsi="Times New Roman" w:cs="Arial"/>
          <w:sz w:val="28"/>
          <w:szCs w:val="28"/>
        </w:rPr>
        <w:t>Проведение ЛПО обеспечивается гражданами, в том числе индивидуальными предпринимателями, и юридическими лицами, осуществляющими использование лесов.</w:t>
      </w:r>
    </w:p>
    <w:p w:rsidR="00E76D00" w:rsidRPr="00F41548" w:rsidRDefault="00E76D00"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F41548">
        <w:rPr>
          <w:rFonts w:ascii="Times New Roman" w:eastAsia="Times New Roman" w:hAnsi="Times New Roman" w:cs="Arial"/>
          <w:sz w:val="28"/>
          <w:szCs w:val="28"/>
        </w:rPr>
        <w:t>Проведение ЛПО обеспечивается в том числе органами государственной власти или органами местного самоуправления в пределах их полномочий.</w:t>
      </w:r>
    </w:p>
    <w:p w:rsidR="005665AD" w:rsidRPr="00F41548" w:rsidRDefault="005665AD" w:rsidP="007869A3">
      <w:pPr>
        <w:widowControl w:val="0"/>
        <w:autoSpaceDE w:val="0"/>
        <w:autoSpaceDN w:val="0"/>
        <w:adjustRightInd w:val="0"/>
        <w:spacing w:after="0" w:line="360" w:lineRule="auto"/>
        <w:ind w:firstLine="680"/>
        <w:jc w:val="right"/>
        <w:rPr>
          <w:rFonts w:ascii="Times New Roman" w:eastAsia="Times New Roman" w:hAnsi="Times New Roman" w:cs="Arial"/>
          <w:sz w:val="28"/>
          <w:szCs w:val="28"/>
        </w:rPr>
      </w:pPr>
    </w:p>
    <w:p w:rsidR="005665AD" w:rsidRPr="00F41548" w:rsidRDefault="005665AD" w:rsidP="007869A3">
      <w:pPr>
        <w:widowControl w:val="0"/>
        <w:autoSpaceDE w:val="0"/>
        <w:autoSpaceDN w:val="0"/>
        <w:adjustRightInd w:val="0"/>
        <w:spacing w:after="0" w:line="360" w:lineRule="auto"/>
        <w:ind w:firstLine="680"/>
        <w:jc w:val="right"/>
        <w:rPr>
          <w:rFonts w:ascii="Times New Roman" w:eastAsia="Times New Roman" w:hAnsi="Times New Roman" w:cs="Arial"/>
          <w:sz w:val="28"/>
          <w:szCs w:val="28"/>
        </w:rPr>
      </w:pPr>
    </w:p>
    <w:p w:rsidR="005665AD" w:rsidRPr="00F41548" w:rsidRDefault="005665AD" w:rsidP="007869A3">
      <w:pPr>
        <w:widowControl w:val="0"/>
        <w:autoSpaceDE w:val="0"/>
        <w:autoSpaceDN w:val="0"/>
        <w:adjustRightInd w:val="0"/>
        <w:spacing w:after="0" w:line="360" w:lineRule="auto"/>
        <w:ind w:firstLine="680"/>
        <w:jc w:val="right"/>
        <w:rPr>
          <w:rFonts w:ascii="Times New Roman" w:eastAsia="Times New Roman" w:hAnsi="Times New Roman" w:cs="Arial"/>
          <w:sz w:val="28"/>
          <w:szCs w:val="28"/>
        </w:rPr>
      </w:pPr>
    </w:p>
    <w:p w:rsidR="005665AD" w:rsidRPr="00F41548" w:rsidRDefault="005665AD" w:rsidP="007869A3">
      <w:pPr>
        <w:widowControl w:val="0"/>
        <w:autoSpaceDE w:val="0"/>
        <w:autoSpaceDN w:val="0"/>
        <w:adjustRightInd w:val="0"/>
        <w:spacing w:after="0" w:line="360" w:lineRule="auto"/>
        <w:ind w:firstLine="680"/>
        <w:jc w:val="right"/>
        <w:rPr>
          <w:rFonts w:ascii="Times New Roman" w:eastAsia="Times New Roman" w:hAnsi="Times New Roman" w:cs="Arial"/>
          <w:sz w:val="28"/>
          <w:szCs w:val="28"/>
        </w:rPr>
      </w:pPr>
    </w:p>
    <w:p w:rsidR="005665AD" w:rsidRPr="00F41548" w:rsidRDefault="005665AD" w:rsidP="007869A3">
      <w:pPr>
        <w:widowControl w:val="0"/>
        <w:autoSpaceDE w:val="0"/>
        <w:autoSpaceDN w:val="0"/>
        <w:adjustRightInd w:val="0"/>
        <w:spacing w:after="0" w:line="360" w:lineRule="auto"/>
        <w:ind w:firstLine="680"/>
        <w:jc w:val="right"/>
        <w:rPr>
          <w:rFonts w:ascii="Times New Roman" w:eastAsia="Times New Roman" w:hAnsi="Times New Roman" w:cs="Arial"/>
          <w:sz w:val="28"/>
          <w:szCs w:val="28"/>
        </w:rPr>
      </w:pPr>
    </w:p>
    <w:p w:rsidR="00757D3E" w:rsidRPr="00F41548" w:rsidRDefault="00757D3E" w:rsidP="007869A3">
      <w:pPr>
        <w:widowControl w:val="0"/>
        <w:autoSpaceDE w:val="0"/>
        <w:autoSpaceDN w:val="0"/>
        <w:adjustRightInd w:val="0"/>
        <w:spacing w:after="0" w:line="360" w:lineRule="auto"/>
        <w:ind w:firstLine="680"/>
        <w:jc w:val="right"/>
        <w:rPr>
          <w:rFonts w:ascii="Times New Roman" w:eastAsia="Times New Roman" w:hAnsi="Times New Roman" w:cs="Arial"/>
          <w:sz w:val="28"/>
          <w:szCs w:val="28"/>
        </w:rPr>
      </w:pPr>
      <w:r w:rsidRPr="00F41548">
        <w:rPr>
          <w:rFonts w:ascii="Times New Roman" w:eastAsia="Times New Roman" w:hAnsi="Times New Roman" w:cs="Arial"/>
          <w:sz w:val="28"/>
          <w:szCs w:val="28"/>
        </w:rPr>
        <w:lastRenderedPageBreak/>
        <w:t xml:space="preserve">Таблица </w:t>
      </w:r>
      <w:r w:rsidR="000B4D07" w:rsidRPr="00F41548">
        <w:rPr>
          <w:rFonts w:ascii="Times New Roman" w:eastAsia="Times New Roman" w:hAnsi="Times New Roman" w:cs="Arial"/>
          <w:sz w:val="28"/>
          <w:szCs w:val="28"/>
        </w:rPr>
        <w:t>4</w:t>
      </w:r>
      <w:r w:rsidR="00626402" w:rsidRPr="00F41548">
        <w:rPr>
          <w:rFonts w:ascii="Times New Roman" w:eastAsia="Times New Roman" w:hAnsi="Times New Roman" w:cs="Arial"/>
          <w:sz w:val="28"/>
          <w:szCs w:val="28"/>
        </w:rPr>
        <w:t>2</w:t>
      </w:r>
    </w:p>
    <w:p w:rsidR="00757D3E" w:rsidRPr="00F41548" w:rsidRDefault="00757D3E" w:rsidP="007869A3">
      <w:pPr>
        <w:autoSpaceDE w:val="0"/>
        <w:autoSpaceDN w:val="0"/>
        <w:adjustRightInd w:val="0"/>
        <w:spacing w:after="0" w:line="360" w:lineRule="auto"/>
        <w:ind w:firstLine="680"/>
        <w:jc w:val="center"/>
        <w:rPr>
          <w:rFonts w:ascii="Times New Roman" w:eastAsia="Times New Roman" w:hAnsi="Times New Roman" w:cs="Times New Roman"/>
          <w:sz w:val="32"/>
          <w:szCs w:val="28"/>
        </w:rPr>
      </w:pPr>
      <w:r w:rsidRPr="00F41548">
        <w:rPr>
          <w:rFonts w:ascii="Times New Roman" w:eastAsia="Times New Roman" w:hAnsi="Times New Roman" w:cs="Times New Roman"/>
          <w:sz w:val="28"/>
          <w:szCs w:val="24"/>
        </w:rPr>
        <w:t>Шкала категорий состояния деревьев</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3799"/>
        <w:gridCol w:w="4003"/>
      </w:tblGrid>
      <w:tr w:rsidR="00757D3E" w:rsidRPr="00F41548" w:rsidTr="00757D3E">
        <w:trPr>
          <w:tblHeader/>
        </w:trPr>
        <w:tc>
          <w:tcPr>
            <w:tcW w:w="1871" w:type="dxa"/>
            <w:vMerge w:val="restart"/>
          </w:tcPr>
          <w:p w:rsidR="00757D3E" w:rsidRPr="00F41548" w:rsidRDefault="00757D3E"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F41548">
              <w:rPr>
                <w:rFonts w:ascii="Times New Roman" w:eastAsia="Times New Roman" w:hAnsi="Times New Roman" w:cs="Times New Roman"/>
                <w:b/>
                <w:sz w:val="20"/>
                <w:szCs w:val="20"/>
              </w:rPr>
              <w:t>Категория состояния деревьев</w:t>
            </w:r>
          </w:p>
        </w:tc>
        <w:tc>
          <w:tcPr>
            <w:tcW w:w="7802" w:type="dxa"/>
            <w:gridSpan w:val="2"/>
          </w:tcPr>
          <w:p w:rsidR="00757D3E" w:rsidRPr="00F41548" w:rsidRDefault="00757D3E"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F41548">
              <w:rPr>
                <w:rFonts w:ascii="Times New Roman" w:eastAsia="Times New Roman" w:hAnsi="Times New Roman" w:cs="Times New Roman"/>
                <w:b/>
                <w:sz w:val="20"/>
                <w:szCs w:val="20"/>
              </w:rPr>
              <w:t>Внешние признаки деревьев</w:t>
            </w:r>
          </w:p>
        </w:tc>
      </w:tr>
      <w:tr w:rsidR="00757D3E" w:rsidRPr="00F41548" w:rsidTr="00757D3E">
        <w:trPr>
          <w:tblHeader/>
        </w:trPr>
        <w:tc>
          <w:tcPr>
            <w:tcW w:w="1871" w:type="dxa"/>
            <w:vMerge/>
          </w:tcPr>
          <w:p w:rsidR="00757D3E" w:rsidRPr="00F41548" w:rsidRDefault="00757D3E" w:rsidP="007869A3">
            <w:pPr>
              <w:autoSpaceDE w:val="0"/>
              <w:autoSpaceDN w:val="0"/>
              <w:adjustRightInd w:val="0"/>
              <w:spacing w:after="0" w:line="240" w:lineRule="auto"/>
              <w:rPr>
                <w:rFonts w:ascii="Times New Roman" w:eastAsia="Times New Roman" w:hAnsi="Times New Roman" w:cs="Times New Roman"/>
                <w:b/>
                <w:sz w:val="20"/>
                <w:szCs w:val="20"/>
              </w:rPr>
            </w:pPr>
          </w:p>
        </w:tc>
        <w:tc>
          <w:tcPr>
            <w:tcW w:w="3799" w:type="dxa"/>
          </w:tcPr>
          <w:p w:rsidR="00757D3E" w:rsidRPr="00F41548" w:rsidRDefault="00757D3E"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F41548">
              <w:rPr>
                <w:rFonts w:ascii="Times New Roman" w:eastAsia="Times New Roman" w:hAnsi="Times New Roman" w:cs="Times New Roman"/>
                <w:b/>
                <w:sz w:val="20"/>
                <w:szCs w:val="20"/>
              </w:rPr>
              <w:t>хвойные</w:t>
            </w:r>
          </w:p>
        </w:tc>
        <w:tc>
          <w:tcPr>
            <w:tcW w:w="4003" w:type="dxa"/>
          </w:tcPr>
          <w:p w:rsidR="00757D3E" w:rsidRPr="00F41548" w:rsidRDefault="00757D3E"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F41548">
              <w:rPr>
                <w:rFonts w:ascii="Times New Roman" w:eastAsia="Times New Roman" w:hAnsi="Times New Roman" w:cs="Times New Roman"/>
                <w:b/>
                <w:sz w:val="20"/>
                <w:szCs w:val="20"/>
              </w:rPr>
              <w:t>лиственные</w:t>
            </w:r>
          </w:p>
        </w:tc>
      </w:tr>
      <w:tr w:rsidR="00757D3E" w:rsidRPr="00F41548" w:rsidTr="00757D3E">
        <w:tc>
          <w:tcPr>
            <w:tcW w:w="1871" w:type="dxa"/>
          </w:tcPr>
          <w:p w:rsidR="00757D3E" w:rsidRPr="00F41548"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1 - здоровые (без признаков ослабления)</w:t>
            </w:r>
          </w:p>
        </w:tc>
        <w:tc>
          <w:tcPr>
            <w:tcW w:w="7802" w:type="dxa"/>
            <w:gridSpan w:val="2"/>
          </w:tcPr>
          <w:p w:rsidR="00757D3E" w:rsidRPr="00F41548"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крона густая (для данной породы, возраста и условий местопроизрастания); хвоя (листва) зеленая; прирост текущего года нормального размера</w:t>
            </w:r>
          </w:p>
        </w:tc>
      </w:tr>
      <w:tr w:rsidR="00757D3E" w:rsidRPr="00F41548" w:rsidTr="00757D3E">
        <w:tc>
          <w:tcPr>
            <w:tcW w:w="1871" w:type="dxa"/>
          </w:tcPr>
          <w:p w:rsidR="00757D3E" w:rsidRPr="00F41548"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2 - ослабленные</w:t>
            </w:r>
          </w:p>
        </w:tc>
        <w:tc>
          <w:tcPr>
            <w:tcW w:w="3799" w:type="dxa"/>
          </w:tcPr>
          <w:p w:rsidR="00757D3E" w:rsidRPr="00F41548"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крона разреженная; хвоя светло-зеленая; прирост уменьшен, но не более чем наполовину; отдельные ветви засохли</w:t>
            </w:r>
          </w:p>
        </w:tc>
        <w:tc>
          <w:tcPr>
            <w:tcW w:w="4003" w:type="dxa"/>
          </w:tcPr>
          <w:p w:rsidR="00757D3E" w:rsidRPr="00F41548"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крона разреженная; листва светло-зеленая; прирост уменьшен, но не более чем наполовину; отдельные ветви засохли; единичные водяные побеги</w:t>
            </w:r>
          </w:p>
        </w:tc>
      </w:tr>
      <w:tr w:rsidR="00757D3E" w:rsidRPr="00F41548" w:rsidTr="00757D3E">
        <w:tc>
          <w:tcPr>
            <w:tcW w:w="1871" w:type="dxa"/>
          </w:tcPr>
          <w:p w:rsidR="00757D3E" w:rsidRPr="00F41548"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3 - сильно ослабленные</w:t>
            </w:r>
          </w:p>
        </w:tc>
        <w:tc>
          <w:tcPr>
            <w:tcW w:w="3799" w:type="dxa"/>
          </w:tcPr>
          <w:p w:rsidR="00757D3E" w:rsidRPr="00F41548"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крона ажурная; хвоя светло-зеленая, матовая; прирост слабый, менее половины обычного; усыхание ветвей до 2/3 кроны; плодовые тела трутовых грибов или характерные для них дупла</w:t>
            </w:r>
          </w:p>
        </w:tc>
        <w:tc>
          <w:tcPr>
            <w:tcW w:w="4003" w:type="dxa"/>
          </w:tcPr>
          <w:p w:rsidR="00757D3E" w:rsidRPr="00F41548"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крона ажурная; листва мелкая, светло-зеленая; прирост слабый, менее половины обычного; усыхание ветвей до 2/3 кроны; обильные водяные побеги; плодовые тела трутовых грибов или характерные для них дупла</w:t>
            </w:r>
          </w:p>
        </w:tc>
      </w:tr>
      <w:tr w:rsidR="00757D3E" w:rsidRPr="00F41548" w:rsidTr="00757D3E">
        <w:tc>
          <w:tcPr>
            <w:tcW w:w="1871" w:type="dxa"/>
          </w:tcPr>
          <w:p w:rsidR="00757D3E" w:rsidRPr="00F41548"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4 - усыхающие</w:t>
            </w:r>
          </w:p>
        </w:tc>
        <w:tc>
          <w:tcPr>
            <w:tcW w:w="3799" w:type="dxa"/>
          </w:tcPr>
          <w:p w:rsidR="00757D3E" w:rsidRPr="00F41548"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крона сильно ажурная; хвоя серая, желтоватая или желто-зеленая; прирост очень слабый или отсутствует; усыхание более 2/3 ветвей</w:t>
            </w:r>
          </w:p>
        </w:tc>
        <w:tc>
          <w:tcPr>
            <w:tcW w:w="4003" w:type="dxa"/>
          </w:tcPr>
          <w:p w:rsidR="00757D3E" w:rsidRPr="00F41548"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крона сильно ажурная; листва мелкая, редкая, светло-зеленая или желтоватая; прирост очень слабый или отсутствует; усыхание более 2/3 ветвей</w:t>
            </w:r>
          </w:p>
        </w:tc>
      </w:tr>
      <w:tr w:rsidR="00757D3E" w:rsidRPr="00F41548" w:rsidTr="000B4D07">
        <w:tc>
          <w:tcPr>
            <w:tcW w:w="1871" w:type="dxa"/>
            <w:tcBorders>
              <w:bottom w:val="single" w:sz="4" w:space="0" w:color="auto"/>
            </w:tcBorders>
          </w:tcPr>
          <w:p w:rsidR="00757D3E" w:rsidRPr="00F41548"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5 - свежий сухостой</w:t>
            </w:r>
          </w:p>
        </w:tc>
        <w:tc>
          <w:tcPr>
            <w:tcW w:w="3799" w:type="dxa"/>
            <w:tcBorders>
              <w:bottom w:val="single" w:sz="4" w:space="0" w:color="auto"/>
            </w:tcBorders>
          </w:tcPr>
          <w:p w:rsidR="00757D3E" w:rsidRPr="00F41548"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хвоя серая, желтая или красно-бурая; кора частично опала</w:t>
            </w:r>
          </w:p>
        </w:tc>
        <w:tc>
          <w:tcPr>
            <w:tcW w:w="4003" w:type="dxa"/>
            <w:tcBorders>
              <w:bottom w:val="single" w:sz="4" w:space="0" w:color="auto"/>
            </w:tcBorders>
          </w:tcPr>
          <w:p w:rsidR="00757D3E" w:rsidRPr="00F41548"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листва увяла или отсутствует; ветви низших порядков сохранились, кора частично опала</w:t>
            </w:r>
          </w:p>
        </w:tc>
      </w:tr>
      <w:tr w:rsidR="00757D3E" w:rsidRPr="00F41548" w:rsidTr="000B4D07">
        <w:tc>
          <w:tcPr>
            <w:tcW w:w="1871" w:type="dxa"/>
            <w:tcBorders>
              <w:top w:val="nil"/>
            </w:tcBorders>
          </w:tcPr>
          <w:p w:rsidR="00757D3E" w:rsidRPr="00F41548"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5(а) - свежий ветровал</w:t>
            </w:r>
          </w:p>
        </w:tc>
        <w:tc>
          <w:tcPr>
            <w:tcW w:w="3799" w:type="dxa"/>
            <w:tcBorders>
              <w:top w:val="nil"/>
            </w:tcBorders>
          </w:tcPr>
          <w:p w:rsidR="00757D3E" w:rsidRPr="00F41548"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хвоя зеленая, серая, желтая или красно-бурая; кора обычно живая, ствол повален или наклонен с обрывом более 1/3 корней</w:t>
            </w:r>
          </w:p>
        </w:tc>
        <w:tc>
          <w:tcPr>
            <w:tcW w:w="4003" w:type="dxa"/>
            <w:tcBorders>
              <w:top w:val="nil"/>
            </w:tcBorders>
          </w:tcPr>
          <w:p w:rsidR="00757D3E" w:rsidRPr="00F41548"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листва зеленая, увяла, либо не сформировалась; кора обычно живая, ствол повален или наклонен с обрывом более 1/3 корней</w:t>
            </w:r>
          </w:p>
        </w:tc>
      </w:tr>
      <w:tr w:rsidR="00757D3E" w:rsidRPr="00F41548" w:rsidTr="00757D3E">
        <w:tc>
          <w:tcPr>
            <w:tcW w:w="1871" w:type="dxa"/>
          </w:tcPr>
          <w:p w:rsidR="00757D3E" w:rsidRPr="00F41548"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5(б) - свежий бурелом</w:t>
            </w:r>
          </w:p>
        </w:tc>
        <w:tc>
          <w:tcPr>
            <w:tcW w:w="3799" w:type="dxa"/>
          </w:tcPr>
          <w:p w:rsidR="00757D3E" w:rsidRPr="00F41548"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хвоя зеленая, серая, желтая или красно-бурая; кора ниже слома обычно живая, ствол сломлен ниже 1/3 протяженности кроны</w:t>
            </w:r>
          </w:p>
        </w:tc>
        <w:tc>
          <w:tcPr>
            <w:tcW w:w="4003" w:type="dxa"/>
          </w:tcPr>
          <w:p w:rsidR="00757D3E" w:rsidRPr="00F41548"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листва зеленая, увяла, либо не сформировалась; кора ниже слома обычно живая, ствол сломлен ниже 1/3 протяженности кроны</w:t>
            </w:r>
          </w:p>
        </w:tc>
      </w:tr>
      <w:tr w:rsidR="00757D3E" w:rsidRPr="00F41548" w:rsidTr="00757D3E">
        <w:tc>
          <w:tcPr>
            <w:tcW w:w="1871" w:type="dxa"/>
          </w:tcPr>
          <w:p w:rsidR="00757D3E" w:rsidRPr="00F41548"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6 - старый сухостой</w:t>
            </w:r>
          </w:p>
        </w:tc>
        <w:tc>
          <w:tcPr>
            <w:tcW w:w="7802" w:type="dxa"/>
            <w:gridSpan w:val="2"/>
          </w:tcPr>
          <w:p w:rsidR="00757D3E" w:rsidRPr="00F41548"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живая хвоя (листва) отсутствует; кора и мелкие веточки осыпались частично или полностью; стволовые вредители вылетели; в стволе мицелий дереворазрушающих грибов, снаружи плодовые тела трутовиков</w:t>
            </w:r>
          </w:p>
        </w:tc>
      </w:tr>
      <w:tr w:rsidR="00757D3E" w:rsidRPr="00F41548" w:rsidTr="003510CD">
        <w:tc>
          <w:tcPr>
            <w:tcW w:w="1871" w:type="dxa"/>
            <w:tcBorders>
              <w:bottom w:val="single" w:sz="4" w:space="0" w:color="auto"/>
            </w:tcBorders>
          </w:tcPr>
          <w:p w:rsidR="00757D3E" w:rsidRPr="00F41548"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6(а) - старый ветровал</w:t>
            </w:r>
          </w:p>
        </w:tc>
        <w:tc>
          <w:tcPr>
            <w:tcW w:w="7802" w:type="dxa"/>
            <w:gridSpan w:val="2"/>
            <w:tcBorders>
              <w:bottom w:val="single" w:sz="4" w:space="0" w:color="auto"/>
            </w:tcBorders>
          </w:tcPr>
          <w:p w:rsidR="00757D3E" w:rsidRPr="00F41548"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живая хвоя (листва) отсутствует; кора и мелкие веточки осыпались частично или полностью; ствол повален или наклонен с обрывом более 1/3 корней; стволовые вредители вылетели</w:t>
            </w:r>
          </w:p>
        </w:tc>
      </w:tr>
      <w:tr w:rsidR="00757D3E" w:rsidRPr="00F41548" w:rsidTr="003510CD">
        <w:tc>
          <w:tcPr>
            <w:tcW w:w="1871" w:type="dxa"/>
            <w:tcBorders>
              <w:top w:val="nil"/>
            </w:tcBorders>
          </w:tcPr>
          <w:p w:rsidR="00757D3E" w:rsidRPr="00F41548"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6(б) - старый бурелом</w:t>
            </w:r>
          </w:p>
        </w:tc>
        <w:tc>
          <w:tcPr>
            <w:tcW w:w="7802" w:type="dxa"/>
            <w:gridSpan w:val="2"/>
            <w:tcBorders>
              <w:top w:val="nil"/>
            </w:tcBorders>
          </w:tcPr>
          <w:p w:rsidR="00757D3E" w:rsidRPr="00F41548"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живая хвоя (листва) отсутствует; кора и мелкие веточки осыпались частично или полностью; ствол сломлен ниже 1/3 протяженности кроны; стволовые вредители выше места слома вылетели; ниже места слома могут присутствовать: живая кора, водяные побеги, вторичная крона, свежие поселения стволовых вредителей</w:t>
            </w:r>
          </w:p>
        </w:tc>
      </w:tr>
      <w:tr w:rsidR="00757D3E" w:rsidRPr="00F41548" w:rsidTr="00757D3E">
        <w:tc>
          <w:tcPr>
            <w:tcW w:w="1871" w:type="dxa"/>
          </w:tcPr>
          <w:p w:rsidR="00757D3E" w:rsidRPr="00F41548"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7 - аварийные деревья</w:t>
            </w:r>
          </w:p>
        </w:tc>
        <w:tc>
          <w:tcPr>
            <w:tcW w:w="7802" w:type="dxa"/>
            <w:gridSpan w:val="2"/>
          </w:tcPr>
          <w:p w:rsidR="00757D3E" w:rsidRPr="00F41548"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деревья со структурными изъянами (наличие дупел, гнилей, обрыв корней, опасный наклон), способными привести к падению всего дерева или его части и причинению ущерба населению или государственному имуществу и имуществу граждан</w:t>
            </w:r>
          </w:p>
        </w:tc>
      </w:tr>
    </w:tbl>
    <w:p w:rsidR="00757D3E" w:rsidRPr="00F41548" w:rsidRDefault="00757D3E" w:rsidP="007869A3">
      <w:pPr>
        <w:autoSpaceDE w:val="0"/>
        <w:autoSpaceDN w:val="0"/>
        <w:adjustRightInd w:val="0"/>
        <w:spacing w:after="0" w:line="360" w:lineRule="auto"/>
        <w:ind w:firstLine="540"/>
        <w:jc w:val="both"/>
        <w:rPr>
          <w:rFonts w:ascii="Times New Roman" w:eastAsia="Times New Roman" w:hAnsi="Times New Roman" w:cs="Times New Roman"/>
          <w:sz w:val="28"/>
          <w:szCs w:val="28"/>
        </w:rPr>
      </w:pPr>
    </w:p>
    <w:p w:rsidR="008D3509" w:rsidRPr="00F41548" w:rsidRDefault="008D3509" w:rsidP="007869A3">
      <w:pPr>
        <w:widowControl w:val="0"/>
        <w:autoSpaceDE w:val="0"/>
        <w:autoSpaceDN w:val="0"/>
        <w:adjustRightInd w:val="0"/>
        <w:spacing w:after="0" w:line="360" w:lineRule="auto"/>
        <w:ind w:firstLine="680"/>
        <w:jc w:val="right"/>
        <w:rPr>
          <w:rFonts w:ascii="Times New Roman" w:eastAsia="Times New Roman" w:hAnsi="Times New Roman" w:cs="Arial"/>
          <w:sz w:val="28"/>
          <w:szCs w:val="28"/>
        </w:rPr>
      </w:pPr>
    </w:p>
    <w:p w:rsidR="00626402" w:rsidRPr="00F41548" w:rsidRDefault="00626402" w:rsidP="007869A3">
      <w:pPr>
        <w:widowControl w:val="0"/>
        <w:autoSpaceDE w:val="0"/>
        <w:autoSpaceDN w:val="0"/>
        <w:adjustRightInd w:val="0"/>
        <w:spacing w:after="0" w:line="360" w:lineRule="auto"/>
        <w:ind w:firstLine="680"/>
        <w:jc w:val="right"/>
        <w:rPr>
          <w:rFonts w:ascii="Times New Roman" w:eastAsia="Times New Roman" w:hAnsi="Times New Roman" w:cs="Arial"/>
          <w:sz w:val="28"/>
          <w:szCs w:val="28"/>
        </w:rPr>
      </w:pPr>
      <w:r w:rsidRPr="00F41548">
        <w:rPr>
          <w:rFonts w:ascii="Times New Roman" w:eastAsia="Times New Roman" w:hAnsi="Times New Roman" w:cs="Arial"/>
          <w:sz w:val="28"/>
          <w:szCs w:val="28"/>
        </w:rPr>
        <w:lastRenderedPageBreak/>
        <w:t>Таблица 43</w:t>
      </w:r>
    </w:p>
    <w:p w:rsidR="00626402" w:rsidRPr="00F41548" w:rsidRDefault="00626402" w:rsidP="007869A3">
      <w:pPr>
        <w:widowControl w:val="0"/>
        <w:spacing w:after="0" w:line="360" w:lineRule="auto"/>
        <w:jc w:val="center"/>
        <w:outlineLvl w:val="3"/>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Нормативы и параметры санитарно-оздоровительных мероприятий</w:t>
      </w:r>
      <w:r w:rsidR="00F42DDC" w:rsidRPr="00F41548">
        <w:rPr>
          <w:rStyle w:val="afff"/>
          <w:rFonts w:ascii="Times New Roman" w:eastAsia="Times New Roman" w:hAnsi="Times New Roman" w:cs="Times New Roman"/>
          <w:sz w:val="28"/>
          <w:szCs w:val="28"/>
        </w:rPr>
        <w:footnoteReference w:id="2"/>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2415"/>
        <w:gridCol w:w="813"/>
        <w:gridCol w:w="797"/>
        <w:gridCol w:w="1292"/>
        <w:gridCol w:w="1525"/>
        <w:gridCol w:w="1819"/>
        <w:gridCol w:w="768"/>
      </w:tblGrid>
      <w:tr w:rsidR="005665AD" w:rsidRPr="00F41548" w:rsidTr="005665AD">
        <w:trPr>
          <w:trHeight w:val="227"/>
        </w:trPr>
        <w:tc>
          <w:tcPr>
            <w:tcW w:w="350" w:type="pct"/>
            <w:vMerge w:val="restart"/>
            <w:shd w:val="clear" w:color="auto" w:fill="auto"/>
            <w:vAlign w:val="bottom"/>
            <w:hideMark/>
          </w:tcPr>
          <w:p w:rsidR="005665AD" w:rsidRPr="00F41548" w:rsidRDefault="005665AD" w:rsidP="005665AD">
            <w:pPr>
              <w:spacing w:after="0" w:line="240" w:lineRule="auto"/>
              <w:jc w:val="center"/>
              <w:rPr>
                <w:rFonts w:ascii="Times New Roman" w:eastAsia="Times New Roman" w:hAnsi="Times New Roman" w:cs="Times New Roman"/>
                <w:b/>
                <w:bCs/>
                <w:sz w:val="20"/>
                <w:szCs w:val="20"/>
              </w:rPr>
            </w:pPr>
            <w:r w:rsidRPr="00F41548">
              <w:rPr>
                <w:rFonts w:ascii="Times New Roman" w:eastAsia="Times New Roman" w:hAnsi="Times New Roman" w:cs="Times New Roman"/>
                <w:b/>
                <w:bCs/>
                <w:sz w:val="20"/>
                <w:szCs w:val="20"/>
              </w:rPr>
              <w:t>№№  п/п</w:t>
            </w:r>
          </w:p>
        </w:tc>
        <w:tc>
          <w:tcPr>
            <w:tcW w:w="1191" w:type="pct"/>
            <w:vMerge w:val="restart"/>
            <w:shd w:val="clear" w:color="auto" w:fill="auto"/>
            <w:vAlign w:val="bottom"/>
            <w:hideMark/>
          </w:tcPr>
          <w:p w:rsidR="005665AD" w:rsidRPr="00F41548" w:rsidRDefault="005665AD" w:rsidP="005665AD">
            <w:pPr>
              <w:spacing w:after="0" w:line="240" w:lineRule="auto"/>
              <w:jc w:val="center"/>
              <w:rPr>
                <w:rFonts w:ascii="Times New Roman" w:eastAsia="Times New Roman" w:hAnsi="Times New Roman" w:cs="Times New Roman"/>
                <w:b/>
                <w:bCs/>
                <w:sz w:val="20"/>
                <w:szCs w:val="20"/>
              </w:rPr>
            </w:pPr>
            <w:r w:rsidRPr="00F41548">
              <w:rPr>
                <w:rFonts w:ascii="Times New Roman" w:eastAsia="Times New Roman" w:hAnsi="Times New Roman" w:cs="Times New Roman"/>
                <w:b/>
                <w:bCs/>
                <w:sz w:val="20"/>
                <w:szCs w:val="20"/>
              </w:rPr>
              <w:t>Показатели</w:t>
            </w:r>
          </w:p>
        </w:tc>
        <w:tc>
          <w:tcPr>
            <w:tcW w:w="401" w:type="pct"/>
            <w:vMerge w:val="restart"/>
            <w:shd w:val="clear" w:color="auto" w:fill="auto"/>
            <w:vAlign w:val="bottom"/>
            <w:hideMark/>
          </w:tcPr>
          <w:p w:rsidR="005665AD" w:rsidRPr="00F41548" w:rsidRDefault="005665AD" w:rsidP="005665AD">
            <w:pPr>
              <w:spacing w:after="0" w:line="240" w:lineRule="auto"/>
              <w:jc w:val="center"/>
              <w:rPr>
                <w:rFonts w:ascii="Times New Roman" w:eastAsia="Times New Roman" w:hAnsi="Times New Roman" w:cs="Times New Roman"/>
                <w:b/>
                <w:bCs/>
                <w:sz w:val="20"/>
                <w:szCs w:val="20"/>
              </w:rPr>
            </w:pPr>
            <w:r w:rsidRPr="00F41548">
              <w:rPr>
                <w:rFonts w:ascii="Times New Roman" w:eastAsia="Times New Roman" w:hAnsi="Times New Roman" w:cs="Times New Roman"/>
                <w:b/>
                <w:bCs/>
                <w:sz w:val="20"/>
                <w:szCs w:val="20"/>
              </w:rPr>
              <w:t>Ед. изм.</w:t>
            </w:r>
          </w:p>
        </w:tc>
        <w:tc>
          <w:tcPr>
            <w:tcW w:w="1782" w:type="pct"/>
            <w:gridSpan w:val="3"/>
            <w:shd w:val="clear" w:color="auto" w:fill="auto"/>
            <w:vAlign w:val="bottom"/>
            <w:hideMark/>
          </w:tcPr>
          <w:p w:rsidR="005665AD" w:rsidRPr="00F41548" w:rsidRDefault="005665AD" w:rsidP="005665AD">
            <w:pPr>
              <w:spacing w:after="0" w:line="240" w:lineRule="auto"/>
              <w:jc w:val="center"/>
              <w:rPr>
                <w:rFonts w:ascii="Times New Roman" w:eastAsia="Times New Roman" w:hAnsi="Times New Roman" w:cs="Times New Roman"/>
                <w:b/>
                <w:bCs/>
                <w:sz w:val="20"/>
                <w:szCs w:val="20"/>
              </w:rPr>
            </w:pPr>
            <w:r w:rsidRPr="00F41548">
              <w:rPr>
                <w:rFonts w:ascii="Times New Roman" w:eastAsia="Times New Roman" w:hAnsi="Times New Roman" w:cs="Times New Roman"/>
                <w:b/>
                <w:bCs/>
                <w:sz w:val="20"/>
                <w:szCs w:val="20"/>
              </w:rPr>
              <w:t>Рубка погибших и поврежденных лесных насаждений</w:t>
            </w:r>
          </w:p>
        </w:tc>
        <w:tc>
          <w:tcPr>
            <w:tcW w:w="897" w:type="pct"/>
            <w:vMerge w:val="restart"/>
            <w:shd w:val="clear" w:color="auto" w:fill="auto"/>
            <w:vAlign w:val="bottom"/>
            <w:hideMark/>
          </w:tcPr>
          <w:p w:rsidR="005665AD" w:rsidRPr="00F41548" w:rsidRDefault="005665AD" w:rsidP="005665AD">
            <w:pPr>
              <w:spacing w:after="0" w:line="240" w:lineRule="auto"/>
              <w:jc w:val="center"/>
              <w:rPr>
                <w:rFonts w:ascii="Times New Roman" w:eastAsia="Times New Roman" w:hAnsi="Times New Roman" w:cs="Times New Roman"/>
                <w:b/>
                <w:bCs/>
                <w:sz w:val="20"/>
                <w:szCs w:val="20"/>
              </w:rPr>
            </w:pPr>
            <w:r w:rsidRPr="00F41548">
              <w:rPr>
                <w:rFonts w:ascii="Times New Roman" w:eastAsia="Times New Roman" w:hAnsi="Times New Roman" w:cs="Times New Roman"/>
                <w:b/>
                <w:bCs/>
                <w:sz w:val="20"/>
                <w:szCs w:val="20"/>
              </w:rPr>
              <w:t>Уборка неликвидной древесины</w:t>
            </w:r>
          </w:p>
        </w:tc>
        <w:tc>
          <w:tcPr>
            <w:tcW w:w="379" w:type="pct"/>
            <w:vMerge w:val="restart"/>
            <w:shd w:val="clear" w:color="auto" w:fill="auto"/>
            <w:vAlign w:val="bottom"/>
            <w:hideMark/>
          </w:tcPr>
          <w:p w:rsidR="005665AD" w:rsidRPr="00F41548" w:rsidRDefault="005665AD" w:rsidP="005665AD">
            <w:pPr>
              <w:spacing w:after="0" w:line="240" w:lineRule="auto"/>
              <w:jc w:val="center"/>
              <w:rPr>
                <w:rFonts w:ascii="Times New Roman" w:eastAsia="Times New Roman" w:hAnsi="Times New Roman" w:cs="Times New Roman"/>
                <w:b/>
                <w:bCs/>
                <w:sz w:val="20"/>
                <w:szCs w:val="20"/>
              </w:rPr>
            </w:pPr>
            <w:r w:rsidRPr="00F41548">
              <w:rPr>
                <w:rFonts w:ascii="Times New Roman" w:eastAsia="Times New Roman" w:hAnsi="Times New Roman" w:cs="Times New Roman"/>
                <w:b/>
                <w:bCs/>
                <w:sz w:val="20"/>
                <w:szCs w:val="20"/>
              </w:rPr>
              <w:t>Итого</w:t>
            </w:r>
          </w:p>
        </w:tc>
      </w:tr>
      <w:tr w:rsidR="005665AD" w:rsidRPr="00F41548" w:rsidTr="005665AD">
        <w:trPr>
          <w:trHeight w:val="227"/>
        </w:trPr>
        <w:tc>
          <w:tcPr>
            <w:tcW w:w="350" w:type="pct"/>
            <w:vMerge/>
            <w:shd w:val="clear" w:color="auto" w:fill="auto"/>
            <w:vAlign w:val="center"/>
            <w:hideMark/>
          </w:tcPr>
          <w:p w:rsidR="005665AD" w:rsidRPr="00F41548" w:rsidRDefault="005665AD" w:rsidP="005665AD">
            <w:pPr>
              <w:spacing w:after="0" w:line="240" w:lineRule="auto"/>
              <w:rPr>
                <w:rFonts w:ascii="Times New Roman" w:eastAsia="Times New Roman" w:hAnsi="Times New Roman" w:cs="Times New Roman"/>
                <w:b/>
                <w:bCs/>
                <w:sz w:val="20"/>
                <w:szCs w:val="20"/>
              </w:rPr>
            </w:pPr>
          </w:p>
        </w:tc>
        <w:tc>
          <w:tcPr>
            <w:tcW w:w="1191" w:type="pct"/>
            <w:vMerge/>
            <w:shd w:val="clear" w:color="auto" w:fill="auto"/>
            <w:vAlign w:val="center"/>
            <w:hideMark/>
          </w:tcPr>
          <w:p w:rsidR="005665AD" w:rsidRPr="00F41548" w:rsidRDefault="005665AD" w:rsidP="005665AD">
            <w:pPr>
              <w:spacing w:after="0" w:line="240" w:lineRule="auto"/>
              <w:rPr>
                <w:rFonts w:ascii="Times New Roman" w:eastAsia="Times New Roman" w:hAnsi="Times New Roman" w:cs="Times New Roman"/>
                <w:b/>
                <w:bCs/>
                <w:sz w:val="20"/>
                <w:szCs w:val="20"/>
              </w:rPr>
            </w:pPr>
          </w:p>
        </w:tc>
        <w:tc>
          <w:tcPr>
            <w:tcW w:w="401" w:type="pct"/>
            <w:vMerge/>
            <w:shd w:val="clear" w:color="auto" w:fill="auto"/>
            <w:vAlign w:val="center"/>
            <w:hideMark/>
          </w:tcPr>
          <w:p w:rsidR="005665AD" w:rsidRPr="00F41548" w:rsidRDefault="005665AD" w:rsidP="005665AD">
            <w:pPr>
              <w:spacing w:after="0" w:line="240" w:lineRule="auto"/>
              <w:rPr>
                <w:rFonts w:ascii="Times New Roman" w:eastAsia="Times New Roman" w:hAnsi="Times New Roman" w:cs="Times New Roman"/>
                <w:b/>
                <w:bCs/>
                <w:sz w:val="20"/>
                <w:szCs w:val="20"/>
              </w:rPr>
            </w:pPr>
          </w:p>
        </w:tc>
        <w:tc>
          <w:tcPr>
            <w:tcW w:w="393" w:type="pct"/>
            <w:vMerge w:val="restart"/>
            <w:shd w:val="clear" w:color="auto" w:fill="auto"/>
            <w:vAlign w:val="bottom"/>
            <w:hideMark/>
          </w:tcPr>
          <w:p w:rsidR="005665AD" w:rsidRPr="00F41548" w:rsidRDefault="005665AD" w:rsidP="005665AD">
            <w:pPr>
              <w:spacing w:after="0" w:line="240" w:lineRule="auto"/>
              <w:jc w:val="center"/>
              <w:rPr>
                <w:rFonts w:ascii="Times New Roman" w:eastAsia="Times New Roman" w:hAnsi="Times New Roman" w:cs="Times New Roman"/>
                <w:b/>
                <w:bCs/>
                <w:sz w:val="20"/>
                <w:szCs w:val="20"/>
              </w:rPr>
            </w:pPr>
            <w:r w:rsidRPr="00F41548">
              <w:rPr>
                <w:rFonts w:ascii="Times New Roman" w:eastAsia="Times New Roman" w:hAnsi="Times New Roman" w:cs="Times New Roman"/>
                <w:b/>
                <w:bCs/>
                <w:sz w:val="20"/>
                <w:szCs w:val="20"/>
              </w:rPr>
              <w:t>всего</w:t>
            </w:r>
          </w:p>
        </w:tc>
        <w:tc>
          <w:tcPr>
            <w:tcW w:w="1389" w:type="pct"/>
            <w:gridSpan w:val="2"/>
            <w:shd w:val="clear" w:color="auto" w:fill="auto"/>
            <w:vAlign w:val="bottom"/>
            <w:hideMark/>
          </w:tcPr>
          <w:p w:rsidR="005665AD" w:rsidRPr="00F41548" w:rsidRDefault="005665AD" w:rsidP="005665AD">
            <w:pPr>
              <w:spacing w:after="0" w:line="240" w:lineRule="auto"/>
              <w:jc w:val="center"/>
              <w:rPr>
                <w:rFonts w:ascii="Times New Roman" w:eastAsia="Times New Roman" w:hAnsi="Times New Roman" w:cs="Times New Roman"/>
                <w:b/>
                <w:bCs/>
                <w:sz w:val="20"/>
                <w:szCs w:val="20"/>
              </w:rPr>
            </w:pPr>
            <w:r w:rsidRPr="00F41548">
              <w:rPr>
                <w:rFonts w:ascii="Times New Roman" w:eastAsia="Times New Roman" w:hAnsi="Times New Roman" w:cs="Times New Roman"/>
                <w:b/>
                <w:bCs/>
                <w:sz w:val="20"/>
                <w:szCs w:val="20"/>
              </w:rPr>
              <w:t>в том числе:</w:t>
            </w:r>
          </w:p>
        </w:tc>
        <w:tc>
          <w:tcPr>
            <w:tcW w:w="897" w:type="pct"/>
            <w:vMerge/>
            <w:shd w:val="clear" w:color="auto" w:fill="auto"/>
            <w:vAlign w:val="center"/>
            <w:hideMark/>
          </w:tcPr>
          <w:p w:rsidR="005665AD" w:rsidRPr="00F41548" w:rsidRDefault="005665AD" w:rsidP="005665AD">
            <w:pPr>
              <w:spacing w:after="0" w:line="240" w:lineRule="auto"/>
              <w:rPr>
                <w:rFonts w:ascii="Times New Roman" w:eastAsia="Times New Roman" w:hAnsi="Times New Roman" w:cs="Times New Roman"/>
                <w:b/>
                <w:bCs/>
                <w:sz w:val="20"/>
                <w:szCs w:val="20"/>
              </w:rPr>
            </w:pPr>
          </w:p>
        </w:tc>
        <w:tc>
          <w:tcPr>
            <w:tcW w:w="379" w:type="pct"/>
            <w:vMerge/>
            <w:shd w:val="clear" w:color="auto" w:fill="auto"/>
            <w:vAlign w:val="center"/>
            <w:hideMark/>
          </w:tcPr>
          <w:p w:rsidR="005665AD" w:rsidRPr="00F41548" w:rsidRDefault="005665AD" w:rsidP="005665AD">
            <w:pPr>
              <w:spacing w:after="0" w:line="240" w:lineRule="auto"/>
              <w:rPr>
                <w:rFonts w:ascii="Times New Roman" w:eastAsia="Times New Roman" w:hAnsi="Times New Roman" w:cs="Times New Roman"/>
                <w:b/>
                <w:bCs/>
                <w:sz w:val="20"/>
                <w:szCs w:val="20"/>
              </w:rPr>
            </w:pPr>
          </w:p>
        </w:tc>
      </w:tr>
      <w:tr w:rsidR="005665AD" w:rsidRPr="00F41548" w:rsidTr="005665AD">
        <w:trPr>
          <w:trHeight w:val="227"/>
        </w:trPr>
        <w:tc>
          <w:tcPr>
            <w:tcW w:w="350" w:type="pct"/>
            <w:vMerge/>
            <w:shd w:val="clear" w:color="auto" w:fill="auto"/>
            <w:vAlign w:val="center"/>
            <w:hideMark/>
          </w:tcPr>
          <w:p w:rsidR="005665AD" w:rsidRPr="00F41548" w:rsidRDefault="005665AD" w:rsidP="005665AD">
            <w:pPr>
              <w:spacing w:after="0" w:line="240" w:lineRule="auto"/>
              <w:rPr>
                <w:rFonts w:ascii="Times New Roman" w:eastAsia="Times New Roman" w:hAnsi="Times New Roman" w:cs="Times New Roman"/>
                <w:b/>
                <w:bCs/>
                <w:sz w:val="20"/>
                <w:szCs w:val="20"/>
              </w:rPr>
            </w:pPr>
          </w:p>
        </w:tc>
        <w:tc>
          <w:tcPr>
            <w:tcW w:w="1191" w:type="pct"/>
            <w:vMerge/>
            <w:shd w:val="clear" w:color="auto" w:fill="auto"/>
            <w:vAlign w:val="center"/>
            <w:hideMark/>
          </w:tcPr>
          <w:p w:rsidR="005665AD" w:rsidRPr="00F41548" w:rsidRDefault="005665AD" w:rsidP="005665AD">
            <w:pPr>
              <w:spacing w:after="0" w:line="240" w:lineRule="auto"/>
              <w:rPr>
                <w:rFonts w:ascii="Times New Roman" w:eastAsia="Times New Roman" w:hAnsi="Times New Roman" w:cs="Times New Roman"/>
                <w:b/>
                <w:bCs/>
                <w:sz w:val="20"/>
                <w:szCs w:val="20"/>
              </w:rPr>
            </w:pPr>
          </w:p>
        </w:tc>
        <w:tc>
          <w:tcPr>
            <w:tcW w:w="401" w:type="pct"/>
            <w:vMerge/>
            <w:shd w:val="clear" w:color="auto" w:fill="auto"/>
            <w:vAlign w:val="center"/>
            <w:hideMark/>
          </w:tcPr>
          <w:p w:rsidR="005665AD" w:rsidRPr="00F41548" w:rsidRDefault="005665AD" w:rsidP="005665AD">
            <w:pPr>
              <w:spacing w:after="0" w:line="240" w:lineRule="auto"/>
              <w:rPr>
                <w:rFonts w:ascii="Times New Roman" w:eastAsia="Times New Roman" w:hAnsi="Times New Roman" w:cs="Times New Roman"/>
                <w:b/>
                <w:bCs/>
                <w:sz w:val="20"/>
                <w:szCs w:val="20"/>
              </w:rPr>
            </w:pPr>
          </w:p>
        </w:tc>
        <w:tc>
          <w:tcPr>
            <w:tcW w:w="393" w:type="pct"/>
            <w:vMerge/>
            <w:shd w:val="clear" w:color="auto" w:fill="auto"/>
            <w:vAlign w:val="center"/>
            <w:hideMark/>
          </w:tcPr>
          <w:p w:rsidR="005665AD" w:rsidRPr="00F41548" w:rsidRDefault="005665AD" w:rsidP="005665AD">
            <w:pPr>
              <w:spacing w:after="0" w:line="240" w:lineRule="auto"/>
              <w:rPr>
                <w:rFonts w:ascii="Times New Roman" w:eastAsia="Times New Roman" w:hAnsi="Times New Roman" w:cs="Times New Roman"/>
                <w:b/>
                <w:bCs/>
                <w:sz w:val="20"/>
                <w:szCs w:val="20"/>
              </w:rPr>
            </w:pPr>
          </w:p>
        </w:tc>
        <w:tc>
          <w:tcPr>
            <w:tcW w:w="637" w:type="pct"/>
            <w:shd w:val="clear" w:color="auto" w:fill="auto"/>
            <w:vAlign w:val="bottom"/>
            <w:hideMark/>
          </w:tcPr>
          <w:p w:rsidR="005665AD" w:rsidRPr="00F41548" w:rsidRDefault="005665AD" w:rsidP="005665AD">
            <w:pPr>
              <w:spacing w:after="0" w:line="240" w:lineRule="auto"/>
              <w:jc w:val="center"/>
              <w:rPr>
                <w:rFonts w:ascii="Times New Roman" w:eastAsia="Times New Roman" w:hAnsi="Times New Roman" w:cs="Times New Roman"/>
                <w:b/>
                <w:bCs/>
                <w:sz w:val="20"/>
                <w:szCs w:val="20"/>
              </w:rPr>
            </w:pPr>
            <w:r w:rsidRPr="00F41548">
              <w:rPr>
                <w:rFonts w:ascii="Times New Roman" w:eastAsia="Times New Roman" w:hAnsi="Times New Roman" w:cs="Times New Roman"/>
                <w:b/>
                <w:bCs/>
                <w:sz w:val="20"/>
                <w:szCs w:val="20"/>
              </w:rPr>
              <w:t>сплошная</w:t>
            </w:r>
          </w:p>
        </w:tc>
        <w:tc>
          <w:tcPr>
            <w:tcW w:w="752" w:type="pct"/>
            <w:shd w:val="clear" w:color="auto" w:fill="auto"/>
            <w:vAlign w:val="bottom"/>
            <w:hideMark/>
          </w:tcPr>
          <w:p w:rsidR="005665AD" w:rsidRPr="00F41548" w:rsidRDefault="005665AD" w:rsidP="005665AD">
            <w:pPr>
              <w:spacing w:after="0" w:line="240" w:lineRule="auto"/>
              <w:jc w:val="center"/>
              <w:rPr>
                <w:rFonts w:ascii="Times New Roman" w:eastAsia="Times New Roman" w:hAnsi="Times New Roman" w:cs="Times New Roman"/>
                <w:b/>
                <w:bCs/>
                <w:sz w:val="20"/>
                <w:szCs w:val="20"/>
              </w:rPr>
            </w:pPr>
            <w:r w:rsidRPr="00F41548">
              <w:rPr>
                <w:rFonts w:ascii="Times New Roman" w:eastAsia="Times New Roman" w:hAnsi="Times New Roman" w:cs="Times New Roman"/>
                <w:b/>
                <w:bCs/>
                <w:sz w:val="20"/>
                <w:szCs w:val="20"/>
              </w:rPr>
              <w:t>выборочная</w:t>
            </w:r>
          </w:p>
        </w:tc>
        <w:tc>
          <w:tcPr>
            <w:tcW w:w="897" w:type="pct"/>
            <w:vMerge/>
            <w:shd w:val="clear" w:color="auto" w:fill="auto"/>
            <w:vAlign w:val="center"/>
            <w:hideMark/>
          </w:tcPr>
          <w:p w:rsidR="005665AD" w:rsidRPr="00F41548" w:rsidRDefault="005665AD" w:rsidP="005665AD">
            <w:pPr>
              <w:spacing w:after="0" w:line="240" w:lineRule="auto"/>
              <w:rPr>
                <w:rFonts w:ascii="Times New Roman" w:eastAsia="Times New Roman" w:hAnsi="Times New Roman" w:cs="Times New Roman"/>
                <w:b/>
                <w:bCs/>
                <w:sz w:val="20"/>
                <w:szCs w:val="20"/>
              </w:rPr>
            </w:pPr>
          </w:p>
        </w:tc>
        <w:tc>
          <w:tcPr>
            <w:tcW w:w="379" w:type="pct"/>
            <w:vMerge/>
            <w:shd w:val="clear" w:color="auto" w:fill="auto"/>
            <w:vAlign w:val="center"/>
            <w:hideMark/>
          </w:tcPr>
          <w:p w:rsidR="005665AD" w:rsidRPr="00F41548" w:rsidRDefault="005665AD" w:rsidP="005665AD">
            <w:pPr>
              <w:spacing w:after="0" w:line="240" w:lineRule="auto"/>
              <w:rPr>
                <w:rFonts w:ascii="Times New Roman" w:eastAsia="Times New Roman" w:hAnsi="Times New Roman" w:cs="Times New Roman"/>
                <w:b/>
                <w:bCs/>
                <w:sz w:val="20"/>
                <w:szCs w:val="20"/>
              </w:rPr>
            </w:pPr>
          </w:p>
        </w:tc>
      </w:tr>
      <w:tr w:rsidR="005665AD" w:rsidRPr="00F41548" w:rsidTr="005665AD">
        <w:trPr>
          <w:trHeight w:val="227"/>
        </w:trPr>
        <w:tc>
          <w:tcPr>
            <w:tcW w:w="350" w:type="pct"/>
            <w:shd w:val="clear" w:color="auto" w:fill="auto"/>
            <w:vAlign w:val="bottom"/>
            <w:hideMark/>
          </w:tcPr>
          <w:p w:rsidR="005665AD" w:rsidRPr="00F41548" w:rsidRDefault="005665AD" w:rsidP="005665AD">
            <w:pPr>
              <w:spacing w:after="0" w:line="240" w:lineRule="auto"/>
              <w:jc w:val="center"/>
              <w:rPr>
                <w:rFonts w:ascii="Times New Roman" w:eastAsia="Times New Roman" w:hAnsi="Times New Roman" w:cs="Times New Roman"/>
                <w:b/>
                <w:bCs/>
                <w:sz w:val="20"/>
                <w:szCs w:val="20"/>
              </w:rPr>
            </w:pPr>
            <w:r w:rsidRPr="00F41548">
              <w:rPr>
                <w:rFonts w:ascii="Times New Roman" w:eastAsia="Times New Roman" w:hAnsi="Times New Roman" w:cs="Times New Roman"/>
                <w:b/>
                <w:bCs/>
                <w:sz w:val="20"/>
                <w:szCs w:val="20"/>
              </w:rPr>
              <w:t>1</w:t>
            </w:r>
          </w:p>
        </w:tc>
        <w:tc>
          <w:tcPr>
            <w:tcW w:w="1191" w:type="pct"/>
            <w:shd w:val="clear" w:color="auto" w:fill="auto"/>
            <w:vAlign w:val="bottom"/>
            <w:hideMark/>
          </w:tcPr>
          <w:p w:rsidR="005665AD" w:rsidRPr="00F41548" w:rsidRDefault="005665AD" w:rsidP="005665AD">
            <w:pPr>
              <w:spacing w:after="0" w:line="240" w:lineRule="auto"/>
              <w:jc w:val="center"/>
              <w:rPr>
                <w:rFonts w:ascii="Times New Roman" w:eastAsia="Times New Roman" w:hAnsi="Times New Roman" w:cs="Times New Roman"/>
                <w:b/>
                <w:bCs/>
                <w:sz w:val="20"/>
                <w:szCs w:val="20"/>
              </w:rPr>
            </w:pPr>
            <w:r w:rsidRPr="00F41548">
              <w:rPr>
                <w:rFonts w:ascii="Times New Roman" w:eastAsia="Times New Roman" w:hAnsi="Times New Roman" w:cs="Times New Roman"/>
                <w:b/>
                <w:bCs/>
                <w:sz w:val="20"/>
                <w:szCs w:val="20"/>
              </w:rPr>
              <w:t>2</w:t>
            </w:r>
          </w:p>
        </w:tc>
        <w:tc>
          <w:tcPr>
            <w:tcW w:w="401" w:type="pct"/>
            <w:shd w:val="clear" w:color="auto" w:fill="auto"/>
            <w:vAlign w:val="bottom"/>
            <w:hideMark/>
          </w:tcPr>
          <w:p w:rsidR="005665AD" w:rsidRPr="00F41548" w:rsidRDefault="005665AD" w:rsidP="005665AD">
            <w:pPr>
              <w:spacing w:after="0" w:line="240" w:lineRule="auto"/>
              <w:jc w:val="center"/>
              <w:rPr>
                <w:rFonts w:ascii="Times New Roman" w:eastAsia="Times New Roman" w:hAnsi="Times New Roman" w:cs="Times New Roman"/>
                <w:b/>
                <w:bCs/>
                <w:sz w:val="20"/>
                <w:szCs w:val="20"/>
              </w:rPr>
            </w:pPr>
            <w:r w:rsidRPr="00F41548">
              <w:rPr>
                <w:rFonts w:ascii="Times New Roman" w:eastAsia="Times New Roman" w:hAnsi="Times New Roman" w:cs="Times New Roman"/>
                <w:b/>
                <w:bCs/>
                <w:sz w:val="20"/>
                <w:szCs w:val="20"/>
              </w:rPr>
              <w:t>3</w:t>
            </w:r>
          </w:p>
        </w:tc>
        <w:tc>
          <w:tcPr>
            <w:tcW w:w="393" w:type="pct"/>
            <w:shd w:val="clear" w:color="auto" w:fill="auto"/>
            <w:vAlign w:val="bottom"/>
            <w:hideMark/>
          </w:tcPr>
          <w:p w:rsidR="005665AD" w:rsidRPr="00F41548" w:rsidRDefault="005665AD" w:rsidP="005665AD">
            <w:pPr>
              <w:spacing w:after="0" w:line="240" w:lineRule="auto"/>
              <w:jc w:val="center"/>
              <w:rPr>
                <w:rFonts w:ascii="Times New Roman" w:eastAsia="Times New Roman" w:hAnsi="Times New Roman" w:cs="Times New Roman"/>
                <w:b/>
                <w:bCs/>
                <w:sz w:val="20"/>
                <w:szCs w:val="20"/>
              </w:rPr>
            </w:pPr>
            <w:r w:rsidRPr="00F41548">
              <w:rPr>
                <w:rFonts w:ascii="Times New Roman" w:eastAsia="Times New Roman" w:hAnsi="Times New Roman" w:cs="Times New Roman"/>
                <w:b/>
                <w:bCs/>
                <w:sz w:val="20"/>
                <w:szCs w:val="20"/>
              </w:rPr>
              <w:t>4</w:t>
            </w:r>
          </w:p>
        </w:tc>
        <w:tc>
          <w:tcPr>
            <w:tcW w:w="637" w:type="pct"/>
            <w:shd w:val="clear" w:color="auto" w:fill="auto"/>
            <w:vAlign w:val="bottom"/>
            <w:hideMark/>
          </w:tcPr>
          <w:p w:rsidR="005665AD" w:rsidRPr="00F41548" w:rsidRDefault="005665AD" w:rsidP="005665AD">
            <w:pPr>
              <w:spacing w:after="0" w:line="240" w:lineRule="auto"/>
              <w:jc w:val="center"/>
              <w:rPr>
                <w:rFonts w:ascii="Times New Roman" w:eastAsia="Times New Roman" w:hAnsi="Times New Roman" w:cs="Times New Roman"/>
                <w:b/>
                <w:bCs/>
                <w:sz w:val="20"/>
                <w:szCs w:val="20"/>
              </w:rPr>
            </w:pPr>
            <w:r w:rsidRPr="00F41548">
              <w:rPr>
                <w:rFonts w:ascii="Times New Roman" w:eastAsia="Times New Roman" w:hAnsi="Times New Roman" w:cs="Times New Roman"/>
                <w:b/>
                <w:bCs/>
                <w:sz w:val="20"/>
                <w:szCs w:val="20"/>
              </w:rPr>
              <w:t>5</w:t>
            </w:r>
          </w:p>
        </w:tc>
        <w:tc>
          <w:tcPr>
            <w:tcW w:w="752" w:type="pct"/>
            <w:shd w:val="clear" w:color="auto" w:fill="auto"/>
            <w:vAlign w:val="bottom"/>
            <w:hideMark/>
          </w:tcPr>
          <w:p w:rsidR="005665AD" w:rsidRPr="00F41548" w:rsidRDefault="005665AD" w:rsidP="005665AD">
            <w:pPr>
              <w:spacing w:after="0" w:line="240" w:lineRule="auto"/>
              <w:jc w:val="center"/>
              <w:rPr>
                <w:rFonts w:ascii="Times New Roman" w:eastAsia="Times New Roman" w:hAnsi="Times New Roman" w:cs="Times New Roman"/>
                <w:b/>
                <w:bCs/>
                <w:sz w:val="20"/>
                <w:szCs w:val="20"/>
              </w:rPr>
            </w:pPr>
            <w:r w:rsidRPr="00F41548">
              <w:rPr>
                <w:rFonts w:ascii="Times New Roman" w:eastAsia="Times New Roman" w:hAnsi="Times New Roman" w:cs="Times New Roman"/>
                <w:b/>
                <w:bCs/>
                <w:sz w:val="20"/>
                <w:szCs w:val="20"/>
              </w:rPr>
              <w:t>6</w:t>
            </w:r>
          </w:p>
        </w:tc>
        <w:tc>
          <w:tcPr>
            <w:tcW w:w="897" w:type="pct"/>
            <w:shd w:val="clear" w:color="auto" w:fill="auto"/>
            <w:vAlign w:val="bottom"/>
            <w:hideMark/>
          </w:tcPr>
          <w:p w:rsidR="005665AD" w:rsidRPr="00F41548" w:rsidRDefault="005665AD" w:rsidP="005665AD">
            <w:pPr>
              <w:spacing w:after="0" w:line="240" w:lineRule="auto"/>
              <w:jc w:val="center"/>
              <w:rPr>
                <w:rFonts w:ascii="Times New Roman" w:eastAsia="Times New Roman" w:hAnsi="Times New Roman" w:cs="Times New Roman"/>
                <w:b/>
                <w:bCs/>
                <w:sz w:val="20"/>
                <w:szCs w:val="20"/>
              </w:rPr>
            </w:pPr>
            <w:r w:rsidRPr="00F41548">
              <w:rPr>
                <w:rFonts w:ascii="Times New Roman" w:eastAsia="Times New Roman" w:hAnsi="Times New Roman" w:cs="Times New Roman"/>
                <w:b/>
                <w:bCs/>
                <w:sz w:val="20"/>
                <w:szCs w:val="20"/>
              </w:rPr>
              <w:t>7</w:t>
            </w:r>
          </w:p>
        </w:tc>
        <w:tc>
          <w:tcPr>
            <w:tcW w:w="379" w:type="pct"/>
            <w:shd w:val="clear" w:color="auto" w:fill="auto"/>
            <w:vAlign w:val="bottom"/>
            <w:hideMark/>
          </w:tcPr>
          <w:p w:rsidR="005665AD" w:rsidRPr="00F41548" w:rsidRDefault="005665AD" w:rsidP="005665AD">
            <w:pPr>
              <w:spacing w:after="0" w:line="240" w:lineRule="auto"/>
              <w:jc w:val="center"/>
              <w:rPr>
                <w:rFonts w:ascii="Times New Roman" w:eastAsia="Times New Roman" w:hAnsi="Times New Roman" w:cs="Times New Roman"/>
                <w:b/>
                <w:bCs/>
                <w:sz w:val="20"/>
                <w:szCs w:val="20"/>
              </w:rPr>
            </w:pPr>
            <w:r w:rsidRPr="00F41548">
              <w:rPr>
                <w:rFonts w:ascii="Times New Roman" w:eastAsia="Times New Roman" w:hAnsi="Times New Roman" w:cs="Times New Roman"/>
                <w:b/>
                <w:bCs/>
                <w:sz w:val="20"/>
                <w:szCs w:val="20"/>
              </w:rPr>
              <w:t>8</w:t>
            </w:r>
          </w:p>
        </w:tc>
      </w:tr>
      <w:tr w:rsidR="005665AD" w:rsidRPr="00F41548" w:rsidTr="005665AD">
        <w:trPr>
          <w:trHeight w:val="227"/>
        </w:trPr>
        <w:tc>
          <w:tcPr>
            <w:tcW w:w="5000" w:type="pct"/>
            <w:gridSpan w:val="8"/>
            <w:shd w:val="clear" w:color="auto" w:fill="auto"/>
            <w:vAlign w:val="bottom"/>
            <w:hideMark/>
          </w:tcPr>
          <w:p w:rsidR="005665AD" w:rsidRPr="00F41548" w:rsidRDefault="005665AD" w:rsidP="005665AD">
            <w:pPr>
              <w:spacing w:after="0" w:line="240" w:lineRule="auto"/>
              <w:jc w:val="center"/>
              <w:rPr>
                <w:rFonts w:ascii="Times New Roman" w:eastAsia="Times New Roman" w:hAnsi="Times New Roman" w:cs="Times New Roman"/>
                <w:b/>
                <w:bCs/>
                <w:sz w:val="20"/>
                <w:szCs w:val="20"/>
              </w:rPr>
            </w:pPr>
            <w:r w:rsidRPr="00F41548">
              <w:rPr>
                <w:rFonts w:ascii="Times New Roman" w:eastAsia="Times New Roman" w:hAnsi="Times New Roman" w:cs="Times New Roman"/>
                <w:b/>
                <w:bCs/>
                <w:sz w:val="20"/>
                <w:szCs w:val="20"/>
              </w:rPr>
              <w:t>Участок № 3</w:t>
            </w:r>
          </w:p>
        </w:tc>
      </w:tr>
      <w:tr w:rsidR="005665AD" w:rsidRPr="00F41548" w:rsidTr="005665AD">
        <w:trPr>
          <w:trHeight w:val="227"/>
        </w:trPr>
        <w:tc>
          <w:tcPr>
            <w:tcW w:w="5000" w:type="pct"/>
            <w:gridSpan w:val="8"/>
            <w:shd w:val="clear" w:color="auto" w:fill="auto"/>
            <w:vAlign w:val="bottom"/>
            <w:hideMark/>
          </w:tcPr>
          <w:p w:rsidR="005665AD" w:rsidRPr="00F41548" w:rsidRDefault="005665AD" w:rsidP="005665AD">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 xml:space="preserve">Сосна </w:t>
            </w:r>
          </w:p>
        </w:tc>
      </w:tr>
      <w:tr w:rsidR="005665AD" w:rsidRPr="00F41548" w:rsidTr="005665AD">
        <w:trPr>
          <w:trHeight w:val="227"/>
        </w:trPr>
        <w:tc>
          <w:tcPr>
            <w:tcW w:w="350" w:type="pct"/>
            <w:vMerge w:val="restart"/>
            <w:shd w:val="clear" w:color="auto" w:fill="auto"/>
            <w:vAlign w:val="bottom"/>
            <w:hideMark/>
          </w:tcPr>
          <w:p w:rsidR="005665AD" w:rsidRPr="00F41548" w:rsidRDefault="005665AD" w:rsidP="005665AD">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7</w:t>
            </w:r>
          </w:p>
        </w:tc>
        <w:tc>
          <w:tcPr>
            <w:tcW w:w="1191" w:type="pct"/>
            <w:vMerge w:val="restart"/>
            <w:shd w:val="clear" w:color="auto" w:fill="auto"/>
            <w:vAlign w:val="bottom"/>
            <w:hideMark/>
          </w:tcPr>
          <w:p w:rsidR="005665AD" w:rsidRPr="00F41548" w:rsidRDefault="005665AD" w:rsidP="005665AD">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Выявленный фонд по лесоводственным требованиям</w:t>
            </w:r>
          </w:p>
        </w:tc>
        <w:tc>
          <w:tcPr>
            <w:tcW w:w="401" w:type="pct"/>
            <w:shd w:val="clear" w:color="auto" w:fill="auto"/>
            <w:vAlign w:val="bottom"/>
            <w:hideMark/>
          </w:tcPr>
          <w:p w:rsidR="005665AD" w:rsidRPr="00F41548" w:rsidRDefault="005665AD" w:rsidP="005665AD">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га</w:t>
            </w:r>
          </w:p>
        </w:tc>
        <w:tc>
          <w:tcPr>
            <w:tcW w:w="393" w:type="pct"/>
            <w:shd w:val="clear" w:color="auto" w:fill="auto"/>
            <w:vAlign w:val="bottom"/>
            <w:hideMark/>
          </w:tcPr>
          <w:p w:rsidR="005665AD" w:rsidRPr="00F41548" w:rsidRDefault="005665AD" w:rsidP="005665AD">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30,7</w:t>
            </w:r>
          </w:p>
        </w:tc>
        <w:tc>
          <w:tcPr>
            <w:tcW w:w="637" w:type="pct"/>
            <w:shd w:val="clear" w:color="auto" w:fill="auto"/>
            <w:vAlign w:val="bottom"/>
            <w:hideMark/>
          </w:tcPr>
          <w:p w:rsidR="005665AD" w:rsidRPr="00F41548" w:rsidRDefault="005665AD" w:rsidP="005665AD">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1,6</w:t>
            </w:r>
          </w:p>
        </w:tc>
        <w:tc>
          <w:tcPr>
            <w:tcW w:w="752" w:type="pct"/>
            <w:shd w:val="clear" w:color="auto" w:fill="auto"/>
            <w:vAlign w:val="bottom"/>
            <w:hideMark/>
          </w:tcPr>
          <w:p w:rsidR="005665AD" w:rsidRPr="00F41548" w:rsidRDefault="005665AD" w:rsidP="005665AD">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29,1</w:t>
            </w:r>
          </w:p>
        </w:tc>
        <w:tc>
          <w:tcPr>
            <w:tcW w:w="897" w:type="pct"/>
            <w:shd w:val="clear" w:color="auto" w:fill="auto"/>
            <w:vAlign w:val="bottom"/>
            <w:hideMark/>
          </w:tcPr>
          <w:p w:rsidR="005665AD" w:rsidRPr="00F41548" w:rsidRDefault="005665AD" w:rsidP="005665AD">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 </w:t>
            </w:r>
          </w:p>
        </w:tc>
        <w:tc>
          <w:tcPr>
            <w:tcW w:w="379" w:type="pct"/>
            <w:shd w:val="clear" w:color="auto" w:fill="auto"/>
            <w:vAlign w:val="bottom"/>
            <w:hideMark/>
          </w:tcPr>
          <w:p w:rsidR="005665AD" w:rsidRPr="00F41548" w:rsidRDefault="005665AD" w:rsidP="005665AD">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30,7</w:t>
            </w:r>
          </w:p>
        </w:tc>
      </w:tr>
      <w:tr w:rsidR="005665AD" w:rsidRPr="00F41548" w:rsidTr="005665AD">
        <w:trPr>
          <w:trHeight w:val="227"/>
        </w:trPr>
        <w:tc>
          <w:tcPr>
            <w:tcW w:w="350" w:type="pct"/>
            <w:vMerge/>
            <w:shd w:val="clear" w:color="auto" w:fill="auto"/>
            <w:vAlign w:val="center"/>
            <w:hideMark/>
          </w:tcPr>
          <w:p w:rsidR="005665AD" w:rsidRPr="00F41548" w:rsidRDefault="005665AD" w:rsidP="005665AD">
            <w:pPr>
              <w:spacing w:after="0" w:line="240" w:lineRule="auto"/>
              <w:rPr>
                <w:rFonts w:ascii="Times New Roman" w:eastAsia="Times New Roman" w:hAnsi="Times New Roman" w:cs="Times New Roman"/>
                <w:sz w:val="20"/>
                <w:szCs w:val="20"/>
              </w:rPr>
            </w:pPr>
          </w:p>
        </w:tc>
        <w:tc>
          <w:tcPr>
            <w:tcW w:w="1191" w:type="pct"/>
            <w:vMerge/>
            <w:shd w:val="clear" w:color="auto" w:fill="auto"/>
            <w:vAlign w:val="center"/>
            <w:hideMark/>
          </w:tcPr>
          <w:p w:rsidR="005665AD" w:rsidRPr="00F41548" w:rsidRDefault="005665AD" w:rsidP="005665AD">
            <w:pPr>
              <w:spacing w:after="0" w:line="240" w:lineRule="auto"/>
              <w:rPr>
                <w:rFonts w:ascii="Times New Roman" w:eastAsia="Times New Roman" w:hAnsi="Times New Roman" w:cs="Times New Roman"/>
                <w:sz w:val="20"/>
                <w:szCs w:val="20"/>
              </w:rPr>
            </w:pPr>
          </w:p>
        </w:tc>
        <w:tc>
          <w:tcPr>
            <w:tcW w:w="401" w:type="pct"/>
            <w:shd w:val="clear" w:color="auto" w:fill="auto"/>
            <w:vAlign w:val="bottom"/>
            <w:hideMark/>
          </w:tcPr>
          <w:p w:rsidR="005665AD" w:rsidRPr="00F41548" w:rsidRDefault="005665AD" w:rsidP="005665AD">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тыс.м</w:t>
            </w:r>
            <w:r w:rsidRPr="00F41548">
              <w:rPr>
                <w:rFonts w:ascii="Times New Roman" w:eastAsia="Times New Roman" w:hAnsi="Times New Roman" w:cs="Times New Roman"/>
                <w:sz w:val="20"/>
                <w:szCs w:val="20"/>
                <w:vertAlign w:val="superscript"/>
              </w:rPr>
              <w:t>3</w:t>
            </w:r>
          </w:p>
        </w:tc>
        <w:tc>
          <w:tcPr>
            <w:tcW w:w="393" w:type="pct"/>
            <w:shd w:val="clear" w:color="auto" w:fill="auto"/>
            <w:vAlign w:val="bottom"/>
            <w:hideMark/>
          </w:tcPr>
          <w:p w:rsidR="005665AD" w:rsidRPr="00F41548" w:rsidRDefault="005665AD" w:rsidP="005665AD">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1,1</w:t>
            </w:r>
          </w:p>
        </w:tc>
        <w:tc>
          <w:tcPr>
            <w:tcW w:w="637" w:type="pct"/>
            <w:shd w:val="clear" w:color="auto" w:fill="auto"/>
            <w:vAlign w:val="bottom"/>
            <w:hideMark/>
          </w:tcPr>
          <w:p w:rsidR="005665AD" w:rsidRPr="00F41548" w:rsidRDefault="005665AD" w:rsidP="005665AD">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0,2</w:t>
            </w:r>
          </w:p>
        </w:tc>
        <w:tc>
          <w:tcPr>
            <w:tcW w:w="752" w:type="pct"/>
            <w:shd w:val="clear" w:color="auto" w:fill="auto"/>
            <w:vAlign w:val="bottom"/>
            <w:hideMark/>
          </w:tcPr>
          <w:p w:rsidR="005665AD" w:rsidRPr="00F41548" w:rsidRDefault="005665AD" w:rsidP="005665AD">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0,9</w:t>
            </w:r>
          </w:p>
        </w:tc>
        <w:tc>
          <w:tcPr>
            <w:tcW w:w="897" w:type="pct"/>
            <w:shd w:val="clear" w:color="auto" w:fill="auto"/>
            <w:vAlign w:val="bottom"/>
            <w:hideMark/>
          </w:tcPr>
          <w:p w:rsidR="005665AD" w:rsidRPr="00F41548" w:rsidRDefault="005665AD" w:rsidP="005665AD">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 </w:t>
            </w:r>
          </w:p>
        </w:tc>
        <w:tc>
          <w:tcPr>
            <w:tcW w:w="379" w:type="pct"/>
            <w:shd w:val="clear" w:color="auto" w:fill="auto"/>
            <w:vAlign w:val="bottom"/>
            <w:hideMark/>
          </w:tcPr>
          <w:p w:rsidR="005665AD" w:rsidRPr="00F41548" w:rsidRDefault="005665AD" w:rsidP="005665AD">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1,1</w:t>
            </w:r>
          </w:p>
        </w:tc>
      </w:tr>
      <w:tr w:rsidR="005665AD" w:rsidRPr="00F41548" w:rsidTr="005665AD">
        <w:trPr>
          <w:trHeight w:val="227"/>
        </w:trPr>
        <w:tc>
          <w:tcPr>
            <w:tcW w:w="350" w:type="pct"/>
            <w:shd w:val="clear" w:color="auto" w:fill="auto"/>
            <w:vAlign w:val="bottom"/>
            <w:hideMark/>
          </w:tcPr>
          <w:p w:rsidR="005665AD" w:rsidRPr="00F41548" w:rsidRDefault="005665AD" w:rsidP="005665AD">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2.</w:t>
            </w:r>
          </w:p>
        </w:tc>
        <w:tc>
          <w:tcPr>
            <w:tcW w:w="1191" w:type="pct"/>
            <w:shd w:val="clear" w:color="auto" w:fill="auto"/>
            <w:vAlign w:val="bottom"/>
            <w:hideMark/>
          </w:tcPr>
          <w:p w:rsidR="005665AD" w:rsidRPr="00F41548" w:rsidRDefault="005665AD" w:rsidP="005665AD">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Срок вырубки или уборки</w:t>
            </w:r>
          </w:p>
        </w:tc>
        <w:tc>
          <w:tcPr>
            <w:tcW w:w="401" w:type="pct"/>
            <w:shd w:val="clear" w:color="auto" w:fill="auto"/>
            <w:vAlign w:val="bottom"/>
            <w:hideMark/>
          </w:tcPr>
          <w:p w:rsidR="005665AD" w:rsidRPr="00F41548" w:rsidRDefault="005665AD" w:rsidP="005665AD">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лет</w:t>
            </w:r>
          </w:p>
        </w:tc>
        <w:tc>
          <w:tcPr>
            <w:tcW w:w="393" w:type="pct"/>
            <w:shd w:val="clear" w:color="auto" w:fill="auto"/>
            <w:vAlign w:val="bottom"/>
            <w:hideMark/>
          </w:tcPr>
          <w:p w:rsidR="005665AD" w:rsidRPr="00F41548" w:rsidRDefault="005665AD" w:rsidP="005665AD">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 </w:t>
            </w:r>
          </w:p>
        </w:tc>
        <w:tc>
          <w:tcPr>
            <w:tcW w:w="637" w:type="pct"/>
            <w:shd w:val="clear" w:color="auto" w:fill="auto"/>
            <w:vAlign w:val="bottom"/>
            <w:hideMark/>
          </w:tcPr>
          <w:p w:rsidR="005665AD" w:rsidRPr="00F41548" w:rsidRDefault="005665AD" w:rsidP="005665AD">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3</w:t>
            </w:r>
          </w:p>
        </w:tc>
        <w:tc>
          <w:tcPr>
            <w:tcW w:w="752" w:type="pct"/>
            <w:shd w:val="clear" w:color="auto" w:fill="auto"/>
            <w:vAlign w:val="bottom"/>
            <w:hideMark/>
          </w:tcPr>
          <w:p w:rsidR="005665AD" w:rsidRPr="00F41548" w:rsidRDefault="005665AD" w:rsidP="005665AD">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3</w:t>
            </w:r>
          </w:p>
        </w:tc>
        <w:tc>
          <w:tcPr>
            <w:tcW w:w="897" w:type="pct"/>
            <w:shd w:val="clear" w:color="auto" w:fill="auto"/>
            <w:vAlign w:val="bottom"/>
            <w:hideMark/>
          </w:tcPr>
          <w:p w:rsidR="005665AD" w:rsidRPr="00F41548" w:rsidRDefault="005665AD" w:rsidP="005665AD">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3</w:t>
            </w:r>
          </w:p>
        </w:tc>
        <w:tc>
          <w:tcPr>
            <w:tcW w:w="379" w:type="pct"/>
            <w:shd w:val="clear" w:color="auto" w:fill="auto"/>
            <w:vAlign w:val="bottom"/>
            <w:hideMark/>
          </w:tcPr>
          <w:p w:rsidR="005665AD" w:rsidRPr="00F41548" w:rsidRDefault="005665AD" w:rsidP="005665AD">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 </w:t>
            </w:r>
          </w:p>
        </w:tc>
      </w:tr>
      <w:tr w:rsidR="005665AD" w:rsidRPr="00F41548" w:rsidTr="005665AD">
        <w:trPr>
          <w:trHeight w:val="227"/>
        </w:trPr>
        <w:tc>
          <w:tcPr>
            <w:tcW w:w="350" w:type="pct"/>
            <w:shd w:val="clear" w:color="auto" w:fill="auto"/>
            <w:vAlign w:val="bottom"/>
            <w:hideMark/>
          </w:tcPr>
          <w:p w:rsidR="005665AD" w:rsidRPr="00F41548" w:rsidRDefault="005665AD" w:rsidP="005665AD">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3.</w:t>
            </w:r>
          </w:p>
        </w:tc>
        <w:tc>
          <w:tcPr>
            <w:tcW w:w="1191" w:type="pct"/>
            <w:shd w:val="clear" w:color="auto" w:fill="auto"/>
            <w:vAlign w:val="bottom"/>
            <w:hideMark/>
          </w:tcPr>
          <w:p w:rsidR="005665AD" w:rsidRPr="00F41548" w:rsidRDefault="005665AD" w:rsidP="005665AD">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Ежегодный допустимый объем изъятия древесины:</w:t>
            </w:r>
          </w:p>
        </w:tc>
        <w:tc>
          <w:tcPr>
            <w:tcW w:w="401" w:type="pct"/>
            <w:shd w:val="clear" w:color="auto" w:fill="auto"/>
            <w:vAlign w:val="bottom"/>
            <w:hideMark/>
          </w:tcPr>
          <w:p w:rsidR="005665AD" w:rsidRPr="00F41548" w:rsidRDefault="005665AD" w:rsidP="005665AD">
            <w:pPr>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 </w:t>
            </w:r>
          </w:p>
        </w:tc>
        <w:tc>
          <w:tcPr>
            <w:tcW w:w="393" w:type="pct"/>
            <w:shd w:val="clear" w:color="auto" w:fill="auto"/>
            <w:vAlign w:val="bottom"/>
            <w:hideMark/>
          </w:tcPr>
          <w:p w:rsidR="005665AD" w:rsidRPr="00F41548" w:rsidRDefault="005665AD" w:rsidP="005665AD">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 </w:t>
            </w:r>
          </w:p>
        </w:tc>
        <w:tc>
          <w:tcPr>
            <w:tcW w:w="637" w:type="pct"/>
            <w:shd w:val="clear" w:color="auto" w:fill="auto"/>
            <w:vAlign w:val="bottom"/>
            <w:hideMark/>
          </w:tcPr>
          <w:p w:rsidR="005665AD" w:rsidRPr="00F41548" w:rsidRDefault="005665AD" w:rsidP="005665AD">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 </w:t>
            </w:r>
          </w:p>
        </w:tc>
        <w:tc>
          <w:tcPr>
            <w:tcW w:w="752" w:type="pct"/>
            <w:shd w:val="clear" w:color="auto" w:fill="auto"/>
            <w:vAlign w:val="bottom"/>
            <w:hideMark/>
          </w:tcPr>
          <w:p w:rsidR="005665AD" w:rsidRPr="00F41548" w:rsidRDefault="005665AD" w:rsidP="005665AD">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 </w:t>
            </w:r>
          </w:p>
        </w:tc>
        <w:tc>
          <w:tcPr>
            <w:tcW w:w="897" w:type="pct"/>
            <w:shd w:val="clear" w:color="auto" w:fill="auto"/>
            <w:vAlign w:val="bottom"/>
            <w:hideMark/>
          </w:tcPr>
          <w:p w:rsidR="005665AD" w:rsidRPr="00F41548" w:rsidRDefault="005665AD" w:rsidP="005665AD">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 </w:t>
            </w:r>
          </w:p>
        </w:tc>
        <w:tc>
          <w:tcPr>
            <w:tcW w:w="379" w:type="pct"/>
            <w:shd w:val="clear" w:color="auto" w:fill="auto"/>
            <w:vAlign w:val="bottom"/>
            <w:hideMark/>
          </w:tcPr>
          <w:p w:rsidR="005665AD" w:rsidRPr="00F41548" w:rsidRDefault="005665AD" w:rsidP="005665AD">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 </w:t>
            </w:r>
          </w:p>
        </w:tc>
      </w:tr>
      <w:tr w:rsidR="005665AD" w:rsidRPr="00F41548" w:rsidTr="005665AD">
        <w:trPr>
          <w:trHeight w:val="227"/>
        </w:trPr>
        <w:tc>
          <w:tcPr>
            <w:tcW w:w="350" w:type="pct"/>
            <w:shd w:val="clear" w:color="auto" w:fill="auto"/>
            <w:vAlign w:val="bottom"/>
            <w:hideMark/>
          </w:tcPr>
          <w:p w:rsidR="005665AD" w:rsidRPr="00F41548" w:rsidRDefault="005665AD" w:rsidP="005665AD">
            <w:pPr>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 </w:t>
            </w:r>
          </w:p>
        </w:tc>
        <w:tc>
          <w:tcPr>
            <w:tcW w:w="1191" w:type="pct"/>
            <w:shd w:val="clear" w:color="auto" w:fill="auto"/>
            <w:vAlign w:val="bottom"/>
            <w:hideMark/>
          </w:tcPr>
          <w:p w:rsidR="005665AD" w:rsidRPr="00F41548" w:rsidRDefault="005665AD" w:rsidP="005665AD">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площадь</w:t>
            </w:r>
          </w:p>
        </w:tc>
        <w:tc>
          <w:tcPr>
            <w:tcW w:w="401" w:type="pct"/>
            <w:shd w:val="clear" w:color="auto" w:fill="auto"/>
            <w:vAlign w:val="bottom"/>
            <w:hideMark/>
          </w:tcPr>
          <w:p w:rsidR="005665AD" w:rsidRPr="00F41548" w:rsidRDefault="005665AD" w:rsidP="005665AD">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га</w:t>
            </w:r>
          </w:p>
        </w:tc>
        <w:tc>
          <w:tcPr>
            <w:tcW w:w="393" w:type="pct"/>
            <w:shd w:val="clear" w:color="auto" w:fill="auto"/>
            <w:vAlign w:val="bottom"/>
            <w:hideMark/>
          </w:tcPr>
          <w:p w:rsidR="005665AD" w:rsidRPr="00F41548" w:rsidRDefault="005665AD" w:rsidP="005665AD">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10,2</w:t>
            </w:r>
          </w:p>
        </w:tc>
        <w:tc>
          <w:tcPr>
            <w:tcW w:w="637" w:type="pct"/>
            <w:shd w:val="clear" w:color="auto" w:fill="auto"/>
            <w:vAlign w:val="bottom"/>
            <w:hideMark/>
          </w:tcPr>
          <w:p w:rsidR="005665AD" w:rsidRPr="00F41548" w:rsidRDefault="005665AD" w:rsidP="005665AD">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0,5</w:t>
            </w:r>
          </w:p>
        </w:tc>
        <w:tc>
          <w:tcPr>
            <w:tcW w:w="752" w:type="pct"/>
            <w:shd w:val="clear" w:color="auto" w:fill="auto"/>
            <w:vAlign w:val="bottom"/>
            <w:hideMark/>
          </w:tcPr>
          <w:p w:rsidR="005665AD" w:rsidRPr="00F41548" w:rsidRDefault="005665AD" w:rsidP="005665AD">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9,7</w:t>
            </w:r>
          </w:p>
        </w:tc>
        <w:tc>
          <w:tcPr>
            <w:tcW w:w="897" w:type="pct"/>
            <w:shd w:val="clear" w:color="auto" w:fill="auto"/>
            <w:vAlign w:val="bottom"/>
            <w:hideMark/>
          </w:tcPr>
          <w:p w:rsidR="005665AD" w:rsidRPr="00F41548" w:rsidRDefault="005665AD" w:rsidP="005665AD">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 </w:t>
            </w:r>
          </w:p>
        </w:tc>
        <w:tc>
          <w:tcPr>
            <w:tcW w:w="379" w:type="pct"/>
            <w:shd w:val="clear" w:color="auto" w:fill="auto"/>
            <w:vAlign w:val="bottom"/>
            <w:hideMark/>
          </w:tcPr>
          <w:p w:rsidR="005665AD" w:rsidRPr="00F41548" w:rsidRDefault="005665AD" w:rsidP="005665AD">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10,2</w:t>
            </w:r>
          </w:p>
        </w:tc>
      </w:tr>
      <w:tr w:rsidR="005665AD" w:rsidRPr="00F41548" w:rsidTr="005665AD">
        <w:trPr>
          <w:trHeight w:val="227"/>
        </w:trPr>
        <w:tc>
          <w:tcPr>
            <w:tcW w:w="350" w:type="pct"/>
            <w:shd w:val="clear" w:color="auto" w:fill="auto"/>
            <w:vAlign w:val="bottom"/>
            <w:hideMark/>
          </w:tcPr>
          <w:p w:rsidR="005665AD" w:rsidRPr="00F41548" w:rsidRDefault="005665AD" w:rsidP="005665AD">
            <w:pPr>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 </w:t>
            </w:r>
          </w:p>
        </w:tc>
        <w:tc>
          <w:tcPr>
            <w:tcW w:w="1191" w:type="pct"/>
            <w:shd w:val="clear" w:color="auto" w:fill="auto"/>
            <w:vAlign w:val="bottom"/>
            <w:hideMark/>
          </w:tcPr>
          <w:p w:rsidR="005665AD" w:rsidRPr="00F41548" w:rsidRDefault="005665AD" w:rsidP="005665AD">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Выбираемый запас корневой</w:t>
            </w:r>
          </w:p>
        </w:tc>
        <w:tc>
          <w:tcPr>
            <w:tcW w:w="401" w:type="pct"/>
            <w:shd w:val="clear" w:color="auto" w:fill="auto"/>
            <w:vAlign w:val="bottom"/>
            <w:hideMark/>
          </w:tcPr>
          <w:p w:rsidR="005665AD" w:rsidRPr="00F41548" w:rsidRDefault="005665AD" w:rsidP="005665AD">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тыс.м</w:t>
            </w:r>
            <w:r w:rsidRPr="00F41548">
              <w:rPr>
                <w:rFonts w:ascii="Times New Roman" w:eastAsia="Times New Roman" w:hAnsi="Times New Roman" w:cs="Times New Roman"/>
                <w:sz w:val="20"/>
                <w:szCs w:val="20"/>
                <w:vertAlign w:val="superscript"/>
              </w:rPr>
              <w:t>3</w:t>
            </w:r>
          </w:p>
        </w:tc>
        <w:tc>
          <w:tcPr>
            <w:tcW w:w="393" w:type="pct"/>
            <w:shd w:val="clear" w:color="auto" w:fill="auto"/>
            <w:vAlign w:val="bottom"/>
            <w:hideMark/>
          </w:tcPr>
          <w:p w:rsidR="005665AD" w:rsidRPr="00F41548" w:rsidRDefault="005665AD" w:rsidP="005665AD">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0,4</w:t>
            </w:r>
          </w:p>
        </w:tc>
        <w:tc>
          <w:tcPr>
            <w:tcW w:w="637" w:type="pct"/>
            <w:shd w:val="clear" w:color="auto" w:fill="auto"/>
            <w:vAlign w:val="bottom"/>
            <w:hideMark/>
          </w:tcPr>
          <w:p w:rsidR="005665AD" w:rsidRPr="00F41548" w:rsidRDefault="005665AD" w:rsidP="005665AD">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0,1</w:t>
            </w:r>
          </w:p>
        </w:tc>
        <w:tc>
          <w:tcPr>
            <w:tcW w:w="752" w:type="pct"/>
            <w:shd w:val="clear" w:color="auto" w:fill="auto"/>
            <w:vAlign w:val="bottom"/>
            <w:hideMark/>
          </w:tcPr>
          <w:p w:rsidR="005665AD" w:rsidRPr="00F41548" w:rsidRDefault="005665AD" w:rsidP="005665AD">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0,3</w:t>
            </w:r>
          </w:p>
        </w:tc>
        <w:tc>
          <w:tcPr>
            <w:tcW w:w="897" w:type="pct"/>
            <w:shd w:val="clear" w:color="auto" w:fill="auto"/>
            <w:vAlign w:val="bottom"/>
            <w:hideMark/>
          </w:tcPr>
          <w:p w:rsidR="005665AD" w:rsidRPr="00F41548" w:rsidRDefault="005665AD" w:rsidP="005665AD">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 </w:t>
            </w:r>
          </w:p>
        </w:tc>
        <w:tc>
          <w:tcPr>
            <w:tcW w:w="379" w:type="pct"/>
            <w:shd w:val="clear" w:color="auto" w:fill="auto"/>
            <w:vAlign w:val="bottom"/>
            <w:hideMark/>
          </w:tcPr>
          <w:p w:rsidR="005665AD" w:rsidRPr="00F41548" w:rsidRDefault="005665AD" w:rsidP="005665AD">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0,4</w:t>
            </w:r>
          </w:p>
        </w:tc>
      </w:tr>
      <w:tr w:rsidR="005665AD" w:rsidRPr="00F41548" w:rsidTr="005665AD">
        <w:trPr>
          <w:trHeight w:val="227"/>
        </w:trPr>
        <w:tc>
          <w:tcPr>
            <w:tcW w:w="350" w:type="pct"/>
            <w:shd w:val="clear" w:color="auto" w:fill="auto"/>
            <w:vAlign w:val="bottom"/>
            <w:hideMark/>
          </w:tcPr>
          <w:p w:rsidR="005665AD" w:rsidRPr="00F41548" w:rsidRDefault="005665AD" w:rsidP="005665AD">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 </w:t>
            </w:r>
          </w:p>
        </w:tc>
        <w:tc>
          <w:tcPr>
            <w:tcW w:w="1191" w:type="pct"/>
            <w:shd w:val="clear" w:color="auto" w:fill="auto"/>
            <w:vAlign w:val="bottom"/>
            <w:hideMark/>
          </w:tcPr>
          <w:p w:rsidR="005665AD" w:rsidRPr="00F41548" w:rsidRDefault="005665AD" w:rsidP="005665AD">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ликвидный</w:t>
            </w:r>
          </w:p>
        </w:tc>
        <w:tc>
          <w:tcPr>
            <w:tcW w:w="401" w:type="pct"/>
            <w:shd w:val="clear" w:color="auto" w:fill="auto"/>
            <w:vAlign w:val="bottom"/>
            <w:hideMark/>
          </w:tcPr>
          <w:p w:rsidR="005665AD" w:rsidRPr="00F41548" w:rsidRDefault="005665AD" w:rsidP="005665AD">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 </w:t>
            </w:r>
          </w:p>
        </w:tc>
        <w:tc>
          <w:tcPr>
            <w:tcW w:w="393" w:type="pct"/>
            <w:shd w:val="clear" w:color="auto" w:fill="auto"/>
            <w:vAlign w:val="bottom"/>
            <w:hideMark/>
          </w:tcPr>
          <w:p w:rsidR="005665AD" w:rsidRPr="00F41548" w:rsidRDefault="005665AD" w:rsidP="005665AD">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0,3</w:t>
            </w:r>
          </w:p>
        </w:tc>
        <w:tc>
          <w:tcPr>
            <w:tcW w:w="637" w:type="pct"/>
            <w:shd w:val="clear" w:color="auto" w:fill="auto"/>
            <w:vAlign w:val="bottom"/>
            <w:hideMark/>
          </w:tcPr>
          <w:p w:rsidR="005665AD" w:rsidRPr="00F41548" w:rsidRDefault="005665AD" w:rsidP="005665AD">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0,1</w:t>
            </w:r>
          </w:p>
        </w:tc>
        <w:tc>
          <w:tcPr>
            <w:tcW w:w="752" w:type="pct"/>
            <w:shd w:val="clear" w:color="auto" w:fill="auto"/>
            <w:vAlign w:val="bottom"/>
            <w:hideMark/>
          </w:tcPr>
          <w:p w:rsidR="005665AD" w:rsidRPr="00F41548" w:rsidRDefault="005665AD" w:rsidP="005665AD">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0,2</w:t>
            </w:r>
          </w:p>
        </w:tc>
        <w:tc>
          <w:tcPr>
            <w:tcW w:w="897" w:type="pct"/>
            <w:shd w:val="clear" w:color="auto" w:fill="auto"/>
            <w:vAlign w:val="bottom"/>
            <w:hideMark/>
          </w:tcPr>
          <w:p w:rsidR="005665AD" w:rsidRPr="00F41548" w:rsidRDefault="005665AD" w:rsidP="005665AD">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 </w:t>
            </w:r>
          </w:p>
        </w:tc>
        <w:tc>
          <w:tcPr>
            <w:tcW w:w="379" w:type="pct"/>
            <w:shd w:val="clear" w:color="auto" w:fill="auto"/>
            <w:vAlign w:val="bottom"/>
            <w:hideMark/>
          </w:tcPr>
          <w:p w:rsidR="005665AD" w:rsidRPr="00F41548" w:rsidRDefault="005665AD" w:rsidP="005665AD">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0,3</w:t>
            </w:r>
          </w:p>
        </w:tc>
      </w:tr>
      <w:tr w:rsidR="005665AD" w:rsidRPr="00F41548" w:rsidTr="005665AD">
        <w:trPr>
          <w:trHeight w:val="227"/>
        </w:trPr>
        <w:tc>
          <w:tcPr>
            <w:tcW w:w="350" w:type="pct"/>
            <w:shd w:val="clear" w:color="auto" w:fill="auto"/>
            <w:vAlign w:val="bottom"/>
            <w:hideMark/>
          </w:tcPr>
          <w:p w:rsidR="005665AD" w:rsidRPr="00F41548" w:rsidRDefault="005665AD" w:rsidP="005665AD">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 </w:t>
            </w:r>
          </w:p>
        </w:tc>
        <w:tc>
          <w:tcPr>
            <w:tcW w:w="1191" w:type="pct"/>
            <w:shd w:val="clear" w:color="auto" w:fill="auto"/>
            <w:vAlign w:val="bottom"/>
            <w:hideMark/>
          </w:tcPr>
          <w:p w:rsidR="005665AD" w:rsidRPr="00F41548" w:rsidRDefault="005665AD" w:rsidP="005665AD">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деловой</w:t>
            </w:r>
          </w:p>
        </w:tc>
        <w:tc>
          <w:tcPr>
            <w:tcW w:w="401" w:type="pct"/>
            <w:shd w:val="clear" w:color="auto" w:fill="auto"/>
            <w:vAlign w:val="bottom"/>
            <w:hideMark/>
          </w:tcPr>
          <w:p w:rsidR="005665AD" w:rsidRPr="00F41548" w:rsidRDefault="005665AD" w:rsidP="005665AD">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 </w:t>
            </w:r>
          </w:p>
        </w:tc>
        <w:tc>
          <w:tcPr>
            <w:tcW w:w="393" w:type="pct"/>
            <w:shd w:val="clear" w:color="auto" w:fill="auto"/>
            <w:vAlign w:val="bottom"/>
            <w:hideMark/>
          </w:tcPr>
          <w:p w:rsidR="005665AD" w:rsidRPr="00F41548" w:rsidRDefault="005665AD" w:rsidP="005665AD">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0,0</w:t>
            </w:r>
          </w:p>
        </w:tc>
        <w:tc>
          <w:tcPr>
            <w:tcW w:w="637" w:type="pct"/>
            <w:shd w:val="clear" w:color="auto" w:fill="auto"/>
            <w:vAlign w:val="bottom"/>
            <w:hideMark/>
          </w:tcPr>
          <w:p w:rsidR="005665AD" w:rsidRPr="00F41548" w:rsidRDefault="005665AD" w:rsidP="005665AD">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0,0</w:t>
            </w:r>
          </w:p>
        </w:tc>
        <w:tc>
          <w:tcPr>
            <w:tcW w:w="752" w:type="pct"/>
            <w:shd w:val="clear" w:color="auto" w:fill="auto"/>
            <w:vAlign w:val="bottom"/>
            <w:hideMark/>
          </w:tcPr>
          <w:p w:rsidR="005665AD" w:rsidRPr="00F41548" w:rsidRDefault="005665AD" w:rsidP="005665AD">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0,0</w:t>
            </w:r>
          </w:p>
        </w:tc>
        <w:tc>
          <w:tcPr>
            <w:tcW w:w="897" w:type="pct"/>
            <w:shd w:val="clear" w:color="auto" w:fill="auto"/>
            <w:vAlign w:val="bottom"/>
            <w:hideMark/>
          </w:tcPr>
          <w:p w:rsidR="005665AD" w:rsidRPr="00F41548" w:rsidRDefault="005665AD" w:rsidP="005665AD">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 </w:t>
            </w:r>
          </w:p>
        </w:tc>
        <w:tc>
          <w:tcPr>
            <w:tcW w:w="379" w:type="pct"/>
            <w:shd w:val="clear" w:color="auto" w:fill="auto"/>
            <w:vAlign w:val="bottom"/>
            <w:hideMark/>
          </w:tcPr>
          <w:p w:rsidR="005665AD" w:rsidRPr="00F41548" w:rsidRDefault="005665AD" w:rsidP="005665AD">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0,0</w:t>
            </w:r>
          </w:p>
        </w:tc>
      </w:tr>
      <w:tr w:rsidR="005665AD" w:rsidRPr="00F41548" w:rsidTr="005665AD">
        <w:trPr>
          <w:trHeight w:val="227"/>
        </w:trPr>
        <w:tc>
          <w:tcPr>
            <w:tcW w:w="5000" w:type="pct"/>
            <w:gridSpan w:val="8"/>
            <w:shd w:val="clear" w:color="auto" w:fill="auto"/>
            <w:vAlign w:val="bottom"/>
            <w:hideMark/>
          </w:tcPr>
          <w:p w:rsidR="005665AD" w:rsidRPr="00F41548" w:rsidRDefault="005665AD" w:rsidP="005665AD">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Береза</w:t>
            </w:r>
          </w:p>
        </w:tc>
      </w:tr>
      <w:tr w:rsidR="005665AD" w:rsidRPr="00F41548" w:rsidTr="005665AD">
        <w:trPr>
          <w:trHeight w:val="227"/>
        </w:trPr>
        <w:tc>
          <w:tcPr>
            <w:tcW w:w="350" w:type="pct"/>
            <w:vMerge w:val="restart"/>
            <w:shd w:val="clear" w:color="auto" w:fill="auto"/>
            <w:vAlign w:val="bottom"/>
            <w:hideMark/>
          </w:tcPr>
          <w:p w:rsidR="005665AD" w:rsidRPr="00F41548" w:rsidRDefault="005665AD" w:rsidP="005665AD">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7</w:t>
            </w:r>
          </w:p>
        </w:tc>
        <w:tc>
          <w:tcPr>
            <w:tcW w:w="1191" w:type="pct"/>
            <w:vMerge w:val="restart"/>
            <w:shd w:val="clear" w:color="auto" w:fill="auto"/>
            <w:vAlign w:val="bottom"/>
            <w:hideMark/>
          </w:tcPr>
          <w:p w:rsidR="005665AD" w:rsidRPr="00F41548" w:rsidRDefault="005665AD" w:rsidP="005665AD">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Выявленный фонд по лесоводственным требованиям</w:t>
            </w:r>
          </w:p>
        </w:tc>
        <w:tc>
          <w:tcPr>
            <w:tcW w:w="401" w:type="pct"/>
            <w:shd w:val="clear" w:color="auto" w:fill="auto"/>
            <w:vAlign w:val="bottom"/>
            <w:hideMark/>
          </w:tcPr>
          <w:p w:rsidR="005665AD" w:rsidRPr="00F41548" w:rsidRDefault="005665AD" w:rsidP="005665AD">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га</w:t>
            </w:r>
          </w:p>
        </w:tc>
        <w:tc>
          <w:tcPr>
            <w:tcW w:w="393" w:type="pct"/>
            <w:shd w:val="clear" w:color="auto" w:fill="auto"/>
            <w:vAlign w:val="bottom"/>
            <w:hideMark/>
          </w:tcPr>
          <w:p w:rsidR="005665AD" w:rsidRPr="00F41548" w:rsidRDefault="005665AD" w:rsidP="005665AD">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88,0</w:t>
            </w:r>
          </w:p>
        </w:tc>
        <w:tc>
          <w:tcPr>
            <w:tcW w:w="637" w:type="pct"/>
            <w:shd w:val="clear" w:color="auto" w:fill="auto"/>
            <w:vAlign w:val="bottom"/>
            <w:hideMark/>
          </w:tcPr>
          <w:p w:rsidR="005665AD" w:rsidRPr="00F41548" w:rsidRDefault="005665AD" w:rsidP="005665AD">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 </w:t>
            </w:r>
          </w:p>
        </w:tc>
        <w:tc>
          <w:tcPr>
            <w:tcW w:w="752" w:type="pct"/>
            <w:shd w:val="clear" w:color="auto" w:fill="auto"/>
            <w:vAlign w:val="bottom"/>
            <w:hideMark/>
          </w:tcPr>
          <w:p w:rsidR="005665AD" w:rsidRPr="00F41548" w:rsidRDefault="005665AD" w:rsidP="005665AD">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88,0</w:t>
            </w:r>
          </w:p>
        </w:tc>
        <w:tc>
          <w:tcPr>
            <w:tcW w:w="897" w:type="pct"/>
            <w:shd w:val="clear" w:color="auto" w:fill="auto"/>
            <w:vAlign w:val="bottom"/>
            <w:hideMark/>
          </w:tcPr>
          <w:p w:rsidR="005665AD" w:rsidRPr="00F41548" w:rsidRDefault="005665AD" w:rsidP="005665AD">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 </w:t>
            </w:r>
          </w:p>
        </w:tc>
        <w:tc>
          <w:tcPr>
            <w:tcW w:w="379" w:type="pct"/>
            <w:shd w:val="clear" w:color="auto" w:fill="auto"/>
            <w:vAlign w:val="bottom"/>
            <w:hideMark/>
          </w:tcPr>
          <w:p w:rsidR="005665AD" w:rsidRPr="00F41548" w:rsidRDefault="005665AD" w:rsidP="005665AD">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88,0</w:t>
            </w:r>
          </w:p>
        </w:tc>
      </w:tr>
      <w:tr w:rsidR="005665AD" w:rsidRPr="00F41548" w:rsidTr="005665AD">
        <w:trPr>
          <w:trHeight w:val="227"/>
        </w:trPr>
        <w:tc>
          <w:tcPr>
            <w:tcW w:w="350" w:type="pct"/>
            <w:vMerge/>
            <w:shd w:val="clear" w:color="auto" w:fill="auto"/>
            <w:vAlign w:val="center"/>
            <w:hideMark/>
          </w:tcPr>
          <w:p w:rsidR="005665AD" w:rsidRPr="00F41548" w:rsidRDefault="005665AD" w:rsidP="005665AD">
            <w:pPr>
              <w:spacing w:after="0" w:line="240" w:lineRule="auto"/>
              <w:rPr>
                <w:rFonts w:ascii="Times New Roman" w:eastAsia="Times New Roman" w:hAnsi="Times New Roman" w:cs="Times New Roman"/>
                <w:sz w:val="20"/>
                <w:szCs w:val="20"/>
              </w:rPr>
            </w:pPr>
          </w:p>
        </w:tc>
        <w:tc>
          <w:tcPr>
            <w:tcW w:w="1191" w:type="pct"/>
            <w:vMerge/>
            <w:shd w:val="clear" w:color="auto" w:fill="auto"/>
            <w:vAlign w:val="center"/>
            <w:hideMark/>
          </w:tcPr>
          <w:p w:rsidR="005665AD" w:rsidRPr="00F41548" w:rsidRDefault="005665AD" w:rsidP="005665AD">
            <w:pPr>
              <w:spacing w:after="0" w:line="240" w:lineRule="auto"/>
              <w:rPr>
                <w:rFonts w:ascii="Times New Roman" w:eastAsia="Times New Roman" w:hAnsi="Times New Roman" w:cs="Times New Roman"/>
                <w:sz w:val="20"/>
                <w:szCs w:val="20"/>
              </w:rPr>
            </w:pPr>
          </w:p>
        </w:tc>
        <w:tc>
          <w:tcPr>
            <w:tcW w:w="401" w:type="pct"/>
            <w:shd w:val="clear" w:color="auto" w:fill="auto"/>
            <w:vAlign w:val="bottom"/>
            <w:hideMark/>
          </w:tcPr>
          <w:p w:rsidR="005665AD" w:rsidRPr="00F41548" w:rsidRDefault="005665AD" w:rsidP="005665AD">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тыс.м</w:t>
            </w:r>
            <w:r w:rsidRPr="00F41548">
              <w:rPr>
                <w:rFonts w:ascii="Times New Roman" w:eastAsia="Times New Roman" w:hAnsi="Times New Roman" w:cs="Times New Roman"/>
                <w:sz w:val="20"/>
                <w:szCs w:val="20"/>
                <w:vertAlign w:val="superscript"/>
              </w:rPr>
              <w:t>3</w:t>
            </w:r>
          </w:p>
        </w:tc>
        <w:tc>
          <w:tcPr>
            <w:tcW w:w="393" w:type="pct"/>
            <w:shd w:val="clear" w:color="auto" w:fill="auto"/>
            <w:vAlign w:val="bottom"/>
            <w:hideMark/>
          </w:tcPr>
          <w:p w:rsidR="005665AD" w:rsidRPr="00F41548" w:rsidRDefault="005665AD" w:rsidP="005665AD">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0,5</w:t>
            </w:r>
          </w:p>
        </w:tc>
        <w:tc>
          <w:tcPr>
            <w:tcW w:w="637" w:type="pct"/>
            <w:shd w:val="clear" w:color="auto" w:fill="auto"/>
            <w:vAlign w:val="bottom"/>
            <w:hideMark/>
          </w:tcPr>
          <w:p w:rsidR="005665AD" w:rsidRPr="00F41548" w:rsidRDefault="005665AD" w:rsidP="005665AD">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 </w:t>
            </w:r>
          </w:p>
        </w:tc>
        <w:tc>
          <w:tcPr>
            <w:tcW w:w="752" w:type="pct"/>
            <w:shd w:val="clear" w:color="auto" w:fill="auto"/>
            <w:vAlign w:val="bottom"/>
            <w:hideMark/>
          </w:tcPr>
          <w:p w:rsidR="005665AD" w:rsidRPr="00F41548" w:rsidRDefault="005665AD" w:rsidP="005665AD">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0,5</w:t>
            </w:r>
          </w:p>
        </w:tc>
        <w:tc>
          <w:tcPr>
            <w:tcW w:w="897" w:type="pct"/>
            <w:shd w:val="clear" w:color="auto" w:fill="auto"/>
            <w:vAlign w:val="bottom"/>
            <w:hideMark/>
          </w:tcPr>
          <w:p w:rsidR="005665AD" w:rsidRPr="00F41548" w:rsidRDefault="005665AD" w:rsidP="005665AD">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 </w:t>
            </w:r>
          </w:p>
        </w:tc>
        <w:tc>
          <w:tcPr>
            <w:tcW w:w="379" w:type="pct"/>
            <w:shd w:val="clear" w:color="auto" w:fill="auto"/>
            <w:vAlign w:val="bottom"/>
            <w:hideMark/>
          </w:tcPr>
          <w:p w:rsidR="005665AD" w:rsidRPr="00F41548" w:rsidRDefault="005665AD" w:rsidP="005665AD">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0,5</w:t>
            </w:r>
          </w:p>
        </w:tc>
      </w:tr>
      <w:tr w:rsidR="005665AD" w:rsidRPr="00F41548" w:rsidTr="005665AD">
        <w:trPr>
          <w:trHeight w:val="227"/>
        </w:trPr>
        <w:tc>
          <w:tcPr>
            <w:tcW w:w="350" w:type="pct"/>
            <w:shd w:val="clear" w:color="auto" w:fill="auto"/>
            <w:vAlign w:val="bottom"/>
            <w:hideMark/>
          </w:tcPr>
          <w:p w:rsidR="005665AD" w:rsidRPr="00F41548" w:rsidRDefault="005665AD" w:rsidP="005665AD">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2.</w:t>
            </w:r>
          </w:p>
        </w:tc>
        <w:tc>
          <w:tcPr>
            <w:tcW w:w="1191" w:type="pct"/>
            <w:shd w:val="clear" w:color="auto" w:fill="auto"/>
            <w:vAlign w:val="bottom"/>
            <w:hideMark/>
          </w:tcPr>
          <w:p w:rsidR="005665AD" w:rsidRPr="00F41548" w:rsidRDefault="005665AD" w:rsidP="005665AD">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Срок вырубки или уборки</w:t>
            </w:r>
          </w:p>
        </w:tc>
        <w:tc>
          <w:tcPr>
            <w:tcW w:w="401" w:type="pct"/>
            <w:shd w:val="clear" w:color="auto" w:fill="auto"/>
            <w:vAlign w:val="bottom"/>
            <w:hideMark/>
          </w:tcPr>
          <w:p w:rsidR="005665AD" w:rsidRPr="00F41548" w:rsidRDefault="005665AD" w:rsidP="005665AD">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лет</w:t>
            </w:r>
          </w:p>
        </w:tc>
        <w:tc>
          <w:tcPr>
            <w:tcW w:w="393" w:type="pct"/>
            <w:shd w:val="clear" w:color="auto" w:fill="auto"/>
            <w:vAlign w:val="bottom"/>
            <w:hideMark/>
          </w:tcPr>
          <w:p w:rsidR="005665AD" w:rsidRPr="00F41548" w:rsidRDefault="005665AD" w:rsidP="005665AD">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3</w:t>
            </w:r>
          </w:p>
        </w:tc>
        <w:tc>
          <w:tcPr>
            <w:tcW w:w="637" w:type="pct"/>
            <w:shd w:val="clear" w:color="auto" w:fill="auto"/>
            <w:vAlign w:val="bottom"/>
            <w:hideMark/>
          </w:tcPr>
          <w:p w:rsidR="005665AD" w:rsidRPr="00F41548" w:rsidRDefault="005665AD" w:rsidP="005665AD">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 </w:t>
            </w:r>
          </w:p>
        </w:tc>
        <w:tc>
          <w:tcPr>
            <w:tcW w:w="752" w:type="pct"/>
            <w:shd w:val="clear" w:color="auto" w:fill="auto"/>
            <w:vAlign w:val="bottom"/>
            <w:hideMark/>
          </w:tcPr>
          <w:p w:rsidR="005665AD" w:rsidRPr="00F41548" w:rsidRDefault="005665AD" w:rsidP="005665AD">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3</w:t>
            </w:r>
          </w:p>
        </w:tc>
        <w:tc>
          <w:tcPr>
            <w:tcW w:w="897" w:type="pct"/>
            <w:shd w:val="clear" w:color="auto" w:fill="auto"/>
            <w:vAlign w:val="bottom"/>
            <w:hideMark/>
          </w:tcPr>
          <w:p w:rsidR="005665AD" w:rsidRPr="00F41548" w:rsidRDefault="005665AD" w:rsidP="005665AD">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 </w:t>
            </w:r>
          </w:p>
        </w:tc>
        <w:tc>
          <w:tcPr>
            <w:tcW w:w="379" w:type="pct"/>
            <w:shd w:val="clear" w:color="auto" w:fill="auto"/>
            <w:vAlign w:val="bottom"/>
            <w:hideMark/>
          </w:tcPr>
          <w:p w:rsidR="005665AD" w:rsidRPr="00F41548" w:rsidRDefault="005665AD" w:rsidP="005665AD">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3</w:t>
            </w:r>
          </w:p>
        </w:tc>
      </w:tr>
      <w:tr w:rsidR="005665AD" w:rsidRPr="00F41548" w:rsidTr="005665AD">
        <w:trPr>
          <w:trHeight w:val="227"/>
        </w:trPr>
        <w:tc>
          <w:tcPr>
            <w:tcW w:w="350" w:type="pct"/>
            <w:shd w:val="clear" w:color="auto" w:fill="auto"/>
            <w:vAlign w:val="bottom"/>
            <w:hideMark/>
          </w:tcPr>
          <w:p w:rsidR="005665AD" w:rsidRPr="00F41548" w:rsidRDefault="005665AD" w:rsidP="005665AD">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3.</w:t>
            </w:r>
          </w:p>
        </w:tc>
        <w:tc>
          <w:tcPr>
            <w:tcW w:w="1191" w:type="pct"/>
            <w:shd w:val="clear" w:color="auto" w:fill="auto"/>
            <w:vAlign w:val="bottom"/>
            <w:hideMark/>
          </w:tcPr>
          <w:p w:rsidR="005665AD" w:rsidRPr="00F41548" w:rsidRDefault="005665AD" w:rsidP="005665AD">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Ежегодный допустимый объем изъятия древесины:</w:t>
            </w:r>
          </w:p>
        </w:tc>
        <w:tc>
          <w:tcPr>
            <w:tcW w:w="401" w:type="pct"/>
            <w:shd w:val="clear" w:color="auto" w:fill="auto"/>
            <w:vAlign w:val="bottom"/>
            <w:hideMark/>
          </w:tcPr>
          <w:p w:rsidR="005665AD" w:rsidRPr="00F41548" w:rsidRDefault="005665AD" w:rsidP="005665AD">
            <w:pPr>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 </w:t>
            </w:r>
          </w:p>
        </w:tc>
        <w:tc>
          <w:tcPr>
            <w:tcW w:w="393" w:type="pct"/>
            <w:shd w:val="clear" w:color="auto" w:fill="auto"/>
            <w:vAlign w:val="bottom"/>
            <w:hideMark/>
          </w:tcPr>
          <w:p w:rsidR="005665AD" w:rsidRPr="00F41548" w:rsidRDefault="005665AD" w:rsidP="005665AD">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 </w:t>
            </w:r>
          </w:p>
        </w:tc>
        <w:tc>
          <w:tcPr>
            <w:tcW w:w="637" w:type="pct"/>
            <w:shd w:val="clear" w:color="auto" w:fill="auto"/>
            <w:vAlign w:val="bottom"/>
            <w:hideMark/>
          </w:tcPr>
          <w:p w:rsidR="005665AD" w:rsidRPr="00F41548" w:rsidRDefault="005665AD" w:rsidP="005665AD">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 </w:t>
            </w:r>
          </w:p>
        </w:tc>
        <w:tc>
          <w:tcPr>
            <w:tcW w:w="752" w:type="pct"/>
            <w:shd w:val="clear" w:color="auto" w:fill="auto"/>
            <w:vAlign w:val="bottom"/>
            <w:hideMark/>
          </w:tcPr>
          <w:p w:rsidR="005665AD" w:rsidRPr="00F41548" w:rsidRDefault="005665AD" w:rsidP="005665AD">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 </w:t>
            </w:r>
          </w:p>
        </w:tc>
        <w:tc>
          <w:tcPr>
            <w:tcW w:w="897" w:type="pct"/>
            <w:shd w:val="clear" w:color="auto" w:fill="auto"/>
            <w:vAlign w:val="bottom"/>
            <w:hideMark/>
          </w:tcPr>
          <w:p w:rsidR="005665AD" w:rsidRPr="00F41548" w:rsidRDefault="005665AD" w:rsidP="005665AD">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 </w:t>
            </w:r>
          </w:p>
        </w:tc>
        <w:tc>
          <w:tcPr>
            <w:tcW w:w="379" w:type="pct"/>
            <w:shd w:val="clear" w:color="auto" w:fill="auto"/>
            <w:vAlign w:val="bottom"/>
            <w:hideMark/>
          </w:tcPr>
          <w:p w:rsidR="005665AD" w:rsidRPr="00F41548" w:rsidRDefault="005665AD" w:rsidP="005665AD">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 </w:t>
            </w:r>
          </w:p>
        </w:tc>
      </w:tr>
      <w:tr w:rsidR="005665AD" w:rsidRPr="00F41548" w:rsidTr="005665AD">
        <w:trPr>
          <w:trHeight w:val="227"/>
        </w:trPr>
        <w:tc>
          <w:tcPr>
            <w:tcW w:w="350" w:type="pct"/>
            <w:shd w:val="clear" w:color="auto" w:fill="auto"/>
            <w:vAlign w:val="bottom"/>
            <w:hideMark/>
          </w:tcPr>
          <w:p w:rsidR="005665AD" w:rsidRPr="00F41548" w:rsidRDefault="005665AD" w:rsidP="005665AD">
            <w:pPr>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 </w:t>
            </w:r>
          </w:p>
        </w:tc>
        <w:tc>
          <w:tcPr>
            <w:tcW w:w="1191" w:type="pct"/>
            <w:shd w:val="clear" w:color="auto" w:fill="auto"/>
            <w:vAlign w:val="bottom"/>
            <w:hideMark/>
          </w:tcPr>
          <w:p w:rsidR="005665AD" w:rsidRPr="00F41548" w:rsidRDefault="005665AD" w:rsidP="005665AD">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площадь</w:t>
            </w:r>
          </w:p>
        </w:tc>
        <w:tc>
          <w:tcPr>
            <w:tcW w:w="401" w:type="pct"/>
            <w:shd w:val="clear" w:color="auto" w:fill="auto"/>
            <w:vAlign w:val="bottom"/>
            <w:hideMark/>
          </w:tcPr>
          <w:p w:rsidR="005665AD" w:rsidRPr="00F41548" w:rsidRDefault="005665AD" w:rsidP="005665AD">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га</w:t>
            </w:r>
          </w:p>
        </w:tc>
        <w:tc>
          <w:tcPr>
            <w:tcW w:w="393" w:type="pct"/>
            <w:shd w:val="clear" w:color="auto" w:fill="auto"/>
            <w:vAlign w:val="bottom"/>
            <w:hideMark/>
          </w:tcPr>
          <w:p w:rsidR="005665AD" w:rsidRPr="00F41548" w:rsidRDefault="005665AD" w:rsidP="005665AD">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29,3</w:t>
            </w:r>
          </w:p>
        </w:tc>
        <w:tc>
          <w:tcPr>
            <w:tcW w:w="637" w:type="pct"/>
            <w:shd w:val="clear" w:color="auto" w:fill="auto"/>
            <w:vAlign w:val="bottom"/>
            <w:hideMark/>
          </w:tcPr>
          <w:p w:rsidR="005665AD" w:rsidRPr="00F41548" w:rsidRDefault="005665AD" w:rsidP="005665AD">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 </w:t>
            </w:r>
          </w:p>
        </w:tc>
        <w:tc>
          <w:tcPr>
            <w:tcW w:w="752" w:type="pct"/>
            <w:shd w:val="clear" w:color="auto" w:fill="auto"/>
            <w:vAlign w:val="bottom"/>
            <w:hideMark/>
          </w:tcPr>
          <w:p w:rsidR="005665AD" w:rsidRPr="00F41548" w:rsidRDefault="005665AD" w:rsidP="005665AD">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29,3</w:t>
            </w:r>
          </w:p>
        </w:tc>
        <w:tc>
          <w:tcPr>
            <w:tcW w:w="897" w:type="pct"/>
            <w:shd w:val="clear" w:color="auto" w:fill="auto"/>
            <w:vAlign w:val="bottom"/>
            <w:hideMark/>
          </w:tcPr>
          <w:p w:rsidR="005665AD" w:rsidRPr="00F41548" w:rsidRDefault="005665AD" w:rsidP="005665AD">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 </w:t>
            </w:r>
          </w:p>
        </w:tc>
        <w:tc>
          <w:tcPr>
            <w:tcW w:w="379" w:type="pct"/>
            <w:shd w:val="clear" w:color="auto" w:fill="auto"/>
            <w:vAlign w:val="bottom"/>
            <w:hideMark/>
          </w:tcPr>
          <w:p w:rsidR="005665AD" w:rsidRPr="00F41548" w:rsidRDefault="005665AD" w:rsidP="005665AD">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29,3</w:t>
            </w:r>
          </w:p>
        </w:tc>
      </w:tr>
      <w:tr w:rsidR="005665AD" w:rsidRPr="00F41548" w:rsidTr="005665AD">
        <w:trPr>
          <w:trHeight w:val="227"/>
        </w:trPr>
        <w:tc>
          <w:tcPr>
            <w:tcW w:w="350" w:type="pct"/>
            <w:shd w:val="clear" w:color="auto" w:fill="auto"/>
            <w:vAlign w:val="bottom"/>
            <w:hideMark/>
          </w:tcPr>
          <w:p w:rsidR="005665AD" w:rsidRPr="00F41548" w:rsidRDefault="005665AD" w:rsidP="005665AD">
            <w:pPr>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 </w:t>
            </w:r>
          </w:p>
        </w:tc>
        <w:tc>
          <w:tcPr>
            <w:tcW w:w="1191" w:type="pct"/>
            <w:shd w:val="clear" w:color="auto" w:fill="auto"/>
            <w:vAlign w:val="bottom"/>
            <w:hideMark/>
          </w:tcPr>
          <w:p w:rsidR="005665AD" w:rsidRPr="00F41548" w:rsidRDefault="005665AD" w:rsidP="005665AD">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Выбираемый запас корневой</w:t>
            </w:r>
          </w:p>
        </w:tc>
        <w:tc>
          <w:tcPr>
            <w:tcW w:w="401" w:type="pct"/>
            <w:shd w:val="clear" w:color="auto" w:fill="auto"/>
            <w:vAlign w:val="bottom"/>
            <w:hideMark/>
          </w:tcPr>
          <w:p w:rsidR="005665AD" w:rsidRPr="00F41548" w:rsidRDefault="005665AD" w:rsidP="005665AD">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тыс.м</w:t>
            </w:r>
            <w:r w:rsidRPr="00F41548">
              <w:rPr>
                <w:rFonts w:ascii="Times New Roman" w:eastAsia="Times New Roman" w:hAnsi="Times New Roman" w:cs="Times New Roman"/>
                <w:sz w:val="20"/>
                <w:szCs w:val="20"/>
                <w:vertAlign w:val="superscript"/>
              </w:rPr>
              <w:t>3</w:t>
            </w:r>
          </w:p>
        </w:tc>
        <w:tc>
          <w:tcPr>
            <w:tcW w:w="393" w:type="pct"/>
            <w:shd w:val="clear" w:color="auto" w:fill="auto"/>
            <w:vAlign w:val="bottom"/>
            <w:hideMark/>
          </w:tcPr>
          <w:p w:rsidR="005665AD" w:rsidRPr="00F41548" w:rsidRDefault="005665AD" w:rsidP="005665AD">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0,6</w:t>
            </w:r>
          </w:p>
        </w:tc>
        <w:tc>
          <w:tcPr>
            <w:tcW w:w="637" w:type="pct"/>
            <w:shd w:val="clear" w:color="auto" w:fill="auto"/>
            <w:vAlign w:val="bottom"/>
            <w:hideMark/>
          </w:tcPr>
          <w:p w:rsidR="005665AD" w:rsidRPr="00F41548" w:rsidRDefault="005665AD" w:rsidP="005665AD">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 </w:t>
            </w:r>
          </w:p>
        </w:tc>
        <w:tc>
          <w:tcPr>
            <w:tcW w:w="752" w:type="pct"/>
            <w:shd w:val="clear" w:color="auto" w:fill="auto"/>
            <w:vAlign w:val="bottom"/>
            <w:hideMark/>
          </w:tcPr>
          <w:p w:rsidR="005665AD" w:rsidRPr="00F41548" w:rsidRDefault="005665AD" w:rsidP="005665AD">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0,6</w:t>
            </w:r>
          </w:p>
        </w:tc>
        <w:tc>
          <w:tcPr>
            <w:tcW w:w="897" w:type="pct"/>
            <w:shd w:val="clear" w:color="auto" w:fill="auto"/>
            <w:vAlign w:val="bottom"/>
            <w:hideMark/>
          </w:tcPr>
          <w:p w:rsidR="005665AD" w:rsidRPr="00F41548" w:rsidRDefault="005665AD" w:rsidP="005665AD">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 </w:t>
            </w:r>
          </w:p>
        </w:tc>
        <w:tc>
          <w:tcPr>
            <w:tcW w:w="379" w:type="pct"/>
            <w:shd w:val="clear" w:color="auto" w:fill="auto"/>
            <w:vAlign w:val="bottom"/>
            <w:hideMark/>
          </w:tcPr>
          <w:p w:rsidR="005665AD" w:rsidRPr="00F41548" w:rsidRDefault="005665AD" w:rsidP="005665AD">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0,6</w:t>
            </w:r>
          </w:p>
        </w:tc>
      </w:tr>
      <w:tr w:rsidR="005665AD" w:rsidRPr="00F41548" w:rsidTr="005665AD">
        <w:trPr>
          <w:trHeight w:val="227"/>
        </w:trPr>
        <w:tc>
          <w:tcPr>
            <w:tcW w:w="350" w:type="pct"/>
            <w:shd w:val="clear" w:color="auto" w:fill="auto"/>
            <w:vAlign w:val="bottom"/>
            <w:hideMark/>
          </w:tcPr>
          <w:p w:rsidR="005665AD" w:rsidRPr="00F41548" w:rsidRDefault="005665AD" w:rsidP="005665AD">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 </w:t>
            </w:r>
          </w:p>
        </w:tc>
        <w:tc>
          <w:tcPr>
            <w:tcW w:w="1191" w:type="pct"/>
            <w:shd w:val="clear" w:color="auto" w:fill="auto"/>
            <w:vAlign w:val="bottom"/>
            <w:hideMark/>
          </w:tcPr>
          <w:p w:rsidR="005665AD" w:rsidRPr="00F41548" w:rsidRDefault="005665AD" w:rsidP="005665AD">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ликвидный</w:t>
            </w:r>
          </w:p>
        </w:tc>
        <w:tc>
          <w:tcPr>
            <w:tcW w:w="401" w:type="pct"/>
            <w:shd w:val="clear" w:color="auto" w:fill="auto"/>
            <w:vAlign w:val="bottom"/>
            <w:hideMark/>
          </w:tcPr>
          <w:p w:rsidR="005665AD" w:rsidRPr="00F41548" w:rsidRDefault="005665AD" w:rsidP="005665AD">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 </w:t>
            </w:r>
          </w:p>
        </w:tc>
        <w:tc>
          <w:tcPr>
            <w:tcW w:w="393" w:type="pct"/>
            <w:shd w:val="clear" w:color="auto" w:fill="auto"/>
            <w:vAlign w:val="bottom"/>
            <w:hideMark/>
          </w:tcPr>
          <w:p w:rsidR="005665AD" w:rsidRPr="00F41548" w:rsidRDefault="005665AD" w:rsidP="005665AD">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0,3</w:t>
            </w:r>
          </w:p>
        </w:tc>
        <w:tc>
          <w:tcPr>
            <w:tcW w:w="637" w:type="pct"/>
            <w:shd w:val="clear" w:color="auto" w:fill="auto"/>
            <w:vAlign w:val="bottom"/>
            <w:hideMark/>
          </w:tcPr>
          <w:p w:rsidR="005665AD" w:rsidRPr="00F41548" w:rsidRDefault="005665AD" w:rsidP="005665AD">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 </w:t>
            </w:r>
          </w:p>
        </w:tc>
        <w:tc>
          <w:tcPr>
            <w:tcW w:w="752" w:type="pct"/>
            <w:shd w:val="clear" w:color="auto" w:fill="auto"/>
            <w:vAlign w:val="bottom"/>
            <w:hideMark/>
          </w:tcPr>
          <w:p w:rsidR="005665AD" w:rsidRPr="00F41548" w:rsidRDefault="005665AD" w:rsidP="005665AD">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0,3</w:t>
            </w:r>
          </w:p>
        </w:tc>
        <w:tc>
          <w:tcPr>
            <w:tcW w:w="897" w:type="pct"/>
            <w:shd w:val="clear" w:color="auto" w:fill="auto"/>
            <w:vAlign w:val="bottom"/>
            <w:hideMark/>
          </w:tcPr>
          <w:p w:rsidR="005665AD" w:rsidRPr="00F41548" w:rsidRDefault="005665AD" w:rsidP="005665AD">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 </w:t>
            </w:r>
          </w:p>
        </w:tc>
        <w:tc>
          <w:tcPr>
            <w:tcW w:w="379" w:type="pct"/>
            <w:shd w:val="clear" w:color="auto" w:fill="auto"/>
            <w:vAlign w:val="bottom"/>
            <w:hideMark/>
          </w:tcPr>
          <w:p w:rsidR="005665AD" w:rsidRPr="00F41548" w:rsidRDefault="005665AD" w:rsidP="005665AD">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0,3</w:t>
            </w:r>
          </w:p>
        </w:tc>
      </w:tr>
      <w:tr w:rsidR="005665AD" w:rsidRPr="00F41548" w:rsidTr="005665AD">
        <w:trPr>
          <w:trHeight w:val="227"/>
        </w:trPr>
        <w:tc>
          <w:tcPr>
            <w:tcW w:w="350" w:type="pct"/>
            <w:shd w:val="clear" w:color="auto" w:fill="auto"/>
            <w:vAlign w:val="bottom"/>
            <w:hideMark/>
          </w:tcPr>
          <w:p w:rsidR="005665AD" w:rsidRPr="00F41548" w:rsidRDefault="005665AD" w:rsidP="005665AD">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 </w:t>
            </w:r>
          </w:p>
        </w:tc>
        <w:tc>
          <w:tcPr>
            <w:tcW w:w="1191" w:type="pct"/>
            <w:shd w:val="clear" w:color="auto" w:fill="auto"/>
            <w:vAlign w:val="bottom"/>
            <w:hideMark/>
          </w:tcPr>
          <w:p w:rsidR="005665AD" w:rsidRPr="00F41548" w:rsidRDefault="005665AD" w:rsidP="005665AD">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деловой</w:t>
            </w:r>
          </w:p>
        </w:tc>
        <w:tc>
          <w:tcPr>
            <w:tcW w:w="401" w:type="pct"/>
            <w:shd w:val="clear" w:color="auto" w:fill="auto"/>
            <w:vAlign w:val="bottom"/>
            <w:hideMark/>
          </w:tcPr>
          <w:p w:rsidR="005665AD" w:rsidRPr="00F41548" w:rsidRDefault="005665AD" w:rsidP="005665AD">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 </w:t>
            </w:r>
          </w:p>
        </w:tc>
        <w:tc>
          <w:tcPr>
            <w:tcW w:w="393" w:type="pct"/>
            <w:shd w:val="clear" w:color="auto" w:fill="auto"/>
            <w:vAlign w:val="bottom"/>
            <w:hideMark/>
          </w:tcPr>
          <w:p w:rsidR="005665AD" w:rsidRPr="00F41548" w:rsidRDefault="005665AD" w:rsidP="005665AD">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0,0</w:t>
            </w:r>
          </w:p>
        </w:tc>
        <w:tc>
          <w:tcPr>
            <w:tcW w:w="637" w:type="pct"/>
            <w:shd w:val="clear" w:color="auto" w:fill="auto"/>
            <w:vAlign w:val="bottom"/>
            <w:hideMark/>
          </w:tcPr>
          <w:p w:rsidR="005665AD" w:rsidRPr="00F41548" w:rsidRDefault="005665AD" w:rsidP="005665AD">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 </w:t>
            </w:r>
          </w:p>
        </w:tc>
        <w:tc>
          <w:tcPr>
            <w:tcW w:w="752" w:type="pct"/>
            <w:shd w:val="clear" w:color="auto" w:fill="auto"/>
            <w:vAlign w:val="bottom"/>
            <w:hideMark/>
          </w:tcPr>
          <w:p w:rsidR="005665AD" w:rsidRPr="00F41548" w:rsidRDefault="005665AD" w:rsidP="005665AD">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0,0</w:t>
            </w:r>
          </w:p>
        </w:tc>
        <w:tc>
          <w:tcPr>
            <w:tcW w:w="897" w:type="pct"/>
            <w:shd w:val="clear" w:color="auto" w:fill="auto"/>
            <w:vAlign w:val="bottom"/>
            <w:hideMark/>
          </w:tcPr>
          <w:p w:rsidR="005665AD" w:rsidRPr="00F41548" w:rsidRDefault="005665AD" w:rsidP="005665AD">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 </w:t>
            </w:r>
          </w:p>
        </w:tc>
        <w:tc>
          <w:tcPr>
            <w:tcW w:w="379" w:type="pct"/>
            <w:shd w:val="clear" w:color="auto" w:fill="auto"/>
            <w:vAlign w:val="bottom"/>
            <w:hideMark/>
          </w:tcPr>
          <w:p w:rsidR="005665AD" w:rsidRPr="00F41548" w:rsidRDefault="005665AD" w:rsidP="005665AD">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0,0</w:t>
            </w:r>
          </w:p>
        </w:tc>
      </w:tr>
    </w:tbl>
    <w:p w:rsidR="00EA5C32" w:rsidRPr="00F41548" w:rsidRDefault="00EA5C32" w:rsidP="007869A3">
      <w:pPr>
        <w:autoSpaceDE w:val="0"/>
        <w:autoSpaceDN w:val="0"/>
        <w:adjustRightInd w:val="0"/>
        <w:spacing w:after="0" w:line="360" w:lineRule="auto"/>
        <w:ind w:firstLine="540"/>
        <w:jc w:val="both"/>
        <w:rPr>
          <w:rFonts w:ascii="Times New Roman" w:eastAsia="Times New Roman" w:hAnsi="Times New Roman" w:cs="Times New Roman"/>
          <w:sz w:val="28"/>
          <w:szCs w:val="28"/>
        </w:rPr>
      </w:pPr>
    </w:p>
    <w:p w:rsidR="00E76D00" w:rsidRPr="00F41548" w:rsidRDefault="00E76D00" w:rsidP="007869A3">
      <w:pPr>
        <w:autoSpaceDE w:val="0"/>
        <w:autoSpaceDN w:val="0"/>
        <w:adjustRightInd w:val="0"/>
        <w:spacing w:after="0" w:line="360" w:lineRule="auto"/>
        <w:ind w:firstLine="54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Вышеуказанные объемы санитарно-озоровительных мероприятий недействительные без проведения лесопатологического обследования, т.е. только после проведения лесопатологического обследования и составления соответствующих актов можно осуществлять санитарную рубку лесных насаждений.</w:t>
      </w:r>
    </w:p>
    <w:p w:rsidR="00E76D00" w:rsidRPr="00F41548" w:rsidRDefault="008D3509" w:rsidP="007869A3">
      <w:pPr>
        <w:autoSpaceDE w:val="0"/>
        <w:autoSpaceDN w:val="0"/>
        <w:adjustRightInd w:val="0"/>
        <w:spacing w:after="0" w:line="360" w:lineRule="auto"/>
        <w:ind w:firstLine="54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Объемы лесопатологических обследований не указываются и определяются ежегодно, в том числе с учетом данных государственного лесопатологического мониторинга и иной информации о санитарном и лесопатологическом состоянии лесов.</w:t>
      </w:r>
    </w:p>
    <w:p w:rsidR="00757D3E" w:rsidRPr="00F41548" w:rsidRDefault="00757D3E" w:rsidP="007869A3">
      <w:pPr>
        <w:keepNext/>
        <w:spacing w:after="0" w:line="360" w:lineRule="auto"/>
        <w:ind w:firstLine="680"/>
        <w:jc w:val="both"/>
        <w:outlineLvl w:val="1"/>
        <w:rPr>
          <w:rFonts w:ascii="Times New Roman" w:eastAsia="Times New Roman" w:hAnsi="Times New Roman" w:cs="Arial CYR"/>
          <w:b/>
          <w:bCs/>
          <w:sz w:val="28"/>
          <w:szCs w:val="20"/>
        </w:rPr>
      </w:pPr>
      <w:bookmarkStart w:id="36" w:name="_Toc405798803"/>
      <w:r w:rsidRPr="00F41548">
        <w:rPr>
          <w:rFonts w:ascii="Times New Roman" w:eastAsia="Times New Roman" w:hAnsi="Times New Roman" w:cs="Arial CYR"/>
          <w:b/>
          <w:bCs/>
          <w:sz w:val="28"/>
          <w:szCs w:val="20"/>
        </w:rPr>
        <w:lastRenderedPageBreak/>
        <w:t xml:space="preserve">2.17.3. </w:t>
      </w:r>
      <w:bookmarkEnd w:id="36"/>
      <w:r w:rsidRPr="00F41548">
        <w:rPr>
          <w:rFonts w:ascii="Times New Roman" w:eastAsia="Times New Roman" w:hAnsi="Times New Roman" w:cs="Arial CYR"/>
          <w:b/>
          <w:bCs/>
          <w:sz w:val="28"/>
          <w:szCs w:val="20"/>
        </w:rPr>
        <w:t>Требования к воспроизводству лесов (нормативы, параметры, сроки проведения мероприятий по лесовосстановлению, лесоразведению, уходу за лесами)</w:t>
      </w:r>
    </w:p>
    <w:p w:rsidR="00757D3E" w:rsidRPr="00F4154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F41548">
        <w:rPr>
          <w:rFonts w:ascii="Times New Roman" w:eastAsia="Times New Roman" w:hAnsi="Times New Roman" w:cs="Arial"/>
          <w:sz w:val="28"/>
          <w:szCs w:val="28"/>
        </w:rPr>
        <w:t>Лесовосстановление проводится на вырубках, гарях, прогалинах, землях, не занятых лесными насаждениями и требующих лесовосстановления.</w:t>
      </w:r>
    </w:p>
    <w:p w:rsidR="00757D3E" w:rsidRPr="00F4154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F41548">
        <w:rPr>
          <w:rFonts w:ascii="Times New Roman" w:eastAsia="Times New Roman" w:hAnsi="Times New Roman" w:cs="Arial"/>
          <w:sz w:val="28"/>
          <w:szCs w:val="28"/>
        </w:rPr>
        <w:t>В целях лесовосстановления обеспечивается ежегодный учет площадей вырубок, гарей, прогалин, иных не занятых лесными насаждениями или пригодных для лесовосстановления земель, при котором, в зависимости от состояния и количества на них подроста и молодняка, определяются способы лесовосстановления в соответствии с требованиями таблиц</w:t>
      </w:r>
      <w:r w:rsidR="000A35B0" w:rsidRPr="00F41548">
        <w:rPr>
          <w:rFonts w:ascii="Times New Roman" w:eastAsia="Times New Roman" w:hAnsi="Times New Roman" w:cs="Arial"/>
          <w:sz w:val="28"/>
          <w:szCs w:val="28"/>
        </w:rPr>
        <w:t>ы</w:t>
      </w:r>
      <w:r w:rsidRPr="00F41548">
        <w:rPr>
          <w:rFonts w:ascii="Times New Roman" w:eastAsia="Times New Roman" w:hAnsi="Times New Roman" w:cs="Arial"/>
          <w:sz w:val="28"/>
          <w:szCs w:val="28"/>
        </w:rPr>
        <w:t xml:space="preserve"> 2 Приложени</w:t>
      </w:r>
      <w:r w:rsidR="000A35B0" w:rsidRPr="00F41548">
        <w:rPr>
          <w:rFonts w:ascii="Times New Roman" w:eastAsia="Times New Roman" w:hAnsi="Times New Roman" w:cs="Arial"/>
          <w:sz w:val="28"/>
          <w:szCs w:val="28"/>
        </w:rPr>
        <w:t>я</w:t>
      </w:r>
      <w:r w:rsidRPr="00F41548">
        <w:rPr>
          <w:rFonts w:ascii="Times New Roman" w:eastAsia="Times New Roman" w:hAnsi="Times New Roman" w:cs="Arial"/>
          <w:sz w:val="28"/>
          <w:szCs w:val="28"/>
        </w:rPr>
        <w:t xml:space="preserve"> </w:t>
      </w:r>
      <w:r w:rsidR="000A35B0" w:rsidRPr="00F41548">
        <w:rPr>
          <w:rFonts w:ascii="Times New Roman" w:eastAsia="Times New Roman" w:hAnsi="Times New Roman" w:cs="Arial"/>
          <w:sz w:val="28"/>
          <w:szCs w:val="28"/>
        </w:rPr>
        <w:t>17</w:t>
      </w:r>
      <w:r w:rsidRPr="00F41548">
        <w:rPr>
          <w:rFonts w:ascii="Times New Roman" w:eastAsia="Times New Roman" w:hAnsi="Times New Roman" w:cs="Arial"/>
          <w:sz w:val="28"/>
          <w:szCs w:val="28"/>
        </w:rPr>
        <w:t xml:space="preserve"> Правил лесовосстановления</w:t>
      </w:r>
      <w:r w:rsidR="000A35B0" w:rsidRPr="00F41548">
        <w:rPr>
          <w:rFonts w:ascii="Times New Roman" w:eastAsia="Times New Roman" w:hAnsi="Times New Roman" w:cs="Arial"/>
          <w:sz w:val="28"/>
          <w:szCs w:val="28"/>
        </w:rPr>
        <w:t>, утвержденных приказом Минприроды России от 29.06.2016 № 375</w:t>
      </w:r>
      <w:r w:rsidRPr="00F41548">
        <w:rPr>
          <w:rFonts w:ascii="Times New Roman" w:eastAsia="Times New Roman" w:hAnsi="Times New Roman" w:cs="Arial"/>
          <w:sz w:val="28"/>
          <w:szCs w:val="28"/>
        </w:rPr>
        <w:t>. При этом отдельно учитываются площади лесных участков, подлежащие естественному лесовосстановлению вследствие природных процессов, содействию естественному лесовосстановлению, искусственному лесовосстановлению и комбинированному лесовосстановлению.</w:t>
      </w:r>
    </w:p>
    <w:p w:rsidR="00757D3E" w:rsidRPr="00F4154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F41548">
        <w:rPr>
          <w:rFonts w:ascii="Times New Roman" w:eastAsia="Times New Roman" w:hAnsi="Times New Roman" w:cs="Arial"/>
          <w:sz w:val="28"/>
          <w:szCs w:val="28"/>
        </w:rPr>
        <w:t>Учет земель, требующих лесовосстановления, производится по данным государственного лесного реестра, материалам лесоустройства, материалам специальных обследований, при отводе лесосек и осмотре мест осуществления лесосечных работ (осмотре лесосек).</w:t>
      </w:r>
    </w:p>
    <w:p w:rsidR="00757D3E" w:rsidRPr="00F4154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F41548">
        <w:rPr>
          <w:rFonts w:ascii="Times New Roman" w:eastAsia="Times New Roman" w:hAnsi="Times New Roman" w:cs="Arial"/>
          <w:sz w:val="28"/>
          <w:szCs w:val="28"/>
        </w:rPr>
        <w:t>Лесовосстановительные мероприятия на каждом лесном участке, предназначенном для проведения лесовосстановления, осуществляются в соответствии с проектом лесовосстановления.</w:t>
      </w:r>
    </w:p>
    <w:p w:rsidR="00757D3E" w:rsidRPr="00F4154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F41548">
        <w:rPr>
          <w:rFonts w:ascii="Times New Roman" w:eastAsia="Times New Roman" w:hAnsi="Times New Roman" w:cs="Arial"/>
          <w:sz w:val="28"/>
          <w:szCs w:val="28"/>
        </w:rPr>
        <w:t>При составлении проекта лесовосстановления проводятся: обследование лесного участка; проектирование способа лесовосстановления; отвод лесного участка.</w:t>
      </w:r>
    </w:p>
    <w:p w:rsidR="00757D3E" w:rsidRPr="00F4154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F41548">
        <w:rPr>
          <w:rFonts w:ascii="Times New Roman" w:eastAsia="Times New Roman" w:hAnsi="Times New Roman" w:cs="Arial"/>
          <w:sz w:val="28"/>
          <w:szCs w:val="28"/>
        </w:rPr>
        <w:t>При отводе лесного участка для проектирования работ по естественному, искусственному и комбинированному лесовосстановлению проводится его геодезическая съемка с привязкой к границам лесного квартала, дорогам и другим постоянным ориентирам.</w:t>
      </w:r>
    </w:p>
    <w:p w:rsidR="00757D3E" w:rsidRPr="00F4154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F41548">
        <w:rPr>
          <w:rFonts w:ascii="Times New Roman" w:eastAsia="Times New Roman" w:hAnsi="Times New Roman" w:cs="Arial"/>
          <w:sz w:val="28"/>
          <w:szCs w:val="28"/>
        </w:rPr>
        <w:lastRenderedPageBreak/>
        <w:t>В проекте лесовосстановления должны содержаться:</w:t>
      </w:r>
    </w:p>
    <w:p w:rsidR="00757D3E" w:rsidRPr="00F4154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F41548">
        <w:rPr>
          <w:rFonts w:ascii="Times New Roman" w:eastAsia="Times New Roman" w:hAnsi="Times New Roman" w:cs="Arial"/>
          <w:sz w:val="28"/>
          <w:szCs w:val="28"/>
        </w:rPr>
        <w:t>характеристика местоположения лесного участка (наименование лесничества (лесопарка), участкового лесничества, номер квартала, номер выдела, площадь лесного участка);</w:t>
      </w:r>
    </w:p>
    <w:p w:rsidR="00757D3E" w:rsidRPr="00F4154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F41548">
        <w:rPr>
          <w:rFonts w:ascii="Times New Roman" w:eastAsia="Times New Roman" w:hAnsi="Times New Roman" w:cs="Arial"/>
          <w:sz w:val="28"/>
          <w:szCs w:val="28"/>
        </w:rPr>
        <w:t>характеристика лесорастительных условий лесного участка (в том числе рельефа, гидрологических условий, почвы);</w:t>
      </w:r>
    </w:p>
    <w:p w:rsidR="00757D3E" w:rsidRPr="00F4154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F41548">
        <w:rPr>
          <w:rFonts w:ascii="Times New Roman" w:eastAsia="Times New Roman" w:hAnsi="Times New Roman" w:cs="Arial"/>
          <w:sz w:val="28"/>
          <w:szCs w:val="28"/>
        </w:rPr>
        <w:t>характеристика вырубки (количество пней на единице площади, состояние очистки от порубочных остатков и валежной древесины, характер и размещение оставленных деревьев и кустарников, степень задернения и минерализации почвы);</w:t>
      </w:r>
    </w:p>
    <w:p w:rsidR="00757D3E" w:rsidRPr="00F4154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F41548">
        <w:rPr>
          <w:rFonts w:ascii="Times New Roman" w:eastAsia="Times New Roman" w:hAnsi="Times New Roman" w:cs="Arial"/>
          <w:sz w:val="28"/>
          <w:szCs w:val="28"/>
        </w:rPr>
        <w:t>характеристика имеющегося подроста и молодняка лесных древесных пород (состав пород, средний возраст, средняя высота и количество деревьев и кустарников на единице площади, размещение их по площади лесного участка, состояние лесных насаждений и его оценку);</w:t>
      </w:r>
    </w:p>
    <w:p w:rsidR="00757D3E" w:rsidRPr="00F4154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F41548">
        <w:rPr>
          <w:rFonts w:ascii="Times New Roman" w:eastAsia="Times New Roman" w:hAnsi="Times New Roman" w:cs="Arial"/>
          <w:sz w:val="28"/>
          <w:szCs w:val="28"/>
        </w:rPr>
        <w:t>обоснование проектируемого способа лесовосстановления, главных(ой) лесных(ой) древесных(ой) пород(ы), породного состава восстанавливаемых лесов, с учетом особенностей производства работ в различных категориях защитных лесов и особо защитных участках лесов;</w:t>
      </w:r>
    </w:p>
    <w:p w:rsidR="00757D3E" w:rsidRPr="00F4154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F41548">
        <w:rPr>
          <w:rFonts w:ascii="Times New Roman" w:eastAsia="Times New Roman" w:hAnsi="Times New Roman" w:cs="Arial"/>
          <w:sz w:val="28"/>
          <w:szCs w:val="28"/>
        </w:rPr>
        <w:t>сроки и технологии (методы) выполнения работ по лесовосстановлению;</w:t>
      </w:r>
    </w:p>
    <w:p w:rsidR="00757D3E" w:rsidRPr="00F4154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F41548">
        <w:rPr>
          <w:rFonts w:ascii="Times New Roman" w:eastAsia="Times New Roman" w:hAnsi="Times New Roman" w:cs="Arial"/>
          <w:sz w:val="28"/>
          <w:szCs w:val="28"/>
        </w:rPr>
        <w:t>требования к используемому для лесовосстановления посадочному материалу;</w:t>
      </w:r>
    </w:p>
    <w:p w:rsidR="00757D3E" w:rsidRPr="00F4154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F41548">
        <w:rPr>
          <w:rFonts w:ascii="Times New Roman" w:eastAsia="Times New Roman" w:hAnsi="Times New Roman" w:cs="Arial"/>
          <w:sz w:val="28"/>
          <w:szCs w:val="28"/>
        </w:rPr>
        <w:t>требования к молоднякам, площади которых подлежат отнесению к землям, занятым лесными насаждениями, для признания работ по лесовосстановлению завершенными (возраст, количество деревьев главных лесных древесных пород, средняя высота).</w:t>
      </w:r>
    </w:p>
    <w:p w:rsidR="00757D3E" w:rsidRPr="00F4154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F41548">
        <w:rPr>
          <w:rFonts w:ascii="Times New Roman" w:eastAsia="Times New Roman" w:hAnsi="Times New Roman" w:cs="Arial"/>
          <w:sz w:val="28"/>
          <w:szCs w:val="28"/>
        </w:rPr>
        <w:t>Для выращивания посадочного материала и создания лесных культур используются районированные семена лесных насаждений, соответствующие требованиям, установленным в соответствии с Федеральным законом от 17.12.1997 № 149-ФЗ «О семеноводстве».</w:t>
      </w:r>
    </w:p>
    <w:p w:rsidR="00757D3E" w:rsidRPr="00F4154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F41548">
        <w:rPr>
          <w:rFonts w:ascii="Times New Roman" w:eastAsia="Times New Roman" w:hAnsi="Times New Roman" w:cs="Arial"/>
          <w:sz w:val="28"/>
          <w:szCs w:val="28"/>
        </w:rPr>
        <w:lastRenderedPageBreak/>
        <w:t>Требования к посадочному материалу и созданным при лесовосстановлении молоднякам, площади которых подлежат отнесению к землям, занятым лесными насаждениями, представлены в таблиц</w:t>
      </w:r>
      <w:r w:rsidR="000A35B0" w:rsidRPr="00F41548">
        <w:rPr>
          <w:rFonts w:ascii="Times New Roman" w:eastAsia="Times New Roman" w:hAnsi="Times New Roman" w:cs="Arial"/>
          <w:sz w:val="28"/>
          <w:szCs w:val="28"/>
        </w:rPr>
        <w:t>е</w:t>
      </w:r>
      <w:r w:rsidRPr="00F41548">
        <w:rPr>
          <w:rFonts w:ascii="Times New Roman" w:eastAsia="Times New Roman" w:hAnsi="Times New Roman" w:cs="Arial"/>
          <w:sz w:val="28"/>
          <w:szCs w:val="28"/>
        </w:rPr>
        <w:t xml:space="preserve"> 1 Приложени</w:t>
      </w:r>
      <w:r w:rsidR="000A35B0" w:rsidRPr="00F41548">
        <w:rPr>
          <w:rFonts w:ascii="Times New Roman" w:eastAsia="Times New Roman" w:hAnsi="Times New Roman" w:cs="Arial"/>
          <w:sz w:val="28"/>
          <w:szCs w:val="28"/>
        </w:rPr>
        <w:t>я</w:t>
      </w:r>
      <w:r w:rsidRPr="00F41548">
        <w:rPr>
          <w:rFonts w:ascii="Times New Roman" w:eastAsia="Times New Roman" w:hAnsi="Times New Roman" w:cs="Arial"/>
          <w:sz w:val="28"/>
          <w:szCs w:val="28"/>
        </w:rPr>
        <w:t xml:space="preserve"> </w:t>
      </w:r>
      <w:r w:rsidR="000A35B0" w:rsidRPr="00F41548">
        <w:rPr>
          <w:rFonts w:ascii="Times New Roman" w:eastAsia="Times New Roman" w:hAnsi="Times New Roman" w:cs="Arial"/>
          <w:sz w:val="28"/>
          <w:szCs w:val="28"/>
        </w:rPr>
        <w:t>17</w:t>
      </w:r>
      <w:r w:rsidRPr="00F41548">
        <w:rPr>
          <w:rFonts w:ascii="Times New Roman" w:eastAsia="Times New Roman" w:hAnsi="Times New Roman" w:cs="Arial"/>
          <w:sz w:val="28"/>
          <w:szCs w:val="28"/>
        </w:rPr>
        <w:t xml:space="preserve"> Правил лесовосстановления.</w:t>
      </w:r>
    </w:p>
    <w:p w:rsidR="00757D3E" w:rsidRPr="00F4154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F41548">
        <w:rPr>
          <w:rFonts w:ascii="Times New Roman" w:eastAsia="Times New Roman" w:hAnsi="Times New Roman" w:cs="Arial"/>
          <w:sz w:val="28"/>
          <w:szCs w:val="28"/>
        </w:rPr>
        <w:t>В лесах, поврежденных промышленными выбросами, рекреационными нагрузками, вредными организмами и иными негативными воздействиями, лесовосстановление должно обеспечивать формирование лесных насаждений, устойчивых к указанным факторам повреждения.</w:t>
      </w:r>
    </w:p>
    <w:p w:rsidR="00757D3E" w:rsidRPr="00F4154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F41548">
        <w:rPr>
          <w:rFonts w:ascii="Times New Roman" w:eastAsia="Times New Roman" w:hAnsi="Times New Roman" w:cs="Arial"/>
          <w:sz w:val="28"/>
          <w:szCs w:val="28"/>
        </w:rPr>
        <w:t>В защитных лесах и на особо защитных участках лесов лесовосстановление должно обеспечивать формирование лесных насаждений, соответствующих целевому назначению категорий защитных лесов и особо защитных участков лесов.</w:t>
      </w:r>
    </w:p>
    <w:p w:rsidR="00757D3E" w:rsidRPr="00F4154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i/>
          <w:sz w:val="28"/>
          <w:szCs w:val="28"/>
        </w:rPr>
      </w:pPr>
      <w:r w:rsidRPr="00F41548">
        <w:rPr>
          <w:rFonts w:ascii="Times New Roman" w:eastAsia="Times New Roman" w:hAnsi="Times New Roman" w:cs="Arial"/>
          <w:i/>
          <w:sz w:val="28"/>
          <w:szCs w:val="28"/>
        </w:rPr>
        <w:t>Естественное лесовосстановление</w:t>
      </w:r>
    </w:p>
    <w:p w:rsidR="00757D3E" w:rsidRPr="00F4154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F41548">
        <w:rPr>
          <w:rFonts w:ascii="Times New Roman" w:eastAsia="Times New Roman" w:hAnsi="Times New Roman" w:cs="Arial"/>
          <w:sz w:val="28"/>
          <w:szCs w:val="28"/>
        </w:rPr>
        <w:t>Места планирования проведения естественного лесовосстановления вследствие природных процессов указываются в лесохозяйственных регламентах лесничеств (лесопарков), проектах освоения лесов.</w:t>
      </w:r>
    </w:p>
    <w:p w:rsidR="00757D3E" w:rsidRPr="00F4154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F41548">
        <w:rPr>
          <w:rFonts w:ascii="Times New Roman" w:eastAsia="Times New Roman" w:hAnsi="Times New Roman" w:cs="Arial"/>
          <w:sz w:val="28"/>
          <w:szCs w:val="28"/>
        </w:rPr>
        <w:t>В целях содействия естественному лесовосстановлению осуществляются следующие мероприятия:</w:t>
      </w:r>
    </w:p>
    <w:p w:rsidR="00757D3E" w:rsidRPr="00F4154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F41548">
        <w:rPr>
          <w:rFonts w:ascii="Times New Roman" w:eastAsia="Times New Roman" w:hAnsi="Times New Roman" w:cs="Arial"/>
          <w:sz w:val="28"/>
          <w:szCs w:val="28"/>
        </w:rPr>
        <w:t>сохранение возобновившегося под пологом лесных насаждений жизнеспособного поколения главных лесных древесных пород лесных насаждений (подрост) (далее - главные лесные древесные породы), способного образовывать в данных природно-климатических условиях новые лесные насаждения. Древесные растения в возрасте до двух лет (самосев) в числе подроста не учитываются;</w:t>
      </w:r>
    </w:p>
    <w:p w:rsidR="00757D3E" w:rsidRPr="00F4154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F41548">
        <w:rPr>
          <w:rFonts w:ascii="Times New Roman" w:eastAsia="Times New Roman" w:hAnsi="Times New Roman" w:cs="Arial"/>
          <w:sz w:val="28"/>
          <w:szCs w:val="28"/>
        </w:rPr>
        <w:t>сохранение жизнеспособного укоренившегося подроста и молодняка (экземпляров высотой более 2,5 метров) главных лесных древесных пород при проведении рубок лесных насаждений;</w:t>
      </w:r>
    </w:p>
    <w:p w:rsidR="00757D3E" w:rsidRPr="00F4154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F41548">
        <w:rPr>
          <w:rFonts w:ascii="Times New Roman" w:eastAsia="Times New Roman" w:hAnsi="Times New Roman" w:cs="Arial"/>
          <w:sz w:val="28"/>
          <w:szCs w:val="28"/>
        </w:rPr>
        <w:t>минерализация поверхности почвы на местах планируемых рубок спелых и перестойных насаждений и на вырубках;</w:t>
      </w:r>
    </w:p>
    <w:p w:rsidR="00757D3E" w:rsidRPr="00F4154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F41548">
        <w:rPr>
          <w:rFonts w:ascii="Times New Roman" w:eastAsia="Times New Roman" w:hAnsi="Times New Roman" w:cs="Arial"/>
          <w:sz w:val="28"/>
          <w:szCs w:val="28"/>
        </w:rPr>
        <w:lastRenderedPageBreak/>
        <w:t>оставление семенных деревьев, куртин и групп;</w:t>
      </w:r>
    </w:p>
    <w:p w:rsidR="00757D3E" w:rsidRPr="00F4154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F41548">
        <w:rPr>
          <w:rFonts w:ascii="Times New Roman" w:eastAsia="Times New Roman" w:hAnsi="Times New Roman" w:cs="Arial"/>
          <w:sz w:val="28"/>
          <w:szCs w:val="28"/>
        </w:rPr>
        <w:t>огораживание площадей;</w:t>
      </w:r>
    </w:p>
    <w:p w:rsidR="00757D3E" w:rsidRPr="00F4154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F41548">
        <w:rPr>
          <w:rFonts w:ascii="Times New Roman" w:eastAsia="Times New Roman" w:hAnsi="Times New Roman" w:cs="Arial"/>
          <w:sz w:val="28"/>
          <w:szCs w:val="28"/>
        </w:rPr>
        <w:t>подавление корнеотпрысковой способности деревьев (инъекции арборицидов или окольцовывание).</w:t>
      </w:r>
    </w:p>
    <w:p w:rsidR="00757D3E" w:rsidRPr="00F4154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F41548">
        <w:rPr>
          <w:rFonts w:ascii="Times New Roman" w:eastAsia="Times New Roman" w:hAnsi="Times New Roman" w:cs="Arial"/>
          <w:sz w:val="28"/>
          <w:szCs w:val="28"/>
        </w:rPr>
        <w:t>Меры по сохранению подроста лесных насаждений ценных лесных древесных пород осуществляются одновременно с проведением рубок лесных насаждений. Рубка в таких случаях проводится преимущественно в зимнее время по снежному покрову с применением технологий, позволяющих обеспечить сохранение от уничтожения и повреждения подроста и молодняка ценных лесных древесных пород в количестве, определенном при отводе лесосек. После проведения рубок проводится уход за сохраненным подростом и молодняком лесных древесных пород путем освобождения от завалов порубочными остатками, вырубки сломанных и поврежденных экземпляров.</w:t>
      </w:r>
    </w:p>
    <w:p w:rsidR="00757D3E" w:rsidRPr="00F4154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F41548">
        <w:rPr>
          <w:rFonts w:ascii="Times New Roman" w:eastAsia="Times New Roman" w:hAnsi="Times New Roman" w:cs="Arial"/>
          <w:sz w:val="28"/>
          <w:szCs w:val="28"/>
        </w:rPr>
        <w:t>Сохранению подлежит жизнеспособный подрост и молодняк главных лесных древесных пород в соответствующих им природно-климатических условиях.</w:t>
      </w:r>
    </w:p>
    <w:p w:rsidR="00757D3E" w:rsidRPr="00F4154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F41548">
        <w:rPr>
          <w:rFonts w:ascii="Times New Roman" w:eastAsia="Times New Roman" w:hAnsi="Times New Roman" w:cs="Arial"/>
          <w:sz w:val="28"/>
          <w:szCs w:val="28"/>
        </w:rPr>
        <w:t>Для защиты подроста главных лесных древесных пород от неблагоприятных факторов среды на вырубках, более успешного роста и формирования лесных насаждений нужного состава полностью или частично сохраняются подрост сопутствующих лесных древесных пород (клен, липа и другие) и кустарниковые породы.</w:t>
      </w:r>
    </w:p>
    <w:p w:rsidR="00757D3E" w:rsidRPr="00F4154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F41548">
        <w:rPr>
          <w:rFonts w:ascii="Times New Roman" w:eastAsia="Times New Roman" w:hAnsi="Times New Roman" w:cs="Arial"/>
          <w:sz w:val="28"/>
          <w:szCs w:val="28"/>
        </w:rPr>
        <w:t xml:space="preserve">Жизнеспособные подрост и молодняк лесных насаждений хвойных пород характеризуются следующими признаками: густая хвоя, зеленая или темно-зеленая окраска хвои, заметно выраженная мутовчатость, островершинная или конусообразная симметричная густая или средней густоты крона протяженностью до 1/3 высоты ствола в группах и до 1/2 высоты ствола - при одиночном размещении, прирост по высоте за последние 3 - 5 лет не утрачен, прирост вершинного побега равен (или более) приросту боковых ветвей верхней половины кроны, стволики прямые неповрежденные, гладкая или мелкочешуйчатая кора без </w:t>
      </w:r>
      <w:r w:rsidRPr="00F41548">
        <w:rPr>
          <w:rFonts w:ascii="Times New Roman" w:eastAsia="Times New Roman" w:hAnsi="Times New Roman" w:cs="Arial"/>
          <w:sz w:val="28"/>
          <w:szCs w:val="28"/>
        </w:rPr>
        <w:lastRenderedPageBreak/>
        <w:t>лишайников.</w:t>
      </w:r>
    </w:p>
    <w:p w:rsidR="00757D3E" w:rsidRPr="00F4154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F41548">
        <w:rPr>
          <w:rFonts w:ascii="Times New Roman" w:eastAsia="Times New Roman" w:hAnsi="Times New Roman" w:cs="Arial"/>
          <w:sz w:val="28"/>
          <w:szCs w:val="28"/>
        </w:rPr>
        <w:t>Растущий на валежной древесине подрост и молодняк лесных насаждений хвойных пород относятся по указанным признакам к жизнеспособному в том случае, если валежная древесина разложилась, а корни подроста проникли в минеральную часть почвы.</w:t>
      </w:r>
    </w:p>
    <w:p w:rsidR="00757D3E" w:rsidRPr="00F4154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F41548">
        <w:rPr>
          <w:rFonts w:ascii="Times New Roman" w:eastAsia="Times New Roman" w:hAnsi="Times New Roman" w:cs="Arial"/>
          <w:sz w:val="28"/>
          <w:szCs w:val="28"/>
        </w:rPr>
        <w:t>В сосняках, произрастающих на песчаных и супесчаных почвах, подрост еловых лесных насаждений сохраняется при условии, если еловое насаждение не будет снижать качества и продуктивности древостоя. При восстановлении сосновых и еловых лесных насаждений подрост в необходимых случаях сохраняется на вырубке для защиты почвы и формирования устойчивых и высокопроизводительных сосново-еловых лесных насаждений.</w:t>
      </w:r>
    </w:p>
    <w:p w:rsidR="00757D3E" w:rsidRPr="00F4154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F41548">
        <w:rPr>
          <w:rFonts w:ascii="Times New Roman" w:eastAsia="Times New Roman" w:hAnsi="Times New Roman" w:cs="Arial"/>
          <w:sz w:val="28"/>
          <w:szCs w:val="28"/>
        </w:rPr>
        <w:t>Жизнеспособный подрост лесных насаждений твердолиственных пород характеризуется нормальным облиствением кроны, пропорционально развитыми по высоте и диаметру стволиками.</w:t>
      </w:r>
    </w:p>
    <w:p w:rsidR="00757D3E" w:rsidRPr="00F4154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F41548">
        <w:rPr>
          <w:rFonts w:ascii="Times New Roman" w:eastAsia="Times New Roman" w:hAnsi="Times New Roman" w:cs="Arial"/>
          <w:sz w:val="28"/>
          <w:szCs w:val="28"/>
        </w:rPr>
        <w:t>Пораженный вредными организмами, слаборазвитый и поврежденный при рубке леса подрост должен быть срублен.</w:t>
      </w:r>
    </w:p>
    <w:p w:rsidR="00757D3E" w:rsidRPr="00F4154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F41548">
        <w:rPr>
          <w:rFonts w:ascii="Times New Roman" w:eastAsia="Times New Roman" w:hAnsi="Times New Roman" w:cs="Arial"/>
          <w:sz w:val="28"/>
          <w:szCs w:val="28"/>
        </w:rPr>
        <w:t>Подрост всех древесных пород подразделяется:</w:t>
      </w:r>
    </w:p>
    <w:p w:rsidR="00757D3E" w:rsidRPr="00F4154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F41548">
        <w:rPr>
          <w:rFonts w:ascii="Times New Roman" w:eastAsia="Times New Roman" w:hAnsi="Times New Roman" w:cs="Arial"/>
          <w:sz w:val="28"/>
          <w:szCs w:val="28"/>
        </w:rPr>
        <w:t>по высоте - на три категории: мелкий - до 0,5 метра, средний - 0,6 - 1,5 метра и крупный - более 1,5 метра. Подлежащий сохранению молодняк учитывается вместе с крупным подростом;</w:t>
      </w:r>
    </w:p>
    <w:p w:rsidR="00757D3E" w:rsidRPr="00F4154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F41548">
        <w:rPr>
          <w:rFonts w:ascii="Times New Roman" w:eastAsia="Times New Roman" w:hAnsi="Times New Roman" w:cs="Arial"/>
          <w:sz w:val="28"/>
          <w:szCs w:val="28"/>
        </w:rPr>
        <w:t>по густоте - на три категории: редкий - до 2 тысяч, средней густоты - 2 - 8 тысяч, густой - более 8 тысяч растений на 1 гектаре;</w:t>
      </w:r>
    </w:p>
    <w:p w:rsidR="00757D3E" w:rsidRPr="00F4154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F41548">
        <w:rPr>
          <w:rFonts w:ascii="Times New Roman" w:eastAsia="Times New Roman" w:hAnsi="Times New Roman" w:cs="Arial"/>
          <w:sz w:val="28"/>
          <w:szCs w:val="28"/>
        </w:rPr>
        <w:t>по распределению по площади - на три категории в зависимости от встречаемости: равномерный - встречаемость свыше или равна 65%, неравномерный - встречаемость 40 - 65%, групповой (не менее 10 штук мелких или 5 штук средних и крупных экземпляров жизнеспособного и сомкнутого подроста). Встречаемость подроста рассчитывается как отношение количества учетных площадок с растениями к общему количеству учетных площадок, заложенных на лесосеке, вырубке.</w:t>
      </w:r>
    </w:p>
    <w:p w:rsidR="00757D3E" w:rsidRPr="00F4154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F41548">
        <w:rPr>
          <w:rFonts w:ascii="Times New Roman" w:eastAsia="Times New Roman" w:hAnsi="Times New Roman" w:cs="Arial"/>
          <w:sz w:val="28"/>
          <w:szCs w:val="28"/>
        </w:rPr>
        <w:lastRenderedPageBreak/>
        <w:t>При наличии подроста разных высот его учет следует производить с распределением на группы по категориям крупности.</w:t>
      </w:r>
    </w:p>
    <w:p w:rsidR="00757D3E" w:rsidRPr="00F4154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F41548">
        <w:rPr>
          <w:rFonts w:ascii="Times New Roman" w:eastAsia="Times New Roman" w:hAnsi="Times New Roman" w:cs="Arial"/>
          <w:sz w:val="28"/>
          <w:szCs w:val="28"/>
        </w:rPr>
        <w:t>Для определения количества подроста применяются коэффициенты пересчета мелкого и среднего подроста в крупный. Для мелкого подроста применяется коэффициент 0,5, среднего - 0,8, крупного - 1,0. Если подрост смешанный по составу оценка возобновления производится по главным лесным древесным породам, соответствующим природно-климатическим условиям.</w:t>
      </w:r>
    </w:p>
    <w:p w:rsidR="00757D3E" w:rsidRPr="00F4154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F41548">
        <w:rPr>
          <w:rFonts w:ascii="Times New Roman" w:eastAsia="Times New Roman" w:hAnsi="Times New Roman" w:cs="Arial"/>
          <w:sz w:val="28"/>
          <w:szCs w:val="28"/>
        </w:rPr>
        <w:t>Подрост кедра, а в горных лесах также подрост дуба и бука подлежит учету и сохранению как главная лесная древесная порода при всех способах рубок, независимо от количества и характера его размещения по площади лесосеки и состава лесного насаждения до рубки.</w:t>
      </w:r>
    </w:p>
    <w:p w:rsidR="00757D3E" w:rsidRPr="00F4154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F41548">
        <w:rPr>
          <w:rFonts w:ascii="Times New Roman" w:eastAsia="Times New Roman" w:hAnsi="Times New Roman" w:cs="Arial"/>
          <w:sz w:val="28"/>
          <w:szCs w:val="28"/>
        </w:rPr>
        <w:t>Учет подроста и молодняка проводится методами, обеспечивающими определение их количества и жизнеспособности с ошибкой точности определения не более 10 процентов.</w:t>
      </w:r>
    </w:p>
    <w:p w:rsidR="00757D3E" w:rsidRPr="00F4154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F41548">
        <w:rPr>
          <w:rFonts w:ascii="Times New Roman" w:eastAsia="Times New Roman" w:hAnsi="Times New Roman" w:cs="Arial"/>
          <w:sz w:val="28"/>
          <w:szCs w:val="28"/>
        </w:rPr>
        <w:t>Во всех случаях необходимо соблюдать заранее определенные расстояния между площадками на визирах и лентах перечета. На участках площадью до 5 гектар закладывается 30 учетных площадок, на делянках от 5 до 10 га - 50 и свыше 10 гектар - 100 площадок.</w:t>
      </w:r>
    </w:p>
    <w:p w:rsidR="00757D3E" w:rsidRPr="00F4154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F41548">
        <w:rPr>
          <w:rFonts w:ascii="Times New Roman" w:eastAsia="Times New Roman" w:hAnsi="Times New Roman" w:cs="Arial"/>
          <w:sz w:val="28"/>
          <w:szCs w:val="28"/>
        </w:rPr>
        <w:t>Содействие естественному лесовосстановлению путем огораживания площадей проводится в случае опасности повреждения и уничтожения всходов и подроста древесных растений дикими или домашними животными.</w:t>
      </w:r>
    </w:p>
    <w:p w:rsidR="00757D3E" w:rsidRPr="00F4154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F41548">
        <w:rPr>
          <w:rFonts w:ascii="Times New Roman" w:eastAsia="Times New Roman" w:hAnsi="Times New Roman" w:cs="Arial"/>
          <w:sz w:val="28"/>
          <w:szCs w:val="28"/>
        </w:rPr>
        <w:t>Содействие естественному лесовосстановлению путем минерализации поверхности почвы проводится на площадях, на которых имеются источники семян главных лесных древесных пород лесных насаждений (примыкающие лесные насаждения, отдельные семенные деревья или их группы, куртины, полосы, под пологом поступающих в рубку лесных насаждений с полнотой не более 0,6).</w:t>
      </w:r>
    </w:p>
    <w:p w:rsidR="00757D3E" w:rsidRPr="00F4154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F41548">
        <w:rPr>
          <w:rFonts w:ascii="Times New Roman" w:eastAsia="Times New Roman" w:hAnsi="Times New Roman" w:cs="Arial"/>
          <w:sz w:val="28"/>
          <w:szCs w:val="28"/>
        </w:rPr>
        <w:t xml:space="preserve">На участках проводится минерализация не менее 25 - 30% поверхности почвы в годы удовлетворительного и обильного урожая семян лесных растений </w:t>
      </w:r>
      <w:r w:rsidRPr="00F41548">
        <w:rPr>
          <w:rFonts w:ascii="Times New Roman" w:eastAsia="Times New Roman" w:hAnsi="Times New Roman" w:cs="Arial"/>
          <w:sz w:val="28"/>
          <w:szCs w:val="28"/>
        </w:rPr>
        <w:lastRenderedPageBreak/>
        <w:t>до начала опадения семян главных лесных древесных пород. Минерализация поверхности почвы проводится как в виде отдельного мероприятия по содействию естественному лесовосстановлению, так и в комплексе с сохранением семенников, семенных куртин и групп деревьев.</w:t>
      </w:r>
    </w:p>
    <w:p w:rsidR="00757D3E" w:rsidRPr="00F4154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F41548">
        <w:rPr>
          <w:rFonts w:ascii="Times New Roman" w:eastAsia="Times New Roman" w:hAnsi="Times New Roman" w:cs="Arial"/>
          <w:sz w:val="28"/>
          <w:szCs w:val="28"/>
        </w:rPr>
        <w:t>Минерализация поверхности почвы осуществляется путем обработки почвы механическими, химическими или огневыми средствами в зависимости от механического состава и влажности почвы, густоты и высоты травяного покрова, мощности лесной подстилки, количества семенных деревьев.</w:t>
      </w:r>
    </w:p>
    <w:p w:rsidR="00757D3E" w:rsidRPr="00F4154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F41548">
        <w:rPr>
          <w:rFonts w:ascii="Times New Roman" w:eastAsia="Times New Roman" w:hAnsi="Times New Roman" w:cs="Arial"/>
          <w:sz w:val="28"/>
          <w:szCs w:val="28"/>
        </w:rPr>
        <w:t>Результаты проведенных мер содействия естественному лесовосстановлению признаются достаточными в случае их соответствия критериям и требованиям к молоднякам, площади которых подлежат отнесению к землям, занятым лесными насаждениями, установленным в таблиц</w:t>
      </w:r>
      <w:r w:rsidR="000A35B0" w:rsidRPr="00F41548">
        <w:rPr>
          <w:rFonts w:ascii="Times New Roman" w:eastAsia="Times New Roman" w:hAnsi="Times New Roman" w:cs="Arial"/>
          <w:sz w:val="28"/>
          <w:szCs w:val="28"/>
        </w:rPr>
        <w:t>е</w:t>
      </w:r>
      <w:r w:rsidRPr="00F41548">
        <w:rPr>
          <w:rFonts w:ascii="Times New Roman" w:eastAsia="Times New Roman" w:hAnsi="Times New Roman" w:cs="Arial"/>
          <w:sz w:val="28"/>
          <w:szCs w:val="28"/>
        </w:rPr>
        <w:t xml:space="preserve"> 1 Приложени</w:t>
      </w:r>
      <w:r w:rsidR="000A35B0" w:rsidRPr="00F41548">
        <w:rPr>
          <w:rFonts w:ascii="Times New Roman" w:eastAsia="Times New Roman" w:hAnsi="Times New Roman" w:cs="Arial"/>
          <w:sz w:val="28"/>
          <w:szCs w:val="28"/>
        </w:rPr>
        <w:t>я</w:t>
      </w:r>
      <w:r w:rsidRPr="00F41548">
        <w:rPr>
          <w:rFonts w:ascii="Times New Roman" w:eastAsia="Times New Roman" w:hAnsi="Times New Roman" w:cs="Arial"/>
          <w:sz w:val="28"/>
          <w:szCs w:val="28"/>
        </w:rPr>
        <w:t xml:space="preserve"> </w:t>
      </w:r>
      <w:r w:rsidR="000A35B0" w:rsidRPr="00F41548">
        <w:rPr>
          <w:rFonts w:ascii="Times New Roman" w:eastAsia="Times New Roman" w:hAnsi="Times New Roman" w:cs="Arial"/>
          <w:sz w:val="28"/>
          <w:szCs w:val="28"/>
        </w:rPr>
        <w:t>17</w:t>
      </w:r>
      <w:r w:rsidRPr="00F41548">
        <w:rPr>
          <w:rFonts w:ascii="Times New Roman" w:eastAsia="Times New Roman" w:hAnsi="Times New Roman" w:cs="Arial"/>
          <w:sz w:val="28"/>
          <w:szCs w:val="28"/>
        </w:rPr>
        <w:t xml:space="preserve"> к Правилам лесовосстановления.</w:t>
      </w:r>
    </w:p>
    <w:p w:rsidR="00757D3E" w:rsidRPr="00F4154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F41548">
        <w:rPr>
          <w:rFonts w:ascii="Times New Roman" w:eastAsia="Times New Roman" w:hAnsi="Times New Roman" w:cs="Arial"/>
          <w:sz w:val="28"/>
          <w:szCs w:val="28"/>
        </w:rPr>
        <w:t>Учет результатов мер содействия естественному лесовосстановлению проводится не ранее чем через два года после проведения работ.</w:t>
      </w:r>
    </w:p>
    <w:p w:rsidR="00757D3E" w:rsidRPr="00F4154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F41548">
        <w:rPr>
          <w:rFonts w:ascii="Times New Roman" w:eastAsia="Times New Roman" w:hAnsi="Times New Roman" w:cs="Arial"/>
          <w:sz w:val="28"/>
          <w:szCs w:val="28"/>
        </w:rPr>
        <w:t>В лесах с режимом ограниченной хозяйственной деятельности, в том числе в лесах национальных парков, природных заповедников и других, меры содействия естественному лесовосстановлению могут осуществляться только при условии, если они не нарушают режима охраны соответствующих территорий.</w:t>
      </w:r>
    </w:p>
    <w:p w:rsidR="00757D3E" w:rsidRPr="00F4154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F41548">
        <w:rPr>
          <w:rFonts w:ascii="Times New Roman" w:eastAsia="Times New Roman" w:hAnsi="Times New Roman" w:cs="Arial"/>
          <w:sz w:val="28"/>
          <w:szCs w:val="28"/>
        </w:rPr>
        <w:t>При количестве подроста ниже, чем определено для естественного лесовосстановления в таблиц</w:t>
      </w:r>
      <w:r w:rsidR="000A35B0" w:rsidRPr="00F41548">
        <w:rPr>
          <w:rFonts w:ascii="Times New Roman" w:eastAsia="Times New Roman" w:hAnsi="Times New Roman" w:cs="Arial"/>
          <w:sz w:val="28"/>
          <w:szCs w:val="28"/>
        </w:rPr>
        <w:t>е</w:t>
      </w:r>
      <w:r w:rsidRPr="00F41548">
        <w:rPr>
          <w:rFonts w:ascii="Times New Roman" w:eastAsia="Times New Roman" w:hAnsi="Times New Roman" w:cs="Arial"/>
          <w:sz w:val="28"/>
          <w:szCs w:val="28"/>
        </w:rPr>
        <w:t xml:space="preserve"> 2 Приложени</w:t>
      </w:r>
      <w:r w:rsidR="000A35B0" w:rsidRPr="00F41548">
        <w:rPr>
          <w:rFonts w:ascii="Times New Roman" w:eastAsia="Times New Roman" w:hAnsi="Times New Roman" w:cs="Arial"/>
          <w:sz w:val="28"/>
          <w:szCs w:val="28"/>
        </w:rPr>
        <w:t>я</w:t>
      </w:r>
      <w:r w:rsidRPr="00F41548">
        <w:rPr>
          <w:rFonts w:ascii="Times New Roman" w:eastAsia="Times New Roman" w:hAnsi="Times New Roman" w:cs="Arial"/>
          <w:sz w:val="28"/>
          <w:szCs w:val="28"/>
        </w:rPr>
        <w:t xml:space="preserve"> </w:t>
      </w:r>
      <w:r w:rsidR="000A35B0" w:rsidRPr="00F41548">
        <w:rPr>
          <w:rFonts w:ascii="Times New Roman" w:eastAsia="Times New Roman" w:hAnsi="Times New Roman" w:cs="Arial"/>
          <w:sz w:val="28"/>
          <w:szCs w:val="28"/>
        </w:rPr>
        <w:t>17</w:t>
      </w:r>
      <w:r w:rsidRPr="00F41548">
        <w:rPr>
          <w:rFonts w:ascii="Times New Roman" w:eastAsia="Times New Roman" w:hAnsi="Times New Roman" w:cs="Arial"/>
          <w:sz w:val="28"/>
          <w:szCs w:val="28"/>
        </w:rPr>
        <w:t xml:space="preserve"> к Правилам лесовосстановления, проводятся меры искусственного или комбинированного лесовосстановления.</w:t>
      </w:r>
    </w:p>
    <w:p w:rsidR="00757D3E" w:rsidRPr="00F4154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F41548">
        <w:rPr>
          <w:rFonts w:ascii="Times New Roman" w:eastAsia="Times New Roman" w:hAnsi="Times New Roman" w:cs="Arial"/>
          <w:sz w:val="28"/>
          <w:szCs w:val="28"/>
        </w:rPr>
        <w:t>Участки леса с естественным лесовосстановлением вследствие природных процессов, относятся к землям, занятым лесными насаждениями, при их соответствии критериям и требованиям к молоднякам, площади которых подлежат отнесению к землям, занятым лесными насаждениями, установленным в Приложении 33 Правил лесовосстановления.</w:t>
      </w:r>
    </w:p>
    <w:p w:rsidR="00757D3E" w:rsidRPr="00F4154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i/>
          <w:sz w:val="28"/>
          <w:szCs w:val="28"/>
        </w:rPr>
      </w:pPr>
      <w:r w:rsidRPr="00F41548">
        <w:rPr>
          <w:rFonts w:ascii="Times New Roman" w:eastAsia="Times New Roman" w:hAnsi="Times New Roman" w:cs="Arial"/>
          <w:i/>
          <w:sz w:val="28"/>
          <w:szCs w:val="28"/>
        </w:rPr>
        <w:t>Искусственное и комбинированное лесовосстановление</w:t>
      </w:r>
    </w:p>
    <w:p w:rsidR="00757D3E" w:rsidRPr="00F4154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F41548">
        <w:rPr>
          <w:rFonts w:ascii="Times New Roman" w:eastAsia="Times New Roman" w:hAnsi="Times New Roman" w:cs="Arial"/>
          <w:sz w:val="28"/>
          <w:szCs w:val="28"/>
        </w:rPr>
        <w:t xml:space="preserve">Искусственное лесовосстановление проводится в случае, если невозможно </w:t>
      </w:r>
      <w:r w:rsidRPr="00F41548">
        <w:rPr>
          <w:rFonts w:ascii="Times New Roman" w:eastAsia="Times New Roman" w:hAnsi="Times New Roman" w:cs="Arial"/>
          <w:sz w:val="28"/>
          <w:szCs w:val="28"/>
        </w:rPr>
        <w:lastRenderedPageBreak/>
        <w:t>обеспечить естественное лесовосстановление или нецелесообразно комбинированное лесовосстановление хозяйственно ценными лесными древесными породами, а также на лесных участках, на которых погибли лесные культуры.</w:t>
      </w:r>
    </w:p>
    <w:p w:rsidR="00757D3E" w:rsidRPr="00F4154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F41548">
        <w:rPr>
          <w:rFonts w:ascii="Times New Roman" w:eastAsia="Times New Roman" w:hAnsi="Times New Roman" w:cs="Arial"/>
          <w:sz w:val="28"/>
          <w:szCs w:val="28"/>
        </w:rPr>
        <w:t>При обследовании лесного участка определяются его состояние и пригодность для выращивания лесных насаждений, устанавливаются количество и размещение жизнеспособного подроста и молодняка главных лесных древесных пород, уровень захламленности валежной древесиной и лесосечными отходами, количество и высота пней, пригодность участка для работы техники, заселенность почвы вредными организмами, уточняется тип лесорастительных условий и определяется технология создания лесных культур.</w:t>
      </w:r>
    </w:p>
    <w:p w:rsidR="00757D3E" w:rsidRPr="00F4154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F41548">
        <w:rPr>
          <w:rFonts w:ascii="Times New Roman" w:eastAsia="Times New Roman" w:hAnsi="Times New Roman" w:cs="Arial"/>
          <w:sz w:val="28"/>
          <w:szCs w:val="28"/>
        </w:rPr>
        <w:t>В целях создания условий для качественного выполнения всех последующих технологических операций, а также для уменьшения пожарной опасности и улучшения санитарного состояния лесных культур проводится подготовка лесного участка для создания лесных культур.</w:t>
      </w:r>
    </w:p>
    <w:p w:rsidR="00757D3E" w:rsidRPr="00F4154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F41548">
        <w:rPr>
          <w:rFonts w:ascii="Times New Roman" w:eastAsia="Times New Roman" w:hAnsi="Times New Roman" w:cs="Arial"/>
          <w:sz w:val="28"/>
          <w:szCs w:val="28"/>
        </w:rPr>
        <w:t>Подготовка лесного участка к созданию лесных культур включает;</w:t>
      </w:r>
    </w:p>
    <w:p w:rsidR="00757D3E" w:rsidRPr="00F4154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F41548">
        <w:rPr>
          <w:rFonts w:ascii="Times New Roman" w:eastAsia="Times New Roman" w:hAnsi="Times New Roman" w:cs="Arial"/>
          <w:sz w:val="28"/>
          <w:szCs w:val="28"/>
        </w:rPr>
        <w:t>маркировку линий будущих рядов лесных культур или полос обработки почвы и обозначение мест, опасных для работы техники;</w:t>
      </w:r>
    </w:p>
    <w:p w:rsidR="00757D3E" w:rsidRPr="00F4154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F41548">
        <w:rPr>
          <w:rFonts w:ascii="Times New Roman" w:eastAsia="Times New Roman" w:hAnsi="Times New Roman" w:cs="Arial"/>
          <w:sz w:val="28"/>
          <w:szCs w:val="28"/>
        </w:rPr>
        <w:t>сплошную или полосную (частичную) расчистку площади от валежной древесины, камней, нежелательной древесной растительности, мелких пней, стволов усохших деревьев;</w:t>
      </w:r>
    </w:p>
    <w:p w:rsidR="00757D3E" w:rsidRPr="00F4154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F41548">
        <w:rPr>
          <w:rFonts w:ascii="Times New Roman" w:eastAsia="Times New Roman" w:hAnsi="Times New Roman" w:cs="Arial"/>
          <w:sz w:val="28"/>
          <w:szCs w:val="28"/>
        </w:rPr>
        <w:t>корчевку пней, препятствующих движению техники или уменьшение их высоты до уровня, не препятствующего движению техники;</w:t>
      </w:r>
    </w:p>
    <w:p w:rsidR="00757D3E" w:rsidRPr="00F4154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F41548">
        <w:rPr>
          <w:rFonts w:ascii="Times New Roman" w:eastAsia="Times New Roman" w:hAnsi="Times New Roman" w:cs="Arial"/>
          <w:sz w:val="28"/>
          <w:szCs w:val="28"/>
        </w:rPr>
        <w:t>планировку поверхности лесного участка, при необходимости проведение мелиоративных работ, нарезку террас на склонах;</w:t>
      </w:r>
    </w:p>
    <w:p w:rsidR="00757D3E" w:rsidRPr="00F4154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F41548">
        <w:rPr>
          <w:rFonts w:ascii="Times New Roman" w:eastAsia="Times New Roman" w:hAnsi="Times New Roman" w:cs="Arial"/>
          <w:sz w:val="28"/>
          <w:szCs w:val="28"/>
        </w:rPr>
        <w:t>при необходимости - предварительную борьбу с вредными почвенными организмами.</w:t>
      </w:r>
    </w:p>
    <w:p w:rsidR="00757D3E" w:rsidRPr="00F4154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F41548">
        <w:rPr>
          <w:rFonts w:ascii="Times New Roman" w:eastAsia="Times New Roman" w:hAnsi="Times New Roman" w:cs="Arial"/>
          <w:sz w:val="28"/>
          <w:szCs w:val="28"/>
        </w:rPr>
        <w:t>на заболоченных, избыточно увлажненных почвах - проведение осушительных мероприятий.</w:t>
      </w:r>
    </w:p>
    <w:p w:rsidR="00757D3E" w:rsidRPr="00F4154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F41548">
        <w:rPr>
          <w:rFonts w:ascii="Times New Roman" w:eastAsia="Times New Roman" w:hAnsi="Times New Roman" w:cs="Arial"/>
          <w:sz w:val="28"/>
          <w:szCs w:val="28"/>
        </w:rPr>
        <w:lastRenderedPageBreak/>
        <w:t>При расчистке и планировке поверхности лесных участков должно обеспечиваться максимальное сохранение верхнего плодородного слоя почвы.</w:t>
      </w:r>
    </w:p>
    <w:p w:rsidR="00757D3E" w:rsidRPr="00F4154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F41548">
        <w:rPr>
          <w:rFonts w:ascii="Times New Roman" w:eastAsia="Times New Roman" w:hAnsi="Times New Roman" w:cs="Arial"/>
          <w:sz w:val="28"/>
          <w:szCs w:val="28"/>
        </w:rPr>
        <w:t>Способы обработки почвы выбираются при проектировании искусственного лесовосстановления в зависимости от природно-климатических условий, типов почвы и иных факторов и указываются в проекте лесовосстановления.</w:t>
      </w:r>
    </w:p>
    <w:p w:rsidR="00757D3E" w:rsidRPr="00F4154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F41548">
        <w:rPr>
          <w:rFonts w:ascii="Times New Roman" w:eastAsia="Times New Roman" w:hAnsi="Times New Roman" w:cs="Arial"/>
          <w:sz w:val="28"/>
          <w:szCs w:val="28"/>
        </w:rPr>
        <w:t>Обработка почвы осуществляется на всем участке (сплошная обработка) или на его части (частичная обработка) механическим, химическим или огневым способами. Основной является механическая обработка почвы с применением техники.</w:t>
      </w:r>
    </w:p>
    <w:p w:rsidR="00757D3E" w:rsidRPr="00F4154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F41548">
        <w:rPr>
          <w:rFonts w:ascii="Times New Roman" w:eastAsia="Times New Roman" w:hAnsi="Times New Roman" w:cs="Arial"/>
          <w:sz w:val="28"/>
          <w:szCs w:val="28"/>
        </w:rPr>
        <w:t>Сплошная механическая обработка проводится на лесных участках, не имеющих на всей территории препятствий для работы техники (при крутизне склонов до 6 градусов и отсутствии водной и ветровой эрозий почвы).</w:t>
      </w:r>
    </w:p>
    <w:p w:rsidR="009F6BD2" w:rsidRPr="00F41548" w:rsidRDefault="009F6BD2" w:rsidP="009F6BD2">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F41548">
        <w:rPr>
          <w:rFonts w:ascii="Times New Roman" w:eastAsia="Times New Roman" w:hAnsi="Times New Roman" w:cs="Arial"/>
          <w:sz w:val="28"/>
          <w:szCs w:val="28"/>
        </w:rPr>
        <w:t>Частичная механическая обработка почвы осуществляется путем полосной вспашки, минерализации или рыхления почвы на полосах или площадках, нарезки борозд или траншей, образования микроповышений (пластов, гряд, гребней, холмиков), подготовки ямок.</w:t>
      </w:r>
    </w:p>
    <w:p w:rsidR="009F6BD2" w:rsidRPr="00F41548" w:rsidRDefault="009F6BD2" w:rsidP="009F6BD2">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F41548">
        <w:rPr>
          <w:rFonts w:ascii="Times New Roman" w:eastAsia="Times New Roman" w:hAnsi="Times New Roman" w:cs="Arial"/>
          <w:sz w:val="28"/>
          <w:szCs w:val="28"/>
        </w:rPr>
        <w:t>Подвижные пески, в случае необходимости, закрепляются путем создания кулис из кустарниковых или травянистых растений, постановки механических защит (щитов, ветвей, пучков камыша или соломы), нанесения на поверхность склеивающих веществ и другими способами.</w:t>
      </w:r>
    </w:p>
    <w:p w:rsidR="009F6BD2" w:rsidRPr="00F41548" w:rsidRDefault="009F6BD2" w:rsidP="009F6BD2">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F41548">
        <w:rPr>
          <w:rFonts w:ascii="Times New Roman" w:eastAsia="Times New Roman" w:hAnsi="Times New Roman" w:cs="Arial"/>
          <w:sz w:val="28"/>
          <w:szCs w:val="28"/>
        </w:rPr>
        <w:t>Лесные культуры могут создаваться из лесных растений одной главной лесной древесной породы (чистые культуры) или из лесных растений нескольких главных и сопутствующих лесных древесных и кустарниковых пород (смешанные культуры).</w:t>
      </w:r>
    </w:p>
    <w:p w:rsidR="00757D3E" w:rsidRPr="00F4154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F41548">
        <w:rPr>
          <w:rFonts w:ascii="Times New Roman" w:eastAsia="Times New Roman" w:hAnsi="Times New Roman" w:cs="Arial"/>
          <w:sz w:val="28"/>
          <w:szCs w:val="28"/>
        </w:rPr>
        <w:t>Главная лесная древесная порода выбирается из местных лесных древесных пород и должна отвечать целям лесовосстановления и соответствовать природно-климатическим условиям лесного участка.</w:t>
      </w:r>
    </w:p>
    <w:p w:rsidR="00757D3E" w:rsidRPr="00F4154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F41548">
        <w:rPr>
          <w:rFonts w:ascii="Times New Roman" w:eastAsia="Times New Roman" w:hAnsi="Times New Roman" w:cs="Arial"/>
          <w:sz w:val="28"/>
          <w:szCs w:val="28"/>
        </w:rPr>
        <w:t>При выборе сопутствующих лесных древесных и кустарниковых пород следует учитывать их влияние на главную лесную древесную породу.</w:t>
      </w:r>
    </w:p>
    <w:p w:rsidR="00757D3E" w:rsidRPr="00F4154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F41548">
        <w:rPr>
          <w:rFonts w:ascii="Times New Roman" w:eastAsia="Times New Roman" w:hAnsi="Times New Roman" w:cs="Arial"/>
          <w:sz w:val="28"/>
          <w:szCs w:val="28"/>
        </w:rPr>
        <w:lastRenderedPageBreak/>
        <w:t>Сопутствующие лесные древесные и кустарниковые породы вводятся в лесные культуры в основном путем чередования их рядов с рядами главной лесной древесной породы или путем смешения звеньев главной и сопутствующих пород в ряду.</w:t>
      </w:r>
    </w:p>
    <w:p w:rsidR="00757D3E" w:rsidRPr="00F4154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F41548">
        <w:rPr>
          <w:rFonts w:ascii="Times New Roman" w:eastAsia="Times New Roman" w:hAnsi="Times New Roman" w:cs="Arial"/>
          <w:sz w:val="28"/>
          <w:szCs w:val="28"/>
        </w:rPr>
        <w:t>На вырубках таежной зоны и зоны хвойно-широколиственных лесов на свежих, влажных и переувлажненных почвах первоначальная густота культур, создаваемых посадкой сеянцев, должна быть не менее 3 тысяч на 1 гектаре, на сухих почвах и в лесостепной зоне - 4 тысяч штук на 1 гектаре. При создании лесных культур посевом семян число посевных мест по сравнению с указанными нормами густоты культур при посадке сеянцев увеличивается на 20%. При посадке лесных культур саженцами, сеянцами с закрытой корневой системой допускается снижение количества высаживаемых растений до 2,0 тысяч штук на 1 гектаре (для саженцев дуба с закрытой корневой системой до 1,0 тысячи штук на 1 гектаре).</w:t>
      </w:r>
    </w:p>
    <w:p w:rsidR="00757D3E" w:rsidRPr="00F4154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F41548">
        <w:rPr>
          <w:rFonts w:ascii="Times New Roman" w:eastAsia="Times New Roman" w:hAnsi="Times New Roman" w:cs="Arial"/>
          <w:sz w:val="28"/>
          <w:szCs w:val="28"/>
        </w:rPr>
        <w:t>В очагах распространения вредных организмов породный состав и первоначальная густота посадки (посева) лесных культур определяются на основании специальных обследований.</w:t>
      </w:r>
    </w:p>
    <w:p w:rsidR="00757D3E" w:rsidRPr="00F4154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F41548">
        <w:rPr>
          <w:rFonts w:ascii="Times New Roman" w:eastAsia="Times New Roman" w:hAnsi="Times New Roman" w:cs="Arial"/>
          <w:sz w:val="28"/>
          <w:szCs w:val="28"/>
        </w:rPr>
        <w:t>Основным методом создания лесных культур является посадка, которая осуществляется различными видами посадочного материала. На почвах, подверженных водной и ветровой эрозии, на избыточно увлажненных почвах и на участках с быстрым зарастанием посадочных мест растительностью, а также в лесорастительных условиях с недостаточным увлажнением, выполняется посадка лесных культур.</w:t>
      </w:r>
    </w:p>
    <w:p w:rsidR="00757D3E" w:rsidRPr="00F4154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F41548">
        <w:rPr>
          <w:rFonts w:ascii="Times New Roman" w:eastAsia="Times New Roman" w:hAnsi="Times New Roman" w:cs="Arial"/>
          <w:sz w:val="28"/>
          <w:szCs w:val="28"/>
        </w:rPr>
        <w:t>Для искусственного и комбинированного лесовосстановления используется посадочный материал, соответствующий критериям и требованиям, указанным в таблиц</w:t>
      </w:r>
      <w:r w:rsidR="000A35B0" w:rsidRPr="00F41548">
        <w:rPr>
          <w:rFonts w:ascii="Times New Roman" w:eastAsia="Times New Roman" w:hAnsi="Times New Roman" w:cs="Arial"/>
          <w:sz w:val="28"/>
          <w:szCs w:val="28"/>
        </w:rPr>
        <w:t>е</w:t>
      </w:r>
      <w:r w:rsidRPr="00F41548">
        <w:rPr>
          <w:rFonts w:ascii="Times New Roman" w:eastAsia="Times New Roman" w:hAnsi="Times New Roman" w:cs="Arial"/>
          <w:sz w:val="28"/>
          <w:szCs w:val="28"/>
        </w:rPr>
        <w:t xml:space="preserve"> 1 Приложени</w:t>
      </w:r>
      <w:r w:rsidR="000A35B0" w:rsidRPr="00F41548">
        <w:rPr>
          <w:rFonts w:ascii="Times New Roman" w:eastAsia="Times New Roman" w:hAnsi="Times New Roman" w:cs="Arial"/>
          <w:sz w:val="28"/>
          <w:szCs w:val="28"/>
        </w:rPr>
        <w:t>я</w:t>
      </w:r>
      <w:r w:rsidRPr="00F41548">
        <w:rPr>
          <w:rFonts w:ascii="Times New Roman" w:eastAsia="Times New Roman" w:hAnsi="Times New Roman" w:cs="Arial"/>
          <w:sz w:val="28"/>
          <w:szCs w:val="28"/>
        </w:rPr>
        <w:t xml:space="preserve"> </w:t>
      </w:r>
      <w:r w:rsidR="000A35B0" w:rsidRPr="00F41548">
        <w:rPr>
          <w:rFonts w:ascii="Times New Roman" w:eastAsia="Times New Roman" w:hAnsi="Times New Roman" w:cs="Arial"/>
          <w:sz w:val="28"/>
          <w:szCs w:val="28"/>
        </w:rPr>
        <w:t>17</w:t>
      </w:r>
      <w:r w:rsidRPr="00F41548">
        <w:rPr>
          <w:rFonts w:ascii="Times New Roman" w:eastAsia="Times New Roman" w:hAnsi="Times New Roman" w:cs="Arial"/>
          <w:sz w:val="28"/>
          <w:szCs w:val="28"/>
        </w:rPr>
        <w:t xml:space="preserve"> к Правилам лесовосстановления. Допускается применять посадочный материал возраста ниже указанного в таблиц</w:t>
      </w:r>
      <w:r w:rsidR="000A35B0" w:rsidRPr="00F41548">
        <w:rPr>
          <w:rFonts w:ascii="Times New Roman" w:eastAsia="Times New Roman" w:hAnsi="Times New Roman" w:cs="Arial"/>
          <w:sz w:val="28"/>
          <w:szCs w:val="28"/>
        </w:rPr>
        <w:t>е</w:t>
      </w:r>
      <w:r w:rsidRPr="00F41548">
        <w:rPr>
          <w:rFonts w:ascii="Times New Roman" w:eastAsia="Times New Roman" w:hAnsi="Times New Roman" w:cs="Arial"/>
          <w:sz w:val="28"/>
          <w:szCs w:val="28"/>
        </w:rPr>
        <w:t xml:space="preserve"> 1 Приложени</w:t>
      </w:r>
      <w:r w:rsidR="000A35B0" w:rsidRPr="00F41548">
        <w:rPr>
          <w:rFonts w:ascii="Times New Roman" w:eastAsia="Times New Roman" w:hAnsi="Times New Roman" w:cs="Arial"/>
          <w:sz w:val="28"/>
          <w:szCs w:val="28"/>
        </w:rPr>
        <w:t>я</w:t>
      </w:r>
      <w:r w:rsidRPr="00F41548">
        <w:rPr>
          <w:rFonts w:ascii="Times New Roman" w:eastAsia="Times New Roman" w:hAnsi="Times New Roman" w:cs="Arial"/>
          <w:sz w:val="28"/>
          <w:szCs w:val="28"/>
        </w:rPr>
        <w:t xml:space="preserve"> </w:t>
      </w:r>
      <w:r w:rsidR="000A35B0" w:rsidRPr="00F41548">
        <w:rPr>
          <w:rFonts w:ascii="Times New Roman" w:eastAsia="Times New Roman" w:hAnsi="Times New Roman" w:cs="Arial"/>
          <w:sz w:val="28"/>
          <w:szCs w:val="28"/>
        </w:rPr>
        <w:t>17</w:t>
      </w:r>
      <w:r w:rsidRPr="00F41548">
        <w:rPr>
          <w:rFonts w:ascii="Times New Roman" w:eastAsia="Times New Roman" w:hAnsi="Times New Roman" w:cs="Arial"/>
          <w:sz w:val="28"/>
          <w:szCs w:val="28"/>
        </w:rPr>
        <w:t xml:space="preserve"> к Правилам лесовосстановления, при соответствии его требованиям по высоте и диаметру стволика у корневой шейки.</w:t>
      </w:r>
    </w:p>
    <w:p w:rsidR="000A35B0" w:rsidRPr="00F4154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F41548">
        <w:rPr>
          <w:rFonts w:ascii="Times New Roman" w:eastAsia="Times New Roman" w:hAnsi="Times New Roman" w:cs="Arial"/>
          <w:sz w:val="28"/>
          <w:szCs w:val="28"/>
        </w:rPr>
        <w:lastRenderedPageBreak/>
        <w:t>Создание лесных культур посевом семян допускается на лесных участках со слабым развитием травянистого покрова.</w:t>
      </w:r>
      <w:r w:rsidR="00F41548">
        <w:rPr>
          <w:rFonts w:ascii="Times New Roman" w:eastAsia="Times New Roman" w:hAnsi="Times New Roman" w:cs="Arial"/>
          <w:sz w:val="28"/>
          <w:szCs w:val="28"/>
        </w:rPr>
        <w:t xml:space="preserve"> При наличии развитого травянистого покрова допускается применение химического и иного способа ухода подготовки почвы для создания благоприятных условий для всхода семян.</w:t>
      </w:r>
    </w:p>
    <w:p w:rsidR="00757D3E" w:rsidRPr="00F4154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F41548">
        <w:rPr>
          <w:rFonts w:ascii="Times New Roman" w:eastAsia="Times New Roman" w:hAnsi="Times New Roman" w:cs="Arial"/>
          <w:sz w:val="28"/>
          <w:szCs w:val="28"/>
        </w:rPr>
        <w:t>Посадка и посев лесных культур могут сочетаться с внесением в почву удобрений, средств защиты растений, а также с посевом специальных почвоулучшающих трав.</w:t>
      </w:r>
    </w:p>
    <w:p w:rsidR="00757D3E" w:rsidRPr="00F4154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F41548">
        <w:rPr>
          <w:rFonts w:ascii="Times New Roman" w:eastAsia="Times New Roman" w:hAnsi="Times New Roman" w:cs="Arial"/>
          <w:sz w:val="28"/>
          <w:szCs w:val="28"/>
        </w:rPr>
        <w:t>В большинстве случаев лучшим сроком посадки и посева лесных культур является ранняя весна, до начала распускания почек.</w:t>
      </w:r>
    </w:p>
    <w:p w:rsidR="00757D3E" w:rsidRPr="00F4154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F41548">
        <w:rPr>
          <w:rFonts w:ascii="Times New Roman" w:eastAsia="Times New Roman" w:hAnsi="Times New Roman" w:cs="Arial"/>
          <w:sz w:val="28"/>
          <w:szCs w:val="28"/>
        </w:rPr>
        <w:t>В целях предотвращения зарастания поверхности почвы сорной травянистой и древесно-кустарниковой растительностью, накопления влаги в почве, проводится агротехнический и лесоводственный уходы за лесными культурами.</w:t>
      </w:r>
    </w:p>
    <w:p w:rsidR="00757D3E" w:rsidRPr="00F4154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i/>
          <w:sz w:val="28"/>
          <w:szCs w:val="28"/>
        </w:rPr>
      </w:pPr>
      <w:r w:rsidRPr="00F41548">
        <w:rPr>
          <w:rFonts w:ascii="Times New Roman" w:eastAsia="Times New Roman" w:hAnsi="Times New Roman" w:cs="Arial"/>
          <w:i/>
          <w:sz w:val="28"/>
          <w:szCs w:val="28"/>
        </w:rPr>
        <w:t>К</w:t>
      </w:r>
      <w:r w:rsidRPr="00F41548">
        <w:rPr>
          <w:rFonts w:ascii="Times New Roman" w:eastAsia="Times New Roman" w:hAnsi="Times New Roman" w:cs="Arial"/>
          <w:sz w:val="28"/>
          <w:szCs w:val="28"/>
        </w:rPr>
        <w:t xml:space="preserve"> </w:t>
      </w:r>
      <w:r w:rsidRPr="00F41548">
        <w:rPr>
          <w:rFonts w:ascii="Times New Roman" w:eastAsia="Times New Roman" w:hAnsi="Times New Roman" w:cs="Arial"/>
          <w:i/>
          <w:sz w:val="28"/>
          <w:szCs w:val="28"/>
        </w:rPr>
        <w:t>агротехническому уходу относятся:</w:t>
      </w:r>
    </w:p>
    <w:p w:rsidR="00757D3E" w:rsidRPr="00F4154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F41548">
        <w:rPr>
          <w:rFonts w:ascii="Times New Roman" w:eastAsia="Times New Roman" w:hAnsi="Times New Roman" w:cs="Arial"/>
          <w:sz w:val="28"/>
          <w:szCs w:val="28"/>
        </w:rPr>
        <w:t>ручная оправка растений от завала травой и почвой, заноса песком, размыва и выдувания почвы, выжимания морозом;</w:t>
      </w:r>
    </w:p>
    <w:p w:rsidR="00757D3E" w:rsidRPr="00F4154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F41548">
        <w:rPr>
          <w:rFonts w:ascii="Times New Roman" w:eastAsia="Times New Roman" w:hAnsi="Times New Roman" w:cs="Arial"/>
          <w:sz w:val="28"/>
          <w:szCs w:val="28"/>
        </w:rPr>
        <w:t>рыхление почвы с одновременным уничтожением травянистой и древесной растительности в рядах культур и междурядьях;</w:t>
      </w:r>
    </w:p>
    <w:p w:rsidR="00757D3E" w:rsidRPr="00F4154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F41548">
        <w:rPr>
          <w:rFonts w:ascii="Times New Roman" w:eastAsia="Times New Roman" w:hAnsi="Times New Roman" w:cs="Arial"/>
          <w:sz w:val="28"/>
          <w:szCs w:val="28"/>
        </w:rPr>
        <w:t>дополнение лесных культур, подкормка минеральными удобрениями и полив лесных культур.</w:t>
      </w:r>
    </w:p>
    <w:p w:rsidR="00757D3E" w:rsidRPr="00F4154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i/>
          <w:sz w:val="28"/>
          <w:szCs w:val="28"/>
        </w:rPr>
      </w:pPr>
      <w:r w:rsidRPr="00F41548">
        <w:rPr>
          <w:rFonts w:ascii="Times New Roman" w:eastAsia="Times New Roman" w:hAnsi="Times New Roman" w:cs="Arial"/>
          <w:i/>
          <w:sz w:val="28"/>
          <w:szCs w:val="28"/>
        </w:rPr>
        <w:t>К лесоводственному уходу относятся:</w:t>
      </w:r>
    </w:p>
    <w:p w:rsidR="00757D3E" w:rsidRPr="00F4154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F41548">
        <w:rPr>
          <w:rFonts w:ascii="Times New Roman" w:eastAsia="Times New Roman" w:hAnsi="Times New Roman" w:cs="Arial"/>
          <w:sz w:val="28"/>
          <w:szCs w:val="28"/>
        </w:rPr>
        <w:t>уничтожение или предупреждение появления травянистой и нежелательной древесной растительности;</w:t>
      </w:r>
    </w:p>
    <w:p w:rsidR="00757D3E" w:rsidRPr="00F4154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F41548">
        <w:rPr>
          <w:rFonts w:ascii="Times New Roman" w:eastAsia="Times New Roman" w:hAnsi="Times New Roman" w:cs="Arial"/>
          <w:sz w:val="28"/>
          <w:szCs w:val="28"/>
        </w:rPr>
        <w:t>В лесной зоне агротехнический и лесоводственный уходы проводятся с целью предотвращения снижения прироста лесных насаждений главной древесной породы. В лесостепной и степной зонах, зонах полупустынь и пустынь агротехнический уход направлен на накопление и экономное расходование почвенной влаги.</w:t>
      </w:r>
    </w:p>
    <w:p w:rsidR="00757D3E" w:rsidRPr="00F4154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F41548">
        <w:rPr>
          <w:rFonts w:ascii="Times New Roman" w:eastAsia="Times New Roman" w:hAnsi="Times New Roman" w:cs="Arial"/>
          <w:sz w:val="28"/>
          <w:szCs w:val="28"/>
        </w:rPr>
        <w:t xml:space="preserve">Применение химических средств для борьбы с сорной травянистой и нежелательной лесной древесной растительностью допускается в </w:t>
      </w:r>
      <w:r w:rsidRPr="00F41548">
        <w:rPr>
          <w:rFonts w:ascii="Times New Roman" w:eastAsia="Times New Roman" w:hAnsi="Times New Roman" w:cs="Arial"/>
          <w:sz w:val="28"/>
          <w:szCs w:val="28"/>
        </w:rPr>
        <w:lastRenderedPageBreak/>
        <w:t>исключительных случаях с учетом требований охраны окружающей среды в соответствии с законодательством Российской Федерации.</w:t>
      </w:r>
    </w:p>
    <w:p w:rsidR="00757D3E" w:rsidRPr="00F4154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F41548">
        <w:rPr>
          <w:rFonts w:ascii="Times New Roman" w:eastAsia="Times New Roman" w:hAnsi="Times New Roman" w:cs="Arial"/>
          <w:sz w:val="28"/>
          <w:szCs w:val="28"/>
        </w:rPr>
        <w:t>Дополнению (посадке взамен погибших растений) подлежат лесные культуры с приживаемостью 25 - 85%. Дополнение проводится в количестве, обеспечивающем количество деревьев главных пород, установленных в таблиц</w:t>
      </w:r>
      <w:r w:rsidR="000A35B0" w:rsidRPr="00F41548">
        <w:rPr>
          <w:rFonts w:ascii="Times New Roman" w:eastAsia="Times New Roman" w:hAnsi="Times New Roman" w:cs="Arial"/>
          <w:sz w:val="28"/>
          <w:szCs w:val="28"/>
        </w:rPr>
        <w:t xml:space="preserve">е </w:t>
      </w:r>
      <w:r w:rsidRPr="00F41548">
        <w:rPr>
          <w:rFonts w:ascii="Times New Roman" w:eastAsia="Times New Roman" w:hAnsi="Times New Roman" w:cs="Arial"/>
          <w:sz w:val="28"/>
          <w:szCs w:val="28"/>
        </w:rPr>
        <w:t>1 Приложени</w:t>
      </w:r>
      <w:r w:rsidR="000A35B0" w:rsidRPr="00F41548">
        <w:rPr>
          <w:rFonts w:ascii="Times New Roman" w:eastAsia="Times New Roman" w:hAnsi="Times New Roman" w:cs="Arial"/>
          <w:sz w:val="28"/>
          <w:szCs w:val="28"/>
        </w:rPr>
        <w:t>я</w:t>
      </w:r>
      <w:r w:rsidRPr="00F41548">
        <w:rPr>
          <w:rFonts w:ascii="Times New Roman" w:eastAsia="Times New Roman" w:hAnsi="Times New Roman" w:cs="Arial"/>
          <w:sz w:val="28"/>
          <w:szCs w:val="28"/>
        </w:rPr>
        <w:t xml:space="preserve"> </w:t>
      </w:r>
      <w:r w:rsidR="000A35B0" w:rsidRPr="00F41548">
        <w:rPr>
          <w:rFonts w:ascii="Times New Roman" w:eastAsia="Times New Roman" w:hAnsi="Times New Roman" w:cs="Arial"/>
          <w:sz w:val="28"/>
          <w:szCs w:val="28"/>
        </w:rPr>
        <w:t>17</w:t>
      </w:r>
      <w:r w:rsidRPr="00F41548">
        <w:rPr>
          <w:rFonts w:ascii="Times New Roman" w:eastAsia="Times New Roman" w:hAnsi="Times New Roman" w:cs="Arial"/>
          <w:sz w:val="28"/>
          <w:szCs w:val="28"/>
        </w:rPr>
        <w:t xml:space="preserve"> к Правилам лесовосстановления.</w:t>
      </w:r>
    </w:p>
    <w:p w:rsidR="00757D3E" w:rsidRPr="00F4154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F41548">
        <w:rPr>
          <w:rFonts w:ascii="Times New Roman" w:eastAsia="Times New Roman" w:hAnsi="Times New Roman" w:cs="Arial"/>
          <w:sz w:val="28"/>
          <w:szCs w:val="28"/>
        </w:rPr>
        <w:t>Оценка приживаемости лесных культур определяется выраженным в процентах отношением числа посадочных (посевных) мест с сохранившимися растениями к общему числу посадочных (посевных) мест, учтенных на пробной площади.</w:t>
      </w:r>
    </w:p>
    <w:p w:rsidR="00757D3E" w:rsidRPr="00F4154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F41548">
        <w:rPr>
          <w:rFonts w:ascii="Times New Roman" w:eastAsia="Times New Roman" w:hAnsi="Times New Roman" w:cs="Arial"/>
          <w:sz w:val="28"/>
          <w:szCs w:val="28"/>
        </w:rPr>
        <w:t>Густота и размещение растений определяются на пробных площадях или учетных отрезках рядов лесных культур, расположенных через равные расстояния по диагонали лесного участка. В пробную площадь должны входить не менее 4 рядов главной лесной древесной породы и все варианты смешения пород, представленные на участке.</w:t>
      </w:r>
    </w:p>
    <w:p w:rsidR="00757D3E" w:rsidRPr="00F4154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F41548">
        <w:rPr>
          <w:rFonts w:ascii="Times New Roman" w:eastAsia="Times New Roman" w:hAnsi="Times New Roman" w:cs="Arial"/>
          <w:sz w:val="28"/>
          <w:szCs w:val="28"/>
        </w:rPr>
        <w:t>На лесных участках размером до 3 гектаров учитывается не менее 5% площади или количества посадочных (посевных) мест, от 4 до 5 гектаров - не менее 4%, от 6 до 10 гектаров - не менее 3%, от 11 до 50 гектаров - не менее 2%, от 50 до 100 гектаров - не менее 1,5%, 100 гектаров и более - не менее 1%.</w:t>
      </w:r>
    </w:p>
    <w:p w:rsidR="00757D3E" w:rsidRPr="00F4154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F41548">
        <w:rPr>
          <w:rFonts w:ascii="Times New Roman" w:eastAsia="Times New Roman" w:hAnsi="Times New Roman" w:cs="Arial"/>
          <w:sz w:val="28"/>
          <w:szCs w:val="28"/>
        </w:rPr>
        <w:t>При сплошных строчных посевах посевные места учитываются через 0,4 - 1 метра, в зависимости от размещения лесных насаждений отдельных лесных древесных пород по данной площади. К погибшим растениям при этом способе учета относятся участки рядов длиной 0,8 - 2 метра, не имеющие всходов культивируемых древесных растений.</w:t>
      </w:r>
    </w:p>
    <w:p w:rsidR="00757D3E" w:rsidRPr="00F4154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F41548">
        <w:rPr>
          <w:rFonts w:ascii="Times New Roman" w:eastAsia="Times New Roman" w:hAnsi="Times New Roman" w:cs="Arial"/>
          <w:sz w:val="28"/>
          <w:szCs w:val="28"/>
        </w:rPr>
        <w:t>Комбинированное лесовосстановление осуществляется путем посадки и посева на лесных участках, на которых естественное лесовосстановление лесных насаждений главными лесными древесными породами не обеспечивается.</w:t>
      </w:r>
    </w:p>
    <w:p w:rsidR="00757D3E" w:rsidRPr="00F4154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F41548">
        <w:rPr>
          <w:rFonts w:ascii="Times New Roman" w:eastAsia="Times New Roman" w:hAnsi="Times New Roman" w:cs="Arial"/>
          <w:sz w:val="28"/>
          <w:szCs w:val="28"/>
        </w:rPr>
        <w:t xml:space="preserve">При комбинированном лесовосстановлении первоначальная густота посадки (посева) главной лесной древесной породы на единице площади устанавливается </w:t>
      </w:r>
      <w:r w:rsidRPr="00F41548">
        <w:rPr>
          <w:rFonts w:ascii="Times New Roman" w:eastAsia="Times New Roman" w:hAnsi="Times New Roman" w:cs="Arial"/>
          <w:sz w:val="28"/>
          <w:szCs w:val="28"/>
        </w:rPr>
        <w:lastRenderedPageBreak/>
        <w:t>в зависимости от количества имеющегося жизнеспособного подроста и молодняка главной лесной древесной породы. Общее количество культивируемых растений и подроста главной лесной древесной породы должно быть не менее предусмотренного пунктом 38 Правил</w:t>
      </w:r>
      <w:r w:rsidRPr="00F41548">
        <w:rPr>
          <w:rFonts w:ascii="Arial" w:eastAsia="Times New Roman" w:hAnsi="Arial" w:cs="Arial"/>
          <w:sz w:val="20"/>
          <w:szCs w:val="20"/>
        </w:rPr>
        <w:t xml:space="preserve"> </w:t>
      </w:r>
      <w:r w:rsidRPr="00F41548">
        <w:rPr>
          <w:rFonts w:ascii="Times New Roman" w:eastAsia="Times New Roman" w:hAnsi="Times New Roman" w:cs="Arial"/>
          <w:sz w:val="28"/>
          <w:szCs w:val="28"/>
        </w:rPr>
        <w:t>лесовосстановления.</w:t>
      </w:r>
    </w:p>
    <w:p w:rsidR="00757D3E" w:rsidRPr="00F4154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F41548">
        <w:rPr>
          <w:rFonts w:ascii="Times New Roman" w:eastAsia="Times New Roman" w:hAnsi="Times New Roman" w:cs="Arial"/>
          <w:sz w:val="28"/>
          <w:szCs w:val="28"/>
        </w:rPr>
        <w:t>Комбинированное лесовосстановление под пологом лесных насаждений проводится в зеленых зонах в целях повышения санитарно-гигиенических функций, в противоэрозионных и других защитных лесах.</w:t>
      </w:r>
    </w:p>
    <w:p w:rsidR="00757D3E" w:rsidRPr="00F4154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F41548">
        <w:rPr>
          <w:rFonts w:ascii="Times New Roman" w:eastAsia="Times New Roman" w:hAnsi="Times New Roman" w:cs="Arial"/>
          <w:sz w:val="28"/>
          <w:szCs w:val="28"/>
        </w:rPr>
        <w:t>Первоначальная густота лесных культур при комбинированном лесовосстановлении под пологом лесных насаждений должна составлять не менее 50% от первоначальной густоты, установленной пунктом 38 Правил лесовосстановления.</w:t>
      </w:r>
    </w:p>
    <w:p w:rsidR="00757D3E" w:rsidRPr="00F4154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F41548">
        <w:rPr>
          <w:rFonts w:ascii="Times New Roman" w:eastAsia="Times New Roman" w:hAnsi="Times New Roman" w:cs="Arial"/>
          <w:sz w:val="28"/>
          <w:szCs w:val="28"/>
        </w:rPr>
        <w:t>Лесные культуры с приживаемостью менее 25% считаются погибшими.</w:t>
      </w:r>
    </w:p>
    <w:p w:rsidR="00757D3E" w:rsidRPr="00F4154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F41548">
        <w:rPr>
          <w:rFonts w:ascii="Times New Roman" w:eastAsia="Times New Roman" w:hAnsi="Times New Roman" w:cs="Arial"/>
          <w:sz w:val="28"/>
          <w:szCs w:val="28"/>
        </w:rPr>
        <w:t>Площади лесных участков, на которых проведено искусственное и (или) комбинированное лесовосстановление, относятся к землям, занятым лесными насаждениями, при достижении лесными растениями параметров главной лесной древесной породы, указанных в таблиц</w:t>
      </w:r>
      <w:r w:rsidR="000A35B0" w:rsidRPr="00F41548">
        <w:rPr>
          <w:rFonts w:ascii="Times New Roman" w:eastAsia="Times New Roman" w:hAnsi="Times New Roman" w:cs="Arial"/>
          <w:sz w:val="28"/>
          <w:szCs w:val="28"/>
        </w:rPr>
        <w:t>е</w:t>
      </w:r>
      <w:r w:rsidRPr="00F41548">
        <w:rPr>
          <w:rFonts w:ascii="Times New Roman" w:eastAsia="Times New Roman" w:hAnsi="Times New Roman" w:cs="Arial"/>
          <w:sz w:val="28"/>
          <w:szCs w:val="28"/>
        </w:rPr>
        <w:t xml:space="preserve"> 1 Приложени</w:t>
      </w:r>
      <w:r w:rsidR="000A35B0" w:rsidRPr="00F41548">
        <w:rPr>
          <w:rFonts w:ascii="Times New Roman" w:eastAsia="Times New Roman" w:hAnsi="Times New Roman" w:cs="Arial"/>
          <w:sz w:val="28"/>
          <w:szCs w:val="28"/>
        </w:rPr>
        <w:t>я</w:t>
      </w:r>
      <w:r w:rsidRPr="00F41548">
        <w:rPr>
          <w:rFonts w:ascii="Times New Roman" w:eastAsia="Times New Roman" w:hAnsi="Times New Roman" w:cs="Arial"/>
          <w:sz w:val="28"/>
          <w:szCs w:val="28"/>
        </w:rPr>
        <w:t xml:space="preserve"> </w:t>
      </w:r>
      <w:r w:rsidR="000A35B0" w:rsidRPr="00F41548">
        <w:rPr>
          <w:rFonts w:ascii="Times New Roman" w:eastAsia="Times New Roman" w:hAnsi="Times New Roman" w:cs="Arial"/>
          <w:sz w:val="28"/>
          <w:szCs w:val="28"/>
        </w:rPr>
        <w:t>17</w:t>
      </w:r>
      <w:r w:rsidRPr="00F41548">
        <w:rPr>
          <w:rFonts w:ascii="Times New Roman" w:eastAsia="Times New Roman" w:hAnsi="Times New Roman" w:cs="Arial"/>
          <w:sz w:val="28"/>
          <w:szCs w:val="28"/>
        </w:rPr>
        <w:t xml:space="preserve"> Правил лесовосстановления.</w:t>
      </w:r>
    </w:p>
    <w:p w:rsidR="00757D3E" w:rsidRPr="00F4154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F41548">
        <w:rPr>
          <w:rFonts w:ascii="Times New Roman" w:eastAsia="Times New Roman" w:hAnsi="Times New Roman" w:cs="Arial"/>
          <w:sz w:val="28"/>
          <w:szCs w:val="28"/>
        </w:rPr>
        <w:t xml:space="preserve">Приказом Минприроды России от 01.12.2014 № 529 утвержден </w:t>
      </w:r>
      <w:r w:rsidR="000A35B0" w:rsidRPr="00F41548">
        <w:rPr>
          <w:rFonts w:ascii="Times New Roman" w:eastAsia="Times New Roman" w:hAnsi="Times New Roman" w:cs="Arial"/>
          <w:sz w:val="28"/>
          <w:szCs w:val="28"/>
        </w:rPr>
        <w:t>П</w:t>
      </w:r>
      <w:r w:rsidRPr="00F41548">
        <w:rPr>
          <w:rFonts w:ascii="Times New Roman" w:eastAsia="Times New Roman" w:hAnsi="Times New Roman" w:cs="Arial"/>
          <w:sz w:val="28"/>
          <w:szCs w:val="28"/>
        </w:rPr>
        <w:t>орядок отнесения земель, предназначенных для лесовосстановления, к землям, занятыми лесными насаждениями, и формы соответствующего акта.</w:t>
      </w:r>
    </w:p>
    <w:p w:rsidR="00757D3E" w:rsidRPr="00F41548" w:rsidRDefault="00757D3E" w:rsidP="007869A3">
      <w:pPr>
        <w:autoSpaceDE w:val="0"/>
        <w:autoSpaceDN w:val="0"/>
        <w:adjustRightInd w:val="0"/>
        <w:spacing w:after="0" w:line="360" w:lineRule="auto"/>
        <w:ind w:firstLine="680"/>
        <w:jc w:val="right"/>
        <w:rPr>
          <w:rFonts w:ascii="Times New Roman" w:eastAsia="TimesNewRomanPSMT" w:hAnsi="Times New Roman" w:cs="Times New Roman"/>
          <w:sz w:val="28"/>
          <w:szCs w:val="28"/>
        </w:rPr>
      </w:pPr>
      <w:r w:rsidRPr="00F41548">
        <w:rPr>
          <w:rFonts w:ascii="Times New Roman" w:eastAsia="TimesNewRomanPSMT" w:hAnsi="Times New Roman" w:cs="Times New Roman"/>
          <w:sz w:val="28"/>
          <w:szCs w:val="28"/>
        </w:rPr>
        <w:t xml:space="preserve">Таблица </w:t>
      </w:r>
      <w:r w:rsidR="000C0BE0" w:rsidRPr="00F41548">
        <w:rPr>
          <w:rFonts w:ascii="Times New Roman" w:eastAsia="TimesNewRomanPSMT" w:hAnsi="Times New Roman" w:cs="Times New Roman"/>
          <w:sz w:val="28"/>
          <w:szCs w:val="28"/>
        </w:rPr>
        <w:t>45</w:t>
      </w:r>
    </w:p>
    <w:p w:rsidR="00757D3E" w:rsidRPr="00F41548" w:rsidRDefault="00757D3E" w:rsidP="008D3509">
      <w:pPr>
        <w:autoSpaceDE w:val="0"/>
        <w:autoSpaceDN w:val="0"/>
        <w:adjustRightInd w:val="0"/>
        <w:spacing w:after="0" w:line="360" w:lineRule="auto"/>
        <w:ind w:firstLine="680"/>
        <w:jc w:val="center"/>
        <w:rPr>
          <w:rFonts w:ascii="Times New Roman" w:eastAsia="TimesNewRomanPSMT" w:hAnsi="Times New Roman" w:cs="Times New Roman"/>
          <w:sz w:val="28"/>
          <w:szCs w:val="28"/>
        </w:rPr>
      </w:pPr>
      <w:r w:rsidRPr="00F41548">
        <w:rPr>
          <w:rFonts w:ascii="Times New Roman" w:eastAsia="Times New Roman" w:hAnsi="Times New Roman" w:cs="Times New Roman"/>
          <w:sz w:val="28"/>
          <w:szCs w:val="28"/>
        </w:rPr>
        <w:t xml:space="preserve">Нормативы и параметры мероприятий по лесовосстановлению </w:t>
      </w:r>
      <w:r w:rsidRPr="00F41548">
        <w:rPr>
          <w:rFonts w:ascii="Times New Roman" w:eastAsia="Times New Roman" w:hAnsi="Times New Roman" w:cs="Times New Roman"/>
          <w:sz w:val="28"/>
          <w:szCs w:val="28"/>
        </w:rPr>
        <w:br/>
        <w:t>и лесоразведению</w:t>
      </w:r>
    </w:p>
    <w:p w:rsidR="00757D3E" w:rsidRPr="00F41548" w:rsidRDefault="00757D3E" w:rsidP="008D3509">
      <w:pPr>
        <w:autoSpaceDE w:val="0"/>
        <w:autoSpaceDN w:val="0"/>
        <w:adjustRightInd w:val="0"/>
        <w:spacing w:after="0" w:line="240" w:lineRule="auto"/>
        <w:ind w:firstLine="680"/>
        <w:jc w:val="right"/>
        <w:rPr>
          <w:rFonts w:ascii="Times New Roman" w:eastAsia="TimesNewRomanPSMT" w:hAnsi="Times New Roman" w:cs="Times New Roman"/>
          <w:sz w:val="24"/>
          <w:szCs w:val="28"/>
        </w:rPr>
      </w:pPr>
      <w:r w:rsidRPr="00F41548">
        <w:rPr>
          <w:rFonts w:ascii="Times New Roman" w:eastAsia="TimesNewRomanPSMT" w:hAnsi="Times New Roman" w:cs="Times New Roman"/>
          <w:sz w:val="24"/>
          <w:szCs w:val="28"/>
        </w:rPr>
        <w:t>площадь, га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68"/>
        <w:gridCol w:w="1166"/>
        <w:gridCol w:w="870"/>
        <w:gridCol w:w="1089"/>
        <w:gridCol w:w="627"/>
        <w:gridCol w:w="1397"/>
        <w:gridCol w:w="1369"/>
        <w:gridCol w:w="663"/>
        <w:gridCol w:w="1089"/>
      </w:tblGrid>
      <w:tr w:rsidR="00F307E2" w:rsidRPr="00F307E2" w:rsidTr="00F307E2">
        <w:trPr>
          <w:trHeight w:val="227"/>
          <w:tblHeader/>
        </w:trPr>
        <w:tc>
          <w:tcPr>
            <w:tcW w:w="922" w:type="pct"/>
            <w:vMerge w:val="restar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b/>
                <w:bCs/>
                <w:sz w:val="16"/>
                <w:szCs w:val="16"/>
              </w:rPr>
            </w:pPr>
            <w:r w:rsidRPr="00F307E2">
              <w:rPr>
                <w:rFonts w:ascii="Times New Roman" w:eastAsia="Times New Roman" w:hAnsi="Times New Roman" w:cs="Times New Roman"/>
                <w:b/>
                <w:bCs/>
                <w:sz w:val="16"/>
                <w:szCs w:val="16"/>
              </w:rPr>
              <w:t>Показатели</w:t>
            </w:r>
          </w:p>
        </w:tc>
        <w:tc>
          <w:tcPr>
            <w:tcW w:w="1849" w:type="pct"/>
            <w:gridSpan w:val="4"/>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b/>
                <w:bCs/>
                <w:sz w:val="16"/>
                <w:szCs w:val="16"/>
              </w:rPr>
            </w:pPr>
            <w:r w:rsidRPr="00F307E2">
              <w:rPr>
                <w:rFonts w:ascii="Times New Roman" w:eastAsia="Times New Roman" w:hAnsi="Times New Roman" w:cs="Times New Roman"/>
                <w:b/>
                <w:bCs/>
                <w:sz w:val="16"/>
                <w:szCs w:val="16"/>
              </w:rPr>
              <w:t>Всего</w:t>
            </w:r>
          </w:p>
        </w:tc>
        <w:tc>
          <w:tcPr>
            <w:tcW w:w="689" w:type="pct"/>
            <w:vMerge w:val="restar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b/>
                <w:bCs/>
                <w:sz w:val="16"/>
                <w:szCs w:val="16"/>
              </w:rPr>
            </w:pPr>
            <w:r w:rsidRPr="00F307E2">
              <w:rPr>
                <w:rFonts w:ascii="Times New Roman" w:eastAsia="Times New Roman" w:hAnsi="Times New Roman" w:cs="Times New Roman"/>
                <w:b/>
                <w:bCs/>
                <w:sz w:val="16"/>
                <w:szCs w:val="16"/>
              </w:rPr>
              <w:t>Лесосеки сплошных рубок предстоящего периода</w:t>
            </w:r>
          </w:p>
        </w:tc>
        <w:tc>
          <w:tcPr>
            <w:tcW w:w="675" w:type="pct"/>
            <w:vMerge w:val="restar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b/>
                <w:bCs/>
                <w:sz w:val="16"/>
                <w:szCs w:val="16"/>
              </w:rPr>
            </w:pPr>
            <w:r w:rsidRPr="00F307E2">
              <w:rPr>
                <w:rFonts w:ascii="Times New Roman" w:eastAsia="Times New Roman" w:hAnsi="Times New Roman" w:cs="Times New Roman"/>
                <w:b/>
                <w:bCs/>
                <w:sz w:val="16"/>
                <w:szCs w:val="16"/>
              </w:rPr>
              <w:t>Лесоразведение</w:t>
            </w:r>
          </w:p>
        </w:tc>
        <w:tc>
          <w:tcPr>
            <w:tcW w:w="327" w:type="pct"/>
            <w:vMerge w:val="restar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b/>
                <w:bCs/>
                <w:sz w:val="16"/>
                <w:szCs w:val="16"/>
              </w:rPr>
            </w:pPr>
            <w:r w:rsidRPr="00F307E2">
              <w:rPr>
                <w:rFonts w:ascii="Times New Roman" w:eastAsia="Times New Roman" w:hAnsi="Times New Roman" w:cs="Times New Roman"/>
                <w:b/>
                <w:bCs/>
                <w:sz w:val="16"/>
                <w:szCs w:val="16"/>
              </w:rPr>
              <w:t>Всего</w:t>
            </w:r>
          </w:p>
        </w:tc>
        <w:tc>
          <w:tcPr>
            <w:tcW w:w="539" w:type="pct"/>
            <w:vMerge w:val="restar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b/>
                <w:bCs/>
                <w:sz w:val="16"/>
                <w:szCs w:val="16"/>
              </w:rPr>
            </w:pPr>
            <w:r w:rsidRPr="00F307E2">
              <w:rPr>
                <w:rFonts w:ascii="Times New Roman" w:eastAsia="Times New Roman" w:hAnsi="Times New Roman" w:cs="Times New Roman"/>
                <w:b/>
                <w:bCs/>
                <w:sz w:val="16"/>
                <w:szCs w:val="16"/>
              </w:rPr>
              <w:t>Ежегодный объем</w:t>
            </w:r>
          </w:p>
        </w:tc>
      </w:tr>
      <w:tr w:rsidR="00F307E2" w:rsidRPr="00F307E2" w:rsidTr="00F307E2">
        <w:trPr>
          <w:trHeight w:val="227"/>
          <w:tblHeader/>
        </w:trPr>
        <w:tc>
          <w:tcPr>
            <w:tcW w:w="922" w:type="pct"/>
            <w:vMerge/>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b/>
                <w:bCs/>
                <w:sz w:val="16"/>
                <w:szCs w:val="16"/>
              </w:rPr>
            </w:pPr>
          </w:p>
        </w:tc>
        <w:tc>
          <w:tcPr>
            <w:tcW w:w="575"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b/>
                <w:bCs/>
                <w:sz w:val="16"/>
                <w:szCs w:val="16"/>
              </w:rPr>
            </w:pPr>
            <w:r w:rsidRPr="00F307E2">
              <w:rPr>
                <w:rFonts w:ascii="Times New Roman" w:eastAsia="Times New Roman" w:hAnsi="Times New Roman" w:cs="Times New Roman"/>
                <w:b/>
                <w:bCs/>
                <w:sz w:val="16"/>
                <w:szCs w:val="16"/>
              </w:rPr>
              <w:t>гари и погибшие насаждения</w:t>
            </w:r>
          </w:p>
        </w:tc>
        <w:tc>
          <w:tcPr>
            <w:tcW w:w="429"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b/>
                <w:bCs/>
                <w:sz w:val="16"/>
                <w:szCs w:val="16"/>
              </w:rPr>
            </w:pPr>
            <w:r w:rsidRPr="00F307E2">
              <w:rPr>
                <w:rFonts w:ascii="Times New Roman" w:eastAsia="Times New Roman" w:hAnsi="Times New Roman" w:cs="Times New Roman"/>
                <w:b/>
                <w:bCs/>
                <w:sz w:val="16"/>
                <w:szCs w:val="16"/>
              </w:rPr>
              <w:t>вырубки</w:t>
            </w:r>
          </w:p>
        </w:tc>
        <w:tc>
          <w:tcPr>
            <w:tcW w:w="537"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b/>
                <w:bCs/>
                <w:sz w:val="16"/>
                <w:szCs w:val="16"/>
              </w:rPr>
            </w:pPr>
            <w:r w:rsidRPr="00F307E2">
              <w:rPr>
                <w:rFonts w:ascii="Times New Roman" w:eastAsia="Times New Roman" w:hAnsi="Times New Roman" w:cs="Times New Roman"/>
                <w:b/>
                <w:bCs/>
                <w:sz w:val="16"/>
                <w:szCs w:val="16"/>
              </w:rPr>
              <w:t>прогалины и пустыри</w:t>
            </w:r>
          </w:p>
        </w:tc>
        <w:tc>
          <w:tcPr>
            <w:tcW w:w="309"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b/>
                <w:bCs/>
                <w:sz w:val="16"/>
                <w:szCs w:val="16"/>
              </w:rPr>
            </w:pPr>
            <w:r w:rsidRPr="00F307E2">
              <w:rPr>
                <w:rFonts w:ascii="Times New Roman" w:eastAsia="Times New Roman" w:hAnsi="Times New Roman" w:cs="Times New Roman"/>
                <w:b/>
                <w:bCs/>
                <w:sz w:val="16"/>
                <w:szCs w:val="16"/>
              </w:rPr>
              <w:t>итого</w:t>
            </w:r>
          </w:p>
        </w:tc>
        <w:tc>
          <w:tcPr>
            <w:tcW w:w="689" w:type="pct"/>
            <w:vMerge/>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b/>
                <w:bCs/>
                <w:sz w:val="16"/>
                <w:szCs w:val="16"/>
              </w:rPr>
            </w:pPr>
          </w:p>
        </w:tc>
        <w:tc>
          <w:tcPr>
            <w:tcW w:w="675" w:type="pct"/>
            <w:vMerge/>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b/>
                <w:bCs/>
                <w:sz w:val="16"/>
                <w:szCs w:val="16"/>
              </w:rPr>
            </w:pPr>
          </w:p>
        </w:tc>
        <w:tc>
          <w:tcPr>
            <w:tcW w:w="327" w:type="pct"/>
            <w:vMerge/>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b/>
                <w:bCs/>
                <w:sz w:val="16"/>
                <w:szCs w:val="16"/>
              </w:rPr>
            </w:pPr>
          </w:p>
        </w:tc>
        <w:tc>
          <w:tcPr>
            <w:tcW w:w="539" w:type="pct"/>
            <w:vMerge/>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b/>
                <w:bCs/>
                <w:sz w:val="16"/>
                <w:szCs w:val="16"/>
              </w:rPr>
            </w:pPr>
          </w:p>
        </w:tc>
      </w:tr>
      <w:tr w:rsidR="00F307E2" w:rsidRPr="00F307E2" w:rsidTr="00F307E2">
        <w:trPr>
          <w:trHeight w:val="227"/>
          <w:tblHeader/>
        </w:trPr>
        <w:tc>
          <w:tcPr>
            <w:tcW w:w="922"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b/>
                <w:bCs/>
                <w:sz w:val="16"/>
                <w:szCs w:val="16"/>
              </w:rPr>
            </w:pPr>
            <w:r w:rsidRPr="00F307E2">
              <w:rPr>
                <w:rFonts w:ascii="Times New Roman" w:eastAsia="Times New Roman" w:hAnsi="Times New Roman" w:cs="Times New Roman"/>
                <w:b/>
                <w:bCs/>
                <w:sz w:val="16"/>
                <w:szCs w:val="16"/>
              </w:rPr>
              <w:t>1</w:t>
            </w:r>
          </w:p>
        </w:tc>
        <w:tc>
          <w:tcPr>
            <w:tcW w:w="575"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b/>
                <w:bCs/>
                <w:sz w:val="16"/>
                <w:szCs w:val="16"/>
              </w:rPr>
            </w:pPr>
            <w:r w:rsidRPr="00F307E2">
              <w:rPr>
                <w:rFonts w:ascii="Times New Roman" w:eastAsia="Times New Roman" w:hAnsi="Times New Roman" w:cs="Times New Roman"/>
                <w:b/>
                <w:bCs/>
                <w:sz w:val="16"/>
                <w:szCs w:val="16"/>
              </w:rPr>
              <w:t>2</w:t>
            </w:r>
          </w:p>
        </w:tc>
        <w:tc>
          <w:tcPr>
            <w:tcW w:w="429"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b/>
                <w:bCs/>
                <w:sz w:val="16"/>
                <w:szCs w:val="16"/>
              </w:rPr>
            </w:pPr>
            <w:r w:rsidRPr="00F307E2">
              <w:rPr>
                <w:rFonts w:ascii="Times New Roman" w:eastAsia="Times New Roman" w:hAnsi="Times New Roman" w:cs="Times New Roman"/>
                <w:b/>
                <w:bCs/>
                <w:sz w:val="16"/>
                <w:szCs w:val="16"/>
              </w:rPr>
              <w:t>3</w:t>
            </w:r>
          </w:p>
        </w:tc>
        <w:tc>
          <w:tcPr>
            <w:tcW w:w="537"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b/>
                <w:bCs/>
                <w:sz w:val="16"/>
                <w:szCs w:val="16"/>
              </w:rPr>
            </w:pPr>
            <w:r w:rsidRPr="00F307E2">
              <w:rPr>
                <w:rFonts w:ascii="Times New Roman" w:eastAsia="Times New Roman" w:hAnsi="Times New Roman" w:cs="Times New Roman"/>
                <w:b/>
                <w:bCs/>
                <w:sz w:val="16"/>
                <w:szCs w:val="16"/>
              </w:rPr>
              <w:t>4</w:t>
            </w:r>
          </w:p>
        </w:tc>
        <w:tc>
          <w:tcPr>
            <w:tcW w:w="309"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b/>
                <w:bCs/>
                <w:sz w:val="16"/>
                <w:szCs w:val="16"/>
              </w:rPr>
            </w:pPr>
            <w:r w:rsidRPr="00F307E2">
              <w:rPr>
                <w:rFonts w:ascii="Times New Roman" w:eastAsia="Times New Roman" w:hAnsi="Times New Roman" w:cs="Times New Roman"/>
                <w:b/>
                <w:bCs/>
                <w:sz w:val="16"/>
                <w:szCs w:val="16"/>
              </w:rPr>
              <w:t>5</w:t>
            </w:r>
          </w:p>
        </w:tc>
        <w:tc>
          <w:tcPr>
            <w:tcW w:w="689"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b/>
                <w:bCs/>
                <w:sz w:val="16"/>
                <w:szCs w:val="16"/>
              </w:rPr>
            </w:pPr>
            <w:r w:rsidRPr="00F307E2">
              <w:rPr>
                <w:rFonts w:ascii="Times New Roman" w:eastAsia="Times New Roman" w:hAnsi="Times New Roman" w:cs="Times New Roman"/>
                <w:b/>
                <w:bCs/>
                <w:sz w:val="16"/>
                <w:szCs w:val="16"/>
              </w:rPr>
              <w:t>6</w:t>
            </w:r>
          </w:p>
        </w:tc>
        <w:tc>
          <w:tcPr>
            <w:tcW w:w="675"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b/>
                <w:bCs/>
                <w:sz w:val="16"/>
                <w:szCs w:val="16"/>
              </w:rPr>
            </w:pPr>
            <w:r w:rsidRPr="00F307E2">
              <w:rPr>
                <w:rFonts w:ascii="Times New Roman" w:eastAsia="Times New Roman" w:hAnsi="Times New Roman" w:cs="Times New Roman"/>
                <w:b/>
                <w:bCs/>
                <w:sz w:val="16"/>
                <w:szCs w:val="16"/>
              </w:rPr>
              <w:t>7</w:t>
            </w:r>
          </w:p>
        </w:tc>
        <w:tc>
          <w:tcPr>
            <w:tcW w:w="327"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b/>
                <w:bCs/>
                <w:sz w:val="16"/>
                <w:szCs w:val="16"/>
              </w:rPr>
            </w:pPr>
            <w:r w:rsidRPr="00F307E2">
              <w:rPr>
                <w:rFonts w:ascii="Times New Roman" w:eastAsia="Times New Roman" w:hAnsi="Times New Roman" w:cs="Times New Roman"/>
                <w:b/>
                <w:bCs/>
                <w:sz w:val="16"/>
                <w:szCs w:val="16"/>
              </w:rPr>
              <w:t>8</w:t>
            </w:r>
          </w:p>
        </w:tc>
        <w:tc>
          <w:tcPr>
            <w:tcW w:w="539"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b/>
                <w:bCs/>
                <w:sz w:val="16"/>
                <w:szCs w:val="16"/>
              </w:rPr>
            </w:pPr>
            <w:r w:rsidRPr="00F307E2">
              <w:rPr>
                <w:rFonts w:ascii="Times New Roman" w:eastAsia="Times New Roman" w:hAnsi="Times New Roman" w:cs="Times New Roman"/>
                <w:b/>
                <w:bCs/>
                <w:sz w:val="16"/>
                <w:szCs w:val="16"/>
              </w:rPr>
              <w:t>9</w:t>
            </w:r>
          </w:p>
        </w:tc>
      </w:tr>
      <w:tr w:rsidR="00F307E2" w:rsidRPr="00F307E2" w:rsidTr="00F307E2">
        <w:trPr>
          <w:trHeight w:val="227"/>
        </w:trPr>
        <w:tc>
          <w:tcPr>
            <w:tcW w:w="5000" w:type="pct"/>
            <w:gridSpan w:val="9"/>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b/>
                <w:bCs/>
                <w:sz w:val="16"/>
                <w:szCs w:val="16"/>
              </w:rPr>
            </w:pPr>
            <w:r w:rsidRPr="00F307E2">
              <w:rPr>
                <w:rFonts w:ascii="Times New Roman" w:eastAsia="Times New Roman" w:hAnsi="Times New Roman" w:cs="Times New Roman"/>
                <w:b/>
                <w:bCs/>
                <w:sz w:val="16"/>
                <w:szCs w:val="16"/>
              </w:rPr>
              <w:t>Участок № 1</w:t>
            </w:r>
          </w:p>
        </w:tc>
      </w:tr>
      <w:tr w:rsidR="00F307E2" w:rsidRPr="00F307E2" w:rsidTr="00F307E2">
        <w:trPr>
          <w:trHeight w:val="227"/>
        </w:trPr>
        <w:tc>
          <w:tcPr>
            <w:tcW w:w="922"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Земли, нуждающиеся в лесовосстановлении – всего:</w:t>
            </w:r>
          </w:p>
        </w:tc>
        <w:tc>
          <w:tcPr>
            <w:tcW w:w="575"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31,0</w:t>
            </w:r>
          </w:p>
        </w:tc>
        <w:tc>
          <w:tcPr>
            <w:tcW w:w="429"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20,0</w:t>
            </w:r>
          </w:p>
        </w:tc>
        <w:tc>
          <w:tcPr>
            <w:tcW w:w="537"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5,5</w:t>
            </w:r>
          </w:p>
        </w:tc>
        <w:tc>
          <w:tcPr>
            <w:tcW w:w="309"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56,5</w:t>
            </w:r>
          </w:p>
        </w:tc>
        <w:tc>
          <w:tcPr>
            <w:tcW w:w="689"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216,0</w:t>
            </w:r>
          </w:p>
        </w:tc>
        <w:tc>
          <w:tcPr>
            <w:tcW w:w="675"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0,0</w:t>
            </w:r>
          </w:p>
        </w:tc>
        <w:tc>
          <w:tcPr>
            <w:tcW w:w="327"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272,5</w:t>
            </w:r>
          </w:p>
        </w:tc>
        <w:tc>
          <w:tcPr>
            <w:tcW w:w="539"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27,2</w:t>
            </w:r>
          </w:p>
        </w:tc>
      </w:tr>
      <w:tr w:rsidR="00F307E2" w:rsidRPr="00F307E2" w:rsidTr="00F307E2">
        <w:trPr>
          <w:trHeight w:val="227"/>
        </w:trPr>
        <w:tc>
          <w:tcPr>
            <w:tcW w:w="922"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В том числе по способам:</w:t>
            </w:r>
          </w:p>
        </w:tc>
        <w:tc>
          <w:tcPr>
            <w:tcW w:w="575"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p>
        </w:tc>
        <w:tc>
          <w:tcPr>
            <w:tcW w:w="429"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p>
        </w:tc>
        <w:tc>
          <w:tcPr>
            <w:tcW w:w="537"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p>
        </w:tc>
        <w:tc>
          <w:tcPr>
            <w:tcW w:w="309"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p>
        </w:tc>
        <w:tc>
          <w:tcPr>
            <w:tcW w:w="689"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p>
        </w:tc>
        <w:tc>
          <w:tcPr>
            <w:tcW w:w="675"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p>
        </w:tc>
        <w:tc>
          <w:tcPr>
            <w:tcW w:w="327"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p>
        </w:tc>
        <w:tc>
          <w:tcPr>
            <w:tcW w:w="539"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p>
        </w:tc>
      </w:tr>
      <w:tr w:rsidR="00F307E2" w:rsidRPr="00F307E2" w:rsidTr="00F307E2">
        <w:trPr>
          <w:trHeight w:val="227"/>
        </w:trPr>
        <w:tc>
          <w:tcPr>
            <w:tcW w:w="922"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 xml:space="preserve">Искусственное лесовосстановление </w:t>
            </w:r>
            <w:r w:rsidRPr="00F307E2">
              <w:rPr>
                <w:rFonts w:ascii="Times New Roman" w:eastAsia="Times New Roman" w:hAnsi="Times New Roman" w:cs="Times New Roman"/>
                <w:sz w:val="16"/>
                <w:szCs w:val="16"/>
              </w:rPr>
              <w:lastRenderedPageBreak/>
              <w:t>(создание лесных культур) – всего:</w:t>
            </w:r>
          </w:p>
        </w:tc>
        <w:tc>
          <w:tcPr>
            <w:tcW w:w="575"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lastRenderedPageBreak/>
              <w:t>0,0</w:t>
            </w:r>
          </w:p>
        </w:tc>
        <w:tc>
          <w:tcPr>
            <w:tcW w:w="429"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8,2</w:t>
            </w:r>
          </w:p>
        </w:tc>
        <w:tc>
          <w:tcPr>
            <w:tcW w:w="537"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0,0</w:t>
            </w:r>
          </w:p>
        </w:tc>
        <w:tc>
          <w:tcPr>
            <w:tcW w:w="309"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8,2</w:t>
            </w:r>
          </w:p>
        </w:tc>
        <w:tc>
          <w:tcPr>
            <w:tcW w:w="689"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71,8</w:t>
            </w:r>
          </w:p>
        </w:tc>
        <w:tc>
          <w:tcPr>
            <w:tcW w:w="675"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0,0</w:t>
            </w:r>
          </w:p>
        </w:tc>
        <w:tc>
          <w:tcPr>
            <w:tcW w:w="327"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80,0</w:t>
            </w:r>
          </w:p>
        </w:tc>
        <w:tc>
          <w:tcPr>
            <w:tcW w:w="539"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8,0</w:t>
            </w:r>
          </w:p>
        </w:tc>
      </w:tr>
      <w:tr w:rsidR="00F307E2" w:rsidRPr="00F307E2" w:rsidTr="00F307E2">
        <w:trPr>
          <w:trHeight w:val="227"/>
        </w:trPr>
        <w:tc>
          <w:tcPr>
            <w:tcW w:w="922"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lastRenderedPageBreak/>
              <w:t>Комбинированное лесовосстановление</w:t>
            </w:r>
          </w:p>
        </w:tc>
        <w:tc>
          <w:tcPr>
            <w:tcW w:w="575"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0,0</w:t>
            </w:r>
          </w:p>
        </w:tc>
        <w:tc>
          <w:tcPr>
            <w:tcW w:w="429"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2,0</w:t>
            </w:r>
          </w:p>
        </w:tc>
        <w:tc>
          <w:tcPr>
            <w:tcW w:w="537"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0,0</w:t>
            </w:r>
          </w:p>
        </w:tc>
        <w:tc>
          <w:tcPr>
            <w:tcW w:w="309"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2,0</w:t>
            </w:r>
          </w:p>
        </w:tc>
        <w:tc>
          <w:tcPr>
            <w:tcW w:w="689"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18,1</w:t>
            </w:r>
          </w:p>
        </w:tc>
        <w:tc>
          <w:tcPr>
            <w:tcW w:w="675"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0,0</w:t>
            </w:r>
          </w:p>
        </w:tc>
        <w:tc>
          <w:tcPr>
            <w:tcW w:w="327"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20,1</w:t>
            </w:r>
          </w:p>
        </w:tc>
        <w:tc>
          <w:tcPr>
            <w:tcW w:w="539"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2,0</w:t>
            </w:r>
          </w:p>
        </w:tc>
      </w:tr>
      <w:tr w:rsidR="00F307E2" w:rsidRPr="00F307E2" w:rsidTr="00F307E2">
        <w:trPr>
          <w:trHeight w:val="227"/>
        </w:trPr>
        <w:tc>
          <w:tcPr>
            <w:tcW w:w="922"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Содействие естественному лесовосстановлению</w:t>
            </w:r>
          </w:p>
        </w:tc>
        <w:tc>
          <w:tcPr>
            <w:tcW w:w="575"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0,0</w:t>
            </w:r>
          </w:p>
        </w:tc>
        <w:tc>
          <w:tcPr>
            <w:tcW w:w="429"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1,1</w:t>
            </w:r>
          </w:p>
        </w:tc>
        <w:tc>
          <w:tcPr>
            <w:tcW w:w="537"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0,0</w:t>
            </w:r>
          </w:p>
        </w:tc>
        <w:tc>
          <w:tcPr>
            <w:tcW w:w="309"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1,1</w:t>
            </w:r>
          </w:p>
        </w:tc>
        <w:tc>
          <w:tcPr>
            <w:tcW w:w="689"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49,0</w:t>
            </w:r>
          </w:p>
        </w:tc>
        <w:tc>
          <w:tcPr>
            <w:tcW w:w="675"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0,0</w:t>
            </w:r>
          </w:p>
        </w:tc>
        <w:tc>
          <w:tcPr>
            <w:tcW w:w="327"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50,1</w:t>
            </w:r>
          </w:p>
        </w:tc>
        <w:tc>
          <w:tcPr>
            <w:tcW w:w="539"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5,0</w:t>
            </w:r>
          </w:p>
        </w:tc>
      </w:tr>
      <w:tr w:rsidR="00F307E2" w:rsidRPr="00F307E2" w:rsidTr="00F307E2">
        <w:trPr>
          <w:trHeight w:val="227"/>
        </w:trPr>
        <w:tc>
          <w:tcPr>
            <w:tcW w:w="922"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Естественное лесовосстановление вследствие природных процессов</w:t>
            </w:r>
          </w:p>
        </w:tc>
        <w:tc>
          <w:tcPr>
            <w:tcW w:w="575"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31,0</w:t>
            </w:r>
          </w:p>
        </w:tc>
        <w:tc>
          <w:tcPr>
            <w:tcW w:w="429"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8,7</w:t>
            </w:r>
          </w:p>
        </w:tc>
        <w:tc>
          <w:tcPr>
            <w:tcW w:w="537"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5,5</w:t>
            </w:r>
          </w:p>
        </w:tc>
        <w:tc>
          <w:tcPr>
            <w:tcW w:w="309"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45,2</w:t>
            </w:r>
          </w:p>
        </w:tc>
        <w:tc>
          <w:tcPr>
            <w:tcW w:w="689"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77,1</w:t>
            </w:r>
          </w:p>
        </w:tc>
        <w:tc>
          <w:tcPr>
            <w:tcW w:w="675"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0,0</w:t>
            </w:r>
          </w:p>
        </w:tc>
        <w:tc>
          <w:tcPr>
            <w:tcW w:w="327"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122,3</w:t>
            </w:r>
          </w:p>
        </w:tc>
        <w:tc>
          <w:tcPr>
            <w:tcW w:w="539"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12,2</w:t>
            </w:r>
          </w:p>
        </w:tc>
      </w:tr>
      <w:tr w:rsidR="00F307E2" w:rsidRPr="00F307E2" w:rsidTr="00F307E2">
        <w:trPr>
          <w:trHeight w:val="227"/>
        </w:trPr>
        <w:tc>
          <w:tcPr>
            <w:tcW w:w="5000" w:type="pct"/>
            <w:gridSpan w:val="9"/>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b/>
                <w:bCs/>
                <w:sz w:val="16"/>
                <w:szCs w:val="16"/>
              </w:rPr>
            </w:pPr>
            <w:r w:rsidRPr="00F307E2">
              <w:rPr>
                <w:rFonts w:ascii="Times New Roman" w:eastAsia="Times New Roman" w:hAnsi="Times New Roman" w:cs="Times New Roman"/>
                <w:b/>
                <w:bCs/>
                <w:sz w:val="16"/>
                <w:szCs w:val="16"/>
              </w:rPr>
              <w:t>Участок № 2</w:t>
            </w:r>
          </w:p>
        </w:tc>
      </w:tr>
      <w:tr w:rsidR="00F307E2" w:rsidRPr="00F307E2" w:rsidTr="00F307E2">
        <w:trPr>
          <w:trHeight w:val="227"/>
        </w:trPr>
        <w:tc>
          <w:tcPr>
            <w:tcW w:w="922"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Земли, нуждающиеся в лесовосстановлении – всего:</w:t>
            </w:r>
          </w:p>
        </w:tc>
        <w:tc>
          <w:tcPr>
            <w:tcW w:w="575"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3,9</w:t>
            </w:r>
          </w:p>
        </w:tc>
        <w:tc>
          <w:tcPr>
            <w:tcW w:w="429"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96,3</w:t>
            </w:r>
          </w:p>
        </w:tc>
        <w:tc>
          <w:tcPr>
            <w:tcW w:w="537"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0,3</w:t>
            </w:r>
          </w:p>
        </w:tc>
        <w:tc>
          <w:tcPr>
            <w:tcW w:w="309"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100,5</w:t>
            </w:r>
          </w:p>
        </w:tc>
        <w:tc>
          <w:tcPr>
            <w:tcW w:w="689"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809,0</w:t>
            </w:r>
          </w:p>
        </w:tc>
        <w:tc>
          <w:tcPr>
            <w:tcW w:w="675"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0,0</w:t>
            </w:r>
          </w:p>
        </w:tc>
        <w:tc>
          <w:tcPr>
            <w:tcW w:w="327"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909,5</w:t>
            </w:r>
          </w:p>
        </w:tc>
        <w:tc>
          <w:tcPr>
            <w:tcW w:w="539"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91,0</w:t>
            </w:r>
          </w:p>
        </w:tc>
      </w:tr>
      <w:tr w:rsidR="00F307E2" w:rsidRPr="00F307E2" w:rsidTr="00F307E2">
        <w:trPr>
          <w:trHeight w:val="227"/>
        </w:trPr>
        <w:tc>
          <w:tcPr>
            <w:tcW w:w="922"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В том числе по способам:</w:t>
            </w:r>
          </w:p>
        </w:tc>
        <w:tc>
          <w:tcPr>
            <w:tcW w:w="575"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p>
        </w:tc>
        <w:tc>
          <w:tcPr>
            <w:tcW w:w="429"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p>
        </w:tc>
        <w:tc>
          <w:tcPr>
            <w:tcW w:w="537"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p>
        </w:tc>
        <w:tc>
          <w:tcPr>
            <w:tcW w:w="309"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p>
        </w:tc>
        <w:tc>
          <w:tcPr>
            <w:tcW w:w="689"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p>
        </w:tc>
        <w:tc>
          <w:tcPr>
            <w:tcW w:w="675"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p>
        </w:tc>
        <w:tc>
          <w:tcPr>
            <w:tcW w:w="327"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p>
        </w:tc>
        <w:tc>
          <w:tcPr>
            <w:tcW w:w="539"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p>
        </w:tc>
      </w:tr>
      <w:tr w:rsidR="00F307E2" w:rsidRPr="00F307E2" w:rsidTr="00F307E2">
        <w:trPr>
          <w:trHeight w:val="227"/>
        </w:trPr>
        <w:tc>
          <w:tcPr>
            <w:tcW w:w="922"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Искусственное лесовосстановление (создание лесных культур) – всего:</w:t>
            </w:r>
          </w:p>
        </w:tc>
        <w:tc>
          <w:tcPr>
            <w:tcW w:w="575"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0,0</w:t>
            </w:r>
          </w:p>
        </w:tc>
        <w:tc>
          <w:tcPr>
            <w:tcW w:w="429"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1,7</w:t>
            </w:r>
          </w:p>
        </w:tc>
        <w:tc>
          <w:tcPr>
            <w:tcW w:w="537"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0,3</w:t>
            </w:r>
          </w:p>
        </w:tc>
        <w:tc>
          <w:tcPr>
            <w:tcW w:w="309"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2,0</w:t>
            </w:r>
          </w:p>
        </w:tc>
        <w:tc>
          <w:tcPr>
            <w:tcW w:w="689"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108,0</w:t>
            </w:r>
          </w:p>
        </w:tc>
        <w:tc>
          <w:tcPr>
            <w:tcW w:w="675"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0,0</w:t>
            </w:r>
          </w:p>
        </w:tc>
        <w:tc>
          <w:tcPr>
            <w:tcW w:w="327"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110,0</w:t>
            </w:r>
          </w:p>
        </w:tc>
        <w:tc>
          <w:tcPr>
            <w:tcW w:w="539"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11,0</w:t>
            </w:r>
          </w:p>
        </w:tc>
      </w:tr>
      <w:tr w:rsidR="00F307E2" w:rsidRPr="00F307E2" w:rsidTr="00F307E2">
        <w:trPr>
          <w:trHeight w:val="227"/>
        </w:trPr>
        <w:tc>
          <w:tcPr>
            <w:tcW w:w="922"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Комбинированное лесовосстановление</w:t>
            </w:r>
          </w:p>
        </w:tc>
        <w:tc>
          <w:tcPr>
            <w:tcW w:w="575"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0,0</w:t>
            </w:r>
          </w:p>
        </w:tc>
        <w:tc>
          <w:tcPr>
            <w:tcW w:w="429"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0,0</w:t>
            </w:r>
          </w:p>
        </w:tc>
        <w:tc>
          <w:tcPr>
            <w:tcW w:w="537"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0,0</w:t>
            </w:r>
          </w:p>
        </w:tc>
        <w:tc>
          <w:tcPr>
            <w:tcW w:w="309"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0,0</w:t>
            </w:r>
          </w:p>
        </w:tc>
        <w:tc>
          <w:tcPr>
            <w:tcW w:w="689"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30,0</w:t>
            </w:r>
          </w:p>
        </w:tc>
        <w:tc>
          <w:tcPr>
            <w:tcW w:w="675"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0,0</w:t>
            </w:r>
          </w:p>
        </w:tc>
        <w:tc>
          <w:tcPr>
            <w:tcW w:w="327"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30,0</w:t>
            </w:r>
          </w:p>
        </w:tc>
        <w:tc>
          <w:tcPr>
            <w:tcW w:w="539"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3,0</w:t>
            </w:r>
          </w:p>
        </w:tc>
      </w:tr>
      <w:tr w:rsidR="00F307E2" w:rsidRPr="00F307E2" w:rsidTr="00F307E2">
        <w:trPr>
          <w:trHeight w:val="227"/>
        </w:trPr>
        <w:tc>
          <w:tcPr>
            <w:tcW w:w="922"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Содействие естественному лесовосстановлению</w:t>
            </w:r>
          </w:p>
        </w:tc>
        <w:tc>
          <w:tcPr>
            <w:tcW w:w="575"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0,0</w:t>
            </w:r>
          </w:p>
        </w:tc>
        <w:tc>
          <w:tcPr>
            <w:tcW w:w="429"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24,9</w:t>
            </w:r>
          </w:p>
        </w:tc>
        <w:tc>
          <w:tcPr>
            <w:tcW w:w="537"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0,0</w:t>
            </w:r>
          </w:p>
        </w:tc>
        <w:tc>
          <w:tcPr>
            <w:tcW w:w="309"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24,9</w:t>
            </w:r>
          </w:p>
        </w:tc>
        <w:tc>
          <w:tcPr>
            <w:tcW w:w="689"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305,0</w:t>
            </w:r>
          </w:p>
        </w:tc>
        <w:tc>
          <w:tcPr>
            <w:tcW w:w="675"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0,0</w:t>
            </w:r>
          </w:p>
        </w:tc>
        <w:tc>
          <w:tcPr>
            <w:tcW w:w="327"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329,9</w:t>
            </w:r>
          </w:p>
        </w:tc>
        <w:tc>
          <w:tcPr>
            <w:tcW w:w="539"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33,0</w:t>
            </w:r>
          </w:p>
        </w:tc>
      </w:tr>
      <w:tr w:rsidR="00F307E2" w:rsidRPr="00F307E2" w:rsidTr="00F307E2">
        <w:trPr>
          <w:trHeight w:val="227"/>
        </w:trPr>
        <w:tc>
          <w:tcPr>
            <w:tcW w:w="922"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Естественное лесовосстановление вследствие природных процессов</w:t>
            </w:r>
          </w:p>
        </w:tc>
        <w:tc>
          <w:tcPr>
            <w:tcW w:w="575"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3,9</w:t>
            </w:r>
          </w:p>
        </w:tc>
        <w:tc>
          <w:tcPr>
            <w:tcW w:w="429"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69,7</w:t>
            </w:r>
          </w:p>
        </w:tc>
        <w:tc>
          <w:tcPr>
            <w:tcW w:w="537"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0,0</w:t>
            </w:r>
          </w:p>
        </w:tc>
        <w:tc>
          <w:tcPr>
            <w:tcW w:w="309"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73,6</w:t>
            </w:r>
          </w:p>
        </w:tc>
        <w:tc>
          <w:tcPr>
            <w:tcW w:w="689"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366,0</w:t>
            </w:r>
          </w:p>
        </w:tc>
        <w:tc>
          <w:tcPr>
            <w:tcW w:w="675"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0,0</w:t>
            </w:r>
          </w:p>
        </w:tc>
        <w:tc>
          <w:tcPr>
            <w:tcW w:w="327"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439,6</w:t>
            </w:r>
          </w:p>
        </w:tc>
        <w:tc>
          <w:tcPr>
            <w:tcW w:w="539"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44,0</w:t>
            </w:r>
          </w:p>
        </w:tc>
      </w:tr>
      <w:tr w:rsidR="00F307E2" w:rsidRPr="00F307E2" w:rsidTr="00F307E2">
        <w:trPr>
          <w:trHeight w:val="227"/>
        </w:trPr>
        <w:tc>
          <w:tcPr>
            <w:tcW w:w="5000" w:type="pct"/>
            <w:gridSpan w:val="9"/>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b/>
                <w:bCs/>
                <w:sz w:val="16"/>
                <w:szCs w:val="16"/>
              </w:rPr>
            </w:pPr>
            <w:r w:rsidRPr="00F307E2">
              <w:rPr>
                <w:rFonts w:ascii="Times New Roman" w:eastAsia="Times New Roman" w:hAnsi="Times New Roman" w:cs="Times New Roman"/>
                <w:b/>
                <w:bCs/>
                <w:sz w:val="16"/>
                <w:szCs w:val="16"/>
              </w:rPr>
              <w:t>Участок № 3</w:t>
            </w:r>
          </w:p>
        </w:tc>
      </w:tr>
      <w:tr w:rsidR="00F307E2" w:rsidRPr="00F307E2" w:rsidTr="00F307E2">
        <w:trPr>
          <w:trHeight w:val="227"/>
        </w:trPr>
        <w:tc>
          <w:tcPr>
            <w:tcW w:w="922"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Земли, нуждающиеся в лесовосстановлении – всего:</w:t>
            </w:r>
          </w:p>
        </w:tc>
        <w:tc>
          <w:tcPr>
            <w:tcW w:w="575"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274,7</w:t>
            </w:r>
          </w:p>
        </w:tc>
        <w:tc>
          <w:tcPr>
            <w:tcW w:w="429"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46,1</w:t>
            </w:r>
          </w:p>
        </w:tc>
        <w:tc>
          <w:tcPr>
            <w:tcW w:w="537"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55,4</w:t>
            </w:r>
          </w:p>
        </w:tc>
        <w:tc>
          <w:tcPr>
            <w:tcW w:w="309"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376,2</w:t>
            </w:r>
          </w:p>
        </w:tc>
        <w:tc>
          <w:tcPr>
            <w:tcW w:w="689"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418,0</w:t>
            </w:r>
          </w:p>
        </w:tc>
        <w:tc>
          <w:tcPr>
            <w:tcW w:w="675"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0,0</w:t>
            </w:r>
          </w:p>
        </w:tc>
        <w:tc>
          <w:tcPr>
            <w:tcW w:w="327"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794,2</w:t>
            </w:r>
          </w:p>
        </w:tc>
        <w:tc>
          <w:tcPr>
            <w:tcW w:w="539"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79,4</w:t>
            </w:r>
          </w:p>
        </w:tc>
      </w:tr>
      <w:tr w:rsidR="00F307E2" w:rsidRPr="00F307E2" w:rsidTr="00F307E2">
        <w:trPr>
          <w:trHeight w:val="227"/>
        </w:trPr>
        <w:tc>
          <w:tcPr>
            <w:tcW w:w="922"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В том числе по способам:</w:t>
            </w:r>
          </w:p>
        </w:tc>
        <w:tc>
          <w:tcPr>
            <w:tcW w:w="575"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p>
        </w:tc>
        <w:tc>
          <w:tcPr>
            <w:tcW w:w="429"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p>
        </w:tc>
        <w:tc>
          <w:tcPr>
            <w:tcW w:w="537"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p>
        </w:tc>
        <w:tc>
          <w:tcPr>
            <w:tcW w:w="309"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p>
        </w:tc>
        <w:tc>
          <w:tcPr>
            <w:tcW w:w="689"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p>
        </w:tc>
        <w:tc>
          <w:tcPr>
            <w:tcW w:w="675"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p>
        </w:tc>
        <w:tc>
          <w:tcPr>
            <w:tcW w:w="327"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p>
        </w:tc>
        <w:tc>
          <w:tcPr>
            <w:tcW w:w="539"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p>
        </w:tc>
      </w:tr>
      <w:tr w:rsidR="00F307E2" w:rsidRPr="00F307E2" w:rsidTr="00F307E2">
        <w:trPr>
          <w:trHeight w:val="227"/>
        </w:trPr>
        <w:tc>
          <w:tcPr>
            <w:tcW w:w="922"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Искусственное лесовосстановление (создание лесных культур) – всего:</w:t>
            </w:r>
          </w:p>
        </w:tc>
        <w:tc>
          <w:tcPr>
            <w:tcW w:w="575"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2,3</w:t>
            </w:r>
          </w:p>
        </w:tc>
        <w:tc>
          <w:tcPr>
            <w:tcW w:w="429"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8,0</w:t>
            </w:r>
          </w:p>
        </w:tc>
        <w:tc>
          <w:tcPr>
            <w:tcW w:w="537"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0,0</w:t>
            </w:r>
          </w:p>
        </w:tc>
        <w:tc>
          <w:tcPr>
            <w:tcW w:w="309"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10,3</w:t>
            </w:r>
          </w:p>
        </w:tc>
        <w:tc>
          <w:tcPr>
            <w:tcW w:w="689"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119,7</w:t>
            </w:r>
          </w:p>
        </w:tc>
        <w:tc>
          <w:tcPr>
            <w:tcW w:w="675"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0,0</w:t>
            </w:r>
          </w:p>
        </w:tc>
        <w:tc>
          <w:tcPr>
            <w:tcW w:w="327"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130,0</w:t>
            </w:r>
          </w:p>
        </w:tc>
        <w:tc>
          <w:tcPr>
            <w:tcW w:w="539"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13,0</w:t>
            </w:r>
          </w:p>
        </w:tc>
      </w:tr>
      <w:tr w:rsidR="00F307E2" w:rsidRPr="00F307E2" w:rsidTr="00F307E2">
        <w:trPr>
          <w:trHeight w:val="227"/>
        </w:trPr>
        <w:tc>
          <w:tcPr>
            <w:tcW w:w="922"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Комбинированное лесовосстановление</w:t>
            </w:r>
          </w:p>
        </w:tc>
        <w:tc>
          <w:tcPr>
            <w:tcW w:w="575"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0,0</w:t>
            </w:r>
          </w:p>
        </w:tc>
        <w:tc>
          <w:tcPr>
            <w:tcW w:w="429"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0,0</w:t>
            </w:r>
          </w:p>
        </w:tc>
        <w:tc>
          <w:tcPr>
            <w:tcW w:w="537"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0,0</w:t>
            </w:r>
          </w:p>
        </w:tc>
        <w:tc>
          <w:tcPr>
            <w:tcW w:w="309"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0,0</w:t>
            </w:r>
          </w:p>
        </w:tc>
        <w:tc>
          <w:tcPr>
            <w:tcW w:w="689"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39,9</w:t>
            </w:r>
          </w:p>
        </w:tc>
        <w:tc>
          <w:tcPr>
            <w:tcW w:w="675"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0,0</w:t>
            </w:r>
          </w:p>
        </w:tc>
        <w:tc>
          <w:tcPr>
            <w:tcW w:w="327"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39,9</w:t>
            </w:r>
          </w:p>
        </w:tc>
        <w:tc>
          <w:tcPr>
            <w:tcW w:w="539"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4,0</w:t>
            </w:r>
          </w:p>
        </w:tc>
      </w:tr>
      <w:tr w:rsidR="00F307E2" w:rsidRPr="00F307E2" w:rsidTr="00F307E2">
        <w:trPr>
          <w:trHeight w:val="227"/>
        </w:trPr>
        <w:tc>
          <w:tcPr>
            <w:tcW w:w="922"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Содействие естественному лесовосстановлению</w:t>
            </w:r>
          </w:p>
        </w:tc>
        <w:tc>
          <w:tcPr>
            <w:tcW w:w="575"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0,0</w:t>
            </w:r>
          </w:p>
        </w:tc>
        <w:tc>
          <w:tcPr>
            <w:tcW w:w="429"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30,2</w:t>
            </w:r>
          </w:p>
        </w:tc>
        <w:tc>
          <w:tcPr>
            <w:tcW w:w="537"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45,8</w:t>
            </w:r>
          </w:p>
        </w:tc>
        <w:tc>
          <w:tcPr>
            <w:tcW w:w="309"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76,0</w:t>
            </w:r>
          </w:p>
        </w:tc>
        <w:tc>
          <w:tcPr>
            <w:tcW w:w="689"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114,0</w:t>
            </w:r>
          </w:p>
        </w:tc>
        <w:tc>
          <w:tcPr>
            <w:tcW w:w="675"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0,0</w:t>
            </w:r>
          </w:p>
        </w:tc>
        <w:tc>
          <w:tcPr>
            <w:tcW w:w="327"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190,0</w:t>
            </w:r>
          </w:p>
        </w:tc>
        <w:tc>
          <w:tcPr>
            <w:tcW w:w="539"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19,0</w:t>
            </w:r>
          </w:p>
        </w:tc>
      </w:tr>
      <w:tr w:rsidR="00F307E2" w:rsidRPr="00F307E2" w:rsidTr="00F307E2">
        <w:trPr>
          <w:trHeight w:val="227"/>
        </w:trPr>
        <w:tc>
          <w:tcPr>
            <w:tcW w:w="922"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Естественное лесовосстановление вследствие природных процессов</w:t>
            </w:r>
          </w:p>
        </w:tc>
        <w:tc>
          <w:tcPr>
            <w:tcW w:w="575"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272,4</w:t>
            </w:r>
          </w:p>
        </w:tc>
        <w:tc>
          <w:tcPr>
            <w:tcW w:w="429"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7,9</w:t>
            </w:r>
          </w:p>
        </w:tc>
        <w:tc>
          <w:tcPr>
            <w:tcW w:w="537"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9,6</w:t>
            </w:r>
          </w:p>
        </w:tc>
        <w:tc>
          <w:tcPr>
            <w:tcW w:w="309"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289,9</w:t>
            </w:r>
          </w:p>
        </w:tc>
        <w:tc>
          <w:tcPr>
            <w:tcW w:w="689"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144,4</w:t>
            </w:r>
          </w:p>
        </w:tc>
        <w:tc>
          <w:tcPr>
            <w:tcW w:w="675"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0,0</w:t>
            </w:r>
          </w:p>
        </w:tc>
        <w:tc>
          <w:tcPr>
            <w:tcW w:w="327"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434,3</w:t>
            </w:r>
          </w:p>
        </w:tc>
        <w:tc>
          <w:tcPr>
            <w:tcW w:w="539"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43,4</w:t>
            </w:r>
          </w:p>
        </w:tc>
      </w:tr>
      <w:tr w:rsidR="00F307E2" w:rsidRPr="00F307E2" w:rsidTr="00F307E2">
        <w:trPr>
          <w:trHeight w:val="227"/>
        </w:trPr>
        <w:tc>
          <w:tcPr>
            <w:tcW w:w="5000" w:type="pct"/>
            <w:gridSpan w:val="9"/>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b/>
                <w:bCs/>
                <w:sz w:val="16"/>
                <w:szCs w:val="16"/>
              </w:rPr>
            </w:pPr>
            <w:r w:rsidRPr="00F307E2">
              <w:rPr>
                <w:rFonts w:ascii="Times New Roman" w:eastAsia="Times New Roman" w:hAnsi="Times New Roman" w:cs="Times New Roman"/>
                <w:b/>
                <w:bCs/>
                <w:sz w:val="16"/>
                <w:szCs w:val="16"/>
              </w:rPr>
              <w:t>Участок № 4</w:t>
            </w:r>
          </w:p>
        </w:tc>
      </w:tr>
      <w:tr w:rsidR="00F307E2" w:rsidRPr="00F307E2" w:rsidTr="00F307E2">
        <w:trPr>
          <w:trHeight w:val="227"/>
        </w:trPr>
        <w:tc>
          <w:tcPr>
            <w:tcW w:w="922"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Земли, нуждающиеся в лесовосстановлении – всего:</w:t>
            </w:r>
          </w:p>
        </w:tc>
        <w:tc>
          <w:tcPr>
            <w:tcW w:w="575"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36,0</w:t>
            </w:r>
          </w:p>
        </w:tc>
        <w:tc>
          <w:tcPr>
            <w:tcW w:w="429"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58,2</w:t>
            </w:r>
          </w:p>
        </w:tc>
        <w:tc>
          <w:tcPr>
            <w:tcW w:w="537"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0,0</w:t>
            </w:r>
          </w:p>
        </w:tc>
        <w:tc>
          <w:tcPr>
            <w:tcW w:w="309"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94,2</w:t>
            </w:r>
          </w:p>
        </w:tc>
        <w:tc>
          <w:tcPr>
            <w:tcW w:w="689"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99,0</w:t>
            </w:r>
          </w:p>
        </w:tc>
        <w:tc>
          <w:tcPr>
            <w:tcW w:w="675"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0,0</w:t>
            </w:r>
          </w:p>
        </w:tc>
        <w:tc>
          <w:tcPr>
            <w:tcW w:w="327"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193,2</w:t>
            </w:r>
          </w:p>
        </w:tc>
        <w:tc>
          <w:tcPr>
            <w:tcW w:w="539"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19,3</w:t>
            </w:r>
          </w:p>
        </w:tc>
      </w:tr>
      <w:tr w:rsidR="00F307E2" w:rsidRPr="00F307E2" w:rsidTr="00F307E2">
        <w:trPr>
          <w:trHeight w:val="227"/>
        </w:trPr>
        <w:tc>
          <w:tcPr>
            <w:tcW w:w="922"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В том числе по способам:</w:t>
            </w:r>
          </w:p>
        </w:tc>
        <w:tc>
          <w:tcPr>
            <w:tcW w:w="575"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p>
        </w:tc>
        <w:tc>
          <w:tcPr>
            <w:tcW w:w="429"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p>
        </w:tc>
        <w:tc>
          <w:tcPr>
            <w:tcW w:w="537"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p>
        </w:tc>
        <w:tc>
          <w:tcPr>
            <w:tcW w:w="309"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p>
        </w:tc>
        <w:tc>
          <w:tcPr>
            <w:tcW w:w="689"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p>
        </w:tc>
        <w:tc>
          <w:tcPr>
            <w:tcW w:w="675"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p>
        </w:tc>
        <w:tc>
          <w:tcPr>
            <w:tcW w:w="327"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p>
        </w:tc>
        <w:tc>
          <w:tcPr>
            <w:tcW w:w="539"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p>
        </w:tc>
      </w:tr>
      <w:tr w:rsidR="00F307E2" w:rsidRPr="00F307E2" w:rsidTr="00F307E2">
        <w:trPr>
          <w:trHeight w:val="227"/>
        </w:trPr>
        <w:tc>
          <w:tcPr>
            <w:tcW w:w="922"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Искусственное лесовосстановление (создание лесных культур) – всего:</w:t>
            </w:r>
          </w:p>
        </w:tc>
        <w:tc>
          <w:tcPr>
            <w:tcW w:w="575"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7,0</w:t>
            </w:r>
          </w:p>
        </w:tc>
        <w:tc>
          <w:tcPr>
            <w:tcW w:w="429"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0,0</w:t>
            </w:r>
          </w:p>
        </w:tc>
        <w:tc>
          <w:tcPr>
            <w:tcW w:w="537"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0,0</w:t>
            </w:r>
          </w:p>
        </w:tc>
        <w:tc>
          <w:tcPr>
            <w:tcW w:w="309"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7,0</w:t>
            </w:r>
          </w:p>
        </w:tc>
        <w:tc>
          <w:tcPr>
            <w:tcW w:w="689"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33,3</w:t>
            </w:r>
          </w:p>
        </w:tc>
        <w:tc>
          <w:tcPr>
            <w:tcW w:w="675"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0,0</w:t>
            </w:r>
          </w:p>
        </w:tc>
        <w:tc>
          <w:tcPr>
            <w:tcW w:w="327"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40,3</w:t>
            </w:r>
          </w:p>
        </w:tc>
        <w:tc>
          <w:tcPr>
            <w:tcW w:w="539"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4,0</w:t>
            </w:r>
          </w:p>
        </w:tc>
      </w:tr>
      <w:tr w:rsidR="00F307E2" w:rsidRPr="00F307E2" w:rsidTr="00F307E2">
        <w:trPr>
          <w:trHeight w:val="227"/>
        </w:trPr>
        <w:tc>
          <w:tcPr>
            <w:tcW w:w="922"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Комбинированное лесовосстановление</w:t>
            </w:r>
          </w:p>
        </w:tc>
        <w:tc>
          <w:tcPr>
            <w:tcW w:w="575"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0,0</w:t>
            </w:r>
          </w:p>
        </w:tc>
        <w:tc>
          <w:tcPr>
            <w:tcW w:w="429"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0,0</w:t>
            </w:r>
          </w:p>
        </w:tc>
        <w:tc>
          <w:tcPr>
            <w:tcW w:w="537"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0,0</w:t>
            </w:r>
          </w:p>
        </w:tc>
        <w:tc>
          <w:tcPr>
            <w:tcW w:w="309"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0,0</w:t>
            </w:r>
          </w:p>
        </w:tc>
        <w:tc>
          <w:tcPr>
            <w:tcW w:w="689"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0,0</w:t>
            </w:r>
          </w:p>
        </w:tc>
        <w:tc>
          <w:tcPr>
            <w:tcW w:w="675"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0,0</w:t>
            </w:r>
          </w:p>
        </w:tc>
        <w:tc>
          <w:tcPr>
            <w:tcW w:w="327"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0,0</w:t>
            </w:r>
          </w:p>
        </w:tc>
        <w:tc>
          <w:tcPr>
            <w:tcW w:w="539"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0,0</w:t>
            </w:r>
          </w:p>
        </w:tc>
      </w:tr>
      <w:tr w:rsidR="00F307E2" w:rsidRPr="00F307E2" w:rsidTr="00F307E2">
        <w:trPr>
          <w:trHeight w:val="227"/>
        </w:trPr>
        <w:tc>
          <w:tcPr>
            <w:tcW w:w="922"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Содействие естественному лесовосстановлению</w:t>
            </w:r>
          </w:p>
        </w:tc>
        <w:tc>
          <w:tcPr>
            <w:tcW w:w="575"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22,0</w:t>
            </w:r>
          </w:p>
        </w:tc>
        <w:tc>
          <w:tcPr>
            <w:tcW w:w="429"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0,0</w:t>
            </w:r>
          </w:p>
        </w:tc>
        <w:tc>
          <w:tcPr>
            <w:tcW w:w="537"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0,0</w:t>
            </w:r>
          </w:p>
        </w:tc>
        <w:tc>
          <w:tcPr>
            <w:tcW w:w="309"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22,0</w:t>
            </w:r>
          </w:p>
        </w:tc>
        <w:tc>
          <w:tcPr>
            <w:tcW w:w="689"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57,7</w:t>
            </w:r>
          </w:p>
        </w:tc>
        <w:tc>
          <w:tcPr>
            <w:tcW w:w="675"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0,0</w:t>
            </w:r>
          </w:p>
        </w:tc>
        <w:tc>
          <w:tcPr>
            <w:tcW w:w="327"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79,7</w:t>
            </w:r>
          </w:p>
        </w:tc>
        <w:tc>
          <w:tcPr>
            <w:tcW w:w="539"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8,0</w:t>
            </w:r>
          </w:p>
        </w:tc>
      </w:tr>
      <w:tr w:rsidR="00F307E2" w:rsidRPr="00F307E2" w:rsidTr="00F307E2">
        <w:trPr>
          <w:trHeight w:val="227"/>
        </w:trPr>
        <w:tc>
          <w:tcPr>
            <w:tcW w:w="922"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Естественное лесовосстановление вследствие природных процессов</w:t>
            </w:r>
          </w:p>
        </w:tc>
        <w:tc>
          <w:tcPr>
            <w:tcW w:w="575"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7,0</w:t>
            </w:r>
          </w:p>
        </w:tc>
        <w:tc>
          <w:tcPr>
            <w:tcW w:w="429"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58,2</w:t>
            </w:r>
          </w:p>
        </w:tc>
        <w:tc>
          <w:tcPr>
            <w:tcW w:w="537"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0,0</w:t>
            </w:r>
          </w:p>
        </w:tc>
        <w:tc>
          <w:tcPr>
            <w:tcW w:w="309"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65,2</w:t>
            </w:r>
          </w:p>
        </w:tc>
        <w:tc>
          <w:tcPr>
            <w:tcW w:w="689"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8,0</w:t>
            </w:r>
          </w:p>
        </w:tc>
        <w:tc>
          <w:tcPr>
            <w:tcW w:w="675"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0,0</w:t>
            </w:r>
          </w:p>
        </w:tc>
        <w:tc>
          <w:tcPr>
            <w:tcW w:w="327"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73,2</w:t>
            </w:r>
          </w:p>
        </w:tc>
        <w:tc>
          <w:tcPr>
            <w:tcW w:w="539"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7,3</w:t>
            </w:r>
          </w:p>
        </w:tc>
      </w:tr>
      <w:tr w:rsidR="00F307E2" w:rsidRPr="00F307E2" w:rsidTr="00F307E2">
        <w:trPr>
          <w:trHeight w:val="227"/>
        </w:trPr>
        <w:tc>
          <w:tcPr>
            <w:tcW w:w="5000" w:type="pct"/>
            <w:gridSpan w:val="9"/>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b/>
                <w:bCs/>
                <w:sz w:val="16"/>
                <w:szCs w:val="16"/>
              </w:rPr>
            </w:pPr>
            <w:r w:rsidRPr="00F307E2">
              <w:rPr>
                <w:rFonts w:ascii="Times New Roman" w:eastAsia="Times New Roman" w:hAnsi="Times New Roman" w:cs="Times New Roman"/>
                <w:b/>
                <w:bCs/>
                <w:sz w:val="16"/>
                <w:szCs w:val="16"/>
              </w:rPr>
              <w:lastRenderedPageBreak/>
              <w:t>Участок № 5</w:t>
            </w:r>
          </w:p>
        </w:tc>
      </w:tr>
      <w:tr w:rsidR="00F307E2" w:rsidRPr="00F307E2" w:rsidTr="00F307E2">
        <w:trPr>
          <w:trHeight w:val="227"/>
        </w:trPr>
        <w:tc>
          <w:tcPr>
            <w:tcW w:w="922"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Земли, нуждающиеся в лесовосстановлении – всего:</w:t>
            </w:r>
          </w:p>
        </w:tc>
        <w:tc>
          <w:tcPr>
            <w:tcW w:w="575"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0,0</w:t>
            </w:r>
          </w:p>
        </w:tc>
        <w:tc>
          <w:tcPr>
            <w:tcW w:w="429"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0,0</w:t>
            </w:r>
          </w:p>
        </w:tc>
        <w:tc>
          <w:tcPr>
            <w:tcW w:w="537"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0,0</w:t>
            </w:r>
          </w:p>
        </w:tc>
        <w:tc>
          <w:tcPr>
            <w:tcW w:w="309"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0,0</w:t>
            </w:r>
          </w:p>
        </w:tc>
        <w:tc>
          <w:tcPr>
            <w:tcW w:w="689"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1285,0</w:t>
            </w:r>
          </w:p>
        </w:tc>
        <w:tc>
          <w:tcPr>
            <w:tcW w:w="675"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0,0</w:t>
            </w:r>
          </w:p>
        </w:tc>
        <w:tc>
          <w:tcPr>
            <w:tcW w:w="327"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1285,0</w:t>
            </w:r>
          </w:p>
        </w:tc>
        <w:tc>
          <w:tcPr>
            <w:tcW w:w="539"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128,5</w:t>
            </w:r>
          </w:p>
        </w:tc>
      </w:tr>
      <w:tr w:rsidR="00F307E2" w:rsidRPr="00F307E2" w:rsidTr="00F307E2">
        <w:trPr>
          <w:trHeight w:val="227"/>
        </w:trPr>
        <w:tc>
          <w:tcPr>
            <w:tcW w:w="922"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В том числе по способам:</w:t>
            </w:r>
          </w:p>
        </w:tc>
        <w:tc>
          <w:tcPr>
            <w:tcW w:w="575"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p>
        </w:tc>
        <w:tc>
          <w:tcPr>
            <w:tcW w:w="429"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p>
        </w:tc>
        <w:tc>
          <w:tcPr>
            <w:tcW w:w="537"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p>
        </w:tc>
        <w:tc>
          <w:tcPr>
            <w:tcW w:w="309"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p>
        </w:tc>
        <w:tc>
          <w:tcPr>
            <w:tcW w:w="689"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p>
        </w:tc>
        <w:tc>
          <w:tcPr>
            <w:tcW w:w="675"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p>
        </w:tc>
        <w:tc>
          <w:tcPr>
            <w:tcW w:w="327"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p>
        </w:tc>
        <w:tc>
          <w:tcPr>
            <w:tcW w:w="539"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p>
        </w:tc>
      </w:tr>
      <w:tr w:rsidR="00F307E2" w:rsidRPr="00F307E2" w:rsidTr="00F307E2">
        <w:trPr>
          <w:trHeight w:val="227"/>
        </w:trPr>
        <w:tc>
          <w:tcPr>
            <w:tcW w:w="922"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Искусственное лесовосстановление (создание лесных культур) – всего:</w:t>
            </w:r>
          </w:p>
        </w:tc>
        <w:tc>
          <w:tcPr>
            <w:tcW w:w="575"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0,0</w:t>
            </w:r>
          </w:p>
        </w:tc>
        <w:tc>
          <w:tcPr>
            <w:tcW w:w="429"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0,0</w:t>
            </w:r>
          </w:p>
        </w:tc>
        <w:tc>
          <w:tcPr>
            <w:tcW w:w="537"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0,0</w:t>
            </w:r>
          </w:p>
        </w:tc>
        <w:tc>
          <w:tcPr>
            <w:tcW w:w="309"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0,0</w:t>
            </w:r>
          </w:p>
        </w:tc>
        <w:tc>
          <w:tcPr>
            <w:tcW w:w="689"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30,3</w:t>
            </w:r>
          </w:p>
        </w:tc>
        <w:tc>
          <w:tcPr>
            <w:tcW w:w="675"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0,0</w:t>
            </w:r>
          </w:p>
        </w:tc>
        <w:tc>
          <w:tcPr>
            <w:tcW w:w="327"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30,3</w:t>
            </w:r>
          </w:p>
        </w:tc>
        <w:tc>
          <w:tcPr>
            <w:tcW w:w="539"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3,0</w:t>
            </w:r>
          </w:p>
        </w:tc>
      </w:tr>
      <w:tr w:rsidR="00F307E2" w:rsidRPr="00F307E2" w:rsidTr="00F307E2">
        <w:trPr>
          <w:trHeight w:val="227"/>
        </w:trPr>
        <w:tc>
          <w:tcPr>
            <w:tcW w:w="922"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Комбинированное лесовосстановление</w:t>
            </w:r>
          </w:p>
        </w:tc>
        <w:tc>
          <w:tcPr>
            <w:tcW w:w="575"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0,0</w:t>
            </w:r>
          </w:p>
        </w:tc>
        <w:tc>
          <w:tcPr>
            <w:tcW w:w="429"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0,0</w:t>
            </w:r>
          </w:p>
        </w:tc>
        <w:tc>
          <w:tcPr>
            <w:tcW w:w="537"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0,0</w:t>
            </w:r>
          </w:p>
        </w:tc>
        <w:tc>
          <w:tcPr>
            <w:tcW w:w="309"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0,0</w:t>
            </w:r>
          </w:p>
        </w:tc>
        <w:tc>
          <w:tcPr>
            <w:tcW w:w="689"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0,0</w:t>
            </w:r>
          </w:p>
        </w:tc>
        <w:tc>
          <w:tcPr>
            <w:tcW w:w="675"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0,0</w:t>
            </w:r>
          </w:p>
        </w:tc>
        <w:tc>
          <w:tcPr>
            <w:tcW w:w="327"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0,0</w:t>
            </w:r>
          </w:p>
        </w:tc>
        <w:tc>
          <w:tcPr>
            <w:tcW w:w="539"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0,0</w:t>
            </w:r>
          </w:p>
        </w:tc>
      </w:tr>
      <w:tr w:rsidR="00F307E2" w:rsidRPr="00F307E2" w:rsidTr="00F307E2">
        <w:trPr>
          <w:trHeight w:val="227"/>
        </w:trPr>
        <w:tc>
          <w:tcPr>
            <w:tcW w:w="922"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Содействие естественному лесовосстановлению</w:t>
            </w:r>
          </w:p>
        </w:tc>
        <w:tc>
          <w:tcPr>
            <w:tcW w:w="575"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0,0</w:t>
            </w:r>
          </w:p>
        </w:tc>
        <w:tc>
          <w:tcPr>
            <w:tcW w:w="429"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0,0</w:t>
            </w:r>
          </w:p>
        </w:tc>
        <w:tc>
          <w:tcPr>
            <w:tcW w:w="537"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0,0</w:t>
            </w:r>
          </w:p>
        </w:tc>
        <w:tc>
          <w:tcPr>
            <w:tcW w:w="309"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0,0</w:t>
            </w:r>
          </w:p>
        </w:tc>
        <w:tc>
          <w:tcPr>
            <w:tcW w:w="689"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20,2</w:t>
            </w:r>
          </w:p>
        </w:tc>
        <w:tc>
          <w:tcPr>
            <w:tcW w:w="675"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0,0</w:t>
            </w:r>
          </w:p>
        </w:tc>
        <w:tc>
          <w:tcPr>
            <w:tcW w:w="327"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20,2</w:t>
            </w:r>
          </w:p>
        </w:tc>
        <w:tc>
          <w:tcPr>
            <w:tcW w:w="539"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2,0</w:t>
            </w:r>
          </w:p>
        </w:tc>
      </w:tr>
      <w:tr w:rsidR="00F307E2" w:rsidRPr="00F307E2" w:rsidTr="00F307E2">
        <w:trPr>
          <w:trHeight w:val="227"/>
        </w:trPr>
        <w:tc>
          <w:tcPr>
            <w:tcW w:w="922"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Естественное лесовосстановление вследствие природных процессов</w:t>
            </w:r>
          </w:p>
        </w:tc>
        <w:tc>
          <w:tcPr>
            <w:tcW w:w="575"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0,0</w:t>
            </w:r>
          </w:p>
        </w:tc>
        <w:tc>
          <w:tcPr>
            <w:tcW w:w="429"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0,0</w:t>
            </w:r>
          </w:p>
        </w:tc>
        <w:tc>
          <w:tcPr>
            <w:tcW w:w="537"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0,0</w:t>
            </w:r>
          </w:p>
        </w:tc>
        <w:tc>
          <w:tcPr>
            <w:tcW w:w="309"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0,0</w:t>
            </w:r>
          </w:p>
        </w:tc>
        <w:tc>
          <w:tcPr>
            <w:tcW w:w="689"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1234,5</w:t>
            </w:r>
          </w:p>
        </w:tc>
        <w:tc>
          <w:tcPr>
            <w:tcW w:w="675"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0,0</w:t>
            </w:r>
          </w:p>
        </w:tc>
        <w:tc>
          <w:tcPr>
            <w:tcW w:w="327"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1234,5</w:t>
            </w:r>
          </w:p>
        </w:tc>
        <w:tc>
          <w:tcPr>
            <w:tcW w:w="539"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123,5</w:t>
            </w:r>
          </w:p>
        </w:tc>
      </w:tr>
      <w:tr w:rsidR="00F307E2" w:rsidRPr="00F307E2" w:rsidTr="00F307E2">
        <w:trPr>
          <w:trHeight w:val="227"/>
        </w:trPr>
        <w:tc>
          <w:tcPr>
            <w:tcW w:w="5000" w:type="pct"/>
            <w:gridSpan w:val="9"/>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b/>
                <w:bCs/>
                <w:sz w:val="16"/>
                <w:szCs w:val="16"/>
              </w:rPr>
            </w:pPr>
            <w:r w:rsidRPr="00F307E2">
              <w:rPr>
                <w:rFonts w:ascii="Times New Roman" w:eastAsia="Times New Roman" w:hAnsi="Times New Roman" w:cs="Times New Roman"/>
                <w:b/>
                <w:bCs/>
                <w:sz w:val="16"/>
                <w:szCs w:val="16"/>
              </w:rPr>
              <w:t>Участок № 6</w:t>
            </w:r>
          </w:p>
        </w:tc>
      </w:tr>
      <w:tr w:rsidR="00F307E2" w:rsidRPr="00F307E2" w:rsidTr="00F307E2">
        <w:trPr>
          <w:trHeight w:val="227"/>
        </w:trPr>
        <w:tc>
          <w:tcPr>
            <w:tcW w:w="922"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Земли, нуждающиеся в лесовосстановлении – всего:</w:t>
            </w:r>
          </w:p>
        </w:tc>
        <w:tc>
          <w:tcPr>
            <w:tcW w:w="575"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0,0</w:t>
            </w:r>
          </w:p>
        </w:tc>
        <w:tc>
          <w:tcPr>
            <w:tcW w:w="429"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0,0</w:t>
            </w:r>
          </w:p>
        </w:tc>
        <w:tc>
          <w:tcPr>
            <w:tcW w:w="537"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6,9</w:t>
            </w:r>
          </w:p>
        </w:tc>
        <w:tc>
          <w:tcPr>
            <w:tcW w:w="309"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6,9</w:t>
            </w:r>
          </w:p>
        </w:tc>
        <w:tc>
          <w:tcPr>
            <w:tcW w:w="689"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180,0</w:t>
            </w:r>
          </w:p>
        </w:tc>
        <w:tc>
          <w:tcPr>
            <w:tcW w:w="675"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0,0</w:t>
            </w:r>
          </w:p>
        </w:tc>
        <w:tc>
          <w:tcPr>
            <w:tcW w:w="327"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186,9</w:t>
            </w:r>
          </w:p>
        </w:tc>
        <w:tc>
          <w:tcPr>
            <w:tcW w:w="539"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18,6</w:t>
            </w:r>
          </w:p>
        </w:tc>
      </w:tr>
      <w:tr w:rsidR="00F307E2" w:rsidRPr="00F307E2" w:rsidTr="00F307E2">
        <w:trPr>
          <w:trHeight w:val="227"/>
        </w:trPr>
        <w:tc>
          <w:tcPr>
            <w:tcW w:w="922"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В том числе по способам:</w:t>
            </w:r>
          </w:p>
        </w:tc>
        <w:tc>
          <w:tcPr>
            <w:tcW w:w="575"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p>
        </w:tc>
        <w:tc>
          <w:tcPr>
            <w:tcW w:w="429"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p>
        </w:tc>
        <w:tc>
          <w:tcPr>
            <w:tcW w:w="537"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о</w:t>
            </w:r>
          </w:p>
        </w:tc>
        <w:tc>
          <w:tcPr>
            <w:tcW w:w="309"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p>
        </w:tc>
        <w:tc>
          <w:tcPr>
            <w:tcW w:w="689"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p>
        </w:tc>
        <w:tc>
          <w:tcPr>
            <w:tcW w:w="675"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p>
        </w:tc>
        <w:tc>
          <w:tcPr>
            <w:tcW w:w="327"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p>
        </w:tc>
        <w:tc>
          <w:tcPr>
            <w:tcW w:w="539"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p>
        </w:tc>
      </w:tr>
      <w:tr w:rsidR="00F307E2" w:rsidRPr="00F307E2" w:rsidTr="00F307E2">
        <w:trPr>
          <w:trHeight w:val="227"/>
        </w:trPr>
        <w:tc>
          <w:tcPr>
            <w:tcW w:w="922"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Искусственное лесовосстановление (создание лесных культур) – всего:</w:t>
            </w:r>
          </w:p>
        </w:tc>
        <w:tc>
          <w:tcPr>
            <w:tcW w:w="575"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0,0</w:t>
            </w:r>
          </w:p>
        </w:tc>
        <w:tc>
          <w:tcPr>
            <w:tcW w:w="429"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0,0</w:t>
            </w:r>
          </w:p>
        </w:tc>
        <w:tc>
          <w:tcPr>
            <w:tcW w:w="537"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0,0</w:t>
            </w:r>
          </w:p>
        </w:tc>
        <w:tc>
          <w:tcPr>
            <w:tcW w:w="309"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0,0</w:t>
            </w:r>
          </w:p>
        </w:tc>
        <w:tc>
          <w:tcPr>
            <w:tcW w:w="689"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110,4</w:t>
            </w:r>
          </w:p>
        </w:tc>
        <w:tc>
          <w:tcPr>
            <w:tcW w:w="675"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0,0</w:t>
            </w:r>
          </w:p>
        </w:tc>
        <w:tc>
          <w:tcPr>
            <w:tcW w:w="327"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110,4</w:t>
            </w:r>
          </w:p>
        </w:tc>
        <w:tc>
          <w:tcPr>
            <w:tcW w:w="539"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11,0</w:t>
            </w:r>
          </w:p>
        </w:tc>
      </w:tr>
      <w:tr w:rsidR="00F307E2" w:rsidRPr="00F307E2" w:rsidTr="00F307E2">
        <w:trPr>
          <w:trHeight w:val="227"/>
        </w:trPr>
        <w:tc>
          <w:tcPr>
            <w:tcW w:w="922"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Комбинированное лесовосстановление</w:t>
            </w:r>
          </w:p>
        </w:tc>
        <w:tc>
          <w:tcPr>
            <w:tcW w:w="575"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0,0</w:t>
            </w:r>
          </w:p>
        </w:tc>
        <w:tc>
          <w:tcPr>
            <w:tcW w:w="429"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0,0</w:t>
            </w:r>
          </w:p>
        </w:tc>
        <w:tc>
          <w:tcPr>
            <w:tcW w:w="537"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0,0</w:t>
            </w:r>
          </w:p>
        </w:tc>
        <w:tc>
          <w:tcPr>
            <w:tcW w:w="309"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0,0</w:t>
            </w:r>
          </w:p>
        </w:tc>
        <w:tc>
          <w:tcPr>
            <w:tcW w:w="689"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0,0</w:t>
            </w:r>
          </w:p>
        </w:tc>
        <w:tc>
          <w:tcPr>
            <w:tcW w:w="675"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0,0</w:t>
            </w:r>
          </w:p>
        </w:tc>
        <w:tc>
          <w:tcPr>
            <w:tcW w:w="327"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0,0</w:t>
            </w:r>
          </w:p>
        </w:tc>
        <w:tc>
          <w:tcPr>
            <w:tcW w:w="539"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0,0</w:t>
            </w:r>
          </w:p>
        </w:tc>
      </w:tr>
      <w:tr w:rsidR="00F307E2" w:rsidRPr="00F307E2" w:rsidTr="00F307E2">
        <w:trPr>
          <w:trHeight w:val="227"/>
        </w:trPr>
        <w:tc>
          <w:tcPr>
            <w:tcW w:w="922"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Содействие естественному лесовосстановлению</w:t>
            </w:r>
          </w:p>
        </w:tc>
        <w:tc>
          <w:tcPr>
            <w:tcW w:w="575"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0,0</w:t>
            </w:r>
          </w:p>
        </w:tc>
        <w:tc>
          <w:tcPr>
            <w:tcW w:w="429"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0,0</w:t>
            </w:r>
          </w:p>
        </w:tc>
        <w:tc>
          <w:tcPr>
            <w:tcW w:w="537"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0,0</w:t>
            </w:r>
          </w:p>
        </w:tc>
        <w:tc>
          <w:tcPr>
            <w:tcW w:w="309"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0,0</w:t>
            </w:r>
          </w:p>
        </w:tc>
        <w:tc>
          <w:tcPr>
            <w:tcW w:w="689"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50,4</w:t>
            </w:r>
          </w:p>
        </w:tc>
        <w:tc>
          <w:tcPr>
            <w:tcW w:w="675"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0,0</w:t>
            </w:r>
          </w:p>
        </w:tc>
        <w:tc>
          <w:tcPr>
            <w:tcW w:w="327"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50,4</w:t>
            </w:r>
          </w:p>
        </w:tc>
        <w:tc>
          <w:tcPr>
            <w:tcW w:w="539"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5,0</w:t>
            </w:r>
          </w:p>
        </w:tc>
      </w:tr>
      <w:tr w:rsidR="00F307E2" w:rsidRPr="00F307E2" w:rsidTr="00F307E2">
        <w:trPr>
          <w:trHeight w:val="227"/>
        </w:trPr>
        <w:tc>
          <w:tcPr>
            <w:tcW w:w="922"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Естественное лесовосстановление вследствие природных процессов</w:t>
            </w:r>
          </w:p>
        </w:tc>
        <w:tc>
          <w:tcPr>
            <w:tcW w:w="575"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0,0</w:t>
            </w:r>
          </w:p>
        </w:tc>
        <w:tc>
          <w:tcPr>
            <w:tcW w:w="429"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0,0</w:t>
            </w:r>
          </w:p>
        </w:tc>
        <w:tc>
          <w:tcPr>
            <w:tcW w:w="537"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6,9</w:t>
            </w:r>
          </w:p>
        </w:tc>
        <w:tc>
          <w:tcPr>
            <w:tcW w:w="309"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6,9</w:t>
            </w:r>
          </w:p>
        </w:tc>
        <w:tc>
          <w:tcPr>
            <w:tcW w:w="689"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19,2</w:t>
            </w:r>
          </w:p>
        </w:tc>
        <w:tc>
          <w:tcPr>
            <w:tcW w:w="675"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0,0</w:t>
            </w:r>
          </w:p>
        </w:tc>
        <w:tc>
          <w:tcPr>
            <w:tcW w:w="327"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26,1</w:t>
            </w:r>
          </w:p>
        </w:tc>
        <w:tc>
          <w:tcPr>
            <w:tcW w:w="539"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2,6</w:t>
            </w:r>
          </w:p>
        </w:tc>
      </w:tr>
      <w:tr w:rsidR="00F307E2" w:rsidRPr="00F307E2" w:rsidTr="00F307E2">
        <w:trPr>
          <w:trHeight w:val="227"/>
        </w:trPr>
        <w:tc>
          <w:tcPr>
            <w:tcW w:w="5000" w:type="pct"/>
            <w:gridSpan w:val="9"/>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b/>
                <w:bCs/>
                <w:sz w:val="16"/>
                <w:szCs w:val="16"/>
              </w:rPr>
            </w:pPr>
            <w:r w:rsidRPr="00F307E2">
              <w:rPr>
                <w:rFonts w:ascii="Times New Roman" w:eastAsia="Times New Roman" w:hAnsi="Times New Roman" w:cs="Times New Roman"/>
                <w:b/>
                <w:bCs/>
                <w:sz w:val="16"/>
                <w:szCs w:val="16"/>
              </w:rPr>
              <w:t>ИТОГО по Юринскому лесничеству</w:t>
            </w:r>
          </w:p>
        </w:tc>
      </w:tr>
      <w:tr w:rsidR="00F307E2" w:rsidRPr="00F307E2" w:rsidTr="00F307E2">
        <w:trPr>
          <w:trHeight w:val="227"/>
        </w:trPr>
        <w:tc>
          <w:tcPr>
            <w:tcW w:w="922"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Земли, нуждающиеся в лесовосстановлении – всего:</w:t>
            </w:r>
          </w:p>
        </w:tc>
        <w:tc>
          <w:tcPr>
            <w:tcW w:w="575"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345,6</w:t>
            </w:r>
          </w:p>
        </w:tc>
        <w:tc>
          <w:tcPr>
            <w:tcW w:w="429"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220,6</w:t>
            </w:r>
          </w:p>
        </w:tc>
        <w:tc>
          <w:tcPr>
            <w:tcW w:w="537"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68,1</w:t>
            </w:r>
          </w:p>
        </w:tc>
        <w:tc>
          <w:tcPr>
            <w:tcW w:w="309"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634,3</w:t>
            </w:r>
          </w:p>
        </w:tc>
        <w:tc>
          <w:tcPr>
            <w:tcW w:w="689"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3007,0</w:t>
            </w:r>
          </w:p>
        </w:tc>
        <w:tc>
          <w:tcPr>
            <w:tcW w:w="675"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0,0</w:t>
            </w:r>
          </w:p>
        </w:tc>
        <w:tc>
          <w:tcPr>
            <w:tcW w:w="327"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3641,3</w:t>
            </w:r>
          </w:p>
        </w:tc>
        <w:tc>
          <w:tcPr>
            <w:tcW w:w="539"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364,0</w:t>
            </w:r>
          </w:p>
        </w:tc>
      </w:tr>
      <w:tr w:rsidR="00F307E2" w:rsidRPr="00F307E2" w:rsidTr="00F307E2">
        <w:trPr>
          <w:trHeight w:val="227"/>
        </w:trPr>
        <w:tc>
          <w:tcPr>
            <w:tcW w:w="922"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В том числе по способам:</w:t>
            </w:r>
          </w:p>
        </w:tc>
        <w:tc>
          <w:tcPr>
            <w:tcW w:w="575"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p>
        </w:tc>
        <w:tc>
          <w:tcPr>
            <w:tcW w:w="429"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p>
        </w:tc>
        <w:tc>
          <w:tcPr>
            <w:tcW w:w="537"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p>
        </w:tc>
        <w:tc>
          <w:tcPr>
            <w:tcW w:w="309"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p>
        </w:tc>
        <w:tc>
          <w:tcPr>
            <w:tcW w:w="689"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p>
        </w:tc>
        <w:tc>
          <w:tcPr>
            <w:tcW w:w="675"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p>
        </w:tc>
        <w:tc>
          <w:tcPr>
            <w:tcW w:w="327"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p>
        </w:tc>
        <w:tc>
          <w:tcPr>
            <w:tcW w:w="539"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p>
        </w:tc>
      </w:tr>
      <w:tr w:rsidR="00F307E2" w:rsidRPr="00F307E2" w:rsidTr="00F307E2">
        <w:trPr>
          <w:trHeight w:val="227"/>
        </w:trPr>
        <w:tc>
          <w:tcPr>
            <w:tcW w:w="922"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Искусственное лесовосстановление (создание лесных культур) – всего:</w:t>
            </w:r>
          </w:p>
        </w:tc>
        <w:tc>
          <w:tcPr>
            <w:tcW w:w="575"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9,3</w:t>
            </w:r>
          </w:p>
        </w:tc>
        <w:tc>
          <w:tcPr>
            <w:tcW w:w="429"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17,9</w:t>
            </w:r>
          </w:p>
        </w:tc>
        <w:tc>
          <w:tcPr>
            <w:tcW w:w="537"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0,3</w:t>
            </w:r>
          </w:p>
        </w:tc>
        <w:tc>
          <w:tcPr>
            <w:tcW w:w="309"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27,5</w:t>
            </w:r>
          </w:p>
        </w:tc>
        <w:tc>
          <w:tcPr>
            <w:tcW w:w="689"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473,5</w:t>
            </w:r>
          </w:p>
        </w:tc>
        <w:tc>
          <w:tcPr>
            <w:tcW w:w="675"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0,0</w:t>
            </w:r>
          </w:p>
        </w:tc>
        <w:tc>
          <w:tcPr>
            <w:tcW w:w="327"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501,0</w:t>
            </w:r>
          </w:p>
        </w:tc>
        <w:tc>
          <w:tcPr>
            <w:tcW w:w="539"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50,0</w:t>
            </w:r>
          </w:p>
        </w:tc>
      </w:tr>
      <w:tr w:rsidR="00F307E2" w:rsidRPr="00F307E2" w:rsidTr="00F307E2">
        <w:trPr>
          <w:trHeight w:val="227"/>
        </w:trPr>
        <w:tc>
          <w:tcPr>
            <w:tcW w:w="922"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Комбинированное лесовосстановление</w:t>
            </w:r>
          </w:p>
        </w:tc>
        <w:tc>
          <w:tcPr>
            <w:tcW w:w="575"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0,0</w:t>
            </w:r>
          </w:p>
        </w:tc>
        <w:tc>
          <w:tcPr>
            <w:tcW w:w="429"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2,0</w:t>
            </w:r>
          </w:p>
        </w:tc>
        <w:tc>
          <w:tcPr>
            <w:tcW w:w="537"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0,0</w:t>
            </w:r>
          </w:p>
        </w:tc>
        <w:tc>
          <w:tcPr>
            <w:tcW w:w="309"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2,0</w:t>
            </w:r>
          </w:p>
        </w:tc>
        <w:tc>
          <w:tcPr>
            <w:tcW w:w="689"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88,0</w:t>
            </w:r>
          </w:p>
        </w:tc>
        <w:tc>
          <w:tcPr>
            <w:tcW w:w="675"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0,0</w:t>
            </w:r>
          </w:p>
        </w:tc>
        <w:tc>
          <w:tcPr>
            <w:tcW w:w="327"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90,0</w:t>
            </w:r>
          </w:p>
        </w:tc>
        <w:tc>
          <w:tcPr>
            <w:tcW w:w="539"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9,0</w:t>
            </w:r>
          </w:p>
        </w:tc>
      </w:tr>
      <w:tr w:rsidR="00F307E2" w:rsidRPr="00F307E2" w:rsidTr="00F307E2">
        <w:trPr>
          <w:trHeight w:val="227"/>
        </w:trPr>
        <w:tc>
          <w:tcPr>
            <w:tcW w:w="922"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Содействие естественному лесовосстановлению</w:t>
            </w:r>
          </w:p>
        </w:tc>
        <w:tc>
          <w:tcPr>
            <w:tcW w:w="575"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22,0</w:t>
            </w:r>
          </w:p>
        </w:tc>
        <w:tc>
          <w:tcPr>
            <w:tcW w:w="429"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56,2</w:t>
            </w:r>
          </w:p>
        </w:tc>
        <w:tc>
          <w:tcPr>
            <w:tcW w:w="537"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45,8</w:t>
            </w:r>
          </w:p>
        </w:tc>
        <w:tc>
          <w:tcPr>
            <w:tcW w:w="309"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124,0</w:t>
            </w:r>
          </w:p>
        </w:tc>
        <w:tc>
          <w:tcPr>
            <w:tcW w:w="689"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596,3</w:t>
            </w:r>
          </w:p>
        </w:tc>
        <w:tc>
          <w:tcPr>
            <w:tcW w:w="675"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0,0</w:t>
            </w:r>
          </w:p>
        </w:tc>
        <w:tc>
          <w:tcPr>
            <w:tcW w:w="327"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720,3</w:t>
            </w:r>
          </w:p>
        </w:tc>
        <w:tc>
          <w:tcPr>
            <w:tcW w:w="539"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72,0</w:t>
            </w:r>
          </w:p>
        </w:tc>
      </w:tr>
      <w:tr w:rsidR="00F307E2" w:rsidRPr="00F307E2" w:rsidTr="00F307E2">
        <w:trPr>
          <w:trHeight w:val="227"/>
        </w:trPr>
        <w:tc>
          <w:tcPr>
            <w:tcW w:w="922"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Естественное лесовосстановление вследствие природных процессов</w:t>
            </w:r>
          </w:p>
        </w:tc>
        <w:tc>
          <w:tcPr>
            <w:tcW w:w="575"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314,3</w:t>
            </w:r>
          </w:p>
        </w:tc>
        <w:tc>
          <w:tcPr>
            <w:tcW w:w="429"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144,5</w:t>
            </w:r>
          </w:p>
        </w:tc>
        <w:tc>
          <w:tcPr>
            <w:tcW w:w="537"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22,0</w:t>
            </w:r>
          </w:p>
        </w:tc>
        <w:tc>
          <w:tcPr>
            <w:tcW w:w="309"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480,8</w:t>
            </w:r>
          </w:p>
        </w:tc>
        <w:tc>
          <w:tcPr>
            <w:tcW w:w="689"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1849,2</w:t>
            </w:r>
          </w:p>
        </w:tc>
        <w:tc>
          <w:tcPr>
            <w:tcW w:w="675" w:type="pct"/>
            <w:shd w:val="clear" w:color="auto" w:fill="auto"/>
            <w:noWrap/>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0,0</w:t>
            </w:r>
          </w:p>
        </w:tc>
        <w:tc>
          <w:tcPr>
            <w:tcW w:w="327"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2330,0</w:t>
            </w:r>
          </w:p>
        </w:tc>
        <w:tc>
          <w:tcPr>
            <w:tcW w:w="539" w:type="pct"/>
            <w:shd w:val="clear" w:color="auto" w:fill="auto"/>
            <w:vAlign w:val="center"/>
            <w:hideMark/>
          </w:tcPr>
          <w:p w:rsidR="00F307E2" w:rsidRPr="00F307E2" w:rsidRDefault="00F307E2" w:rsidP="00F307E2">
            <w:pPr>
              <w:spacing w:after="0" w:line="240" w:lineRule="auto"/>
              <w:jc w:val="center"/>
              <w:rPr>
                <w:rFonts w:ascii="Times New Roman" w:eastAsia="Times New Roman" w:hAnsi="Times New Roman" w:cs="Times New Roman"/>
                <w:sz w:val="16"/>
                <w:szCs w:val="16"/>
              </w:rPr>
            </w:pPr>
            <w:r w:rsidRPr="00F307E2">
              <w:rPr>
                <w:rFonts w:ascii="Times New Roman" w:eastAsia="Times New Roman" w:hAnsi="Times New Roman" w:cs="Times New Roman"/>
                <w:sz w:val="16"/>
                <w:szCs w:val="16"/>
              </w:rPr>
              <w:t>233,0</w:t>
            </w:r>
          </w:p>
        </w:tc>
      </w:tr>
    </w:tbl>
    <w:p w:rsidR="00F307E2" w:rsidRDefault="00F307E2" w:rsidP="007869A3">
      <w:pPr>
        <w:spacing w:after="0" w:line="360" w:lineRule="auto"/>
        <w:jc w:val="right"/>
        <w:rPr>
          <w:rFonts w:ascii="Times New Roman" w:eastAsia="Times New Roman" w:hAnsi="Times New Roman" w:cs="Times New Roman"/>
          <w:sz w:val="28"/>
          <w:szCs w:val="24"/>
        </w:rPr>
      </w:pPr>
    </w:p>
    <w:p w:rsidR="00F307E2" w:rsidRDefault="00F307E2" w:rsidP="007869A3">
      <w:pPr>
        <w:spacing w:after="0" w:line="360" w:lineRule="auto"/>
        <w:jc w:val="right"/>
        <w:rPr>
          <w:rFonts w:ascii="Times New Roman" w:eastAsia="Times New Roman" w:hAnsi="Times New Roman" w:cs="Times New Roman"/>
          <w:sz w:val="28"/>
          <w:szCs w:val="24"/>
        </w:rPr>
      </w:pPr>
    </w:p>
    <w:p w:rsidR="00F307E2" w:rsidRDefault="00F307E2" w:rsidP="007869A3">
      <w:pPr>
        <w:spacing w:after="0" w:line="360" w:lineRule="auto"/>
        <w:jc w:val="right"/>
        <w:rPr>
          <w:rFonts w:ascii="Times New Roman" w:eastAsia="Times New Roman" w:hAnsi="Times New Roman" w:cs="Times New Roman"/>
          <w:sz w:val="28"/>
          <w:szCs w:val="24"/>
        </w:rPr>
      </w:pPr>
    </w:p>
    <w:p w:rsidR="00F307E2" w:rsidRDefault="00F307E2" w:rsidP="007869A3">
      <w:pPr>
        <w:spacing w:after="0" w:line="360" w:lineRule="auto"/>
        <w:jc w:val="right"/>
        <w:rPr>
          <w:rFonts w:ascii="Times New Roman" w:eastAsia="Times New Roman" w:hAnsi="Times New Roman" w:cs="Times New Roman"/>
          <w:sz w:val="28"/>
          <w:szCs w:val="24"/>
        </w:rPr>
      </w:pPr>
    </w:p>
    <w:p w:rsidR="00F307E2" w:rsidRDefault="00F307E2" w:rsidP="007869A3">
      <w:pPr>
        <w:spacing w:after="0" w:line="360" w:lineRule="auto"/>
        <w:jc w:val="right"/>
        <w:rPr>
          <w:rFonts w:ascii="Times New Roman" w:eastAsia="Times New Roman" w:hAnsi="Times New Roman" w:cs="Times New Roman"/>
          <w:sz w:val="28"/>
          <w:szCs w:val="24"/>
        </w:rPr>
      </w:pPr>
    </w:p>
    <w:p w:rsidR="00757D3E" w:rsidRPr="00F41548" w:rsidRDefault="00757D3E" w:rsidP="007869A3">
      <w:pPr>
        <w:spacing w:after="0" w:line="360" w:lineRule="auto"/>
        <w:jc w:val="right"/>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lastRenderedPageBreak/>
        <w:t xml:space="preserve">Таблица </w:t>
      </w:r>
      <w:r w:rsidR="002B656A" w:rsidRPr="00F41548">
        <w:rPr>
          <w:rFonts w:ascii="Times New Roman" w:eastAsia="Times New Roman" w:hAnsi="Times New Roman" w:cs="Times New Roman"/>
          <w:sz w:val="28"/>
          <w:szCs w:val="24"/>
        </w:rPr>
        <w:t>46</w:t>
      </w:r>
    </w:p>
    <w:p w:rsidR="00757D3E" w:rsidRPr="00F41548" w:rsidRDefault="00757D3E" w:rsidP="007869A3">
      <w:pPr>
        <w:spacing w:after="0" w:line="360" w:lineRule="auto"/>
        <w:jc w:val="center"/>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 xml:space="preserve">Критерии и требования к посадочному материалу лесных древесных пород </w:t>
      </w:r>
    </w:p>
    <w:p w:rsidR="00757D3E" w:rsidRPr="00F41548" w:rsidRDefault="00757D3E" w:rsidP="007869A3">
      <w:pPr>
        <w:spacing w:after="0" w:line="360" w:lineRule="auto"/>
        <w:jc w:val="center"/>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 xml:space="preserve">и молоднякам, площади которых подлежат отнесению к землям, </w:t>
      </w:r>
    </w:p>
    <w:p w:rsidR="00757D3E" w:rsidRPr="00F41548" w:rsidRDefault="00757D3E" w:rsidP="007869A3">
      <w:pPr>
        <w:spacing w:after="0" w:line="360" w:lineRule="auto"/>
        <w:jc w:val="center"/>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занятым лесными насаждениями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492"/>
        <w:gridCol w:w="827"/>
        <w:gridCol w:w="994"/>
        <w:gridCol w:w="978"/>
        <w:gridCol w:w="2169"/>
        <w:gridCol w:w="1481"/>
        <w:gridCol w:w="1180"/>
        <w:gridCol w:w="941"/>
      </w:tblGrid>
      <w:tr w:rsidR="002B656A" w:rsidRPr="00F41548" w:rsidTr="002B656A">
        <w:trPr>
          <w:trHeight w:val="480"/>
          <w:tblHeader/>
        </w:trPr>
        <w:tc>
          <w:tcPr>
            <w:tcW w:w="0" w:type="auto"/>
            <w:vMerge w:val="restart"/>
            <w:vAlign w:val="center"/>
          </w:tcPr>
          <w:p w:rsidR="002B656A" w:rsidRPr="00F41548" w:rsidRDefault="002B656A" w:rsidP="007869A3">
            <w:pPr>
              <w:spacing w:after="0" w:line="240" w:lineRule="auto"/>
              <w:jc w:val="center"/>
              <w:rPr>
                <w:rFonts w:ascii="Times New Roman" w:eastAsia="Times New Roman" w:hAnsi="Times New Roman" w:cs="Times New Roman"/>
                <w:b/>
                <w:sz w:val="20"/>
                <w:szCs w:val="20"/>
              </w:rPr>
            </w:pPr>
            <w:r w:rsidRPr="00F41548">
              <w:rPr>
                <w:rFonts w:ascii="Times New Roman" w:eastAsia="Times New Roman" w:hAnsi="Times New Roman" w:cs="Times New Roman"/>
                <w:b/>
                <w:sz w:val="20"/>
                <w:szCs w:val="20"/>
              </w:rPr>
              <w:t>Древесные породы</w:t>
            </w:r>
          </w:p>
        </w:tc>
        <w:tc>
          <w:tcPr>
            <w:tcW w:w="0" w:type="auto"/>
            <w:gridSpan w:val="3"/>
            <w:vAlign w:val="center"/>
          </w:tcPr>
          <w:p w:rsidR="002B656A" w:rsidRPr="00F41548"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F41548">
              <w:rPr>
                <w:rFonts w:ascii="Times New Roman" w:eastAsia="Times New Roman" w:hAnsi="Times New Roman" w:cs="Times New Roman"/>
                <w:b/>
                <w:sz w:val="20"/>
                <w:szCs w:val="20"/>
              </w:rPr>
              <w:t>Требования к посадочному  материалу</w:t>
            </w:r>
          </w:p>
        </w:tc>
        <w:tc>
          <w:tcPr>
            <w:tcW w:w="0" w:type="auto"/>
            <w:gridSpan w:val="4"/>
            <w:vAlign w:val="center"/>
          </w:tcPr>
          <w:p w:rsidR="002B656A" w:rsidRPr="00F41548"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F41548">
              <w:rPr>
                <w:rFonts w:ascii="Times New Roman" w:eastAsia="Times New Roman" w:hAnsi="Times New Roman" w:cs="Times New Roman"/>
                <w:b/>
                <w:sz w:val="20"/>
                <w:szCs w:val="20"/>
              </w:rPr>
              <w:t>Требования к молоднякам, площади которых  подлежат отнесению к землям, покрытым   лесной растительностью</w:t>
            </w:r>
          </w:p>
        </w:tc>
      </w:tr>
      <w:tr w:rsidR="002B656A" w:rsidRPr="00F41548" w:rsidTr="002B656A">
        <w:trPr>
          <w:trHeight w:val="840"/>
          <w:tblHeader/>
        </w:trPr>
        <w:tc>
          <w:tcPr>
            <w:tcW w:w="0" w:type="auto"/>
            <w:vMerge/>
            <w:vAlign w:val="center"/>
          </w:tcPr>
          <w:p w:rsidR="002B656A" w:rsidRPr="00F41548"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p>
        </w:tc>
        <w:tc>
          <w:tcPr>
            <w:tcW w:w="0" w:type="auto"/>
            <w:vAlign w:val="center"/>
          </w:tcPr>
          <w:p w:rsidR="002B656A" w:rsidRPr="00F41548"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F41548">
              <w:rPr>
                <w:rFonts w:ascii="Times New Roman" w:eastAsia="Times New Roman" w:hAnsi="Times New Roman" w:cs="Times New Roman"/>
                <w:b/>
                <w:sz w:val="20"/>
                <w:szCs w:val="20"/>
              </w:rPr>
              <w:t>возраст не менее, лет</w:t>
            </w:r>
          </w:p>
        </w:tc>
        <w:tc>
          <w:tcPr>
            <w:tcW w:w="0" w:type="auto"/>
            <w:vAlign w:val="center"/>
          </w:tcPr>
          <w:p w:rsidR="002B656A" w:rsidRPr="00F41548"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F41548">
              <w:rPr>
                <w:rFonts w:ascii="Times New Roman" w:eastAsia="Times New Roman" w:hAnsi="Times New Roman" w:cs="Times New Roman"/>
                <w:b/>
                <w:sz w:val="20"/>
                <w:szCs w:val="20"/>
              </w:rPr>
              <w:t xml:space="preserve">диаметр </w:t>
            </w:r>
            <w:r w:rsidRPr="00F41548">
              <w:rPr>
                <w:rFonts w:ascii="Times New Roman" w:eastAsia="Times New Roman" w:hAnsi="Times New Roman" w:cs="Times New Roman"/>
                <w:b/>
                <w:sz w:val="20"/>
                <w:szCs w:val="20"/>
              </w:rPr>
              <w:br/>
              <w:t xml:space="preserve">стволика </w:t>
            </w:r>
            <w:r w:rsidRPr="00F41548">
              <w:rPr>
                <w:rFonts w:ascii="Times New Roman" w:eastAsia="Times New Roman" w:hAnsi="Times New Roman" w:cs="Times New Roman"/>
                <w:b/>
                <w:sz w:val="20"/>
                <w:szCs w:val="20"/>
              </w:rPr>
              <w:br/>
              <w:t xml:space="preserve">у    </w:t>
            </w:r>
            <w:r w:rsidRPr="00F41548">
              <w:rPr>
                <w:rFonts w:ascii="Times New Roman" w:eastAsia="Times New Roman" w:hAnsi="Times New Roman" w:cs="Times New Roman"/>
                <w:b/>
                <w:sz w:val="20"/>
                <w:szCs w:val="20"/>
              </w:rPr>
              <w:br/>
              <w:t xml:space="preserve">корневой </w:t>
            </w:r>
            <w:r w:rsidRPr="00F41548">
              <w:rPr>
                <w:rFonts w:ascii="Times New Roman" w:eastAsia="Times New Roman" w:hAnsi="Times New Roman" w:cs="Times New Roman"/>
                <w:b/>
                <w:sz w:val="20"/>
                <w:szCs w:val="20"/>
              </w:rPr>
              <w:br/>
              <w:t xml:space="preserve">шейки не </w:t>
            </w:r>
            <w:r w:rsidRPr="00F41548">
              <w:rPr>
                <w:rFonts w:ascii="Times New Roman" w:eastAsia="Times New Roman" w:hAnsi="Times New Roman" w:cs="Times New Roman"/>
                <w:b/>
                <w:sz w:val="20"/>
                <w:szCs w:val="20"/>
              </w:rPr>
              <w:br/>
              <w:t>менее, мм</w:t>
            </w:r>
          </w:p>
        </w:tc>
        <w:tc>
          <w:tcPr>
            <w:tcW w:w="0" w:type="auto"/>
            <w:vAlign w:val="center"/>
          </w:tcPr>
          <w:p w:rsidR="002B656A" w:rsidRPr="00F41548"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F41548">
              <w:rPr>
                <w:rFonts w:ascii="Times New Roman" w:eastAsia="Times New Roman" w:hAnsi="Times New Roman" w:cs="Times New Roman"/>
                <w:b/>
                <w:sz w:val="20"/>
                <w:szCs w:val="20"/>
              </w:rPr>
              <w:t xml:space="preserve">высота  </w:t>
            </w:r>
            <w:r w:rsidRPr="00F41548">
              <w:rPr>
                <w:rFonts w:ascii="Times New Roman" w:eastAsia="Times New Roman" w:hAnsi="Times New Roman" w:cs="Times New Roman"/>
                <w:b/>
                <w:sz w:val="20"/>
                <w:szCs w:val="20"/>
              </w:rPr>
              <w:br/>
              <w:t xml:space="preserve">стволика </w:t>
            </w:r>
            <w:r w:rsidRPr="00F41548">
              <w:rPr>
                <w:rFonts w:ascii="Times New Roman" w:eastAsia="Times New Roman" w:hAnsi="Times New Roman" w:cs="Times New Roman"/>
                <w:b/>
                <w:sz w:val="20"/>
                <w:szCs w:val="20"/>
              </w:rPr>
              <w:br/>
              <w:t xml:space="preserve">не менее, </w:t>
            </w:r>
            <w:r w:rsidRPr="00F41548">
              <w:rPr>
                <w:rFonts w:ascii="Times New Roman" w:eastAsia="Times New Roman" w:hAnsi="Times New Roman" w:cs="Times New Roman"/>
                <w:b/>
                <w:sz w:val="20"/>
                <w:szCs w:val="20"/>
              </w:rPr>
              <w:br/>
              <w:t>см</w:t>
            </w:r>
          </w:p>
        </w:tc>
        <w:tc>
          <w:tcPr>
            <w:tcW w:w="0" w:type="auto"/>
            <w:vAlign w:val="center"/>
          </w:tcPr>
          <w:p w:rsidR="002B656A" w:rsidRPr="00F41548"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F41548">
              <w:rPr>
                <w:rFonts w:ascii="Times New Roman" w:eastAsia="Times New Roman" w:hAnsi="Times New Roman" w:cs="Times New Roman"/>
                <w:b/>
                <w:sz w:val="20"/>
                <w:szCs w:val="20"/>
              </w:rPr>
              <w:t xml:space="preserve">группа типов </w:t>
            </w:r>
            <w:r w:rsidRPr="00F41548">
              <w:rPr>
                <w:rFonts w:ascii="Times New Roman" w:eastAsia="Times New Roman" w:hAnsi="Times New Roman" w:cs="Times New Roman"/>
                <w:b/>
                <w:sz w:val="20"/>
                <w:szCs w:val="20"/>
              </w:rPr>
              <w:br/>
              <w:t xml:space="preserve">леса или ти- </w:t>
            </w:r>
            <w:r w:rsidRPr="00F41548">
              <w:rPr>
                <w:rFonts w:ascii="Times New Roman" w:eastAsia="Times New Roman" w:hAnsi="Times New Roman" w:cs="Times New Roman"/>
                <w:b/>
                <w:sz w:val="20"/>
                <w:szCs w:val="20"/>
              </w:rPr>
              <w:br/>
              <w:t xml:space="preserve">пов лесорас- </w:t>
            </w:r>
            <w:r w:rsidRPr="00F41548">
              <w:rPr>
                <w:rFonts w:ascii="Times New Roman" w:eastAsia="Times New Roman" w:hAnsi="Times New Roman" w:cs="Times New Roman"/>
                <w:b/>
                <w:sz w:val="20"/>
                <w:szCs w:val="20"/>
              </w:rPr>
              <w:br/>
              <w:t xml:space="preserve">тительных    </w:t>
            </w:r>
            <w:r w:rsidRPr="00F41548">
              <w:rPr>
                <w:rFonts w:ascii="Times New Roman" w:eastAsia="Times New Roman" w:hAnsi="Times New Roman" w:cs="Times New Roman"/>
                <w:b/>
                <w:sz w:val="20"/>
                <w:szCs w:val="20"/>
              </w:rPr>
              <w:br/>
              <w:t>условий</w:t>
            </w:r>
          </w:p>
        </w:tc>
        <w:tc>
          <w:tcPr>
            <w:tcW w:w="0" w:type="auto"/>
            <w:vAlign w:val="center"/>
          </w:tcPr>
          <w:p w:rsidR="002B656A" w:rsidRPr="00F41548"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F41548">
              <w:rPr>
                <w:rFonts w:ascii="Times New Roman" w:eastAsia="Times New Roman" w:hAnsi="Times New Roman" w:cs="Times New Roman"/>
                <w:b/>
                <w:sz w:val="20"/>
                <w:szCs w:val="20"/>
              </w:rPr>
              <w:t>возраст не менее, лет</w:t>
            </w:r>
          </w:p>
        </w:tc>
        <w:tc>
          <w:tcPr>
            <w:tcW w:w="0" w:type="auto"/>
            <w:vAlign w:val="center"/>
          </w:tcPr>
          <w:p w:rsidR="002B656A" w:rsidRPr="00F41548"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F41548">
              <w:rPr>
                <w:rFonts w:ascii="Times New Roman" w:eastAsia="Times New Roman" w:hAnsi="Times New Roman" w:cs="Times New Roman"/>
                <w:b/>
                <w:sz w:val="20"/>
                <w:szCs w:val="20"/>
              </w:rPr>
              <w:t xml:space="preserve">количество </w:t>
            </w:r>
            <w:r w:rsidRPr="00F41548">
              <w:rPr>
                <w:rFonts w:ascii="Times New Roman" w:eastAsia="Times New Roman" w:hAnsi="Times New Roman" w:cs="Times New Roman"/>
                <w:b/>
                <w:sz w:val="20"/>
                <w:szCs w:val="20"/>
              </w:rPr>
              <w:br/>
              <w:t xml:space="preserve">деревьев  </w:t>
            </w:r>
            <w:r w:rsidRPr="00F41548">
              <w:rPr>
                <w:rFonts w:ascii="Times New Roman" w:eastAsia="Times New Roman" w:hAnsi="Times New Roman" w:cs="Times New Roman"/>
                <w:b/>
                <w:sz w:val="20"/>
                <w:szCs w:val="20"/>
              </w:rPr>
              <w:br/>
              <w:t xml:space="preserve">главных  </w:t>
            </w:r>
            <w:r w:rsidRPr="00F41548">
              <w:rPr>
                <w:rFonts w:ascii="Times New Roman" w:eastAsia="Times New Roman" w:hAnsi="Times New Roman" w:cs="Times New Roman"/>
                <w:b/>
                <w:sz w:val="20"/>
                <w:szCs w:val="20"/>
              </w:rPr>
              <w:br/>
              <w:t xml:space="preserve">пород не  </w:t>
            </w:r>
            <w:r w:rsidRPr="00F41548">
              <w:rPr>
                <w:rFonts w:ascii="Times New Roman" w:eastAsia="Times New Roman" w:hAnsi="Times New Roman" w:cs="Times New Roman"/>
                <w:b/>
                <w:sz w:val="20"/>
                <w:szCs w:val="20"/>
              </w:rPr>
              <w:br/>
              <w:t>менее, тыс.</w:t>
            </w:r>
            <w:r w:rsidRPr="00F41548">
              <w:rPr>
                <w:rFonts w:ascii="Times New Roman" w:eastAsia="Times New Roman" w:hAnsi="Times New Roman" w:cs="Times New Roman"/>
                <w:b/>
                <w:sz w:val="20"/>
                <w:szCs w:val="20"/>
              </w:rPr>
              <w:br/>
              <w:t>шт. на 1 га</w:t>
            </w:r>
          </w:p>
        </w:tc>
        <w:tc>
          <w:tcPr>
            <w:tcW w:w="0" w:type="auto"/>
            <w:vAlign w:val="center"/>
          </w:tcPr>
          <w:p w:rsidR="002B656A" w:rsidRPr="00F41548"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F41548">
              <w:rPr>
                <w:rFonts w:ascii="Times New Roman" w:eastAsia="Times New Roman" w:hAnsi="Times New Roman" w:cs="Times New Roman"/>
                <w:b/>
                <w:sz w:val="20"/>
                <w:szCs w:val="20"/>
              </w:rPr>
              <w:t xml:space="preserve">средняя </w:t>
            </w:r>
            <w:r w:rsidRPr="00F41548">
              <w:rPr>
                <w:rFonts w:ascii="Times New Roman" w:eastAsia="Times New Roman" w:hAnsi="Times New Roman" w:cs="Times New Roman"/>
                <w:b/>
                <w:sz w:val="20"/>
                <w:szCs w:val="20"/>
              </w:rPr>
              <w:br/>
              <w:t xml:space="preserve">высота  </w:t>
            </w:r>
            <w:r w:rsidRPr="00F41548">
              <w:rPr>
                <w:rFonts w:ascii="Times New Roman" w:eastAsia="Times New Roman" w:hAnsi="Times New Roman" w:cs="Times New Roman"/>
                <w:b/>
                <w:sz w:val="20"/>
                <w:szCs w:val="20"/>
              </w:rPr>
              <w:br/>
              <w:t xml:space="preserve">деревьев </w:t>
            </w:r>
            <w:r w:rsidRPr="00F41548">
              <w:rPr>
                <w:rFonts w:ascii="Times New Roman" w:eastAsia="Times New Roman" w:hAnsi="Times New Roman" w:cs="Times New Roman"/>
                <w:b/>
                <w:sz w:val="20"/>
                <w:szCs w:val="20"/>
              </w:rPr>
              <w:br/>
              <w:t xml:space="preserve">главных </w:t>
            </w:r>
            <w:r w:rsidRPr="00F41548">
              <w:rPr>
                <w:rFonts w:ascii="Times New Roman" w:eastAsia="Times New Roman" w:hAnsi="Times New Roman" w:cs="Times New Roman"/>
                <w:b/>
                <w:sz w:val="20"/>
                <w:szCs w:val="20"/>
              </w:rPr>
              <w:br/>
              <w:t xml:space="preserve">пород не </w:t>
            </w:r>
            <w:r w:rsidRPr="00F41548">
              <w:rPr>
                <w:rFonts w:ascii="Times New Roman" w:eastAsia="Times New Roman" w:hAnsi="Times New Roman" w:cs="Times New Roman"/>
                <w:b/>
                <w:sz w:val="20"/>
                <w:szCs w:val="20"/>
              </w:rPr>
              <w:br/>
              <w:t>менее, м</w:t>
            </w:r>
          </w:p>
        </w:tc>
      </w:tr>
      <w:tr w:rsidR="002B656A" w:rsidRPr="00F41548" w:rsidTr="002B656A">
        <w:trPr>
          <w:trHeight w:val="65"/>
          <w:tblHeader/>
        </w:trPr>
        <w:tc>
          <w:tcPr>
            <w:tcW w:w="0" w:type="auto"/>
            <w:vAlign w:val="center"/>
          </w:tcPr>
          <w:p w:rsidR="002B656A" w:rsidRPr="00F41548"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F41548">
              <w:rPr>
                <w:rFonts w:ascii="Times New Roman" w:eastAsia="Times New Roman" w:hAnsi="Times New Roman" w:cs="Times New Roman"/>
                <w:b/>
                <w:sz w:val="20"/>
                <w:szCs w:val="20"/>
              </w:rPr>
              <w:t>1</w:t>
            </w:r>
          </w:p>
        </w:tc>
        <w:tc>
          <w:tcPr>
            <w:tcW w:w="0" w:type="auto"/>
            <w:vAlign w:val="center"/>
          </w:tcPr>
          <w:p w:rsidR="002B656A" w:rsidRPr="00F41548"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F41548">
              <w:rPr>
                <w:rFonts w:ascii="Times New Roman" w:eastAsia="Times New Roman" w:hAnsi="Times New Roman" w:cs="Times New Roman"/>
                <w:b/>
                <w:sz w:val="20"/>
                <w:szCs w:val="20"/>
              </w:rPr>
              <w:t>2</w:t>
            </w:r>
          </w:p>
        </w:tc>
        <w:tc>
          <w:tcPr>
            <w:tcW w:w="0" w:type="auto"/>
            <w:vAlign w:val="center"/>
          </w:tcPr>
          <w:p w:rsidR="002B656A" w:rsidRPr="00F41548"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F41548">
              <w:rPr>
                <w:rFonts w:ascii="Times New Roman" w:eastAsia="Times New Roman" w:hAnsi="Times New Roman" w:cs="Times New Roman"/>
                <w:b/>
                <w:sz w:val="20"/>
                <w:szCs w:val="20"/>
              </w:rPr>
              <w:t>3</w:t>
            </w:r>
          </w:p>
        </w:tc>
        <w:tc>
          <w:tcPr>
            <w:tcW w:w="0" w:type="auto"/>
            <w:vAlign w:val="center"/>
          </w:tcPr>
          <w:p w:rsidR="002B656A" w:rsidRPr="00F41548"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F41548">
              <w:rPr>
                <w:rFonts w:ascii="Times New Roman" w:eastAsia="Times New Roman" w:hAnsi="Times New Roman" w:cs="Times New Roman"/>
                <w:b/>
                <w:sz w:val="20"/>
                <w:szCs w:val="20"/>
              </w:rPr>
              <w:t>4</w:t>
            </w:r>
          </w:p>
        </w:tc>
        <w:tc>
          <w:tcPr>
            <w:tcW w:w="0" w:type="auto"/>
            <w:vAlign w:val="center"/>
          </w:tcPr>
          <w:p w:rsidR="002B656A" w:rsidRPr="00F41548"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F41548">
              <w:rPr>
                <w:rFonts w:ascii="Times New Roman" w:eastAsia="Times New Roman" w:hAnsi="Times New Roman" w:cs="Times New Roman"/>
                <w:b/>
                <w:sz w:val="20"/>
                <w:szCs w:val="20"/>
              </w:rPr>
              <w:t>5</w:t>
            </w:r>
          </w:p>
        </w:tc>
        <w:tc>
          <w:tcPr>
            <w:tcW w:w="0" w:type="auto"/>
            <w:vAlign w:val="center"/>
          </w:tcPr>
          <w:p w:rsidR="002B656A" w:rsidRPr="00F41548"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F41548">
              <w:rPr>
                <w:rFonts w:ascii="Times New Roman" w:eastAsia="Times New Roman" w:hAnsi="Times New Roman" w:cs="Times New Roman"/>
                <w:b/>
                <w:sz w:val="20"/>
                <w:szCs w:val="20"/>
              </w:rPr>
              <w:t>6</w:t>
            </w:r>
          </w:p>
        </w:tc>
        <w:tc>
          <w:tcPr>
            <w:tcW w:w="0" w:type="auto"/>
            <w:vAlign w:val="center"/>
          </w:tcPr>
          <w:p w:rsidR="002B656A" w:rsidRPr="00F41548"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F41548">
              <w:rPr>
                <w:rFonts w:ascii="Times New Roman" w:eastAsia="Times New Roman" w:hAnsi="Times New Roman" w:cs="Times New Roman"/>
                <w:b/>
                <w:sz w:val="20"/>
                <w:szCs w:val="20"/>
              </w:rPr>
              <w:t>7</w:t>
            </w:r>
          </w:p>
        </w:tc>
        <w:tc>
          <w:tcPr>
            <w:tcW w:w="0" w:type="auto"/>
            <w:vAlign w:val="center"/>
          </w:tcPr>
          <w:p w:rsidR="002B656A" w:rsidRPr="00F41548"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F41548">
              <w:rPr>
                <w:rFonts w:ascii="Times New Roman" w:eastAsia="Times New Roman" w:hAnsi="Times New Roman" w:cs="Times New Roman"/>
                <w:b/>
                <w:sz w:val="20"/>
                <w:szCs w:val="20"/>
              </w:rPr>
              <w:t>8</w:t>
            </w:r>
          </w:p>
        </w:tc>
      </w:tr>
      <w:tr w:rsidR="002B656A" w:rsidRPr="00F41548" w:rsidTr="002B656A">
        <w:trPr>
          <w:trHeight w:val="240"/>
        </w:trPr>
        <w:tc>
          <w:tcPr>
            <w:tcW w:w="0" w:type="auto"/>
            <w:gridSpan w:val="8"/>
            <w:vAlign w:val="center"/>
          </w:tcPr>
          <w:p w:rsidR="002B656A" w:rsidRPr="00F41548"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Зона хвойно-широколиственных лесов</w:t>
            </w:r>
          </w:p>
        </w:tc>
      </w:tr>
      <w:tr w:rsidR="002B656A" w:rsidRPr="00F41548" w:rsidTr="002B656A">
        <w:trPr>
          <w:trHeight w:val="240"/>
        </w:trPr>
        <w:tc>
          <w:tcPr>
            <w:tcW w:w="0" w:type="auto"/>
            <w:gridSpan w:val="8"/>
            <w:vAlign w:val="center"/>
          </w:tcPr>
          <w:p w:rsidR="002B656A" w:rsidRPr="00F41548"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Хвойно-широколиственный район европейской части Российской Федерации</w:t>
            </w:r>
          </w:p>
        </w:tc>
      </w:tr>
      <w:tr w:rsidR="002B656A" w:rsidRPr="00F41548" w:rsidTr="002B656A">
        <w:trPr>
          <w:trHeight w:val="544"/>
        </w:trPr>
        <w:tc>
          <w:tcPr>
            <w:tcW w:w="0" w:type="auto"/>
            <w:vAlign w:val="center"/>
          </w:tcPr>
          <w:p w:rsidR="002B656A" w:rsidRPr="00F41548"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Берёза карельская и повислая (бородавчатая)</w:t>
            </w:r>
          </w:p>
        </w:tc>
        <w:tc>
          <w:tcPr>
            <w:tcW w:w="0" w:type="auto"/>
            <w:vAlign w:val="center"/>
          </w:tcPr>
          <w:p w:rsidR="002B656A" w:rsidRPr="00F41548"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2</w:t>
            </w:r>
          </w:p>
        </w:tc>
        <w:tc>
          <w:tcPr>
            <w:tcW w:w="0" w:type="auto"/>
            <w:vAlign w:val="center"/>
          </w:tcPr>
          <w:p w:rsidR="002B656A" w:rsidRPr="00F41548"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3</w:t>
            </w:r>
          </w:p>
        </w:tc>
        <w:tc>
          <w:tcPr>
            <w:tcW w:w="0" w:type="auto"/>
            <w:vAlign w:val="center"/>
          </w:tcPr>
          <w:p w:rsidR="002B656A" w:rsidRPr="00F41548"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25</w:t>
            </w:r>
          </w:p>
        </w:tc>
        <w:tc>
          <w:tcPr>
            <w:tcW w:w="1940" w:type="dxa"/>
            <w:vAlign w:val="center"/>
          </w:tcPr>
          <w:p w:rsidR="002B656A" w:rsidRPr="00F41548"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Брусничная,  кисличная  и  черничная</w:t>
            </w:r>
          </w:p>
        </w:tc>
        <w:tc>
          <w:tcPr>
            <w:tcW w:w="1526" w:type="dxa"/>
            <w:vAlign w:val="center"/>
          </w:tcPr>
          <w:p w:rsidR="002B656A" w:rsidRPr="00F41548"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4</w:t>
            </w:r>
          </w:p>
        </w:tc>
        <w:tc>
          <w:tcPr>
            <w:tcW w:w="0" w:type="auto"/>
            <w:vAlign w:val="center"/>
          </w:tcPr>
          <w:p w:rsidR="002B656A" w:rsidRPr="00F41548"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2.0</w:t>
            </w:r>
          </w:p>
        </w:tc>
        <w:tc>
          <w:tcPr>
            <w:tcW w:w="0" w:type="auto"/>
            <w:vAlign w:val="center"/>
          </w:tcPr>
          <w:p w:rsidR="002B656A" w:rsidRPr="00F41548"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1,1</w:t>
            </w:r>
          </w:p>
        </w:tc>
      </w:tr>
      <w:tr w:rsidR="002B656A" w:rsidRPr="00F41548" w:rsidTr="002B656A">
        <w:trPr>
          <w:trHeight w:val="480"/>
        </w:trPr>
        <w:tc>
          <w:tcPr>
            <w:tcW w:w="0" w:type="auto"/>
            <w:vAlign w:val="center"/>
          </w:tcPr>
          <w:p w:rsidR="002B656A" w:rsidRPr="00F41548" w:rsidRDefault="002B656A" w:rsidP="007869A3">
            <w:pPr>
              <w:autoSpaceDE w:val="0"/>
              <w:autoSpaceDN w:val="0"/>
              <w:adjustRightInd w:val="0"/>
              <w:spacing w:after="0" w:line="240" w:lineRule="auto"/>
              <w:jc w:val="center"/>
              <w:rPr>
                <w:rFonts w:ascii="Times New Roman" w:eastAsia="Times New Roman" w:hAnsi="Times New Roman" w:cs="Times New Roman"/>
                <w:bCs/>
                <w:sz w:val="20"/>
                <w:szCs w:val="20"/>
              </w:rPr>
            </w:pPr>
            <w:r w:rsidRPr="00F41548">
              <w:rPr>
                <w:rFonts w:ascii="Times New Roman" w:eastAsia="Times New Roman" w:hAnsi="Times New Roman" w:cs="Times New Roman"/>
                <w:bCs/>
                <w:sz w:val="20"/>
                <w:szCs w:val="20"/>
              </w:rPr>
              <w:t>Берёза повислая</w:t>
            </w:r>
          </w:p>
          <w:p w:rsidR="002B656A" w:rsidRPr="00F41548" w:rsidRDefault="002B656A" w:rsidP="007869A3">
            <w:pPr>
              <w:autoSpaceDE w:val="0"/>
              <w:autoSpaceDN w:val="0"/>
              <w:adjustRightInd w:val="0"/>
              <w:spacing w:after="0" w:line="240" w:lineRule="auto"/>
              <w:jc w:val="center"/>
              <w:rPr>
                <w:rFonts w:ascii="Times New Roman" w:eastAsia="Times New Roman" w:hAnsi="Times New Roman" w:cs="Times New Roman"/>
                <w:bCs/>
                <w:sz w:val="20"/>
                <w:szCs w:val="20"/>
              </w:rPr>
            </w:pPr>
            <w:r w:rsidRPr="00F41548">
              <w:rPr>
                <w:rFonts w:ascii="Times New Roman" w:eastAsia="Times New Roman" w:hAnsi="Times New Roman" w:cs="Times New Roman"/>
                <w:bCs/>
                <w:sz w:val="20"/>
                <w:szCs w:val="20"/>
              </w:rPr>
              <w:t>(бородавчатая)</w:t>
            </w:r>
          </w:p>
        </w:tc>
        <w:tc>
          <w:tcPr>
            <w:tcW w:w="0" w:type="auto"/>
            <w:vAlign w:val="center"/>
          </w:tcPr>
          <w:p w:rsidR="002B656A" w:rsidRPr="00F41548" w:rsidRDefault="002B656A" w:rsidP="007869A3">
            <w:pPr>
              <w:autoSpaceDE w:val="0"/>
              <w:autoSpaceDN w:val="0"/>
              <w:adjustRightInd w:val="0"/>
              <w:spacing w:after="0" w:line="240" w:lineRule="auto"/>
              <w:jc w:val="center"/>
              <w:rPr>
                <w:rFonts w:ascii="Times New Roman" w:eastAsia="Times New Roman" w:hAnsi="Times New Roman" w:cs="Times New Roman"/>
                <w:bCs/>
                <w:sz w:val="20"/>
                <w:szCs w:val="20"/>
              </w:rPr>
            </w:pPr>
            <w:r w:rsidRPr="00F41548">
              <w:rPr>
                <w:rFonts w:ascii="Times New Roman" w:eastAsia="Times New Roman" w:hAnsi="Times New Roman" w:cs="Times New Roman"/>
                <w:bCs/>
                <w:sz w:val="20"/>
                <w:szCs w:val="20"/>
              </w:rPr>
              <w:t>2</w:t>
            </w:r>
          </w:p>
        </w:tc>
        <w:tc>
          <w:tcPr>
            <w:tcW w:w="0" w:type="auto"/>
            <w:vAlign w:val="center"/>
          </w:tcPr>
          <w:p w:rsidR="002B656A" w:rsidRPr="00F41548" w:rsidRDefault="002B656A" w:rsidP="007869A3">
            <w:pPr>
              <w:autoSpaceDE w:val="0"/>
              <w:autoSpaceDN w:val="0"/>
              <w:adjustRightInd w:val="0"/>
              <w:spacing w:after="0" w:line="240" w:lineRule="auto"/>
              <w:jc w:val="center"/>
              <w:rPr>
                <w:rFonts w:ascii="Times New Roman" w:eastAsia="Times New Roman" w:hAnsi="Times New Roman" w:cs="Times New Roman"/>
                <w:bCs/>
                <w:sz w:val="20"/>
                <w:szCs w:val="20"/>
              </w:rPr>
            </w:pPr>
            <w:r w:rsidRPr="00F41548">
              <w:rPr>
                <w:rFonts w:ascii="Times New Roman" w:eastAsia="Times New Roman" w:hAnsi="Times New Roman" w:cs="Times New Roman"/>
                <w:bCs/>
                <w:sz w:val="20"/>
                <w:szCs w:val="20"/>
              </w:rPr>
              <w:t>2.5</w:t>
            </w:r>
          </w:p>
        </w:tc>
        <w:tc>
          <w:tcPr>
            <w:tcW w:w="0" w:type="auto"/>
            <w:vAlign w:val="center"/>
          </w:tcPr>
          <w:p w:rsidR="002B656A" w:rsidRPr="00F41548" w:rsidRDefault="002B656A" w:rsidP="007869A3">
            <w:pPr>
              <w:autoSpaceDE w:val="0"/>
              <w:autoSpaceDN w:val="0"/>
              <w:adjustRightInd w:val="0"/>
              <w:spacing w:after="0" w:line="240" w:lineRule="auto"/>
              <w:jc w:val="center"/>
              <w:rPr>
                <w:rFonts w:ascii="Times New Roman" w:eastAsia="Times New Roman" w:hAnsi="Times New Roman" w:cs="Times New Roman"/>
                <w:bCs/>
                <w:sz w:val="20"/>
                <w:szCs w:val="20"/>
              </w:rPr>
            </w:pPr>
            <w:r w:rsidRPr="00F41548">
              <w:rPr>
                <w:rFonts w:ascii="Times New Roman" w:eastAsia="Times New Roman" w:hAnsi="Times New Roman" w:cs="Times New Roman"/>
                <w:bCs/>
                <w:sz w:val="20"/>
                <w:szCs w:val="20"/>
              </w:rPr>
              <w:t>20</w:t>
            </w:r>
          </w:p>
        </w:tc>
        <w:tc>
          <w:tcPr>
            <w:tcW w:w="1940" w:type="dxa"/>
            <w:vAlign w:val="center"/>
          </w:tcPr>
          <w:p w:rsidR="002B656A" w:rsidRPr="00F41548" w:rsidRDefault="002B656A" w:rsidP="007869A3">
            <w:pPr>
              <w:autoSpaceDE w:val="0"/>
              <w:autoSpaceDN w:val="0"/>
              <w:adjustRightInd w:val="0"/>
              <w:spacing w:after="0" w:line="240" w:lineRule="auto"/>
              <w:jc w:val="center"/>
              <w:rPr>
                <w:rFonts w:ascii="Times New Roman" w:eastAsia="Times New Roman" w:hAnsi="Times New Roman" w:cs="Times New Roman"/>
                <w:bCs/>
                <w:sz w:val="20"/>
                <w:szCs w:val="20"/>
              </w:rPr>
            </w:pPr>
            <w:r w:rsidRPr="00F41548">
              <w:rPr>
                <w:rFonts w:ascii="Times New Roman" w:eastAsia="Times New Roman" w:hAnsi="Times New Roman" w:cs="Times New Roman"/>
                <w:bCs/>
                <w:sz w:val="20"/>
                <w:szCs w:val="20"/>
              </w:rPr>
              <w:t>Свежая и влажная</w:t>
            </w:r>
          </w:p>
          <w:p w:rsidR="002B656A" w:rsidRPr="00F41548" w:rsidRDefault="002B656A" w:rsidP="007869A3">
            <w:pPr>
              <w:autoSpaceDE w:val="0"/>
              <w:autoSpaceDN w:val="0"/>
              <w:adjustRightInd w:val="0"/>
              <w:spacing w:after="0" w:line="240" w:lineRule="auto"/>
              <w:jc w:val="center"/>
              <w:rPr>
                <w:rFonts w:ascii="Times New Roman" w:eastAsia="Times New Roman" w:hAnsi="Times New Roman" w:cs="Times New Roman"/>
                <w:bCs/>
                <w:sz w:val="20"/>
                <w:szCs w:val="20"/>
              </w:rPr>
            </w:pPr>
            <w:r w:rsidRPr="00F41548">
              <w:rPr>
                <w:rFonts w:ascii="Times New Roman" w:eastAsia="Times New Roman" w:hAnsi="Times New Roman" w:cs="Times New Roman"/>
                <w:bCs/>
                <w:sz w:val="20"/>
                <w:szCs w:val="20"/>
              </w:rPr>
              <w:t>судубрава</w:t>
            </w:r>
          </w:p>
        </w:tc>
        <w:tc>
          <w:tcPr>
            <w:tcW w:w="1526" w:type="dxa"/>
            <w:vAlign w:val="center"/>
          </w:tcPr>
          <w:p w:rsidR="002B656A" w:rsidRPr="00F41548" w:rsidRDefault="002B656A" w:rsidP="007869A3">
            <w:pPr>
              <w:autoSpaceDE w:val="0"/>
              <w:autoSpaceDN w:val="0"/>
              <w:adjustRightInd w:val="0"/>
              <w:spacing w:after="0" w:line="240" w:lineRule="auto"/>
              <w:jc w:val="center"/>
              <w:rPr>
                <w:rFonts w:ascii="Times New Roman" w:eastAsia="Times New Roman" w:hAnsi="Times New Roman" w:cs="Times New Roman"/>
                <w:bCs/>
                <w:sz w:val="20"/>
                <w:szCs w:val="20"/>
              </w:rPr>
            </w:pPr>
            <w:r w:rsidRPr="00F41548">
              <w:rPr>
                <w:rFonts w:ascii="Times New Roman" w:eastAsia="Times New Roman" w:hAnsi="Times New Roman" w:cs="Times New Roman"/>
                <w:bCs/>
                <w:sz w:val="20"/>
                <w:szCs w:val="20"/>
              </w:rPr>
              <w:t>5</w:t>
            </w:r>
          </w:p>
        </w:tc>
        <w:tc>
          <w:tcPr>
            <w:tcW w:w="0" w:type="auto"/>
            <w:vAlign w:val="center"/>
          </w:tcPr>
          <w:p w:rsidR="002B656A" w:rsidRPr="00F41548" w:rsidRDefault="002B656A" w:rsidP="007869A3">
            <w:pPr>
              <w:autoSpaceDE w:val="0"/>
              <w:autoSpaceDN w:val="0"/>
              <w:adjustRightInd w:val="0"/>
              <w:spacing w:after="0" w:line="240" w:lineRule="auto"/>
              <w:jc w:val="center"/>
              <w:rPr>
                <w:rFonts w:ascii="Times New Roman" w:eastAsia="Times New Roman" w:hAnsi="Times New Roman" w:cs="Times New Roman"/>
                <w:bCs/>
                <w:sz w:val="20"/>
                <w:szCs w:val="20"/>
              </w:rPr>
            </w:pPr>
            <w:r w:rsidRPr="00F41548">
              <w:rPr>
                <w:rFonts w:ascii="Times New Roman" w:eastAsia="Times New Roman" w:hAnsi="Times New Roman" w:cs="Times New Roman"/>
                <w:bCs/>
                <w:sz w:val="20"/>
                <w:szCs w:val="20"/>
              </w:rPr>
              <w:t>2.0</w:t>
            </w:r>
          </w:p>
        </w:tc>
        <w:tc>
          <w:tcPr>
            <w:tcW w:w="0" w:type="auto"/>
            <w:vAlign w:val="center"/>
          </w:tcPr>
          <w:p w:rsidR="002B656A" w:rsidRPr="00F41548"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1,5</w:t>
            </w:r>
          </w:p>
        </w:tc>
      </w:tr>
      <w:tr w:rsidR="002B656A" w:rsidRPr="00F41548" w:rsidTr="002B656A">
        <w:trPr>
          <w:trHeight w:val="480"/>
        </w:trPr>
        <w:tc>
          <w:tcPr>
            <w:tcW w:w="0" w:type="auto"/>
            <w:vAlign w:val="center"/>
          </w:tcPr>
          <w:p w:rsidR="002B656A" w:rsidRPr="00F41548" w:rsidRDefault="002B656A" w:rsidP="007869A3">
            <w:pPr>
              <w:autoSpaceDE w:val="0"/>
              <w:autoSpaceDN w:val="0"/>
              <w:adjustRightInd w:val="0"/>
              <w:spacing w:after="0" w:line="240" w:lineRule="auto"/>
              <w:jc w:val="center"/>
              <w:rPr>
                <w:rFonts w:ascii="Times New Roman" w:eastAsia="Times New Roman" w:hAnsi="Times New Roman" w:cs="Times New Roman"/>
                <w:bCs/>
                <w:sz w:val="20"/>
                <w:szCs w:val="20"/>
              </w:rPr>
            </w:pPr>
            <w:r w:rsidRPr="00F41548">
              <w:rPr>
                <w:rFonts w:ascii="Times New Roman" w:eastAsia="Times New Roman" w:hAnsi="Times New Roman" w:cs="Times New Roman"/>
                <w:bCs/>
                <w:sz w:val="20"/>
                <w:szCs w:val="20"/>
              </w:rPr>
              <w:t>Дуб</w:t>
            </w:r>
          </w:p>
          <w:p w:rsidR="002B656A" w:rsidRPr="00F41548" w:rsidRDefault="002B656A" w:rsidP="007869A3">
            <w:pPr>
              <w:autoSpaceDE w:val="0"/>
              <w:autoSpaceDN w:val="0"/>
              <w:adjustRightInd w:val="0"/>
              <w:spacing w:after="0" w:line="240" w:lineRule="auto"/>
              <w:jc w:val="center"/>
              <w:rPr>
                <w:rFonts w:ascii="Times New Roman" w:eastAsia="Times New Roman" w:hAnsi="Times New Roman" w:cs="Times New Roman"/>
                <w:bCs/>
                <w:sz w:val="20"/>
                <w:szCs w:val="20"/>
              </w:rPr>
            </w:pPr>
            <w:r w:rsidRPr="00F41548">
              <w:rPr>
                <w:rFonts w:ascii="Times New Roman" w:eastAsia="Times New Roman" w:hAnsi="Times New Roman" w:cs="Times New Roman"/>
                <w:bCs/>
                <w:sz w:val="20"/>
                <w:szCs w:val="20"/>
              </w:rPr>
              <w:t>черешчатый</w:t>
            </w:r>
          </w:p>
        </w:tc>
        <w:tc>
          <w:tcPr>
            <w:tcW w:w="0" w:type="auto"/>
            <w:vAlign w:val="center"/>
          </w:tcPr>
          <w:p w:rsidR="002B656A" w:rsidRPr="00F41548" w:rsidRDefault="002B656A" w:rsidP="007869A3">
            <w:pPr>
              <w:autoSpaceDE w:val="0"/>
              <w:autoSpaceDN w:val="0"/>
              <w:adjustRightInd w:val="0"/>
              <w:spacing w:after="0" w:line="240" w:lineRule="auto"/>
              <w:jc w:val="center"/>
              <w:rPr>
                <w:rFonts w:ascii="Times New Roman" w:eastAsia="Times New Roman" w:hAnsi="Times New Roman" w:cs="Times New Roman"/>
                <w:bCs/>
                <w:sz w:val="20"/>
                <w:szCs w:val="20"/>
              </w:rPr>
            </w:pPr>
            <w:r w:rsidRPr="00F41548">
              <w:rPr>
                <w:rFonts w:ascii="Times New Roman" w:eastAsia="Times New Roman" w:hAnsi="Times New Roman" w:cs="Times New Roman"/>
                <w:bCs/>
                <w:sz w:val="20"/>
                <w:szCs w:val="20"/>
              </w:rPr>
              <w:t>1 – 2</w:t>
            </w:r>
          </w:p>
        </w:tc>
        <w:tc>
          <w:tcPr>
            <w:tcW w:w="0" w:type="auto"/>
            <w:vAlign w:val="center"/>
          </w:tcPr>
          <w:p w:rsidR="002B656A" w:rsidRPr="00F41548"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3.0</w:t>
            </w:r>
          </w:p>
        </w:tc>
        <w:tc>
          <w:tcPr>
            <w:tcW w:w="0" w:type="auto"/>
            <w:vAlign w:val="center"/>
          </w:tcPr>
          <w:p w:rsidR="002B656A" w:rsidRPr="00F41548"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12</w:t>
            </w:r>
          </w:p>
        </w:tc>
        <w:tc>
          <w:tcPr>
            <w:tcW w:w="1940" w:type="dxa"/>
            <w:vAlign w:val="center"/>
          </w:tcPr>
          <w:p w:rsidR="002B656A" w:rsidRPr="00F41548" w:rsidRDefault="002B656A" w:rsidP="007869A3">
            <w:pPr>
              <w:autoSpaceDE w:val="0"/>
              <w:autoSpaceDN w:val="0"/>
              <w:adjustRightInd w:val="0"/>
              <w:spacing w:after="0" w:line="240" w:lineRule="auto"/>
              <w:jc w:val="center"/>
              <w:rPr>
                <w:rFonts w:ascii="Times New Roman" w:eastAsia="Times New Roman" w:hAnsi="Times New Roman" w:cs="Times New Roman"/>
                <w:bCs/>
                <w:sz w:val="20"/>
                <w:szCs w:val="20"/>
              </w:rPr>
            </w:pPr>
            <w:r w:rsidRPr="00F41548">
              <w:rPr>
                <w:rFonts w:ascii="Times New Roman" w:eastAsia="Times New Roman" w:hAnsi="Times New Roman" w:cs="Times New Roman"/>
                <w:bCs/>
                <w:sz w:val="20"/>
                <w:szCs w:val="20"/>
              </w:rPr>
              <w:t>Свежая и влажная</w:t>
            </w:r>
          </w:p>
          <w:p w:rsidR="002B656A" w:rsidRPr="00F41548" w:rsidRDefault="002B656A" w:rsidP="007869A3">
            <w:pPr>
              <w:autoSpaceDE w:val="0"/>
              <w:autoSpaceDN w:val="0"/>
              <w:adjustRightInd w:val="0"/>
              <w:spacing w:after="0" w:line="240" w:lineRule="auto"/>
              <w:jc w:val="center"/>
              <w:rPr>
                <w:rFonts w:ascii="Times New Roman" w:eastAsia="Times New Roman" w:hAnsi="Times New Roman" w:cs="Times New Roman"/>
                <w:bCs/>
                <w:sz w:val="20"/>
                <w:szCs w:val="20"/>
              </w:rPr>
            </w:pPr>
            <w:r w:rsidRPr="00F41548">
              <w:rPr>
                <w:rFonts w:ascii="Times New Roman" w:eastAsia="Times New Roman" w:hAnsi="Times New Roman" w:cs="Times New Roman"/>
                <w:bCs/>
                <w:sz w:val="20"/>
                <w:szCs w:val="20"/>
              </w:rPr>
              <w:t>судубрава</w:t>
            </w:r>
          </w:p>
        </w:tc>
        <w:tc>
          <w:tcPr>
            <w:tcW w:w="1526" w:type="dxa"/>
            <w:vAlign w:val="center"/>
          </w:tcPr>
          <w:p w:rsidR="002B656A" w:rsidRPr="00F41548"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8</w:t>
            </w:r>
          </w:p>
        </w:tc>
        <w:tc>
          <w:tcPr>
            <w:tcW w:w="0" w:type="auto"/>
            <w:vAlign w:val="center"/>
          </w:tcPr>
          <w:p w:rsidR="002B656A" w:rsidRPr="00F41548"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1.7</w:t>
            </w:r>
          </w:p>
        </w:tc>
        <w:tc>
          <w:tcPr>
            <w:tcW w:w="0" w:type="auto"/>
            <w:vAlign w:val="center"/>
          </w:tcPr>
          <w:p w:rsidR="002B656A" w:rsidRPr="00F41548" w:rsidRDefault="002B656A"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0,9</w:t>
            </w:r>
          </w:p>
        </w:tc>
      </w:tr>
      <w:tr w:rsidR="002B656A" w:rsidRPr="00F41548" w:rsidTr="002B656A">
        <w:trPr>
          <w:trHeight w:val="544"/>
        </w:trPr>
        <w:tc>
          <w:tcPr>
            <w:tcW w:w="0" w:type="auto"/>
            <w:vMerge w:val="restart"/>
            <w:vAlign w:val="center"/>
          </w:tcPr>
          <w:p w:rsidR="002B656A" w:rsidRPr="00F41548"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Ель</w:t>
            </w:r>
          </w:p>
          <w:p w:rsidR="002B656A" w:rsidRPr="00F41548"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европейская</w:t>
            </w:r>
          </w:p>
          <w:p w:rsidR="002B656A" w:rsidRPr="00F41548"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(обыкновенная)</w:t>
            </w:r>
          </w:p>
        </w:tc>
        <w:tc>
          <w:tcPr>
            <w:tcW w:w="0" w:type="auto"/>
            <w:vMerge w:val="restart"/>
            <w:vAlign w:val="center"/>
          </w:tcPr>
          <w:p w:rsidR="002B656A" w:rsidRPr="00F41548"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2 – 3</w:t>
            </w:r>
          </w:p>
        </w:tc>
        <w:tc>
          <w:tcPr>
            <w:tcW w:w="0" w:type="auto"/>
            <w:vMerge w:val="restart"/>
            <w:vAlign w:val="center"/>
          </w:tcPr>
          <w:p w:rsidR="002B656A" w:rsidRPr="00F41548"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2.0</w:t>
            </w:r>
          </w:p>
        </w:tc>
        <w:tc>
          <w:tcPr>
            <w:tcW w:w="0" w:type="auto"/>
            <w:vMerge w:val="restart"/>
            <w:vAlign w:val="center"/>
          </w:tcPr>
          <w:p w:rsidR="002B656A" w:rsidRPr="00F41548"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12</w:t>
            </w:r>
          </w:p>
        </w:tc>
        <w:tc>
          <w:tcPr>
            <w:tcW w:w="1940" w:type="dxa"/>
            <w:vAlign w:val="center"/>
          </w:tcPr>
          <w:p w:rsidR="002B656A" w:rsidRPr="00F41548"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Сложная, мелкотравная,</w:t>
            </w:r>
          </w:p>
          <w:p w:rsidR="002B656A" w:rsidRPr="00F41548"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черничная</w:t>
            </w:r>
          </w:p>
        </w:tc>
        <w:tc>
          <w:tcPr>
            <w:tcW w:w="1526" w:type="dxa"/>
            <w:vAlign w:val="center"/>
          </w:tcPr>
          <w:p w:rsidR="002B656A" w:rsidRPr="00F41548"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7</w:t>
            </w:r>
          </w:p>
        </w:tc>
        <w:tc>
          <w:tcPr>
            <w:tcW w:w="0" w:type="auto"/>
            <w:vAlign w:val="center"/>
          </w:tcPr>
          <w:p w:rsidR="002B656A" w:rsidRPr="00F41548"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2.0</w:t>
            </w:r>
          </w:p>
        </w:tc>
        <w:tc>
          <w:tcPr>
            <w:tcW w:w="0" w:type="auto"/>
            <w:vAlign w:val="center"/>
          </w:tcPr>
          <w:p w:rsidR="002B656A" w:rsidRPr="00F41548" w:rsidRDefault="002B656A"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1,0</w:t>
            </w:r>
          </w:p>
        </w:tc>
      </w:tr>
      <w:tr w:rsidR="002B656A" w:rsidRPr="00F41548" w:rsidTr="002B656A">
        <w:trPr>
          <w:trHeight w:val="497"/>
        </w:trPr>
        <w:tc>
          <w:tcPr>
            <w:tcW w:w="0" w:type="auto"/>
            <w:vMerge/>
            <w:vAlign w:val="center"/>
          </w:tcPr>
          <w:p w:rsidR="002B656A" w:rsidRPr="00F41548"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0" w:type="auto"/>
            <w:vMerge/>
            <w:vAlign w:val="center"/>
          </w:tcPr>
          <w:p w:rsidR="002B656A" w:rsidRPr="00F41548"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0" w:type="auto"/>
            <w:vMerge/>
            <w:vAlign w:val="center"/>
          </w:tcPr>
          <w:p w:rsidR="002B656A" w:rsidRPr="00F41548"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0" w:type="auto"/>
            <w:vMerge/>
            <w:vAlign w:val="center"/>
          </w:tcPr>
          <w:p w:rsidR="002B656A" w:rsidRPr="00F41548"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940" w:type="dxa"/>
            <w:vAlign w:val="center"/>
          </w:tcPr>
          <w:p w:rsidR="002B656A" w:rsidRPr="00F41548"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Долгомошная,</w:t>
            </w:r>
          </w:p>
          <w:p w:rsidR="002B656A" w:rsidRPr="00F41548"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травяно-болотная</w:t>
            </w:r>
          </w:p>
        </w:tc>
        <w:tc>
          <w:tcPr>
            <w:tcW w:w="1526" w:type="dxa"/>
            <w:vAlign w:val="center"/>
          </w:tcPr>
          <w:p w:rsidR="002B656A" w:rsidRPr="00F41548"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7</w:t>
            </w:r>
          </w:p>
        </w:tc>
        <w:tc>
          <w:tcPr>
            <w:tcW w:w="0" w:type="auto"/>
            <w:vAlign w:val="center"/>
          </w:tcPr>
          <w:p w:rsidR="002B656A" w:rsidRPr="00F41548"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2.0</w:t>
            </w:r>
          </w:p>
        </w:tc>
        <w:tc>
          <w:tcPr>
            <w:tcW w:w="0" w:type="auto"/>
            <w:vAlign w:val="center"/>
          </w:tcPr>
          <w:p w:rsidR="002B656A" w:rsidRPr="00F41548" w:rsidRDefault="002B656A"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0,7</w:t>
            </w:r>
          </w:p>
        </w:tc>
      </w:tr>
      <w:tr w:rsidR="002B656A" w:rsidRPr="00F41548" w:rsidTr="002B656A">
        <w:trPr>
          <w:trHeight w:val="630"/>
        </w:trPr>
        <w:tc>
          <w:tcPr>
            <w:tcW w:w="0" w:type="auto"/>
            <w:vAlign w:val="center"/>
          </w:tcPr>
          <w:p w:rsidR="002B656A" w:rsidRPr="00F41548"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Лиственница</w:t>
            </w:r>
          </w:p>
          <w:p w:rsidR="002B656A" w:rsidRPr="00F41548"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Сукачева и</w:t>
            </w:r>
          </w:p>
          <w:p w:rsidR="002B656A" w:rsidRPr="00F41548"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сибирская</w:t>
            </w:r>
          </w:p>
        </w:tc>
        <w:tc>
          <w:tcPr>
            <w:tcW w:w="0" w:type="auto"/>
            <w:vAlign w:val="center"/>
          </w:tcPr>
          <w:p w:rsidR="002B656A" w:rsidRPr="00F41548"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2</w:t>
            </w:r>
          </w:p>
        </w:tc>
        <w:tc>
          <w:tcPr>
            <w:tcW w:w="0" w:type="auto"/>
            <w:vAlign w:val="center"/>
          </w:tcPr>
          <w:p w:rsidR="002B656A" w:rsidRPr="00F41548"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2.5</w:t>
            </w:r>
          </w:p>
        </w:tc>
        <w:tc>
          <w:tcPr>
            <w:tcW w:w="0" w:type="auto"/>
            <w:vAlign w:val="center"/>
          </w:tcPr>
          <w:p w:rsidR="002B656A" w:rsidRPr="00F41548"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15</w:t>
            </w:r>
          </w:p>
        </w:tc>
        <w:tc>
          <w:tcPr>
            <w:tcW w:w="1940" w:type="dxa"/>
            <w:vAlign w:val="center"/>
          </w:tcPr>
          <w:p w:rsidR="002B656A" w:rsidRPr="00F41548"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Брусничная,  кисличная,</w:t>
            </w:r>
          </w:p>
          <w:p w:rsidR="002B656A" w:rsidRPr="00F41548"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черничная</w:t>
            </w:r>
          </w:p>
        </w:tc>
        <w:tc>
          <w:tcPr>
            <w:tcW w:w="1526" w:type="dxa"/>
            <w:vAlign w:val="center"/>
          </w:tcPr>
          <w:p w:rsidR="002B656A" w:rsidRPr="00F41548"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5</w:t>
            </w:r>
          </w:p>
        </w:tc>
        <w:tc>
          <w:tcPr>
            <w:tcW w:w="0" w:type="auto"/>
            <w:vAlign w:val="center"/>
          </w:tcPr>
          <w:p w:rsidR="002B656A" w:rsidRPr="00F41548"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1.7</w:t>
            </w:r>
          </w:p>
        </w:tc>
        <w:tc>
          <w:tcPr>
            <w:tcW w:w="0" w:type="auto"/>
            <w:vAlign w:val="center"/>
          </w:tcPr>
          <w:p w:rsidR="002B656A" w:rsidRPr="00F41548" w:rsidRDefault="002B656A"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1,2</w:t>
            </w:r>
          </w:p>
        </w:tc>
      </w:tr>
      <w:tr w:rsidR="002B656A" w:rsidRPr="00F41548" w:rsidTr="002B656A">
        <w:trPr>
          <w:trHeight w:val="165"/>
        </w:trPr>
        <w:tc>
          <w:tcPr>
            <w:tcW w:w="0" w:type="auto"/>
            <w:vMerge w:val="restart"/>
            <w:vAlign w:val="center"/>
          </w:tcPr>
          <w:p w:rsidR="002B656A" w:rsidRPr="00F41548"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Сосна</w:t>
            </w:r>
          </w:p>
          <w:p w:rsidR="002B656A" w:rsidRPr="00F41548"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кедровая</w:t>
            </w:r>
          </w:p>
          <w:p w:rsidR="002B656A" w:rsidRPr="00F41548"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сибирская</w:t>
            </w:r>
          </w:p>
        </w:tc>
        <w:tc>
          <w:tcPr>
            <w:tcW w:w="0" w:type="auto"/>
            <w:vMerge w:val="restart"/>
            <w:vAlign w:val="center"/>
          </w:tcPr>
          <w:p w:rsidR="002B656A" w:rsidRPr="00F41548"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3-4</w:t>
            </w:r>
          </w:p>
        </w:tc>
        <w:tc>
          <w:tcPr>
            <w:tcW w:w="0" w:type="auto"/>
            <w:vMerge w:val="restart"/>
            <w:vAlign w:val="center"/>
          </w:tcPr>
          <w:p w:rsidR="002B656A" w:rsidRPr="00F41548"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3.0</w:t>
            </w:r>
          </w:p>
        </w:tc>
        <w:tc>
          <w:tcPr>
            <w:tcW w:w="0" w:type="auto"/>
            <w:vMerge w:val="restart"/>
            <w:vAlign w:val="center"/>
          </w:tcPr>
          <w:p w:rsidR="002B656A" w:rsidRPr="00F41548"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12</w:t>
            </w:r>
          </w:p>
        </w:tc>
        <w:tc>
          <w:tcPr>
            <w:tcW w:w="1940" w:type="dxa"/>
            <w:vAlign w:val="center"/>
          </w:tcPr>
          <w:p w:rsidR="002B656A" w:rsidRPr="00F41548"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Брусничная,  кисличная,</w:t>
            </w:r>
          </w:p>
          <w:p w:rsidR="002B656A" w:rsidRPr="00F41548"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черничная</w:t>
            </w:r>
          </w:p>
        </w:tc>
        <w:tc>
          <w:tcPr>
            <w:tcW w:w="1526" w:type="dxa"/>
            <w:vAlign w:val="center"/>
          </w:tcPr>
          <w:p w:rsidR="002B656A" w:rsidRPr="00F41548"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9</w:t>
            </w:r>
          </w:p>
        </w:tc>
        <w:tc>
          <w:tcPr>
            <w:tcW w:w="0" w:type="auto"/>
            <w:vAlign w:val="center"/>
          </w:tcPr>
          <w:p w:rsidR="002B656A" w:rsidRPr="00F41548"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1.6</w:t>
            </w:r>
          </w:p>
        </w:tc>
        <w:tc>
          <w:tcPr>
            <w:tcW w:w="0" w:type="auto"/>
            <w:vAlign w:val="center"/>
          </w:tcPr>
          <w:p w:rsidR="002B656A" w:rsidRPr="00F41548" w:rsidRDefault="002B656A"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0,8</w:t>
            </w:r>
          </w:p>
        </w:tc>
      </w:tr>
      <w:tr w:rsidR="002B656A" w:rsidRPr="00F41548" w:rsidTr="002B656A">
        <w:trPr>
          <w:trHeight w:val="435"/>
        </w:trPr>
        <w:tc>
          <w:tcPr>
            <w:tcW w:w="0" w:type="auto"/>
            <w:vMerge/>
            <w:vAlign w:val="center"/>
          </w:tcPr>
          <w:p w:rsidR="002B656A" w:rsidRPr="00F41548"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0" w:type="auto"/>
            <w:vMerge/>
            <w:vAlign w:val="center"/>
          </w:tcPr>
          <w:p w:rsidR="002B656A" w:rsidRPr="00F41548"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0" w:type="auto"/>
            <w:vMerge/>
            <w:vAlign w:val="center"/>
          </w:tcPr>
          <w:p w:rsidR="002B656A" w:rsidRPr="00F41548"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0" w:type="auto"/>
            <w:vMerge/>
            <w:vAlign w:val="center"/>
          </w:tcPr>
          <w:p w:rsidR="002B656A" w:rsidRPr="00F41548"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940" w:type="dxa"/>
            <w:vAlign w:val="center"/>
          </w:tcPr>
          <w:p w:rsidR="002B656A" w:rsidRPr="00F41548"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Сложная, сложная</w:t>
            </w:r>
          </w:p>
          <w:p w:rsidR="002B656A" w:rsidRPr="00F41548"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мелкотравная</w:t>
            </w:r>
          </w:p>
        </w:tc>
        <w:tc>
          <w:tcPr>
            <w:tcW w:w="1526" w:type="dxa"/>
            <w:vAlign w:val="center"/>
          </w:tcPr>
          <w:p w:rsidR="002B656A" w:rsidRPr="00F41548"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5</w:t>
            </w:r>
          </w:p>
        </w:tc>
        <w:tc>
          <w:tcPr>
            <w:tcW w:w="0" w:type="auto"/>
            <w:vAlign w:val="center"/>
          </w:tcPr>
          <w:p w:rsidR="002B656A" w:rsidRPr="00F41548"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1.5</w:t>
            </w:r>
          </w:p>
        </w:tc>
        <w:tc>
          <w:tcPr>
            <w:tcW w:w="0" w:type="auto"/>
            <w:vAlign w:val="center"/>
          </w:tcPr>
          <w:p w:rsidR="002B656A" w:rsidRPr="00F41548" w:rsidRDefault="002B656A"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1,5</w:t>
            </w:r>
          </w:p>
        </w:tc>
      </w:tr>
      <w:tr w:rsidR="002B656A" w:rsidRPr="00F41548" w:rsidTr="002B656A">
        <w:trPr>
          <w:trHeight w:val="293"/>
        </w:trPr>
        <w:tc>
          <w:tcPr>
            <w:tcW w:w="0" w:type="auto"/>
            <w:vAlign w:val="center"/>
          </w:tcPr>
          <w:p w:rsidR="002B656A" w:rsidRPr="00F41548"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0" w:type="auto"/>
            <w:vAlign w:val="center"/>
          </w:tcPr>
          <w:p w:rsidR="002B656A" w:rsidRPr="00F41548"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0" w:type="auto"/>
            <w:vAlign w:val="center"/>
          </w:tcPr>
          <w:p w:rsidR="002B656A" w:rsidRPr="00F41548"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0" w:type="auto"/>
            <w:vAlign w:val="center"/>
          </w:tcPr>
          <w:p w:rsidR="002B656A" w:rsidRPr="00F41548"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940" w:type="dxa"/>
            <w:vAlign w:val="center"/>
          </w:tcPr>
          <w:p w:rsidR="002B656A" w:rsidRPr="00F41548"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Долгомошная,</w:t>
            </w:r>
          </w:p>
          <w:p w:rsidR="002B656A" w:rsidRPr="00F41548"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травяная</w:t>
            </w:r>
          </w:p>
        </w:tc>
        <w:tc>
          <w:tcPr>
            <w:tcW w:w="1526" w:type="dxa"/>
            <w:vAlign w:val="center"/>
          </w:tcPr>
          <w:p w:rsidR="002B656A" w:rsidRPr="00F41548"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9</w:t>
            </w:r>
          </w:p>
        </w:tc>
        <w:tc>
          <w:tcPr>
            <w:tcW w:w="0" w:type="auto"/>
            <w:vAlign w:val="center"/>
          </w:tcPr>
          <w:p w:rsidR="002B656A" w:rsidRPr="00F41548"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1.6</w:t>
            </w:r>
          </w:p>
        </w:tc>
        <w:tc>
          <w:tcPr>
            <w:tcW w:w="0" w:type="auto"/>
            <w:vAlign w:val="center"/>
          </w:tcPr>
          <w:p w:rsidR="002B656A" w:rsidRPr="00F41548" w:rsidRDefault="002B656A"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0,7</w:t>
            </w:r>
          </w:p>
        </w:tc>
      </w:tr>
      <w:tr w:rsidR="002B656A" w:rsidRPr="00F41548" w:rsidTr="002B656A">
        <w:trPr>
          <w:trHeight w:val="293"/>
        </w:trPr>
        <w:tc>
          <w:tcPr>
            <w:tcW w:w="0" w:type="auto"/>
            <w:vMerge w:val="restart"/>
            <w:vAlign w:val="center"/>
          </w:tcPr>
          <w:p w:rsidR="002B656A" w:rsidRPr="00F41548"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Сосна</w:t>
            </w:r>
          </w:p>
          <w:p w:rsidR="002B656A" w:rsidRPr="00F41548"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обыкновенная</w:t>
            </w:r>
          </w:p>
        </w:tc>
        <w:tc>
          <w:tcPr>
            <w:tcW w:w="0" w:type="auto"/>
            <w:vMerge w:val="restart"/>
            <w:vAlign w:val="center"/>
          </w:tcPr>
          <w:p w:rsidR="002B656A" w:rsidRPr="00F41548"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2</w:t>
            </w:r>
          </w:p>
        </w:tc>
        <w:tc>
          <w:tcPr>
            <w:tcW w:w="0" w:type="auto"/>
            <w:vMerge w:val="restart"/>
            <w:vAlign w:val="center"/>
          </w:tcPr>
          <w:p w:rsidR="002B656A" w:rsidRPr="00F41548"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2.0</w:t>
            </w:r>
          </w:p>
        </w:tc>
        <w:tc>
          <w:tcPr>
            <w:tcW w:w="0" w:type="auto"/>
            <w:vMerge w:val="restart"/>
            <w:vAlign w:val="center"/>
          </w:tcPr>
          <w:p w:rsidR="002B656A" w:rsidRPr="00F41548"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12</w:t>
            </w:r>
          </w:p>
        </w:tc>
        <w:tc>
          <w:tcPr>
            <w:tcW w:w="1940" w:type="dxa"/>
            <w:vAlign w:val="center"/>
          </w:tcPr>
          <w:p w:rsidR="002B656A" w:rsidRPr="00F41548"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Лишайниковая,</w:t>
            </w:r>
          </w:p>
          <w:p w:rsidR="002B656A" w:rsidRPr="00F41548"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вересковая</w:t>
            </w:r>
          </w:p>
        </w:tc>
        <w:tc>
          <w:tcPr>
            <w:tcW w:w="1526" w:type="dxa"/>
            <w:vAlign w:val="center"/>
          </w:tcPr>
          <w:p w:rsidR="002B656A" w:rsidRPr="00F41548"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7</w:t>
            </w:r>
          </w:p>
        </w:tc>
        <w:tc>
          <w:tcPr>
            <w:tcW w:w="0" w:type="auto"/>
            <w:vAlign w:val="center"/>
          </w:tcPr>
          <w:p w:rsidR="002B656A" w:rsidRPr="00F41548"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2.5</w:t>
            </w:r>
          </w:p>
        </w:tc>
        <w:tc>
          <w:tcPr>
            <w:tcW w:w="0" w:type="auto"/>
            <w:vAlign w:val="center"/>
          </w:tcPr>
          <w:p w:rsidR="002B656A" w:rsidRPr="00F41548" w:rsidRDefault="002B656A"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0,8</w:t>
            </w:r>
          </w:p>
        </w:tc>
      </w:tr>
      <w:tr w:rsidR="002B656A" w:rsidRPr="00F41548" w:rsidTr="002B656A">
        <w:trPr>
          <w:trHeight w:val="293"/>
        </w:trPr>
        <w:tc>
          <w:tcPr>
            <w:tcW w:w="0" w:type="auto"/>
            <w:vMerge/>
            <w:vAlign w:val="center"/>
          </w:tcPr>
          <w:p w:rsidR="002B656A" w:rsidRPr="00F41548"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0" w:type="auto"/>
            <w:vMerge/>
            <w:vAlign w:val="center"/>
          </w:tcPr>
          <w:p w:rsidR="002B656A" w:rsidRPr="00F41548"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0" w:type="auto"/>
            <w:vMerge/>
            <w:vAlign w:val="center"/>
          </w:tcPr>
          <w:p w:rsidR="002B656A" w:rsidRPr="00F41548"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0" w:type="auto"/>
            <w:vMerge/>
            <w:vAlign w:val="center"/>
          </w:tcPr>
          <w:p w:rsidR="002B656A" w:rsidRPr="00F41548"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940" w:type="dxa"/>
            <w:vAlign w:val="center"/>
          </w:tcPr>
          <w:p w:rsidR="002B656A" w:rsidRPr="00F41548"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Брусничная,  кисличная,</w:t>
            </w:r>
          </w:p>
          <w:p w:rsidR="002B656A" w:rsidRPr="00F41548"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черничная</w:t>
            </w:r>
          </w:p>
        </w:tc>
        <w:tc>
          <w:tcPr>
            <w:tcW w:w="1526" w:type="dxa"/>
            <w:vAlign w:val="center"/>
          </w:tcPr>
          <w:p w:rsidR="002B656A" w:rsidRPr="00F41548"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7</w:t>
            </w:r>
          </w:p>
        </w:tc>
        <w:tc>
          <w:tcPr>
            <w:tcW w:w="0" w:type="auto"/>
            <w:vAlign w:val="center"/>
          </w:tcPr>
          <w:p w:rsidR="002B656A" w:rsidRPr="00F41548"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2.0</w:t>
            </w:r>
          </w:p>
        </w:tc>
        <w:tc>
          <w:tcPr>
            <w:tcW w:w="0" w:type="auto"/>
            <w:vAlign w:val="center"/>
          </w:tcPr>
          <w:p w:rsidR="002B656A" w:rsidRPr="00F41548" w:rsidRDefault="002B656A"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1,2</w:t>
            </w:r>
          </w:p>
        </w:tc>
      </w:tr>
      <w:tr w:rsidR="002B656A" w:rsidRPr="00F41548" w:rsidTr="002B656A">
        <w:trPr>
          <w:trHeight w:val="293"/>
        </w:trPr>
        <w:tc>
          <w:tcPr>
            <w:tcW w:w="0" w:type="auto"/>
            <w:vMerge/>
            <w:vAlign w:val="center"/>
          </w:tcPr>
          <w:p w:rsidR="002B656A" w:rsidRPr="00F41548"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0" w:type="auto"/>
            <w:vMerge/>
            <w:vAlign w:val="center"/>
          </w:tcPr>
          <w:p w:rsidR="002B656A" w:rsidRPr="00F41548"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0" w:type="auto"/>
            <w:vMerge/>
            <w:vAlign w:val="center"/>
          </w:tcPr>
          <w:p w:rsidR="002B656A" w:rsidRPr="00F41548"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0" w:type="auto"/>
            <w:vMerge/>
            <w:vAlign w:val="center"/>
          </w:tcPr>
          <w:p w:rsidR="002B656A" w:rsidRPr="00F41548"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940" w:type="dxa"/>
            <w:vAlign w:val="center"/>
          </w:tcPr>
          <w:p w:rsidR="002B656A" w:rsidRPr="00F41548"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Долгомошная,</w:t>
            </w:r>
          </w:p>
          <w:p w:rsidR="002B656A" w:rsidRPr="00F41548"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сфагновая</w:t>
            </w:r>
          </w:p>
        </w:tc>
        <w:tc>
          <w:tcPr>
            <w:tcW w:w="1526" w:type="dxa"/>
            <w:vAlign w:val="center"/>
          </w:tcPr>
          <w:p w:rsidR="002B656A" w:rsidRPr="00F41548"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7</w:t>
            </w:r>
          </w:p>
        </w:tc>
        <w:tc>
          <w:tcPr>
            <w:tcW w:w="0" w:type="auto"/>
            <w:vAlign w:val="center"/>
          </w:tcPr>
          <w:p w:rsidR="002B656A" w:rsidRPr="00F41548"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2.2</w:t>
            </w:r>
          </w:p>
        </w:tc>
        <w:tc>
          <w:tcPr>
            <w:tcW w:w="0" w:type="auto"/>
            <w:vAlign w:val="center"/>
          </w:tcPr>
          <w:p w:rsidR="002B656A" w:rsidRPr="00F41548" w:rsidRDefault="002B656A"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1,0</w:t>
            </w:r>
          </w:p>
        </w:tc>
      </w:tr>
      <w:tr w:rsidR="002B656A" w:rsidRPr="00F41548" w:rsidTr="002B656A">
        <w:trPr>
          <w:trHeight w:val="293"/>
        </w:trPr>
        <w:tc>
          <w:tcPr>
            <w:tcW w:w="0" w:type="auto"/>
            <w:vAlign w:val="center"/>
          </w:tcPr>
          <w:p w:rsidR="002B656A" w:rsidRPr="00F41548"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Ясень</w:t>
            </w:r>
          </w:p>
          <w:p w:rsidR="002B656A" w:rsidRPr="00F41548"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обыкновенный</w:t>
            </w:r>
          </w:p>
        </w:tc>
        <w:tc>
          <w:tcPr>
            <w:tcW w:w="0" w:type="auto"/>
            <w:vAlign w:val="center"/>
          </w:tcPr>
          <w:p w:rsidR="002B656A" w:rsidRPr="00F41548"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2</w:t>
            </w:r>
          </w:p>
        </w:tc>
        <w:tc>
          <w:tcPr>
            <w:tcW w:w="0" w:type="auto"/>
            <w:vAlign w:val="center"/>
          </w:tcPr>
          <w:p w:rsidR="002B656A" w:rsidRPr="00F41548"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4.0</w:t>
            </w:r>
          </w:p>
        </w:tc>
        <w:tc>
          <w:tcPr>
            <w:tcW w:w="0" w:type="auto"/>
            <w:vAlign w:val="center"/>
          </w:tcPr>
          <w:p w:rsidR="002B656A" w:rsidRPr="00F41548"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15</w:t>
            </w:r>
          </w:p>
        </w:tc>
        <w:tc>
          <w:tcPr>
            <w:tcW w:w="1940" w:type="dxa"/>
            <w:vAlign w:val="center"/>
          </w:tcPr>
          <w:p w:rsidR="002B656A" w:rsidRPr="00F41548"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Свежие и влажные судубрава и дубрава</w:t>
            </w:r>
          </w:p>
        </w:tc>
        <w:tc>
          <w:tcPr>
            <w:tcW w:w="1526" w:type="dxa"/>
            <w:vAlign w:val="center"/>
          </w:tcPr>
          <w:p w:rsidR="002B656A" w:rsidRPr="00F41548"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6</w:t>
            </w:r>
          </w:p>
        </w:tc>
        <w:tc>
          <w:tcPr>
            <w:tcW w:w="0" w:type="auto"/>
            <w:vAlign w:val="center"/>
          </w:tcPr>
          <w:p w:rsidR="002B656A" w:rsidRPr="00F41548"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2.0</w:t>
            </w:r>
          </w:p>
        </w:tc>
        <w:tc>
          <w:tcPr>
            <w:tcW w:w="0" w:type="auto"/>
            <w:vAlign w:val="center"/>
          </w:tcPr>
          <w:p w:rsidR="002B656A" w:rsidRPr="00F41548" w:rsidRDefault="002B656A" w:rsidP="007869A3">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1,5</w:t>
            </w:r>
          </w:p>
        </w:tc>
      </w:tr>
    </w:tbl>
    <w:p w:rsidR="002B656A" w:rsidRPr="00F41548" w:rsidRDefault="002B656A" w:rsidP="007869A3">
      <w:pPr>
        <w:spacing w:after="0" w:line="360" w:lineRule="auto"/>
        <w:jc w:val="right"/>
        <w:rPr>
          <w:rFonts w:ascii="Times New Roman" w:eastAsia="Times New Roman" w:hAnsi="Times New Roman" w:cs="Times New Roman"/>
          <w:sz w:val="28"/>
          <w:szCs w:val="24"/>
        </w:rPr>
      </w:pPr>
    </w:p>
    <w:p w:rsidR="008D3509" w:rsidRPr="00F41548" w:rsidRDefault="008D3509" w:rsidP="007869A3">
      <w:pPr>
        <w:spacing w:after="0" w:line="360" w:lineRule="auto"/>
        <w:jc w:val="right"/>
        <w:rPr>
          <w:rFonts w:ascii="Times New Roman" w:eastAsia="Times New Roman" w:hAnsi="Times New Roman" w:cs="Times New Roman"/>
          <w:sz w:val="28"/>
          <w:szCs w:val="24"/>
        </w:rPr>
      </w:pPr>
    </w:p>
    <w:p w:rsidR="008D3509" w:rsidRPr="00F41548" w:rsidRDefault="008D3509" w:rsidP="007869A3">
      <w:pPr>
        <w:spacing w:after="0" w:line="360" w:lineRule="auto"/>
        <w:jc w:val="right"/>
        <w:rPr>
          <w:rFonts w:ascii="Times New Roman" w:eastAsia="Times New Roman" w:hAnsi="Times New Roman" w:cs="Times New Roman"/>
          <w:sz w:val="28"/>
          <w:szCs w:val="24"/>
        </w:rPr>
      </w:pPr>
    </w:p>
    <w:p w:rsidR="00757D3E" w:rsidRPr="00F41548" w:rsidRDefault="001246FC" w:rsidP="007869A3">
      <w:pPr>
        <w:spacing w:after="0" w:line="360" w:lineRule="auto"/>
        <w:jc w:val="right"/>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lastRenderedPageBreak/>
        <w:t>Т</w:t>
      </w:r>
      <w:r w:rsidR="00757D3E" w:rsidRPr="00F41548">
        <w:rPr>
          <w:rFonts w:ascii="Times New Roman" w:eastAsia="Times New Roman" w:hAnsi="Times New Roman" w:cs="Times New Roman"/>
          <w:sz w:val="28"/>
          <w:szCs w:val="24"/>
        </w:rPr>
        <w:t xml:space="preserve">аблица </w:t>
      </w:r>
      <w:r w:rsidR="002B656A" w:rsidRPr="00F41548">
        <w:rPr>
          <w:rFonts w:ascii="Times New Roman" w:eastAsia="Times New Roman" w:hAnsi="Times New Roman" w:cs="Times New Roman"/>
          <w:sz w:val="28"/>
          <w:szCs w:val="24"/>
        </w:rPr>
        <w:t>47</w:t>
      </w:r>
    </w:p>
    <w:p w:rsidR="00757D3E" w:rsidRPr="00F41548" w:rsidRDefault="00757D3E" w:rsidP="007869A3">
      <w:pPr>
        <w:spacing w:after="0" w:line="360" w:lineRule="auto"/>
        <w:jc w:val="center"/>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 xml:space="preserve">Способы лесовосстановления в зависимости от количества жизнеспособного </w:t>
      </w:r>
    </w:p>
    <w:p w:rsidR="00757D3E" w:rsidRPr="00F41548" w:rsidRDefault="00757D3E" w:rsidP="007869A3">
      <w:pPr>
        <w:spacing w:after="0" w:line="360" w:lineRule="auto"/>
        <w:jc w:val="center"/>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подроста и молодняка главных лесных древесных пород</w:t>
      </w:r>
    </w:p>
    <w:tbl>
      <w:tblPr>
        <w:tblW w:w="997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990"/>
        <w:gridCol w:w="2255"/>
        <w:gridCol w:w="2840"/>
        <w:gridCol w:w="1890"/>
      </w:tblGrid>
      <w:tr w:rsidR="002B656A" w:rsidRPr="00F41548" w:rsidTr="002B656A">
        <w:trPr>
          <w:trHeight w:val="840"/>
          <w:tblHeader/>
        </w:trPr>
        <w:tc>
          <w:tcPr>
            <w:tcW w:w="2990" w:type="dxa"/>
            <w:vAlign w:val="center"/>
          </w:tcPr>
          <w:p w:rsidR="002B656A" w:rsidRPr="00F41548"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F41548">
              <w:rPr>
                <w:rFonts w:ascii="Times New Roman" w:eastAsia="Times New Roman" w:hAnsi="Times New Roman" w:cs="Times New Roman"/>
                <w:b/>
                <w:sz w:val="20"/>
                <w:szCs w:val="20"/>
              </w:rPr>
              <w:t>Способы лесовосстановления</w:t>
            </w:r>
          </w:p>
        </w:tc>
        <w:tc>
          <w:tcPr>
            <w:tcW w:w="2255" w:type="dxa"/>
            <w:vAlign w:val="center"/>
          </w:tcPr>
          <w:p w:rsidR="002B656A" w:rsidRPr="00F41548"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F41548">
              <w:rPr>
                <w:rFonts w:ascii="Times New Roman" w:eastAsia="Times New Roman" w:hAnsi="Times New Roman" w:cs="Times New Roman"/>
                <w:b/>
                <w:sz w:val="20"/>
                <w:szCs w:val="20"/>
              </w:rPr>
              <w:t xml:space="preserve">Древесные </w:t>
            </w:r>
            <w:r w:rsidRPr="00F41548">
              <w:rPr>
                <w:rFonts w:ascii="Times New Roman" w:eastAsia="Times New Roman" w:hAnsi="Times New Roman" w:cs="Times New Roman"/>
                <w:b/>
                <w:sz w:val="20"/>
                <w:szCs w:val="20"/>
              </w:rPr>
              <w:br/>
              <w:t>породы</w:t>
            </w:r>
          </w:p>
        </w:tc>
        <w:tc>
          <w:tcPr>
            <w:tcW w:w="2840" w:type="dxa"/>
            <w:vAlign w:val="center"/>
          </w:tcPr>
          <w:p w:rsidR="002B656A" w:rsidRPr="00F41548"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F41548">
              <w:rPr>
                <w:rFonts w:ascii="Times New Roman" w:eastAsia="Times New Roman" w:hAnsi="Times New Roman" w:cs="Times New Roman"/>
                <w:b/>
                <w:sz w:val="20"/>
                <w:szCs w:val="20"/>
              </w:rPr>
              <w:t>Группы типов леса,</w:t>
            </w:r>
          </w:p>
          <w:p w:rsidR="002B656A" w:rsidRPr="00F41548"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F41548">
              <w:rPr>
                <w:rFonts w:ascii="Times New Roman" w:eastAsia="Times New Roman" w:hAnsi="Times New Roman" w:cs="Times New Roman"/>
                <w:b/>
                <w:sz w:val="20"/>
                <w:szCs w:val="20"/>
              </w:rPr>
              <w:t>типы лесорастительных условий</w:t>
            </w:r>
          </w:p>
        </w:tc>
        <w:tc>
          <w:tcPr>
            <w:tcW w:w="1890" w:type="dxa"/>
            <w:vAlign w:val="center"/>
          </w:tcPr>
          <w:p w:rsidR="002B656A" w:rsidRPr="00F41548"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F41548">
              <w:rPr>
                <w:rFonts w:ascii="Times New Roman" w:eastAsia="Times New Roman" w:hAnsi="Times New Roman" w:cs="Times New Roman"/>
                <w:b/>
                <w:sz w:val="20"/>
                <w:szCs w:val="20"/>
              </w:rPr>
              <w:t xml:space="preserve">Количество  </w:t>
            </w:r>
            <w:r w:rsidRPr="00F41548">
              <w:rPr>
                <w:rFonts w:ascii="Times New Roman" w:eastAsia="Times New Roman" w:hAnsi="Times New Roman" w:cs="Times New Roman"/>
                <w:b/>
                <w:sz w:val="20"/>
                <w:szCs w:val="20"/>
              </w:rPr>
              <w:br/>
              <w:t>жизнеспособ-</w:t>
            </w:r>
            <w:r w:rsidRPr="00F41548">
              <w:rPr>
                <w:rFonts w:ascii="Times New Roman" w:eastAsia="Times New Roman" w:hAnsi="Times New Roman" w:cs="Times New Roman"/>
                <w:b/>
                <w:sz w:val="20"/>
                <w:szCs w:val="20"/>
              </w:rPr>
              <w:br/>
              <w:t>ного подрос-</w:t>
            </w:r>
            <w:r w:rsidRPr="00F41548">
              <w:rPr>
                <w:rFonts w:ascii="Times New Roman" w:eastAsia="Times New Roman" w:hAnsi="Times New Roman" w:cs="Times New Roman"/>
                <w:b/>
                <w:sz w:val="20"/>
                <w:szCs w:val="20"/>
              </w:rPr>
              <w:br/>
              <w:t xml:space="preserve">та и молод- </w:t>
            </w:r>
            <w:r w:rsidRPr="00F41548">
              <w:rPr>
                <w:rFonts w:ascii="Times New Roman" w:eastAsia="Times New Roman" w:hAnsi="Times New Roman" w:cs="Times New Roman"/>
                <w:b/>
                <w:sz w:val="20"/>
                <w:szCs w:val="20"/>
              </w:rPr>
              <w:br/>
              <w:t xml:space="preserve">няка, тыс.  </w:t>
            </w:r>
            <w:r w:rsidRPr="00F41548">
              <w:rPr>
                <w:rFonts w:ascii="Times New Roman" w:eastAsia="Times New Roman" w:hAnsi="Times New Roman" w:cs="Times New Roman"/>
                <w:b/>
                <w:sz w:val="20"/>
                <w:szCs w:val="20"/>
              </w:rPr>
              <w:br/>
              <w:t>штук на 1 га</w:t>
            </w:r>
          </w:p>
        </w:tc>
      </w:tr>
      <w:tr w:rsidR="002B656A" w:rsidRPr="00F41548" w:rsidTr="002B656A">
        <w:trPr>
          <w:trHeight w:val="117"/>
          <w:tblHeader/>
        </w:trPr>
        <w:tc>
          <w:tcPr>
            <w:tcW w:w="2990" w:type="dxa"/>
            <w:vAlign w:val="center"/>
          </w:tcPr>
          <w:p w:rsidR="002B656A" w:rsidRPr="00F41548"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F41548">
              <w:rPr>
                <w:rFonts w:ascii="Times New Roman" w:eastAsia="Times New Roman" w:hAnsi="Times New Roman" w:cs="Times New Roman"/>
                <w:b/>
                <w:sz w:val="20"/>
                <w:szCs w:val="20"/>
              </w:rPr>
              <w:t>1</w:t>
            </w:r>
          </w:p>
        </w:tc>
        <w:tc>
          <w:tcPr>
            <w:tcW w:w="2255" w:type="dxa"/>
            <w:vAlign w:val="center"/>
          </w:tcPr>
          <w:p w:rsidR="002B656A" w:rsidRPr="00F41548"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F41548">
              <w:rPr>
                <w:rFonts w:ascii="Times New Roman" w:eastAsia="Times New Roman" w:hAnsi="Times New Roman" w:cs="Times New Roman"/>
                <w:b/>
                <w:sz w:val="20"/>
                <w:szCs w:val="20"/>
              </w:rPr>
              <w:t>2</w:t>
            </w:r>
          </w:p>
        </w:tc>
        <w:tc>
          <w:tcPr>
            <w:tcW w:w="2840" w:type="dxa"/>
            <w:vAlign w:val="center"/>
          </w:tcPr>
          <w:p w:rsidR="002B656A" w:rsidRPr="00F41548"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F41548">
              <w:rPr>
                <w:rFonts w:ascii="Times New Roman" w:eastAsia="Times New Roman" w:hAnsi="Times New Roman" w:cs="Times New Roman"/>
                <w:b/>
                <w:sz w:val="20"/>
                <w:szCs w:val="20"/>
              </w:rPr>
              <w:t>3</w:t>
            </w:r>
          </w:p>
        </w:tc>
        <w:tc>
          <w:tcPr>
            <w:tcW w:w="1890" w:type="dxa"/>
            <w:vAlign w:val="center"/>
          </w:tcPr>
          <w:p w:rsidR="002B656A" w:rsidRPr="00F41548"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F41548">
              <w:rPr>
                <w:rFonts w:ascii="Times New Roman" w:eastAsia="Times New Roman" w:hAnsi="Times New Roman" w:cs="Times New Roman"/>
                <w:b/>
                <w:sz w:val="20"/>
                <w:szCs w:val="20"/>
              </w:rPr>
              <w:t>4</w:t>
            </w:r>
          </w:p>
        </w:tc>
      </w:tr>
      <w:tr w:rsidR="002B656A" w:rsidRPr="00F41548" w:rsidTr="00826492">
        <w:trPr>
          <w:trHeight w:val="240"/>
        </w:trPr>
        <w:tc>
          <w:tcPr>
            <w:tcW w:w="9975" w:type="dxa"/>
            <w:gridSpan w:val="4"/>
          </w:tcPr>
          <w:p w:rsidR="002B656A" w:rsidRPr="00F41548"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Зона хвойно-широколиственных лесов</w:t>
            </w:r>
          </w:p>
        </w:tc>
      </w:tr>
      <w:tr w:rsidR="002B656A" w:rsidRPr="00F41548" w:rsidTr="00826492">
        <w:trPr>
          <w:trHeight w:val="240"/>
        </w:trPr>
        <w:tc>
          <w:tcPr>
            <w:tcW w:w="9975" w:type="dxa"/>
            <w:gridSpan w:val="4"/>
          </w:tcPr>
          <w:p w:rsidR="002B656A" w:rsidRPr="00F41548"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Хвойно-широколиственный район европейской части Российской Федерации</w:t>
            </w:r>
          </w:p>
        </w:tc>
      </w:tr>
      <w:tr w:rsidR="002B656A" w:rsidRPr="00F41548" w:rsidTr="00826492">
        <w:trPr>
          <w:trHeight w:val="148"/>
        </w:trPr>
        <w:tc>
          <w:tcPr>
            <w:tcW w:w="2990" w:type="dxa"/>
            <w:vMerge w:val="restart"/>
          </w:tcPr>
          <w:p w:rsidR="002B656A" w:rsidRPr="00F41548" w:rsidRDefault="002B656A" w:rsidP="007869A3">
            <w:pPr>
              <w:autoSpaceDE w:val="0"/>
              <w:autoSpaceDN w:val="0"/>
              <w:adjustRightInd w:val="0"/>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Естественное лесовосстано-</w:t>
            </w:r>
            <w:r w:rsidRPr="00F41548">
              <w:rPr>
                <w:rFonts w:ascii="Times New Roman" w:eastAsia="Times New Roman" w:hAnsi="Times New Roman" w:cs="Times New Roman"/>
                <w:sz w:val="20"/>
                <w:szCs w:val="20"/>
              </w:rPr>
              <w:br/>
              <w:t xml:space="preserve">вление путем мероприятий  </w:t>
            </w:r>
            <w:r w:rsidRPr="00F41548">
              <w:rPr>
                <w:rFonts w:ascii="Times New Roman" w:eastAsia="Times New Roman" w:hAnsi="Times New Roman" w:cs="Times New Roman"/>
                <w:sz w:val="20"/>
                <w:szCs w:val="20"/>
              </w:rPr>
              <w:br/>
              <w:t xml:space="preserve">по сохранению подроста           </w:t>
            </w:r>
          </w:p>
        </w:tc>
        <w:tc>
          <w:tcPr>
            <w:tcW w:w="2255" w:type="dxa"/>
            <w:vMerge w:val="restart"/>
          </w:tcPr>
          <w:p w:rsidR="002B656A" w:rsidRPr="00F41548" w:rsidRDefault="002B656A" w:rsidP="007869A3">
            <w:pPr>
              <w:autoSpaceDE w:val="0"/>
              <w:autoSpaceDN w:val="0"/>
              <w:adjustRightInd w:val="0"/>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Сосна, ель,  лиственница</w:t>
            </w:r>
          </w:p>
        </w:tc>
        <w:tc>
          <w:tcPr>
            <w:tcW w:w="2840" w:type="dxa"/>
          </w:tcPr>
          <w:p w:rsidR="002B656A" w:rsidRPr="00F41548"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Сухие</w:t>
            </w:r>
          </w:p>
        </w:tc>
        <w:tc>
          <w:tcPr>
            <w:tcW w:w="1890" w:type="dxa"/>
          </w:tcPr>
          <w:p w:rsidR="002B656A" w:rsidRPr="00F41548"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Более 3</w:t>
            </w:r>
          </w:p>
        </w:tc>
      </w:tr>
      <w:tr w:rsidR="002B656A" w:rsidRPr="00F41548" w:rsidTr="00826492">
        <w:trPr>
          <w:trHeight w:val="240"/>
        </w:trPr>
        <w:tc>
          <w:tcPr>
            <w:tcW w:w="2990" w:type="dxa"/>
            <w:vMerge/>
          </w:tcPr>
          <w:p w:rsidR="002B656A" w:rsidRPr="00F41548"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255" w:type="dxa"/>
            <w:vMerge/>
          </w:tcPr>
          <w:p w:rsidR="002B656A" w:rsidRPr="00F41548"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840" w:type="dxa"/>
          </w:tcPr>
          <w:p w:rsidR="002B656A" w:rsidRPr="00F41548"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Свежие</w:t>
            </w:r>
          </w:p>
        </w:tc>
        <w:tc>
          <w:tcPr>
            <w:tcW w:w="1890" w:type="dxa"/>
          </w:tcPr>
          <w:p w:rsidR="002B656A" w:rsidRPr="00F41548"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Более 1.5</w:t>
            </w:r>
          </w:p>
        </w:tc>
      </w:tr>
      <w:tr w:rsidR="002B656A" w:rsidRPr="00F41548" w:rsidTr="00826492">
        <w:trPr>
          <w:trHeight w:val="156"/>
        </w:trPr>
        <w:tc>
          <w:tcPr>
            <w:tcW w:w="2990" w:type="dxa"/>
            <w:vMerge/>
          </w:tcPr>
          <w:p w:rsidR="002B656A" w:rsidRPr="00F41548"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255" w:type="dxa"/>
            <w:vMerge/>
          </w:tcPr>
          <w:p w:rsidR="002B656A" w:rsidRPr="00F41548"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840" w:type="dxa"/>
          </w:tcPr>
          <w:p w:rsidR="002B656A" w:rsidRPr="00F41548"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Влажные</w:t>
            </w:r>
          </w:p>
        </w:tc>
        <w:tc>
          <w:tcPr>
            <w:tcW w:w="1890" w:type="dxa"/>
          </w:tcPr>
          <w:p w:rsidR="002B656A" w:rsidRPr="00F41548"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Более 1</w:t>
            </w:r>
          </w:p>
        </w:tc>
      </w:tr>
      <w:tr w:rsidR="002B656A" w:rsidRPr="00F41548" w:rsidTr="00826492">
        <w:trPr>
          <w:trHeight w:val="251"/>
        </w:trPr>
        <w:tc>
          <w:tcPr>
            <w:tcW w:w="2990" w:type="dxa"/>
            <w:vMerge/>
          </w:tcPr>
          <w:p w:rsidR="002B656A" w:rsidRPr="00F41548"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255" w:type="dxa"/>
            <w:vMerge w:val="restart"/>
          </w:tcPr>
          <w:p w:rsidR="002B656A" w:rsidRPr="00F41548" w:rsidRDefault="002B656A" w:rsidP="007869A3">
            <w:pPr>
              <w:autoSpaceDE w:val="0"/>
              <w:autoSpaceDN w:val="0"/>
              <w:adjustRightInd w:val="0"/>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 xml:space="preserve">Дуб и другие твердо-лиственные породы высотой более 0.5 м </w:t>
            </w:r>
          </w:p>
        </w:tc>
        <w:tc>
          <w:tcPr>
            <w:tcW w:w="2840" w:type="dxa"/>
          </w:tcPr>
          <w:p w:rsidR="002B656A" w:rsidRPr="00F41548"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Сухие</w:t>
            </w:r>
          </w:p>
        </w:tc>
        <w:tc>
          <w:tcPr>
            <w:tcW w:w="1890" w:type="dxa"/>
          </w:tcPr>
          <w:p w:rsidR="002B656A" w:rsidRPr="00F41548"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Более 4</w:t>
            </w:r>
          </w:p>
        </w:tc>
      </w:tr>
      <w:tr w:rsidR="002B656A" w:rsidRPr="00F41548" w:rsidTr="00826492">
        <w:trPr>
          <w:trHeight w:val="240"/>
        </w:trPr>
        <w:tc>
          <w:tcPr>
            <w:tcW w:w="2990" w:type="dxa"/>
            <w:vMerge/>
          </w:tcPr>
          <w:p w:rsidR="002B656A" w:rsidRPr="00F41548"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255" w:type="dxa"/>
            <w:vMerge/>
          </w:tcPr>
          <w:p w:rsidR="002B656A" w:rsidRPr="00F41548"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840" w:type="dxa"/>
          </w:tcPr>
          <w:p w:rsidR="002B656A" w:rsidRPr="00F41548"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Свежие</w:t>
            </w:r>
          </w:p>
        </w:tc>
        <w:tc>
          <w:tcPr>
            <w:tcW w:w="1890" w:type="dxa"/>
          </w:tcPr>
          <w:p w:rsidR="002B656A" w:rsidRPr="00F41548"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Более 3</w:t>
            </w:r>
          </w:p>
        </w:tc>
      </w:tr>
      <w:tr w:rsidR="002B656A" w:rsidRPr="00F41548" w:rsidTr="00826492">
        <w:trPr>
          <w:trHeight w:val="228"/>
        </w:trPr>
        <w:tc>
          <w:tcPr>
            <w:tcW w:w="2990" w:type="dxa"/>
            <w:vMerge/>
          </w:tcPr>
          <w:p w:rsidR="002B656A" w:rsidRPr="00F41548"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255" w:type="dxa"/>
            <w:vMerge/>
          </w:tcPr>
          <w:p w:rsidR="002B656A" w:rsidRPr="00F41548"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840" w:type="dxa"/>
          </w:tcPr>
          <w:p w:rsidR="002B656A" w:rsidRPr="00F41548"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Влажные</w:t>
            </w:r>
          </w:p>
        </w:tc>
        <w:tc>
          <w:tcPr>
            <w:tcW w:w="1890" w:type="dxa"/>
          </w:tcPr>
          <w:p w:rsidR="002B656A" w:rsidRPr="00F41548"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Более 2</w:t>
            </w:r>
          </w:p>
        </w:tc>
      </w:tr>
      <w:tr w:rsidR="002B656A" w:rsidRPr="00F41548" w:rsidTr="00826492">
        <w:trPr>
          <w:trHeight w:val="129"/>
        </w:trPr>
        <w:tc>
          <w:tcPr>
            <w:tcW w:w="2990" w:type="dxa"/>
            <w:vMerge w:val="restart"/>
          </w:tcPr>
          <w:p w:rsidR="002B656A" w:rsidRPr="00F41548" w:rsidRDefault="002B656A" w:rsidP="007869A3">
            <w:pPr>
              <w:autoSpaceDE w:val="0"/>
              <w:autoSpaceDN w:val="0"/>
              <w:adjustRightInd w:val="0"/>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Естественное лесовосстано-</w:t>
            </w:r>
            <w:r w:rsidRPr="00F41548">
              <w:rPr>
                <w:rFonts w:ascii="Times New Roman" w:eastAsia="Times New Roman" w:hAnsi="Times New Roman" w:cs="Times New Roman"/>
                <w:sz w:val="20"/>
                <w:szCs w:val="20"/>
              </w:rPr>
              <w:br/>
              <w:t xml:space="preserve">вление путем минерализации почвы или комбинированное            </w:t>
            </w:r>
            <w:r w:rsidRPr="00F41548">
              <w:rPr>
                <w:rFonts w:ascii="Times New Roman" w:eastAsia="Times New Roman" w:hAnsi="Times New Roman" w:cs="Times New Roman"/>
                <w:sz w:val="20"/>
                <w:szCs w:val="20"/>
              </w:rPr>
              <w:br/>
              <w:t xml:space="preserve">лесовосстановление         </w:t>
            </w:r>
          </w:p>
        </w:tc>
        <w:tc>
          <w:tcPr>
            <w:tcW w:w="2255" w:type="dxa"/>
            <w:vMerge w:val="restart"/>
          </w:tcPr>
          <w:p w:rsidR="002B656A" w:rsidRPr="00F41548" w:rsidRDefault="002B656A" w:rsidP="007869A3">
            <w:pPr>
              <w:autoSpaceDE w:val="0"/>
              <w:autoSpaceDN w:val="0"/>
              <w:adjustRightInd w:val="0"/>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 xml:space="preserve">Сосна, ель,    </w:t>
            </w:r>
            <w:r w:rsidRPr="00F41548">
              <w:rPr>
                <w:rFonts w:ascii="Times New Roman" w:eastAsia="Times New Roman" w:hAnsi="Times New Roman" w:cs="Times New Roman"/>
                <w:sz w:val="20"/>
                <w:szCs w:val="20"/>
              </w:rPr>
              <w:br/>
              <w:t>лиственница</w:t>
            </w:r>
          </w:p>
        </w:tc>
        <w:tc>
          <w:tcPr>
            <w:tcW w:w="2840" w:type="dxa"/>
          </w:tcPr>
          <w:p w:rsidR="002B656A" w:rsidRPr="00F41548"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Сухие</w:t>
            </w:r>
          </w:p>
        </w:tc>
        <w:tc>
          <w:tcPr>
            <w:tcW w:w="1890" w:type="dxa"/>
          </w:tcPr>
          <w:p w:rsidR="002B656A" w:rsidRPr="00F41548"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1 – 3</w:t>
            </w:r>
          </w:p>
        </w:tc>
      </w:tr>
      <w:tr w:rsidR="002B656A" w:rsidRPr="00F41548" w:rsidTr="00826492">
        <w:trPr>
          <w:trHeight w:val="240"/>
        </w:trPr>
        <w:tc>
          <w:tcPr>
            <w:tcW w:w="2990" w:type="dxa"/>
            <w:vMerge/>
          </w:tcPr>
          <w:p w:rsidR="002B656A" w:rsidRPr="00F41548"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255" w:type="dxa"/>
            <w:vMerge/>
          </w:tcPr>
          <w:p w:rsidR="002B656A" w:rsidRPr="00F41548"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840" w:type="dxa"/>
          </w:tcPr>
          <w:p w:rsidR="002B656A" w:rsidRPr="00F41548"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Свежие</w:t>
            </w:r>
          </w:p>
        </w:tc>
        <w:tc>
          <w:tcPr>
            <w:tcW w:w="1890" w:type="dxa"/>
          </w:tcPr>
          <w:p w:rsidR="002B656A" w:rsidRPr="00F41548"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0.5 – 1.5</w:t>
            </w:r>
          </w:p>
        </w:tc>
      </w:tr>
      <w:tr w:rsidR="002B656A" w:rsidRPr="00F41548" w:rsidTr="00826492">
        <w:trPr>
          <w:trHeight w:val="137"/>
        </w:trPr>
        <w:tc>
          <w:tcPr>
            <w:tcW w:w="2990" w:type="dxa"/>
            <w:vMerge/>
          </w:tcPr>
          <w:p w:rsidR="002B656A" w:rsidRPr="00F41548"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255" w:type="dxa"/>
            <w:vMerge/>
          </w:tcPr>
          <w:p w:rsidR="002B656A" w:rsidRPr="00F41548"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840" w:type="dxa"/>
          </w:tcPr>
          <w:p w:rsidR="002B656A" w:rsidRPr="00F41548"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Влажные</w:t>
            </w:r>
          </w:p>
        </w:tc>
        <w:tc>
          <w:tcPr>
            <w:tcW w:w="1890" w:type="dxa"/>
          </w:tcPr>
          <w:p w:rsidR="002B656A" w:rsidRPr="00F41548"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0.5 – 1</w:t>
            </w:r>
          </w:p>
        </w:tc>
      </w:tr>
      <w:tr w:rsidR="002B656A" w:rsidRPr="00F41548" w:rsidTr="00826492">
        <w:trPr>
          <w:trHeight w:val="231"/>
        </w:trPr>
        <w:tc>
          <w:tcPr>
            <w:tcW w:w="2990" w:type="dxa"/>
            <w:vMerge/>
          </w:tcPr>
          <w:p w:rsidR="002B656A" w:rsidRPr="00F41548"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255" w:type="dxa"/>
            <w:vMerge w:val="restart"/>
          </w:tcPr>
          <w:p w:rsidR="002B656A" w:rsidRPr="00F41548" w:rsidRDefault="002B656A" w:rsidP="007869A3">
            <w:pPr>
              <w:autoSpaceDE w:val="0"/>
              <w:autoSpaceDN w:val="0"/>
              <w:adjustRightInd w:val="0"/>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 xml:space="preserve">Дуб и другие твердо-лиственные породы высотой более 0.5 м </w:t>
            </w:r>
          </w:p>
        </w:tc>
        <w:tc>
          <w:tcPr>
            <w:tcW w:w="2840" w:type="dxa"/>
          </w:tcPr>
          <w:p w:rsidR="002B656A" w:rsidRPr="00F41548"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Сухие</w:t>
            </w:r>
          </w:p>
        </w:tc>
        <w:tc>
          <w:tcPr>
            <w:tcW w:w="1890" w:type="dxa"/>
          </w:tcPr>
          <w:p w:rsidR="002B656A" w:rsidRPr="00F41548"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2 – 4</w:t>
            </w:r>
          </w:p>
        </w:tc>
      </w:tr>
      <w:tr w:rsidR="002B656A" w:rsidRPr="00F41548" w:rsidTr="00826492">
        <w:trPr>
          <w:trHeight w:val="240"/>
        </w:trPr>
        <w:tc>
          <w:tcPr>
            <w:tcW w:w="2990" w:type="dxa"/>
            <w:vMerge/>
          </w:tcPr>
          <w:p w:rsidR="002B656A" w:rsidRPr="00F41548"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255" w:type="dxa"/>
            <w:vMerge/>
          </w:tcPr>
          <w:p w:rsidR="002B656A" w:rsidRPr="00F41548"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840" w:type="dxa"/>
          </w:tcPr>
          <w:p w:rsidR="002B656A" w:rsidRPr="00F41548"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Свежие</w:t>
            </w:r>
          </w:p>
        </w:tc>
        <w:tc>
          <w:tcPr>
            <w:tcW w:w="1890" w:type="dxa"/>
          </w:tcPr>
          <w:p w:rsidR="002B656A" w:rsidRPr="00F41548"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1 – 3</w:t>
            </w:r>
          </w:p>
        </w:tc>
      </w:tr>
      <w:tr w:rsidR="002B656A" w:rsidRPr="00F41548" w:rsidTr="002B656A">
        <w:trPr>
          <w:trHeight w:val="191"/>
        </w:trPr>
        <w:tc>
          <w:tcPr>
            <w:tcW w:w="2990" w:type="dxa"/>
            <w:vMerge/>
            <w:tcBorders>
              <w:bottom w:val="single" w:sz="4" w:space="0" w:color="auto"/>
            </w:tcBorders>
          </w:tcPr>
          <w:p w:rsidR="002B656A" w:rsidRPr="00F41548"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255" w:type="dxa"/>
            <w:vMerge/>
            <w:tcBorders>
              <w:bottom w:val="single" w:sz="4" w:space="0" w:color="auto"/>
            </w:tcBorders>
          </w:tcPr>
          <w:p w:rsidR="002B656A" w:rsidRPr="00F41548"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840" w:type="dxa"/>
            <w:tcBorders>
              <w:bottom w:val="single" w:sz="4" w:space="0" w:color="auto"/>
            </w:tcBorders>
          </w:tcPr>
          <w:p w:rsidR="002B656A" w:rsidRPr="00F41548"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Влажные</w:t>
            </w:r>
          </w:p>
        </w:tc>
        <w:tc>
          <w:tcPr>
            <w:tcW w:w="1890" w:type="dxa"/>
            <w:tcBorders>
              <w:bottom w:val="single" w:sz="4" w:space="0" w:color="auto"/>
            </w:tcBorders>
          </w:tcPr>
          <w:p w:rsidR="002B656A" w:rsidRPr="00F41548"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1 – 2</w:t>
            </w:r>
          </w:p>
        </w:tc>
      </w:tr>
      <w:tr w:rsidR="002B656A" w:rsidRPr="00F41548" w:rsidTr="002B656A">
        <w:trPr>
          <w:trHeight w:val="185"/>
        </w:trPr>
        <w:tc>
          <w:tcPr>
            <w:tcW w:w="2990" w:type="dxa"/>
            <w:vMerge w:val="restart"/>
            <w:tcBorders>
              <w:top w:val="nil"/>
            </w:tcBorders>
          </w:tcPr>
          <w:p w:rsidR="002B656A" w:rsidRPr="00F41548" w:rsidRDefault="002B656A" w:rsidP="007869A3">
            <w:pPr>
              <w:autoSpaceDE w:val="0"/>
              <w:autoSpaceDN w:val="0"/>
              <w:adjustRightInd w:val="0"/>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 xml:space="preserve">Искусственное              </w:t>
            </w:r>
            <w:r w:rsidRPr="00F41548">
              <w:rPr>
                <w:rFonts w:ascii="Times New Roman" w:eastAsia="Times New Roman" w:hAnsi="Times New Roman" w:cs="Times New Roman"/>
                <w:sz w:val="20"/>
                <w:szCs w:val="20"/>
              </w:rPr>
              <w:br/>
              <w:t xml:space="preserve">лесовосстановление         </w:t>
            </w:r>
          </w:p>
        </w:tc>
        <w:tc>
          <w:tcPr>
            <w:tcW w:w="2255" w:type="dxa"/>
            <w:vMerge w:val="restart"/>
            <w:tcBorders>
              <w:top w:val="nil"/>
            </w:tcBorders>
          </w:tcPr>
          <w:p w:rsidR="002B656A" w:rsidRPr="00F41548" w:rsidRDefault="002B656A" w:rsidP="007869A3">
            <w:pPr>
              <w:autoSpaceDE w:val="0"/>
              <w:autoSpaceDN w:val="0"/>
              <w:adjustRightInd w:val="0"/>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Сосна, ель,  лиственница</w:t>
            </w:r>
          </w:p>
        </w:tc>
        <w:tc>
          <w:tcPr>
            <w:tcW w:w="2840" w:type="dxa"/>
            <w:tcBorders>
              <w:top w:val="nil"/>
            </w:tcBorders>
          </w:tcPr>
          <w:p w:rsidR="002B656A" w:rsidRPr="00F41548"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Сухие</w:t>
            </w:r>
          </w:p>
        </w:tc>
        <w:tc>
          <w:tcPr>
            <w:tcW w:w="1890" w:type="dxa"/>
            <w:tcBorders>
              <w:top w:val="nil"/>
            </w:tcBorders>
          </w:tcPr>
          <w:p w:rsidR="002B656A" w:rsidRPr="00F41548"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Менее 1</w:t>
            </w:r>
          </w:p>
        </w:tc>
      </w:tr>
      <w:tr w:rsidR="002B656A" w:rsidRPr="00F41548" w:rsidTr="00826492">
        <w:trPr>
          <w:trHeight w:val="240"/>
        </w:trPr>
        <w:tc>
          <w:tcPr>
            <w:tcW w:w="2990" w:type="dxa"/>
            <w:vMerge/>
          </w:tcPr>
          <w:p w:rsidR="002B656A" w:rsidRPr="00F41548"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255" w:type="dxa"/>
            <w:vMerge/>
          </w:tcPr>
          <w:p w:rsidR="002B656A" w:rsidRPr="00F41548"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840" w:type="dxa"/>
          </w:tcPr>
          <w:p w:rsidR="002B656A" w:rsidRPr="00F41548"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Свежие</w:t>
            </w:r>
          </w:p>
        </w:tc>
        <w:tc>
          <w:tcPr>
            <w:tcW w:w="1890" w:type="dxa"/>
          </w:tcPr>
          <w:p w:rsidR="002B656A" w:rsidRPr="00F41548"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Менее 0.5</w:t>
            </w:r>
          </w:p>
        </w:tc>
      </w:tr>
      <w:tr w:rsidR="002B656A" w:rsidRPr="00F41548" w:rsidTr="00826492">
        <w:trPr>
          <w:trHeight w:val="193"/>
        </w:trPr>
        <w:tc>
          <w:tcPr>
            <w:tcW w:w="2990" w:type="dxa"/>
            <w:vMerge/>
          </w:tcPr>
          <w:p w:rsidR="002B656A" w:rsidRPr="00F41548"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255" w:type="dxa"/>
            <w:vMerge/>
          </w:tcPr>
          <w:p w:rsidR="002B656A" w:rsidRPr="00F41548"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840" w:type="dxa"/>
          </w:tcPr>
          <w:p w:rsidR="002B656A" w:rsidRPr="00F41548"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Влажные</w:t>
            </w:r>
          </w:p>
        </w:tc>
        <w:tc>
          <w:tcPr>
            <w:tcW w:w="1890" w:type="dxa"/>
          </w:tcPr>
          <w:p w:rsidR="002B656A" w:rsidRPr="00F41548"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Менее 0.5</w:t>
            </w:r>
          </w:p>
        </w:tc>
      </w:tr>
      <w:tr w:rsidR="002B656A" w:rsidRPr="00F41548" w:rsidTr="00826492">
        <w:trPr>
          <w:trHeight w:val="93"/>
        </w:trPr>
        <w:tc>
          <w:tcPr>
            <w:tcW w:w="2990" w:type="dxa"/>
            <w:vMerge/>
          </w:tcPr>
          <w:p w:rsidR="002B656A" w:rsidRPr="00F41548"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255" w:type="dxa"/>
            <w:vMerge w:val="restart"/>
          </w:tcPr>
          <w:p w:rsidR="002B656A" w:rsidRPr="00F41548" w:rsidRDefault="002B656A" w:rsidP="007869A3">
            <w:pPr>
              <w:autoSpaceDE w:val="0"/>
              <w:autoSpaceDN w:val="0"/>
              <w:adjustRightInd w:val="0"/>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 xml:space="preserve">Дуб и другие твердо-лиственные породы высотой более 0.5 м </w:t>
            </w:r>
          </w:p>
        </w:tc>
        <w:tc>
          <w:tcPr>
            <w:tcW w:w="2840" w:type="dxa"/>
          </w:tcPr>
          <w:p w:rsidR="002B656A" w:rsidRPr="00F41548"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Сухие</w:t>
            </w:r>
          </w:p>
        </w:tc>
        <w:tc>
          <w:tcPr>
            <w:tcW w:w="1890" w:type="dxa"/>
          </w:tcPr>
          <w:p w:rsidR="002B656A" w:rsidRPr="00F41548"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Менее 2</w:t>
            </w:r>
          </w:p>
        </w:tc>
      </w:tr>
      <w:tr w:rsidR="002B656A" w:rsidRPr="00F41548" w:rsidTr="00826492">
        <w:trPr>
          <w:trHeight w:val="240"/>
        </w:trPr>
        <w:tc>
          <w:tcPr>
            <w:tcW w:w="2990" w:type="dxa"/>
            <w:vMerge/>
          </w:tcPr>
          <w:p w:rsidR="002B656A" w:rsidRPr="00F41548"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255" w:type="dxa"/>
            <w:vMerge/>
          </w:tcPr>
          <w:p w:rsidR="002B656A" w:rsidRPr="00F41548"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840" w:type="dxa"/>
          </w:tcPr>
          <w:p w:rsidR="002B656A" w:rsidRPr="00F41548"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Свежие</w:t>
            </w:r>
          </w:p>
        </w:tc>
        <w:tc>
          <w:tcPr>
            <w:tcW w:w="1890" w:type="dxa"/>
          </w:tcPr>
          <w:p w:rsidR="002B656A" w:rsidRPr="00F41548"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Менее 1</w:t>
            </w:r>
          </w:p>
        </w:tc>
      </w:tr>
      <w:tr w:rsidR="002B656A" w:rsidRPr="00F41548" w:rsidTr="00826492">
        <w:trPr>
          <w:trHeight w:val="203"/>
        </w:trPr>
        <w:tc>
          <w:tcPr>
            <w:tcW w:w="2990" w:type="dxa"/>
            <w:vMerge/>
          </w:tcPr>
          <w:p w:rsidR="002B656A" w:rsidRPr="00F41548"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255" w:type="dxa"/>
            <w:vMerge/>
          </w:tcPr>
          <w:p w:rsidR="002B656A" w:rsidRPr="00F41548"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840" w:type="dxa"/>
          </w:tcPr>
          <w:p w:rsidR="002B656A" w:rsidRPr="00F41548"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Влажные</w:t>
            </w:r>
          </w:p>
        </w:tc>
        <w:tc>
          <w:tcPr>
            <w:tcW w:w="1890" w:type="dxa"/>
          </w:tcPr>
          <w:p w:rsidR="002B656A" w:rsidRPr="00F41548"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Менее 1</w:t>
            </w:r>
          </w:p>
        </w:tc>
      </w:tr>
    </w:tbl>
    <w:p w:rsidR="00757D3E" w:rsidRPr="00F41548" w:rsidRDefault="00757D3E" w:rsidP="007869A3">
      <w:pPr>
        <w:spacing w:after="0" w:line="360" w:lineRule="auto"/>
        <w:jc w:val="center"/>
        <w:rPr>
          <w:rFonts w:ascii="Times New Roman" w:eastAsia="Times New Roman" w:hAnsi="Times New Roman" w:cs="Times New Roman"/>
          <w:sz w:val="28"/>
          <w:szCs w:val="24"/>
        </w:rPr>
      </w:pPr>
    </w:p>
    <w:p w:rsidR="00850EB5" w:rsidRPr="00F41548" w:rsidRDefault="00850EB5" w:rsidP="007869A3">
      <w:pPr>
        <w:spacing w:after="0" w:line="360" w:lineRule="auto"/>
        <w:jc w:val="right"/>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Таблица 48</w:t>
      </w:r>
    </w:p>
    <w:p w:rsidR="00850EB5" w:rsidRPr="00F41548" w:rsidRDefault="0023464A" w:rsidP="007869A3">
      <w:pPr>
        <w:spacing w:after="0" w:line="360" w:lineRule="auto"/>
        <w:jc w:val="center"/>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Критерии и требования к молоднякам, площади которых подлежат отнесению к землям, занятым лесными насаждениями</w:t>
      </w:r>
    </w:p>
    <w:tbl>
      <w:tblPr>
        <w:tblStyle w:val="aff4"/>
        <w:tblW w:w="0" w:type="auto"/>
        <w:tblLook w:val="04A0"/>
      </w:tblPr>
      <w:tblGrid>
        <w:gridCol w:w="2534"/>
        <w:gridCol w:w="2534"/>
        <w:gridCol w:w="2535"/>
        <w:gridCol w:w="2535"/>
      </w:tblGrid>
      <w:tr w:rsidR="0023464A" w:rsidRPr="00F41548" w:rsidTr="009B5A63">
        <w:tc>
          <w:tcPr>
            <w:tcW w:w="2534" w:type="dxa"/>
            <w:vMerge w:val="restart"/>
            <w:vAlign w:val="center"/>
          </w:tcPr>
          <w:p w:rsidR="0023464A" w:rsidRPr="00F41548" w:rsidRDefault="0023464A" w:rsidP="007869A3">
            <w:pPr>
              <w:jc w:val="center"/>
              <w:rPr>
                <w:b/>
              </w:rPr>
            </w:pPr>
            <w:r w:rsidRPr="00F41548">
              <w:rPr>
                <w:b/>
              </w:rPr>
              <w:t>Древесные породы</w:t>
            </w:r>
          </w:p>
        </w:tc>
        <w:tc>
          <w:tcPr>
            <w:tcW w:w="7604" w:type="dxa"/>
            <w:gridSpan w:val="3"/>
            <w:vAlign w:val="center"/>
          </w:tcPr>
          <w:p w:rsidR="0023464A" w:rsidRPr="00F41548" w:rsidRDefault="0023464A" w:rsidP="007869A3">
            <w:pPr>
              <w:jc w:val="center"/>
              <w:rPr>
                <w:b/>
              </w:rPr>
            </w:pPr>
            <w:r w:rsidRPr="00F41548">
              <w:rPr>
                <w:b/>
              </w:rPr>
              <w:t>Требования к молоднякам, площади которых подлежат отнесению к землям, занятым лесными насаждениями</w:t>
            </w:r>
          </w:p>
        </w:tc>
      </w:tr>
      <w:tr w:rsidR="0023464A" w:rsidRPr="00F41548" w:rsidTr="0023464A">
        <w:tc>
          <w:tcPr>
            <w:tcW w:w="2534" w:type="dxa"/>
            <w:vMerge/>
            <w:vAlign w:val="center"/>
          </w:tcPr>
          <w:p w:rsidR="0023464A" w:rsidRPr="00F41548" w:rsidRDefault="0023464A" w:rsidP="007869A3">
            <w:pPr>
              <w:jc w:val="center"/>
              <w:rPr>
                <w:b/>
              </w:rPr>
            </w:pPr>
          </w:p>
        </w:tc>
        <w:tc>
          <w:tcPr>
            <w:tcW w:w="2534" w:type="dxa"/>
            <w:vAlign w:val="center"/>
          </w:tcPr>
          <w:p w:rsidR="0023464A" w:rsidRPr="00F41548" w:rsidRDefault="0023464A" w:rsidP="007869A3">
            <w:pPr>
              <w:jc w:val="center"/>
              <w:rPr>
                <w:b/>
              </w:rPr>
            </w:pPr>
            <w:r w:rsidRPr="00F41548">
              <w:rPr>
                <w:b/>
              </w:rPr>
              <w:t>группа типов леса или типов лесорастительных условий</w:t>
            </w:r>
          </w:p>
        </w:tc>
        <w:tc>
          <w:tcPr>
            <w:tcW w:w="2535" w:type="dxa"/>
            <w:vAlign w:val="center"/>
          </w:tcPr>
          <w:p w:rsidR="0023464A" w:rsidRPr="00F41548" w:rsidRDefault="0023464A" w:rsidP="007869A3">
            <w:pPr>
              <w:jc w:val="center"/>
              <w:rPr>
                <w:b/>
              </w:rPr>
            </w:pPr>
            <w:r w:rsidRPr="00F41548">
              <w:rPr>
                <w:b/>
              </w:rPr>
              <w:t>количество деревьев главных пород не менее, тым. шт. на 1 га</w:t>
            </w:r>
          </w:p>
        </w:tc>
        <w:tc>
          <w:tcPr>
            <w:tcW w:w="2535" w:type="dxa"/>
            <w:vAlign w:val="center"/>
          </w:tcPr>
          <w:p w:rsidR="0023464A" w:rsidRPr="00F41548" w:rsidRDefault="0023464A" w:rsidP="007869A3">
            <w:pPr>
              <w:jc w:val="center"/>
              <w:rPr>
                <w:b/>
              </w:rPr>
            </w:pPr>
            <w:r w:rsidRPr="00F41548">
              <w:rPr>
                <w:b/>
              </w:rPr>
              <w:t>средняя высота деревьев главных пород не менее, м</w:t>
            </w:r>
          </w:p>
        </w:tc>
      </w:tr>
      <w:tr w:rsidR="0023464A" w:rsidRPr="00F41548" w:rsidTr="0023464A">
        <w:tc>
          <w:tcPr>
            <w:tcW w:w="2534" w:type="dxa"/>
            <w:vAlign w:val="center"/>
          </w:tcPr>
          <w:p w:rsidR="0023464A" w:rsidRPr="00F41548" w:rsidRDefault="0023464A" w:rsidP="007869A3">
            <w:pPr>
              <w:jc w:val="center"/>
              <w:rPr>
                <w:b/>
              </w:rPr>
            </w:pPr>
            <w:r w:rsidRPr="00F41548">
              <w:rPr>
                <w:b/>
              </w:rPr>
              <w:t>1</w:t>
            </w:r>
          </w:p>
        </w:tc>
        <w:tc>
          <w:tcPr>
            <w:tcW w:w="2534" w:type="dxa"/>
            <w:vAlign w:val="center"/>
          </w:tcPr>
          <w:p w:rsidR="0023464A" w:rsidRPr="00F41548" w:rsidRDefault="0023464A" w:rsidP="007869A3">
            <w:pPr>
              <w:jc w:val="center"/>
              <w:rPr>
                <w:b/>
              </w:rPr>
            </w:pPr>
            <w:r w:rsidRPr="00F41548">
              <w:rPr>
                <w:b/>
              </w:rPr>
              <w:t>2</w:t>
            </w:r>
          </w:p>
        </w:tc>
        <w:tc>
          <w:tcPr>
            <w:tcW w:w="2535" w:type="dxa"/>
            <w:vAlign w:val="center"/>
          </w:tcPr>
          <w:p w:rsidR="0023464A" w:rsidRPr="00F41548" w:rsidRDefault="0023464A" w:rsidP="007869A3">
            <w:pPr>
              <w:jc w:val="center"/>
              <w:rPr>
                <w:b/>
              </w:rPr>
            </w:pPr>
            <w:r w:rsidRPr="00F41548">
              <w:rPr>
                <w:b/>
              </w:rPr>
              <w:t>3</w:t>
            </w:r>
          </w:p>
        </w:tc>
        <w:tc>
          <w:tcPr>
            <w:tcW w:w="2535" w:type="dxa"/>
            <w:vAlign w:val="center"/>
          </w:tcPr>
          <w:p w:rsidR="0023464A" w:rsidRPr="00F41548" w:rsidRDefault="0023464A" w:rsidP="007869A3">
            <w:pPr>
              <w:jc w:val="center"/>
              <w:rPr>
                <w:b/>
              </w:rPr>
            </w:pPr>
            <w:r w:rsidRPr="00F41548">
              <w:rPr>
                <w:b/>
              </w:rPr>
              <w:t>4</w:t>
            </w:r>
          </w:p>
        </w:tc>
      </w:tr>
      <w:tr w:rsidR="0023464A" w:rsidRPr="00F41548" w:rsidTr="0023464A">
        <w:tc>
          <w:tcPr>
            <w:tcW w:w="2534" w:type="dxa"/>
            <w:vAlign w:val="center"/>
          </w:tcPr>
          <w:p w:rsidR="0023464A" w:rsidRPr="00F41548" w:rsidRDefault="0023464A" w:rsidP="007869A3">
            <w:pPr>
              <w:jc w:val="center"/>
            </w:pPr>
            <w:r w:rsidRPr="00F41548">
              <w:t>Ель</w:t>
            </w:r>
          </w:p>
        </w:tc>
        <w:tc>
          <w:tcPr>
            <w:tcW w:w="2534" w:type="dxa"/>
            <w:vAlign w:val="center"/>
          </w:tcPr>
          <w:p w:rsidR="0023464A" w:rsidRPr="00F41548" w:rsidRDefault="0023464A" w:rsidP="007869A3">
            <w:pPr>
              <w:jc w:val="center"/>
            </w:pPr>
            <w:r w:rsidRPr="00F41548">
              <w:t>для всех условий</w:t>
            </w:r>
          </w:p>
        </w:tc>
        <w:tc>
          <w:tcPr>
            <w:tcW w:w="2535" w:type="dxa"/>
            <w:vAlign w:val="center"/>
          </w:tcPr>
          <w:p w:rsidR="0023464A" w:rsidRPr="00F41548" w:rsidRDefault="0023464A" w:rsidP="007869A3">
            <w:pPr>
              <w:jc w:val="center"/>
            </w:pPr>
            <w:r w:rsidRPr="00F41548">
              <w:t>1,5</w:t>
            </w:r>
          </w:p>
        </w:tc>
        <w:tc>
          <w:tcPr>
            <w:tcW w:w="2535" w:type="dxa"/>
            <w:vAlign w:val="center"/>
          </w:tcPr>
          <w:p w:rsidR="0023464A" w:rsidRPr="00F41548" w:rsidRDefault="0023464A" w:rsidP="007869A3">
            <w:pPr>
              <w:jc w:val="center"/>
            </w:pPr>
            <w:r w:rsidRPr="00F41548">
              <w:t>0,7</w:t>
            </w:r>
          </w:p>
        </w:tc>
      </w:tr>
      <w:tr w:rsidR="0023464A" w:rsidRPr="00F41548" w:rsidTr="0023464A">
        <w:tc>
          <w:tcPr>
            <w:tcW w:w="2534" w:type="dxa"/>
            <w:vAlign w:val="center"/>
          </w:tcPr>
          <w:p w:rsidR="0023464A" w:rsidRPr="00F41548" w:rsidRDefault="0023464A" w:rsidP="007869A3">
            <w:pPr>
              <w:jc w:val="center"/>
            </w:pPr>
            <w:r w:rsidRPr="00F41548">
              <w:t>Лиственница</w:t>
            </w:r>
          </w:p>
        </w:tc>
        <w:tc>
          <w:tcPr>
            <w:tcW w:w="2534" w:type="dxa"/>
            <w:vAlign w:val="center"/>
          </w:tcPr>
          <w:p w:rsidR="0023464A" w:rsidRPr="00F41548" w:rsidRDefault="0023464A" w:rsidP="007869A3">
            <w:pPr>
              <w:jc w:val="center"/>
            </w:pPr>
            <w:r w:rsidRPr="00F41548">
              <w:t>для всех условий</w:t>
            </w:r>
          </w:p>
        </w:tc>
        <w:tc>
          <w:tcPr>
            <w:tcW w:w="2535" w:type="dxa"/>
            <w:vAlign w:val="center"/>
          </w:tcPr>
          <w:p w:rsidR="0023464A" w:rsidRPr="00F41548" w:rsidRDefault="0023464A" w:rsidP="007869A3">
            <w:pPr>
              <w:jc w:val="center"/>
            </w:pPr>
            <w:r w:rsidRPr="00F41548">
              <w:t>1,5</w:t>
            </w:r>
          </w:p>
        </w:tc>
        <w:tc>
          <w:tcPr>
            <w:tcW w:w="2535" w:type="dxa"/>
            <w:vAlign w:val="center"/>
          </w:tcPr>
          <w:p w:rsidR="0023464A" w:rsidRPr="00F41548" w:rsidRDefault="0023464A" w:rsidP="007869A3">
            <w:pPr>
              <w:jc w:val="center"/>
            </w:pPr>
            <w:r w:rsidRPr="00F41548">
              <w:t>1,1</w:t>
            </w:r>
          </w:p>
        </w:tc>
      </w:tr>
      <w:tr w:rsidR="0023464A" w:rsidRPr="00F41548" w:rsidTr="0023464A">
        <w:tc>
          <w:tcPr>
            <w:tcW w:w="2534" w:type="dxa"/>
            <w:vAlign w:val="center"/>
          </w:tcPr>
          <w:p w:rsidR="0023464A" w:rsidRPr="00F41548" w:rsidRDefault="0023464A" w:rsidP="007869A3">
            <w:pPr>
              <w:jc w:val="center"/>
            </w:pPr>
            <w:r w:rsidRPr="00F41548">
              <w:t>Сосна</w:t>
            </w:r>
          </w:p>
        </w:tc>
        <w:tc>
          <w:tcPr>
            <w:tcW w:w="2534" w:type="dxa"/>
            <w:vAlign w:val="center"/>
          </w:tcPr>
          <w:p w:rsidR="0023464A" w:rsidRPr="00F41548" w:rsidRDefault="0023464A" w:rsidP="007869A3">
            <w:pPr>
              <w:jc w:val="center"/>
            </w:pPr>
            <w:r w:rsidRPr="00F41548">
              <w:t>для всех условий</w:t>
            </w:r>
          </w:p>
        </w:tc>
        <w:tc>
          <w:tcPr>
            <w:tcW w:w="2535" w:type="dxa"/>
            <w:vAlign w:val="center"/>
          </w:tcPr>
          <w:p w:rsidR="0023464A" w:rsidRPr="00F41548" w:rsidRDefault="0023464A" w:rsidP="007869A3">
            <w:pPr>
              <w:jc w:val="center"/>
            </w:pPr>
            <w:r w:rsidRPr="00F41548">
              <w:t>1,5</w:t>
            </w:r>
          </w:p>
        </w:tc>
        <w:tc>
          <w:tcPr>
            <w:tcW w:w="2535" w:type="dxa"/>
            <w:vAlign w:val="center"/>
          </w:tcPr>
          <w:p w:rsidR="0023464A" w:rsidRPr="00F41548" w:rsidRDefault="0023464A" w:rsidP="007869A3">
            <w:pPr>
              <w:jc w:val="center"/>
            </w:pPr>
            <w:r w:rsidRPr="00F41548">
              <w:t>1,0</w:t>
            </w:r>
          </w:p>
        </w:tc>
      </w:tr>
      <w:tr w:rsidR="0023464A" w:rsidRPr="00F41548" w:rsidTr="0023464A">
        <w:tc>
          <w:tcPr>
            <w:tcW w:w="2534" w:type="dxa"/>
            <w:vAlign w:val="center"/>
          </w:tcPr>
          <w:p w:rsidR="0023464A" w:rsidRPr="00F41548" w:rsidRDefault="0023464A" w:rsidP="007869A3">
            <w:pPr>
              <w:jc w:val="center"/>
            </w:pPr>
            <w:r w:rsidRPr="00F41548">
              <w:t>Береза</w:t>
            </w:r>
          </w:p>
        </w:tc>
        <w:tc>
          <w:tcPr>
            <w:tcW w:w="2534" w:type="dxa"/>
            <w:vAlign w:val="center"/>
          </w:tcPr>
          <w:p w:rsidR="0023464A" w:rsidRPr="00F41548" w:rsidRDefault="0023464A" w:rsidP="007869A3">
            <w:pPr>
              <w:jc w:val="center"/>
            </w:pPr>
            <w:r w:rsidRPr="00F41548">
              <w:t>для всех условий</w:t>
            </w:r>
          </w:p>
        </w:tc>
        <w:tc>
          <w:tcPr>
            <w:tcW w:w="2535" w:type="dxa"/>
            <w:vAlign w:val="center"/>
          </w:tcPr>
          <w:p w:rsidR="0023464A" w:rsidRPr="00F41548" w:rsidRDefault="0023464A" w:rsidP="007869A3">
            <w:pPr>
              <w:jc w:val="center"/>
            </w:pPr>
            <w:r w:rsidRPr="00F41548">
              <w:t>2,0</w:t>
            </w:r>
          </w:p>
        </w:tc>
        <w:tc>
          <w:tcPr>
            <w:tcW w:w="2535" w:type="dxa"/>
            <w:vAlign w:val="center"/>
          </w:tcPr>
          <w:p w:rsidR="0023464A" w:rsidRPr="00F41548" w:rsidRDefault="0023464A" w:rsidP="007869A3">
            <w:pPr>
              <w:jc w:val="center"/>
            </w:pPr>
            <w:r w:rsidRPr="00F41548">
              <w:t>1,5</w:t>
            </w:r>
          </w:p>
        </w:tc>
      </w:tr>
    </w:tbl>
    <w:p w:rsidR="0023464A" w:rsidRPr="00F41548" w:rsidRDefault="0023464A" w:rsidP="007869A3">
      <w:pPr>
        <w:spacing w:after="0" w:line="360" w:lineRule="auto"/>
        <w:jc w:val="right"/>
        <w:rPr>
          <w:rFonts w:ascii="Times New Roman" w:eastAsia="Times New Roman" w:hAnsi="Times New Roman" w:cs="Times New Roman"/>
          <w:sz w:val="28"/>
          <w:szCs w:val="24"/>
        </w:rPr>
      </w:pPr>
    </w:p>
    <w:p w:rsidR="008D3509" w:rsidRPr="00F41548" w:rsidRDefault="008D3509" w:rsidP="007869A3">
      <w:pPr>
        <w:spacing w:after="0" w:line="360" w:lineRule="auto"/>
        <w:jc w:val="right"/>
        <w:rPr>
          <w:rFonts w:ascii="Times New Roman" w:eastAsia="Times New Roman" w:hAnsi="Times New Roman" w:cs="Times New Roman"/>
          <w:sz w:val="28"/>
          <w:szCs w:val="24"/>
        </w:rPr>
      </w:pPr>
    </w:p>
    <w:p w:rsidR="008D3509" w:rsidRPr="00F41548" w:rsidRDefault="008D3509" w:rsidP="007869A3">
      <w:pPr>
        <w:spacing w:after="0" w:line="360" w:lineRule="auto"/>
        <w:jc w:val="right"/>
        <w:rPr>
          <w:rFonts w:ascii="Times New Roman" w:eastAsia="Times New Roman" w:hAnsi="Times New Roman" w:cs="Times New Roman"/>
          <w:sz w:val="28"/>
          <w:szCs w:val="24"/>
        </w:rPr>
      </w:pPr>
    </w:p>
    <w:p w:rsidR="008D3509" w:rsidRPr="00F41548" w:rsidRDefault="008D3509" w:rsidP="007869A3">
      <w:pPr>
        <w:spacing w:after="0" w:line="360" w:lineRule="auto"/>
        <w:jc w:val="right"/>
        <w:rPr>
          <w:rFonts w:ascii="Times New Roman" w:eastAsia="Times New Roman" w:hAnsi="Times New Roman" w:cs="Times New Roman"/>
          <w:sz w:val="28"/>
          <w:szCs w:val="24"/>
        </w:rPr>
      </w:pPr>
    </w:p>
    <w:p w:rsidR="00850EB5" w:rsidRPr="00F41548" w:rsidRDefault="00850EB5" w:rsidP="007869A3">
      <w:pPr>
        <w:spacing w:after="0" w:line="360" w:lineRule="auto"/>
        <w:jc w:val="right"/>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lastRenderedPageBreak/>
        <w:t>Таблица 49</w:t>
      </w:r>
    </w:p>
    <w:p w:rsidR="00850EB5" w:rsidRPr="00F41548" w:rsidRDefault="0023464A" w:rsidP="007869A3">
      <w:pPr>
        <w:spacing w:after="0" w:line="360" w:lineRule="auto"/>
        <w:jc w:val="center"/>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 xml:space="preserve">Объекты единого генетико-селекционного комплекса в </w:t>
      </w:r>
      <w:r w:rsidR="00FA52AB" w:rsidRPr="00F41548">
        <w:rPr>
          <w:rFonts w:ascii="Times New Roman" w:eastAsia="Times New Roman" w:hAnsi="Times New Roman" w:cs="Times New Roman"/>
          <w:sz w:val="28"/>
          <w:szCs w:val="24"/>
        </w:rPr>
        <w:t>Юринском</w:t>
      </w:r>
      <w:r w:rsidRPr="00F41548">
        <w:rPr>
          <w:rFonts w:ascii="Times New Roman" w:eastAsia="Times New Roman" w:hAnsi="Times New Roman" w:cs="Times New Roman"/>
          <w:sz w:val="28"/>
          <w:szCs w:val="24"/>
        </w:rPr>
        <w:t xml:space="preserve"> лесничестве</w:t>
      </w:r>
    </w:p>
    <w:tbl>
      <w:tblPr>
        <w:tblW w:w="10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00"/>
        <w:gridCol w:w="2244"/>
        <w:gridCol w:w="1183"/>
        <w:gridCol w:w="1322"/>
        <w:gridCol w:w="1190"/>
        <w:gridCol w:w="1210"/>
        <w:gridCol w:w="1525"/>
      </w:tblGrid>
      <w:tr w:rsidR="005665AD" w:rsidRPr="00F41548" w:rsidTr="005665AD">
        <w:trPr>
          <w:trHeight w:val="465"/>
          <w:jc w:val="center"/>
        </w:trPr>
        <w:tc>
          <w:tcPr>
            <w:tcW w:w="1511" w:type="dxa"/>
            <w:vAlign w:val="center"/>
          </w:tcPr>
          <w:p w:rsidR="005665AD" w:rsidRPr="00F41548" w:rsidRDefault="005665AD" w:rsidP="005665AD">
            <w:pPr>
              <w:spacing w:after="0" w:line="240" w:lineRule="auto"/>
              <w:jc w:val="center"/>
              <w:rPr>
                <w:rFonts w:ascii="Times New Roman" w:eastAsia="Times New Roman" w:hAnsi="Times New Roman" w:cs="Times New Roman"/>
                <w:b/>
                <w:sz w:val="20"/>
                <w:szCs w:val="20"/>
              </w:rPr>
            </w:pPr>
            <w:r w:rsidRPr="00F41548">
              <w:rPr>
                <w:rFonts w:ascii="Times New Roman" w:eastAsia="Times New Roman" w:hAnsi="Times New Roman" w:cs="Times New Roman"/>
                <w:b/>
                <w:sz w:val="20"/>
                <w:szCs w:val="20"/>
              </w:rPr>
              <w:t>Лесничество</w:t>
            </w:r>
          </w:p>
        </w:tc>
        <w:tc>
          <w:tcPr>
            <w:tcW w:w="2278" w:type="dxa"/>
            <w:vAlign w:val="center"/>
          </w:tcPr>
          <w:p w:rsidR="005665AD" w:rsidRPr="00F41548" w:rsidRDefault="005665AD" w:rsidP="005665AD">
            <w:pPr>
              <w:spacing w:after="0" w:line="240" w:lineRule="auto"/>
              <w:jc w:val="center"/>
              <w:rPr>
                <w:rFonts w:ascii="Times New Roman" w:eastAsia="Times New Roman" w:hAnsi="Times New Roman" w:cs="Times New Roman"/>
                <w:b/>
                <w:sz w:val="20"/>
                <w:szCs w:val="20"/>
                <w:u w:val="single"/>
              </w:rPr>
            </w:pPr>
            <w:r w:rsidRPr="00F41548">
              <w:rPr>
                <w:rFonts w:ascii="Times New Roman" w:eastAsia="Times New Roman" w:hAnsi="Times New Roman" w:cs="Times New Roman"/>
                <w:b/>
                <w:sz w:val="20"/>
                <w:szCs w:val="20"/>
              </w:rPr>
              <w:t xml:space="preserve">Участковое </w:t>
            </w:r>
            <w:r w:rsidRPr="00F41548">
              <w:rPr>
                <w:rFonts w:ascii="Times New Roman" w:eastAsia="Times New Roman" w:hAnsi="Times New Roman" w:cs="Times New Roman"/>
                <w:b/>
                <w:sz w:val="20"/>
                <w:szCs w:val="20"/>
                <w:u w:val="single"/>
              </w:rPr>
              <w:t>лесничество</w:t>
            </w:r>
          </w:p>
          <w:p w:rsidR="005665AD" w:rsidRPr="00F41548" w:rsidRDefault="005665AD" w:rsidP="005665AD">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лесной участок</w:t>
            </w:r>
          </w:p>
        </w:tc>
        <w:tc>
          <w:tcPr>
            <w:tcW w:w="1079" w:type="dxa"/>
            <w:vAlign w:val="center"/>
          </w:tcPr>
          <w:p w:rsidR="005665AD" w:rsidRPr="00F41548" w:rsidRDefault="005665AD" w:rsidP="005665AD">
            <w:pPr>
              <w:spacing w:after="0" w:line="240" w:lineRule="auto"/>
              <w:jc w:val="center"/>
              <w:rPr>
                <w:rFonts w:ascii="Times New Roman" w:eastAsia="Times New Roman" w:hAnsi="Times New Roman" w:cs="Times New Roman"/>
                <w:b/>
                <w:sz w:val="20"/>
                <w:szCs w:val="20"/>
              </w:rPr>
            </w:pPr>
            <w:r w:rsidRPr="00F41548">
              <w:rPr>
                <w:rFonts w:ascii="Times New Roman" w:eastAsia="Times New Roman" w:hAnsi="Times New Roman" w:cs="Times New Roman"/>
                <w:b/>
                <w:sz w:val="20"/>
                <w:szCs w:val="20"/>
              </w:rPr>
              <w:t>№</w:t>
            </w:r>
          </w:p>
          <w:p w:rsidR="005665AD" w:rsidRPr="00F41548" w:rsidRDefault="005665AD" w:rsidP="005665AD">
            <w:pPr>
              <w:spacing w:after="0" w:line="240" w:lineRule="auto"/>
              <w:jc w:val="center"/>
              <w:rPr>
                <w:rFonts w:ascii="Times New Roman" w:eastAsia="Times New Roman" w:hAnsi="Times New Roman" w:cs="Times New Roman"/>
                <w:b/>
                <w:sz w:val="20"/>
                <w:szCs w:val="20"/>
                <w:u w:val="single"/>
              </w:rPr>
            </w:pPr>
            <w:r w:rsidRPr="00F41548">
              <w:rPr>
                <w:rFonts w:ascii="Times New Roman" w:eastAsia="Times New Roman" w:hAnsi="Times New Roman" w:cs="Times New Roman"/>
                <w:b/>
                <w:sz w:val="20"/>
                <w:szCs w:val="20"/>
                <w:u w:val="single"/>
              </w:rPr>
              <w:t>квартала</w:t>
            </w:r>
          </w:p>
          <w:p w:rsidR="005665AD" w:rsidRPr="00F41548" w:rsidRDefault="005665AD" w:rsidP="005665AD">
            <w:pPr>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выдела</w:t>
            </w:r>
          </w:p>
        </w:tc>
        <w:tc>
          <w:tcPr>
            <w:tcW w:w="1360" w:type="dxa"/>
            <w:vAlign w:val="center"/>
          </w:tcPr>
          <w:p w:rsidR="005665AD" w:rsidRPr="00F41548" w:rsidRDefault="005665AD" w:rsidP="005665AD">
            <w:pPr>
              <w:spacing w:after="0" w:line="240" w:lineRule="auto"/>
              <w:jc w:val="center"/>
              <w:rPr>
                <w:rFonts w:ascii="Times New Roman" w:eastAsia="Times New Roman" w:hAnsi="Times New Roman" w:cs="Times New Roman"/>
                <w:b/>
                <w:sz w:val="20"/>
                <w:szCs w:val="20"/>
              </w:rPr>
            </w:pPr>
            <w:r w:rsidRPr="00F41548">
              <w:rPr>
                <w:rFonts w:ascii="Times New Roman" w:eastAsia="Times New Roman" w:hAnsi="Times New Roman" w:cs="Times New Roman"/>
                <w:b/>
                <w:sz w:val="20"/>
                <w:szCs w:val="20"/>
              </w:rPr>
              <w:t>Порода</w:t>
            </w:r>
          </w:p>
        </w:tc>
        <w:tc>
          <w:tcPr>
            <w:tcW w:w="1197" w:type="dxa"/>
            <w:vAlign w:val="center"/>
          </w:tcPr>
          <w:p w:rsidR="005665AD" w:rsidRPr="00F41548" w:rsidRDefault="005665AD" w:rsidP="005665AD">
            <w:pPr>
              <w:spacing w:after="0" w:line="240" w:lineRule="auto"/>
              <w:jc w:val="center"/>
              <w:rPr>
                <w:rFonts w:ascii="Times New Roman" w:eastAsia="Times New Roman" w:hAnsi="Times New Roman" w:cs="Times New Roman"/>
                <w:b/>
                <w:sz w:val="20"/>
                <w:szCs w:val="20"/>
              </w:rPr>
            </w:pPr>
            <w:r w:rsidRPr="00F41548">
              <w:rPr>
                <w:rFonts w:ascii="Times New Roman" w:eastAsia="Times New Roman" w:hAnsi="Times New Roman" w:cs="Times New Roman"/>
                <w:b/>
                <w:sz w:val="20"/>
                <w:szCs w:val="20"/>
              </w:rPr>
              <w:t>Площадь,</w:t>
            </w:r>
          </w:p>
          <w:p w:rsidR="005665AD" w:rsidRPr="00F41548" w:rsidRDefault="005665AD" w:rsidP="005665AD">
            <w:pPr>
              <w:spacing w:after="0" w:line="240" w:lineRule="auto"/>
              <w:jc w:val="center"/>
              <w:rPr>
                <w:rFonts w:ascii="Times New Roman" w:eastAsia="Times New Roman" w:hAnsi="Times New Roman" w:cs="Times New Roman"/>
                <w:b/>
                <w:sz w:val="20"/>
                <w:szCs w:val="20"/>
              </w:rPr>
            </w:pPr>
            <w:r w:rsidRPr="00F41548">
              <w:rPr>
                <w:rFonts w:ascii="Times New Roman" w:eastAsia="Times New Roman" w:hAnsi="Times New Roman" w:cs="Times New Roman"/>
                <w:b/>
                <w:sz w:val="20"/>
                <w:szCs w:val="20"/>
              </w:rPr>
              <w:t>га</w:t>
            </w:r>
          </w:p>
        </w:tc>
        <w:tc>
          <w:tcPr>
            <w:tcW w:w="1210" w:type="dxa"/>
            <w:vAlign w:val="center"/>
          </w:tcPr>
          <w:p w:rsidR="005665AD" w:rsidRPr="00F41548" w:rsidRDefault="005665AD" w:rsidP="005665AD">
            <w:pPr>
              <w:spacing w:after="0" w:line="240" w:lineRule="auto"/>
              <w:jc w:val="center"/>
              <w:rPr>
                <w:rFonts w:ascii="Times New Roman" w:eastAsia="Times New Roman" w:hAnsi="Times New Roman" w:cs="Times New Roman"/>
                <w:b/>
                <w:sz w:val="20"/>
                <w:szCs w:val="20"/>
              </w:rPr>
            </w:pPr>
            <w:r w:rsidRPr="00F41548">
              <w:rPr>
                <w:rFonts w:ascii="Times New Roman" w:eastAsia="Times New Roman" w:hAnsi="Times New Roman" w:cs="Times New Roman"/>
                <w:b/>
                <w:sz w:val="20"/>
                <w:szCs w:val="20"/>
              </w:rPr>
              <w:t>Год выделения</w:t>
            </w:r>
          </w:p>
        </w:tc>
        <w:tc>
          <w:tcPr>
            <w:tcW w:w="1539" w:type="dxa"/>
            <w:vAlign w:val="center"/>
          </w:tcPr>
          <w:p w:rsidR="005665AD" w:rsidRPr="00F41548" w:rsidRDefault="005665AD" w:rsidP="005665AD">
            <w:pPr>
              <w:spacing w:after="0" w:line="240" w:lineRule="auto"/>
              <w:jc w:val="center"/>
              <w:rPr>
                <w:rFonts w:ascii="Times New Roman" w:eastAsia="Times New Roman" w:hAnsi="Times New Roman" w:cs="Times New Roman"/>
                <w:b/>
                <w:sz w:val="20"/>
                <w:szCs w:val="20"/>
              </w:rPr>
            </w:pPr>
            <w:r w:rsidRPr="00F41548">
              <w:rPr>
                <w:rFonts w:ascii="Times New Roman" w:eastAsia="Times New Roman" w:hAnsi="Times New Roman" w:cs="Times New Roman"/>
                <w:b/>
                <w:sz w:val="20"/>
                <w:szCs w:val="20"/>
              </w:rPr>
              <w:t xml:space="preserve">Примечание </w:t>
            </w:r>
          </w:p>
        </w:tc>
      </w:tr>
      <w:tr w:rsidR="005665AD" w:rsidRPr="00F41548" w:rsidTr="005665AD">
        <w:trPr>
          <w:trHeight w:val="169"/>
          <w:jc w:val="center"/>
        </w:trPr>
        <w:tc>
          <w:tcPr>
            <w:tcW w:w="1511" w:type="dxa"/>
            <w:vAlign w:val="center"/>
          </w:tcPr>
          <w:p w:rsidR="005665AD" w:rsidRPr="00F41548" w:rsidRDefault="005665AD" w:rsidP="005665AD">
            <w:pPr>
              <w:spacing w:after="0" w:line="240" w:lineRule="auto"/>
              <w:jc w:val="center"/>
              <w:rPr>
                <w:rFonts w:ascii="Times New Roman" w:eastAsia="Times New Roman" w:hAnsi="Times New Roman" w:cs="Times New Roman"/>
                <w:b/>
                <w:sz w:val="20"/>
                <w:szCs w:val="20"/>
              </w:rPr>
            </w:pPr>
            <w:r w:rsidRPr="00F41548">
              <w:rPr>
                <w:rFonts w:ascii="Times New Roman" w:eastAsia="Times New Roman" w:hAnsi="Times New Roman" w:cs="Times New Roman"/>
                <w:b/>
                <w:sz w:val="20"/>
                <w:szCs w:val="20"/>
              </w:rPr>
              <w:t>1</w:t>
            </w:r>
          </w:p>
        </w:tc>
        <w:tc>
          <w:tcPr>
            <w:tcW w:w="2278" w:type="dxa"/>
            <w:vAlign w:val="center"/>
          </w:tcPr>
          <w:p w:rsidR="005665AD" w:rsidRPr="00F41548" w:rsidRDefault="005665AD" w:rsidP="005665AD">
            <w:pPr>
              <w:spacing w:after="0" w:line="240" w:lineRule="auto"/>
              <w:jc w:val="center"/>
              <w:rPr>
                <w:rFonts w:ascii="Times New Roman" w:eastAsia="Times New Roman" w:hAnsi="Times New Roman" w:cs="Times New Roman"/>
                <w:b/>
                <w:sz w:val="20"/>
                <w:szCs w:val="20"/>
              </w:rPr>
            </w:pPr>
            <w:r w:rsidRPr="00F41548">
              <w:rPr>
                <w:rFonts w:ascii="Times New Roman" w:eastAsia="Times New Roman" w:hAnsi="Times New Roman" w:cs="Times New Roman"/>
                <w:b/>
                <w:sz w:val="20"/>
                <w:szCs w:val="20"/>
              </w:rPr>
              <w:t>2</w:t>
            </w:r>
          </w:p>
        </w:tc>
        <w:tc>
          <w:tcPr>
            <w:tcW w:w="1079" w:type="dxa"/>
            <w:vAlign w:val="center"/>
          </w:tcPr>
          <w:p w:rsidR="005665AD" w:rsidRPr="00F41548" w:rsidRDefault="005665AD" w:rsidP="005665AD">
            <w:pPr>
              <w:spacing w:after="0" w:line="240" w:lineRule="auto"/>
              <w:jc w:val="center"/>
              <w:rPr>
                <w:rFonts w:ascii="Times New Roman" w:eastAsia="Times New Roman" w:hAnsi="Times New Roman" w:cs="Times New Roman"/>
                <w:b/>
                <w:sz w:val="20"/>
                <w:szCs w:val="20"/>
              </w:rPr>
            </w:pPr>
            <w:r w:rsidRPr="00F41548">
              <w:rPr>
                <w:rFonts w:ascii="Times New Roman" w:eastAsia="Times New Roman" w:hAnsi="Times New Roman" w:cs="Times New Roman"/>
                <w:b/>
                <w:sz w:val="20"/>
                <w:szCs w:val="20"/>
              </w:rPr>
              <w:t>3</w:t>
            </w:r>
          </w:p>
        </w:tc>
        <w:tc>
          <w:tcPr>
            <w:tcW w:w="1360" w:type="dxa"/>
            <w:vAlign w:val="center"/>
          </w:tcPr>
          <w:p w:rsidR="005665AD" w:rsidRPr="00F41548" w:rsidRDefault="005665AD" w:rsidP="005665AD">
            <w:pPr>
              <w:spacing w:after="0" w:line="240" w:lineRule="auto"/>
              <w:jc w:val="center"/>
              <w:rPr>
                <w:rFonts w:ascii="Times New Roman" w:eastAsia="Times New Roman" w:hAnsi="Times New Roman" w:cs="Times New Roman"/>
                <w:b/>
                <w:sz w:val="20"/>
                <w:szCs w:val="20"/>
              </w:rPr>
            </w:pPr>
            <w:r w:rsidRPr="00F41548">
              <w:rPr>
                <w:rFonts w:ascii="Times New Roman" w:eastAsia="Times New Roman" w:hAnsi="Times New Roman" w:cs="Times New Roman"/>
                <w:b/>
                <w:sz w:val="20"/>
                <w:szCs w:val="20"/>
              </w:rPr>
              <w:t>4</w:t>
            </w:r>
          </w:p>
        </w:tc>
        <w:tc>
          <w:tcPr>
            <w:tcW w:w="1197" w:type="dxa"/>
            <w:vAlign w:val="center"/>
          </w:tcPr>
          <w:p w:rsidR="005665AD" w:rsidRPr="00F41548" w:rsidRDefault="005665AD" w:rsidP="005665AD">
            <w:pPr>
              <w:spacing w:after="0" w:line="240" w:lineRule="auto"/>
              <w:jc w:val="center"/>
              <w:rPr>
                <w:rFonts w:ascii="Times New Roman" w:eastAsia="Times New Roman" w:hAnsi="Times New Roman" w:cs="Times New Roman"/>
                <w:b/>
                <w:sz w:val="20"/>
                <w:szCs w:val="20"/>
              </w:rPr>
            </w:pPr>
            <w:r w:rsidRPr="00F41548">
              <w:rPr>
                <w:rFonts w:ascii="Times New Roman" w:eastAsia="Times New Roman" w:hAnsi="Times New Roman" w:cs="Times New Roman"/>
                <w:b/>
                <w:sz w:val="20"/>
                <w:szCs w:val="20"/>
              </w:rPr>
              <w:t>5</w:t>
            </w:r>
          </w:p>
        </w:tc>
        <w:tc>
          <w:tcPr>
            <w:tcW w:w="1210" w:type="dxa"/>
            <w:vAlign w:val="center"/>
          </w:tcPr>
          <w:p w:rsidR="005665AD" w:rsidRPr="00F41548" w:rsidRDefault="005665AD" w:rsidP="005665AD">
            <w:pPr>
              <w:spacing w:after="0" w:line="240" w:lineRule="auto"/>
              <w:jc w:val="center"/>
              <w:rPr>
                <w:rFonts w:ascii="Times New Roman" w:eastAsia="Times New Roman" w:hAnsi="Times New Roman" w:cs="Times New Roman"/>
                <w:b/>
                <w:sz w:val="20"/>
                <w:szCs w:val="20"/>
              </w:rPr>
            </w:pPr>
            <w:r w:rsidRPr="00F41548">
              <w:rPr>
                <w:rFonts w:ascii="Times New Roman" w:eastAsia="Times New Roman" w:hAnsi="Times New Roman" w:cs="Times New Roman"/>
                <w:b/>
                <w:sz w:val="20"/>
                <w:szCs w:val="20"/>
              </w:rPr>
              <w:t>6</w:t>
            </w:r>
          </w:p>
        </w:tc>
        <w:tc>
          <w:tcPr>
            <w:tcW w:w="1539" w:type="dxa"/>
            <w:vAlign w:val="center"/>
          </w:tcPr>
          <w:p w:rsidR="005665AD" w:rsidRPr="00F41548" w:rsidRDefault="005665AD" w:rsidP="005665AD">
            <w:pPr>
              <w:spacing w:after="0" w:line="240" w:lineRule="auto"/>
              <w:jc w:val="center"/>
              <w:rPr>
                <w:rFonts w:ascii="Times New Roman" w:eastAsia="Times New Roman" w:hAnsi="Times New Roman" w:cs="Times New Roman"/>
                <w:b/>
                <w:sz w:val="20"/>
                <w:szCs w:val="20"/>
              </w:rPr>
            </w:pPr>
            <w:r w:rsidRPr="00F41548">
              <w:rPr>
                <w:rFonts w:ascii="Times New Roman" w:eastAsia="Times New Roman" w:hAnsi="Times New Roman" w:cs="Times New Roman"/>
                <w:b/>
                <w:sz w:val="20"/>
                <w:szCs w:val="20"/>
              </w:rPr>
              <w:t>7</w:t>
            </w:r>
          </w:p>
        </w:tc>
      </w:tr>
      <w:tr w:rsidR="005665AD" w:rsidRPr="00F41548" w:rsidTr="005665AD">
        <w:trPr>
          <w:trHeight w:val="169"/>
          <w:jc w:val="center"/>
        </w:trPr>
        <w:tc>
          <w:tcPr>
            <w:tcW w:w="10174" w:type="dxa"/>
            <w:gridSpan w:val="7"/>
            <w:vAlign w:val="center"/>
          </w:tcPr>
          <w:p w:rsidR="005665AD" w:rsidRPr="00F41548" w:rsidRDefault="005665AD" w:rsidP="005665AD">
            <w:pPr>
              <w:spacing w:after="0" w:line="240" w:lineRule="auto"/>
              <w:jc w:val="center"/>
              <w:rPr>
                <w:rFonts w:ascii="Times New Roman" w:eastAsia="Times New Roman" w:hAnsi="Times New Roman" w:cs="Times New Roman"/>
                <w:b/>
                <w:sz w:val="20"/>
                <w:szCs w:val="20"/>
              </w:rPr>
            </w:pPr>
            <w:r w:rsidRPr="00F41548">
              <w:rPr>
                <w:rFonts w:ascii="Times New Roman" w:eastAsia="Times New Roman" w:hAnsi="Times New Roman" w:cs="Times New Roman"/>
                <w:b/>
                <w:sz w:val="24"/>
                <w:szCs w:val="24"/>
              </w:rPr>
              <w:t>Постоянные лесосеменные участки (ПЛСУ)</w:t>
            </w:r>
          </w:p>
        </w:tc>
      </w:tr>
      <w:tr w:rsidR="005665AD" w:rsidRPr="00F41548" w:rsidTr="005665AD">
        <w:trPr>
          <w:trHeight w:val="148"/>
          <w:jc w:val="center"/>
        </w:trPr>
        <w:tc>
          <w:tcPr>
            <w:tcW w:w="1511" w:type="dxa"/>
            <w:vMerge w:val="restart"/>
          </w:tcPr>
          <w:p w:rsidR="005665AD" w:rsidRPr="00F41548" w:rsidRDefault="005665AD" w:rsidP="005665AD">
            <w:pPr>
              <w:spacing w:after="0" w:line="240" w:lineRule="auto"/>
              <w:rPr>
                <w:rFonts w:ascii="Times New Roman" w:eastAsia="Times New Roman" w:hAnsi="Times New Roman" w:cs="Times New Roman"/>
                <w:b/>
                <w:sz w:val="24"/>
                <w:szCs w:val="24"/>
              </w:rPr>
            </w:pPr>
            <w:r w:rsidRPr="00F41548">
              <w:rPr>
                <w:rFonts w:ascii="Times New Roman" w:eastAsia="Times New Roman" w:hAnsi="Times New Roman" w:cs="Times New Roman"/>
                <w:b/>
                <w:sz w:val="24"/>
                <w:szCs w:val="24"/>
              </w:rPr>
              <w:t>Юринское</w:t>
            </w:r>
          </w:p>
        </w:tc>
        <w:tc>
          <w:tcPr>
            <w:tcW w:w="8663" w:type="dxa"/>
            <w:gridSpan w:val="6"/>
          </w:tcPr>
          <w:p w:rsidR="005665AD" w:rsidRPr="00F41548" w:rsidRDefault="005665AD" w:rsidP="005665AD">
            <w:pPr>
              <w:spacing w:after="0" w:line="240" w:lineRule="auto"/>
              <w:rPr>
                <w:rFonts w:ascii="Times New Roman" w:eastAsia="Times New Roman" w:hAnsi="Times New Roman" w:cs="Times New Roman"/>
                <w:b/>
                <w:sz w:val="24"/>
                <w:szCs w:val="24"/>
              </w:rPr>
            </w:pPr>
            <w:r w:rsidRPr="00F41548">
              <w:rPr>
                <w:rFonts w:ascii="Times New Roman" w:eastAsia="Times New Roman" w:hAnsi="Times New Roman" w:cs="Times New Roman"/>
                <w:b/>
                <w:sz w:val="24"/>
                <w:szCs w:val="24"/>
              </w:rPr>
              <w:t xml:space="preserve">Юркинское </w:t>
            </w:r>
          </w:p>
        </w:tc>
      </w:tr>
      <w:tr w:rsidR="005665AD" w:rsidRPr="00F41548" w:rsidTr="005665AD">
        <w:trPr>
          <w:trHeight w:val="90"/>
          <w:jc w:val="center"/>
        </w:trPr>
        <w:tc>
          <w:tcPr>
            <w:tcW w:w="1511" w:type="dxa"/>
            <w:vMerge/>
          </w:tcPr>
          <w:p w:rsidR="005665AD" w:rsidRPr="00F41548" w:rsidRDefault="005665AD" w:rsidP="005665AD">
            <w:pPr>
              <w:spacing w:after="0" w:line="240" w:lineRule="auto"/>
              <w:rPr>
                <w:rFonts w:ascii="Times New Roman" w:eastAsia="Times New Roman" w:hAnsi="Times New Roman" w:cs="Times New Roman"/>
                <w:b/>
                <w:sz w:val="24"/>
                <w:szCs w:val="24"/>
              </w:rPr>
            </w:pPr>
          </w:p>
        </w:tc>
        <w:tc>
          <w:tcPr>
            <w:tcW w:w="2278" w:type="dxa"/>
            <w:vMerge w:val="restart"/>
          </w:tcPr>
          <w:p w:rsidR="005665AD" w:rsidRPr="00F41548" w:rsidRDefault="005665AD" w:rsidP="005665AD">
            <w:pPr>
              <w:spacing w:after="0" w:line="240" w:lineRule="auto"/>
              <w:rPr>
                <w:rFonts w:ascii="Times New Roman" w:eastAsia="Times New Roman" w:hAnsi="Times New Roman" w:cs="Times New Roman"/>
                <w:sz w:val="24"/>
                <w:szCs w:val="24"/>
              </w:rPr>
            </w:pPr>
            <w:r w:rsidRPr="00F41548">
              <w:rPr>
                <w:rFonts w:ascii="Times New Roman" w:eastAsia="Times New Roman" w:hAnsi="Times New Roman" w:cs="Times New Roman"/>
                <w:sz w:val="24"/>
                <w:szCs w:val="24"/>
              </w:rPr>
              <w:t xml:space="preserve">а) Юркинский  </w:t>
            </w:r>
          </w:p>
        </w:tc>
        <w:tc>
          <w:tcPr>
            <w:tcW w:w="1079" w:type="dxa"/>
          </w:tcPr>
          <w:p w:rsidR="005665AD" w:rsidRPr="00F41548" w:rsidRDefault="005665AD" w:rsidP="00BA0E5A">
            <w:pPr>
              <w:spacing w:after="0" w:line="240" w:lineRule="auto"/>
              <w:jc w:val="center"/>
              <w:rPr>
                <w:rFonts w:ascii="Times New Roman" w:eastAsia="Times New Roman" w:hAnsi="Times New Roman" w:cs="Times New Roman"/>
                <w:sz w:val="24"/>
                <w:szCs w:val="24"/>
              </w:rPr>
            </w:pPr>
            <w:r w:rsidRPr="00F41548">
              <w:rPr>
                <w:rFonts w:ascii="Times New Roman" w:eastAsia="Times New Roman" w:hAnsi="Times New Roman" w:cs="Times New Roman"/>
                <w:sz w:val="24"/>
                <w:szCs w:val="24"/>
              </w:rPr>
              <w:t>81/</w:t>
            </w:r>
            <w:r w:rsidR="00BA0E5A" w:rsidRPr="00F41548">
              <w:rPr>
                <w:rFonts w:ascii="Times New Roman" w:eastAsia="Times New Roman" w:hAnsi="Times New Roman" w:cs="Times New Roman"/>
                <w:sz w:val="24"/>
                <w:szCs w:val="24"/>
              </w:rPr>
              <w:t>11</w:t>
            </w:r>
          </w:p>
        </w:tc>
        <w:tc>
          <w:tcPr>
            <w:tcW w:w="1360" w:type="dxa"/>
            <w:vMerge w:val="restart"/>
            <w:vAlign w:val="center"/>
          </w:tcPr>
          <w:p w:rsidR="005665AD" w:rsidRPr="00F41548" w:rsidRDefault="005665AD" w:rsidP="005665AD">
            <w:pPr>
              <w:spacing w:after="0" w:line="240" w:lineRule="auto"/>
              <w:jc w:val="center"/>
              <w:rPr>
                <w:rFonts w:ascii="Times New Roman" w:eastAsia="Times New Roman" w:hAnsi="Times New Roman" w:cs="Times New Roman"/>
                <w:sz w:val="24"/>
                <w:szCs w:val="24"/>
              </w:rPr>
            </w:pPr>
            <w:r w:rsidRPr="00F41548">
              <w:rPr>
                <w:rFonts w:ascii="Times New Roman" w:eastAsia="Times New Roman" w:hAnsi="Times New Roman" w:cs="Times New Roman"/>
                <w:sz w:val="24"/>
                <w:szCs w:val="24"/>
              </w:rPr>
              <w:t>Сосна об.</w:t>
            </w:r>
          </w:p>
        </w:tc>
        <w:tc>
          <w:tcPr>
            <w:tcW w:w="1197" w:type="dxa"/>
            <w:vMerge w:val="restart"/>
            <w:vAlign w:val="center"/>
          </w:tcPr>
          <w:p w:rsidR="005665AD" w:rsidRPr="00F41548" w:rsidRDefault="00BA0E5A" w:rsidP="005665AD">
            <w:pPr>
              <w:spacing w:after="0" w:line="240" w:lineRule="auto"/>
              <w:jc w:val="center"/>
              <w:rPr>
                <w:rFonts w:ascii="Times New Roman" w:eastAsia="Times New Roman" w:hAnsi="Times New Roman" w:cs="Times New Roman"/>
                <w:sz w:val="24"/>
                <w:szCs w:val="24"/>
              </w:rPr>
            </w:pPr>
            <w:r w:rsidRPr="00F41548">
              <w:rPr>
                <w:rFonts w:ascii="Times New Roman" w:eastAsia="Times New Roman" w:hAnsi="Times New Roman" w:cs="Times New Roman"/>
                <w:sz w:val="24"/>
                <w:szCs w:val="24"/>
              </w:rPr>
              <w:t>9,8</w:t>
            </w:r>
          </w:p>
        </w:tc>
        <w:tc>
          <w:tcPr>
            <w:tcW w:w="1210" w:type="dxa"/>
          </w:tcPr>
          <w:p w:rsidR="005665AD" w:rsidRPr="00F41548" w:rsidRDefault="005665AD" w:rsidP="005665AD">
            <w:pPr>
              <w:spacing w:after="0" w:line="240" w:lineRule="auto"/>
              <w:jc w:val="center"/>
              <w:rPr>
                <w:rFonts w:ascii="Times New Roman" w:eastAsia="Times New Roman" w:hAnsi="Times New Roman" w:cs="Times New Roman"/>
                <w:sz w:val="24"/>
                <w:szCs w:val="24"/>
              </w:rPr>
            </w:pPr>
          </w:p>
        </w:tc>
        <w:tc>
          <w:tcPr>
            <w:tcW w:w="1539" w:type="dxa"/>
          </w:tcPr>
          <w:p w:rsidR="005665AD" w:rsidRPr="00F41548" w:rsidRDefault="005665AD" w:rsidP="005665AD">
            <w:pPr>
              <w:spacing w:after="0" w:line="240" w:lineRule="auto"/>
              <w:jc w:val="center"/>
              <w:rPr>
                <w:rFonts w:ascii="Times New Roman" w:eastAsia="Times New Roman" w:hAnsi="Times New Roman" w:cs="Times New Roman"/>
                <w:sz w:val="24"/>
                <w:szCs w:val="24"/>
              </w:rPr>
            </w:pPr>
          </w:p>
        </w:tc>
      </w:tr>
      <w:tr w:rsidR="005665AD" w:rsidRPr="00F41548" w:rsidTr="005665AD">
        <w:trPr>
          <w:trHeight w:val="90"/>
          <w:jc w:val="center"/>
        </w:trPr>
        <w:tc>
          <w:tcPr>
            <w:tcW w:w="1511" w:type="dxa"/>
            <w:vMerge/>
          </w:tcPr>
          <w:p w:rsidR="005665AD" w:rsidRPr="00F41548" w:rsidRDefault="005665AD" w:rsidP="005665AD">
            <w:pPr>
              <w:spacing w:after="0" w:line="240" w:lineRule="auto"/>
              <w:rPr>
                <w:rFonts w:ascii="Times New Roman" w:eastAsia="Times New Roman" w:hAnsi="Times New Roman" w:cs="Times New Roman"/>
                <w:b/>
                <w:sz w:val="24"/>
                <w:szCs w:val="24"/>
              </w:rPr>
            </w:pPr>
          </w:p>
        </w:tc>
        <w:tc>
          <w:tcPr>
            <w:tcW w:w="2278" w:type="dxa"/>
            <w:vMerge/>
          </w:tcPr>
          <w:p w:rsidR="005665AD" w:rsidRPr="00F41548" w:rsidRDefault="005665AD" w:rsidP="005665AD">
            <w:pPr>
              <w:spacing w:after="0" w:line="240" w:lineRule="auto"/>
              <w:rPr>
                <w:rFonts w:ascii="Times New Roman" w:eastAsia="Times New Roman" w:hAnsi="Times New Roman" w:cs="Times New Roman"/>
                <w:sz w:val="24"/>
                <w:szCs w:val="24"/>
              </w:rPr>
            </w:pPr>
          </w:p>
        </w:tc>
        <w:tc>
          <w:tcPr>
            <w:tcW w:w="1079" w:type="dxa"/>
          </w:tcPr>
          <w:p w:rsidR="005665AD" w:rsidRPr="00F41548" w:rsidRDefault="005665AD" w:rsidP="00BA0E5A">
            <w:pPr>
              <w:spacing w:after="0" w:line="240" w:lineRule="auto"/>
              <w:jc w:val="center"/>
              <w:rPr>
                <w:rFonts w:ascii="Times New Roman" w:eastAsia="Times New Roman" w:hAnsi="Times New Roman" w:cs="Times New Roman"/>
                <w:sz w:val="24"/>
                <w:szCs w:val="24"/>
              </w:rPr>
            </w:pPr>
            <w:r w:rsidRPr="00F41548">
              <w:rPr>
                <w:rFonts w:ascii="Times New Roman" w:eastAsia="Times New Roman" w:hAnsi="Times New Roman" w:cs="Times New Roman"/>
                <w:sz w:val="24"/>
                <w:szCs w:val="24"/>
              </w:rPr>
              <w:t>81/2</w:t>
            </w:r>
            <w:r w:rsidR="00BA0E5A" w:rsidRPr="00F41548">
              <w:rPr>
                <w:rFonts w:ascii="Times New Roman" w:eastAsia="Times New Roman" w:hAnsi="Times New Roman" w:cs="Times New Roman"/>
                <w:sz w:val="24"/>
                <w:szCs w:val="24"/>
              </w:rPr>
              <w:t>3</w:t>
            </w:r>
          </w:p>
        </w:tc>
        <w:tc>
          <w:tcPr>
            <w:tcW w:w="1360" w:type="dxa"/>
            <w:vMerge/>
          </w:tcPr>
          <w:p w:rsidR="005665AD" w:rsidRPr="00F41548" w:rsidRDefault="005665AD" w:rsidP="005665AD">
            <w:pPr>
              <w:spacing w:after="0" w:line="240" w:lineRule="auto"/>
              <w:rPr>
                <w:rFonts w:ascii="Times New Roman" w:eastAsia="Times New Roman" w:hAnsi="Times New Roman" w:cs="Times New Roman"/>
                <w:sz w:val="24"/>
                <w:szCs w:val="24"/>
              </w:rPr>
            </w:pPr>
          </w:p>
        </w:tc>
        <w:tc>
          <w:tcPr>
            <w:tcW w:w="1197" w:type="dxa"/>
            <w:vMerge/>
          </w:tcPr>
          <w:p w:rsidR="005665AD" w:rsidRPr="00F41548" w:rsidRDefault="005665AD" w:rsidP="005665AD">
            <w:pPr>
              <w:spacing w:after="0" w:line="240" w:lineRule="auto"/>
              <w:jc w:val="center"/>
              <w:rPr>
                <w:rFonts w:ascii="Times New Roman" w:eastAsia="Times New Roman" w:hAnsi="Times New Roman" w:cs="Times New Roman"/>
                <w:sz w:val="24"/>
                <w:szCs w:val="24"/>
              </w:rPr>
            </w:pPr>
          </w:p>
        </w:tc>
        <w:tc>
          <w:tcPr>
            <w:tcW w:w="1210" w:type="dxa"/>
          </w:tcPr>
          <w:p w:rsidR="005665AD" w:rsidRPr="00F41548" w:rsidRDefault="005665AD" w:rsidP="005665AD">
            <w:pPr>
              <w:spacing w:after="0" w:line="240" w:lineRule="auto"/>
              <w:jc w:val="center"/>
              <w:rPr>
                <w:rFonts w:ascii="Times New Roman" w:eastAsia="Times New Roman" w:hAnsi="Times New Roman" w:cs="Times New Roman"/>
                <w:sz w:val="24"/>
                <w:szCs w:val="24"/>
              </w:rPr>
            </w:pPr>
          </w:p>
        </w:tc>
        <w:tc>
          <w:tcPr>
            <w:tcW w:w="1539" w:type="dxa"/>
          </w:tcPr>
          <w:p w:rsidR="005665AD" w:rsidRPr="00F41548" w:rsidRDefault="005665AD" w:rsidP="005665AD">
            <w:pPr>
              <w:spacing w:after="0" w:line="240" w:lineRule="auto"/>
              <w:jc w:val="center"/>
              <w:rPr>
                <w:rFonts w:ascii="Times New Roman" w:eastAsia="Times New Roman" w:hAnsi="Times New Roman" w:cs="Times New Roman"/>
                <w:sz w:val="24"/>
                <w:szCs w:val="24"/>
              </w:rPr>
            </w:pPr>
          </w:p>
        </w:tc>
      </w:tr>
      <w:tr w:rsidR="005665AD" w:rsidRPr="00F41548" w:rsidTr="005665AD">
        <w:trPr>
          <w:trHeight w:val="90"/>
          <w:jc w:val="center"/>
        </w:trPr>
        <w:tc>
          <w:tcPr>
            <w:tcW w:w="1511" w:type="dxa"/>
            <w:vMerge/>
          </w:tcPr>
          <w:p w:rsidR="005665AD" w:rsidRPr="00F41548" w:rsidRDefault="005665AD" w:rsidP="005665AD">
            <w:pPr>
              <w:spacing w:after="0" w:line="240" w:lineRule="auto"/>
              <w:rPr>
                <w:rFonts w:ascii="Times New Roman" w:eastAsia="Times New Roman" w:hAnsi="Times New Roman" w:cs="Times New Roman"/>
                <w:b/>
                <w:sz w:val="24"/>
                <w:szCs w:val="24"/>
              </w:rPr>
            </w:pPr>
          </w:p>
        </w:tc>
        <w:tc>
          <w:tcPr>
            <w:tcW w:w="2278" w:type="dxa"/>
            <w:vMerge/>
          </w:tcPr>
          <w:p w:rsidR="005665AD" w:rsidRPr="00F41548" w:rsidRDefault="005665AD" w:rsidP="005665AD">
            <w:pPr>
              <w:spacing w:after="0" w:line="240" w:lineRule="auto"/>
              <w:rPr>
                <w:rFonts w:ascii="Times New Roman" w:eastAsia="Times New Roman" w:hAnsi="Times New Roman" w:cs="Times New Roman"/>
                <w:sz w:val="24"/>
                <w:szCs w:val="24"/>
              </w:rPr>
            </w:pPr>
          </w:p>
        </w:tc>
        <w:tc>
          <w:tcPr>
            <w:tcW w:w="1079" w:type="dxa"/>
          </w:tcPr>
          <w:p w:rsidR="005665AD" w:rsidRPr="00F41548" w:rsidRDefault="005665AD" w:rsidP="00BA0E5A">
            <w:pPr>
              <w:spacing w:after="0" w:line="240" w:lineRule="auto"/>
              <w:jc w:val="center"/>
              <w:rPr>
                <w:rFonts w:ascii="Times New Roman" w:eastAsia="Times New Roman" w:hAnsi="Times New Roman" w:cs="Times New Roman"/>
                <w:sz w:val="24"/>
                <w:szCs w:val="24"/>
              </w:rPr>
            </w:pPr>
            <w:r w:rsidRPr="00F41548">
              <w:rPr>
                <w:rFonts w:ascii="Times New Roman" w:eastAsia="Times New Roman" w:hAnsi="Times New Roman" w:cs="Times New Roman"/>
                <w:sz w:val="24"/>
                <w:szCs w:val="24"/>
              </w:rPr>
              <w:t>81/2</w:t>
            </w:r>
            <w:r w:rsidR="00BA0E5A" w:rsidRPr="00F41548">
              <w:rPr>
                <w:rFonts w:ascii="Times New Roman" w:eastAsia="Times New Roman" w:hAnsi="Times New Roman" w:cs="Times New Roman"/>
                <w:sz w:val="24"/>
                <w:szCs w:val="24"/>
              </w:rPr>
              <w:t>4</w:t>
            </w:r>
          </w:p>
        </w:tc>
        <w:tc>
          <w:tcPr>
            <w:tcW w:w="1360" w:type="dxa"/>
            <w:vMerge/>
          </w:tcPr>
          <w:p w:rsidR="005665AD" w:rsidRPr="00F41548" w:rsidRDefault="005665AD" w:rsidP="005665AD">
            <w:pPr>
              <w:spacing w:after="0" w:line="240" w:lineRule="auto"/>
              <w:rPr>
                <w:rFonts w:ascii="Times New Roman" w:eastAsia="Times New Roman" w:hAnsi="Times New Roman" w:cs="Times New Roman"/>
                <w:sz w:val="24"/>
                <w:szCs w:val="24"/>
              </w:rPr>
            </w:pPr>
          </w:p>
        </w:tc>
        <w:tc>
          <w:tcPr>
            <w:tcW w:w="1197" w:type="dxa"/>
            <w:vMerge/>
          </w:tcPr>
          <w:p w:rsidR="005665AD" w:rsidRPr="00F41548" w:rsidRDefault="005665AD" w:rsidP="005665AD">
            <w:pPr>
              <w:spacing w:after="0" w:line="240" w:lineRule="auto"/>
              <w:jc w:val="center"/>
              <w:rPr>
                <w:rFonts w:ascii="Times New Roman" w:eastAsia="Times New Roman" w:hAnsi="Times New Roman" w:cs="Times New Roman"/>
                <w:sz w:val="24"/>
                <w:szCs w:val="24"/>
              </w:rPr>
            </w:pPr>
          </w:p>
        </w:tc>
        <w:tc>
          <w:tcPr>
            <w:tcW w:w="1210" w:type="dxa"/>
          </w:tcPr>
          <w:p w:rsidR="005665AD" w:rsidRPr="00F41548" w:rsidRDefault="005665AD" w:rsidP="005665AD">
            <w:pPr>
              <w:spacing w:after="0" w:line="240" w:lineRule="auto"/>
              <w:jc w:val="center"/>
              <w:rPr>
                <w:rFonts w:ascii="Times New Roman" w:eastAsia="Times New Roman" w:hAnsi="Times New Roman" w:cs="Times New Roman"/>
                <w:sz w:val="24"/>
                <w:szCs w:val="24"/>
              </w:rPr>
            </w:pPr>
          </w:p>
        </w:tc>
        <w:tc>
          <w:tcPr>
            <w:tcW w:w="1539" w:type="dxa"/>
          </w:tcPr>
          <w:p w:rsidR="005665AD" w:rsidRPr="00F41548" w:rsidRDefault="005665AD" w:rsidP="005665AD">
            <w:pPr>
              <w:spacing w:after="0" w:line="240" w:lineRule="auto"/>
              <w:jc w:val="center"/>
              <w:rPr>
                <w:rFonts w:ascii="Times New Roman" w:eastAsia="Times New Roman" w:hAnsi="Times New Roman" w:cs="Times New Roman"/>
                <w:sz w:val="24"/>
                <w:szCs w:val="24"/>
              </w:rPr>
            </w:pPr>
          </w:p>
        </w:tc>
      </w:tr>
      <w:tr w:rsidR="005665AD" w:rsidRPr="00F41548" w:rsidTr="005665AD">
        <w:trPr>
          <w:trHeight w:val="90"/>
          <w:jc w:val="center"/>
        </w:trPr>
        <w:tc>
          <w:tcPr>
            <w:tcW w:w="1511" w:type="dxa"/>
            <w:vMerge/>
          </w:tcPr>
          <w:p w:rsidR="005665AD" w:rsidRPr="00F41548" w:rsidRDefault="005665AD" w:rsidP="005665AD">
            <w:pPr>
              <w:spacing w:after="0" w:line="240" w:lineRule="auto"/>
              <w:rPr>
                <w:rFonts w:ascii="Times New Roman" w:eastAsia="Times New Roman" w:hAnsi="Times New Roman" w:cs="Times New Roman"/>
                <w:b/>
                <w:sz w:val="24"/>
                <w:szCs w:val="24"/>
              </w:rPr>
            </w:pPr>
          </w:p>
        </w:tc>
        <w:tc>
          <w:tcPr>
            <w:tcW w:w="2278" w:type="dxa"/>
          </w:tcPr>
          <w:p w:rsidR="005665AD" w:rsidRPr="00F41548" w:rsidRDefault="005665AD" w:rsidP="005665AD">
            <w:pPr>
              <w:spacing w:after="0" w:line="240" w:lineRule="auto"/>
              <w:rPr>
                <w:rFonts w:ascii="Times New Roman" w:eastAsia="Times New Roman" w:hAnsi="Times New Roman" w:cs="Times New Roman"/>
                <w:sz w:val="24"/>
                <w:szCs w:val="24"/>
              </w:rPr>
            </w:pPr>
            <w:r w:rsidRPr="00F41548">
              <w:rPr>
                <w:rFonts w:ascii="Times New Roman" w:eastAsia="Times New Roman" w:hAnsi="Times New Roman" w:cs="Times New Roman"/>
                <w:sz w:val="24"/>
                <w:szCs w:val="24"/>
              </w:rPr>
              <w:t>б) Кромский</w:t>
            </w:r>
          </w:p>
        </w:tc>
        <w:tc>
          <w:tcPr>
            <w:tcW w:w="1079" w:type="dxa"/>
          </w:tcPr>
          <w:p w:rsidR="005665AD" w:rsidRPr="00F41548" w:rsidRDefault="005665AD" w:rsidP="005665AD">
            <w:pPr>
              <w:spacing w:after="0" w:line="240" w:lineRule="auto"/>
              <w:jc w:val="center"/>
              <w:rPr>
                <w:rFonts w:ascii="Times New Roman" w:eastAsia="Times New Roman" w:hAnsi="Times New Roman" w:cs="Times New Roman"/>
                <w:sz w:val="24"/>
                <w:szCs w:val="24"/>
              </w:rPr>
            </w:pPr>
            <w:r w:rsidRPr="00F41548">
              <w:rPr>
                <w:rFonts w:ascii="Times New Roman" w:eastAsia="Times New Roman" w:hAnsi="Times New Roman" w:cs="Times New Roman"/>
                <w:sz w:val="24"/>
                <w:szCs w:val="24"/>
              </w:rPr>
              <w:t>49/2</w:t>
            </w:r>
          </w:p>
        </w:tc>
        <w:tc>
          <w:tcPr>
            <w:tcW w:w="1360" w:type="dxa"/>
          </w:tcPr>
          <w:p w:rsidR="005665AD" w:rsidRPr="00F41548" w:rsidRDefault="005665AD" w:rsidP="005665AD">
            <w:pPr>
              <w:spacing w:after="0" w:line="240" w:lineRule="auto"/>
              <w:rPr>
                <w:rFonts w:ascii="Times New Roman" w:eastAsia="Times New Roman" w:hAnsi="Times New Roman" w:cs="Times New Roman"/>
                <w:sz w:val="24"/>
                <w:szCs w:val="24"/>
              </w:rPr>
            </w:pPr>
            <w:r w:rsidRPr="00F41548">
              <w:rPr>
                <w:rFonts w:ascii="Times New Roman" w:eastAsia="Times New Roman" w:hAnsi="Times New Roman" w:cs="Times New Roman"/>
                <w:sz w:val="24"/>
                <w:szCs w:val="24"/>
              </w:rPr>
              <w:t>Ель европ.</w:t>
            </w:r>
          </w:p>
        </w:tc>
        <w:tc>
          <w:tcPr>
            <w:tcW w:w="1197" w:type="dxa"/>
          </w:tcPr>
          <w:p w:rsidR="005665AD" w:rsidRPr="00F41548" w:rsidRDefault="00BA0E5A" w:rsidP="005665AD">
            <w:pPr>
              <w:spacing w:after="0" w:line="240" w:lineRule="auto"/>
              <w:jc w:val="center"/>
              <w:rPr>
                <w:rFonts w:ascii="Times New Roman" w:eastAsia="Times New Roman" w:hAnsi="Times New Roman" w:cs="Times New Roman"/>
                <w:sz w:val="24"/>
                <w:szCs w:val="24"/>
              </w:rPr>
            </w:pPr>
            <w:r w:rsidRPr="00F41548">
              <w:rPr>
                <w:rFonts w:ascii="Times New Roman" w:eastAsia="Times New Roman" w:hAnsi="Times New Roman" w:cs="Times New Roman"/>
                <w:sz w:val="24"/>
                <w:szCs w:val="24"/>
              </w:rPr>
              <w:t>6,0</w:t>
            </w:r>
          </w:p>
        </w:tc>
        <w:tc>
          <w:tcPr>
            <w:tcW w:w="1210" w:type="dxa"/>
          </w:tcPr>
          <w:p w:rsidR="005665AD" w:rsidRPr="00F41548" w:rsidRDefault="005665AD" w:rsidP="005665AD">
            <w:pPr>
              <w:spacing w:after="0" w:line="240" w:lineRule="auto"/>
              <w:jc w:val="center"/>
              <w:rPr>
                <w:rFonts w:ascii="Times New Roman" w:eastAsia="Times New Roman" w:hAnsi="Times New Roman" w:cs="Times New Roman"/>
                <w:sz w:val="24"/>
                <w:szCs w:val="24"/>
              </w:rPr>
            </w:pPr>
          </w:p>
        </w:tc>
        <w:tc>
          <w:tcPr>
            <w:tcW w:w="1539" w:type="dxa"/>
          </w:tcPr>
          <w:p w:rsidR="005665AD" w:rsidRPr="00F41548" w:rsidRDefault="005665AD" w:rsidP="005665AD">
            <w:pPr>
              <w:spacing w:after="0" w:line="240" w:lineRule="auto"/>
              <w:jc w:val="center"/>
              <w:rPr>
                <w:rFonts w:ascii="Times New Roman" w:eastAsia="Times New Roman" w:hAnsi="Times New Roman" w:cs="Times New Roman"/>
                <w:sz w:val="24"/>
                <w:szCs w:val="24"/>
              </w:rPr>
            </w:pPr>
          </w:p>
        </w:tc>
      </w:tr>
      <w:tr w:rsidR="005665AD" w:rsidRPr="00F41548" w:rsidTr="005665AD">
        <w:trPr>
          <w:trHeight w:val="90"/>
          <w:jc w:val="center"/>
        </w:trPr>
        <w:tc>
          <w:tcPr>
            <w:tcW w:w="1511" w:type="dxa"/>
            <w:vMerge/>
          </w:tcPr>
          <w:p w:rsidR="005665AD" w:rsidRPr="00F41548" w:rsidRDefault="005665AD" w:rsidP="005665AD">
            <w:pPr>
              <w:spacing w:after="0" w:line="240" w:lineRule="auto"/>
              <w:rPr>
                <w:rFonts w:ascii="Times New Roman" w:eastAsia="Times New Roman" w:hAnsi="Times New Roman" w:cs="Times New Roman"/>
                <w:b/>
                <w:sz w:val="24"/>
                <w:szCs w:val="24"/>
              </w:rPr>
            </w:pPr>
          </w:p>
        </w:tc>
        <w:tc>
          <w:tcPr>
            <w:tcW w:w="8663" w:type="dxa"/>
            <w:gridSpan w:val="6"/>
          </w:tcPr>
          <w:p w:rsidR="005665AD" w:rsidRPr="00F41548" w:rsidRDefault="005665AD" w:rsidP="005665AD">
            <w:pPr>
              <w:spacing w:after="0" w:line="240" w:lineRule="auto"/>
              <w:rPr>
                <w:rFonts w:ascii="Times New Roman" w:eastAsia="Times New Roman" w:hAnsi="Times New Roman" w:cs="Times New Roman"/>
                <w:b/>
                <w:sz w:val="24"/>
                <w:szCs w:val="24"/>
                <w:u w:val="single"/>
              </w:rPr>
            </w:pPr>
            <w:r w:rsidRPr="00F41548">
              <w:rPr>
                <w:rFonts w:ascii="Times New Roman" w:eastAsia="Times New Roman" w:hAnsi="Times New Roman" w:cs="Times New Roman"/>
                <w:b/>
                <w:sz w:val="24"/>
                <w:szCs w:val="24"/>
                <w:u w:val="single"/>
              </w:rPr>
              <w:t>Дорогучинское</w:t>
            </w:r>
          </w:p>
        </w:tc>
      </w:tr>
      <w:tr w:rsidR="005665AD" w:rsidRPr="00F41548" w:rsidTr="005665AD">
        <w:trPr>
          <w:trHeight w:val="90"/>
          <w:jc w:val="center"/>
        </w:trPr>
        <w:tc>
          <w:tcPr>
            <w:tcW w:w="1511" w:type="dxa"/>
            <w:vMerge/>
          </w:tcPr>
          <w:p w:rsidR="005665AD" w:rsidRPr="00F41548" w:rsidRDefault="005665AD" w:rsidP="005665AD">
            <w:pPr>
              <w:spacing w:after="0" w:line="240" w:lineRule="auto"/>
              <w:jc w:val="center"/>
              <w:rPr>
                <w:rFonts w:ascii="Times New Roman" w:eastAsia="Times New Roman" w:hAnsi="Times New Roman" w:cs="Times New Roman"/>
                <w:sz w:val="24"/>
                <w:szCs w:val="24"/>
              </w:rPr>
            </w:pPr>
          </w:p>
        </w:tc>
        <w:tc>
          <w:tcPr>
            <w:tcW w:w="2278" w:type="dxa"/>
          </w:tcPr>
          <w:p w:rsidR="005665AD" w:rsidRPr="00F41548" w:rsidRDefault="005665AD" w:rsidP="005665AD">
            <w:pPr>
              <w:spacing w:after="0" w:line="240" w:lineRule="auto"/>
              <w:rPr>
                <w:rFonts w:ascii="Times New Roman" w:eastAsia="Times New Roman" w:hAnsi="Times New Roman" w:cs="Times New Roman"/>
                <w:sz w:val="24"/>
                <w:szCs w:val="24"/>
              </w:rPr>
            </w:pPr>
            <w:r w:rsidRPr="00F41548">
              <w:rPr>
                <w:rFonts w:ascii="Times New Roman" w:eastAsia="Times New Roman" w:hAnsi="Times New Roman" w:cs="Times New Roman"/>
                <w:sz w:val="24"/>
                <w:szCs w:val="24"/>
              </w:rPr>
              <w:t>а) Дорогучинский</w:t>
            </w:r>
          </w:p>
        </w:tc>
        <w:tc>
          <w:tcPr>
            <w:tcW w:w="1079" w:type="dxa"/>
          </w:tcPr>
          <w:p w:rsidR="005665AD" w:rsidRPr="00F41548" w:rsidRDefault="005665AD" w:rsidP="00BA0E5A">
            <w:pPr>
              <w:spacing w:after="0" w:line="240" w:lineRule="auto"/>
              <w:jc w:val="center"/>
              <w:rPr>
                <w:rFonts w:ascii="Times New Roman" w:eastAsia="Times New Roman" w:hAnsi="Times New Roman" w:cs="Times New Roman"/>
                <w:sz w:val="24"/>
                <w:szCs w:val="24"/>
              </w:rPr>
            </w:pPr>
            <w:r w:rsidRPr="00F41548">
              <w:rPr>
                <w:rFonts w:ascii="Times New Roman" w:eastAsia="Times New Roman" w:hAnsi="Times New Roman" w:cs="Times New Roman"/>
                <w:sz w:val="24"/>
                <w:szCs w:val="24"/>
              </w:rPr>
              <w:t>96/2</w:t>
            </w:r>
            <w:r w:rsidR="00BA0E5A" w:rsidRPr="00F41548">
              <w:rPr>
                <w:rFonts w:ascii="Times New Roman" w:eastAsia="Times New Roman" w:hAnsi="Times New Roman" w:cs="Times New Roman"/>
                <w:sz w:val="24"/>
                <w:szCs w:val="24"/>
              </w:rPr>
              <w:t>5</w:t>
            </w:r>
          </w:p>
        </w:tc>
        <w:tc>
          <w:tcPr>
            <w:tcW w:w="1360" w:type="dxa"/>
          </w:tcPr>
          <w:p w:rsidR="005665AD" w:rsidRPr="00F41548" w:rsidRDefault="005665AD" w:rsidP="005665AD">
            <w:pPr>
              <w:spacing w:after="0" w:line="240" w:lineRule="auto"/>
              <w:rPr>
                <w:rFonts w:ascii="Times New Roman" w:eastAsia="Times New Roman" w:hAnsi="Times New Roman" w:cs="Times New Roman"/>
                <w:sz w:val="24"/>
                <w:szCs w:val="24"/>
              </w:rPr>
            </w:pPr>
            <w:r w:rsidRPr="00F41548">
              <w:rPr>
                <w:rFonts w:ascii="Times New Roman" w:eastAsia="Times New Roman" w:hAnsi="Times New Roman" w:cs="Times New Roman"/>
                <w:sz w:val="24"/>
                <w:szCs w:val="24"/>
              </w:rPr>
              <w:t>Сосна об.</w:t>
            </w:r>
          </w:p>
        </w:tc>
        <w:tc>
          <w:tcPr>
            <w:tcW w:w="1197" w:type="dxa"/>
          </w:tcPr>
          <w:p w:rsidR="005665AD" w:rsidRPr="00F41548" w:rsidRDefault="00BA0E5A" w:rsidP="005665AD">
            <w:pPr>
              <w:spacing w:after="0" w:line="240" w:lineRule="auto"/>
              <w:jc w:val="center"/>
              <w:rPr>
                <w:rFonts w:ascii="Times New Roman" w:eastAsia="Times New Roman" w:hAnsi="Times New Roman" w:cs="Times New Roman"/>
                <w:sz w:val="24"/>
                <w:szCs w:val="24"/>
              </w:rPr>
            </w:pPr>
            <w:r w:rsidRPr="00F41548">
              <w:rPr>
                <w:rFonts w:ascii="Times New Roman" w:eastAsia="Times New Roman" w:hAnsi="Times New Roman" w:cs="Times New Roman"/>
                <w:sz w:val="24"/>
                <w:szCs w:val="24"/>
              </w:rPr>
              <w:t>10,0</w:t>
            </w:r>
          </w:p>
        </w:tc>
        <w:tc>
          <w:tcPr>
            <w:tcW w:w="1210" w:type="dxa"/>
          </w:tcPr>
          <w:p w:rsidR="005665AD" w:rsidRPr="00F41548" w:rsidRDefault="005665AD" w:rsidP="005665AD">
            <w:pPr>
              <w:spacing w:after="0" w:line="240" w:lineRule="auto"/>
              <w:jc w:val="center"/>
              <w:rPr>
                <w:rFonts w:ascii="Times New Roman" w:eastAsia="Times New Roman" w:hAnsi="Times New Roman" w:cs="Times New Roman"/>
                <w:sz w:val="24"/>
                <w:szCs w:val="24"/>
              </w:rPr>
            </w:pPr>
          </w:p>
        </w:tc>
        <w:tc>
          <w:tcPr>
            <w:tcW w:w="1539" w:type="dxa"/>
          </w:tcPr>
          <w:p w:rsidR="005665AD" w:rsidRPr="00F41548" w:rsidRDefault="005665AD" w:rsidP="005665AD">
            <w:pPr>
              <w:spacing w:after="0" w:line="240" w:lineRule="auto"/>
              <w:jc w:val="center"/>
              <w:rPr>
                <w:rFonts w:ascii="Times New Roman" w:eastAsia="Times New Roman" w:hAnsi="Times New Roman" w:cs="Times New Roman"/>
                <w:sz w:val="24"/>
                <w:szCs w:val="24"/>
              </w:rPr>
            </w:pPr>
          </w:p>
        </w:tc>
      </w:tr>
      <w:tr w:rsidR="005665AD" w:rsidRPr="00F41548" w:rsidTr="005665AD">
        <w:trPr>
          <w:trHeight w:val="90"/>
          <w:jc w:val="center"/>
        </w:trPr>
        <w:tc>
          <w:tcPr>
            <w:tcW w:w="1511" w:type="dxa"/>
            <w:vMerge/>
          </w:tcPr>
          <w:p w:rsidR="005665AD" w:rsidRPr="00F41548" w:rsidRDefault="005665AD" w:rsidP="005665AD">
            <w:pPr>
              <w:spacing w:after="0" w:line="240" w:lineRule="auto"/>
              <w:jc w:val="center"/>
              <w:rPr>
                <w:rFonts w:ascii="Times New Roman" w:eastAsia="Times New Roman" w:hAnsi="Times New Roman" w:cs="Times New Roman"/>
                <w:sz w:val="24"/>
                <w:szCs w:val="24"/>
              </w:rPr>
            </w:pPr>
          </w:p>
        </w:tc>
        <w:tc>
          <w:tcPr>
            <w:tcW w:w="2278" w:type="dxa"/>
          </w:tcPr>
          <w:p w:rsidR="005665AD" w:rsidRPr="00F41548" w:rsidRDefault="005665AD" w:rsidP="005665AD">
            <w:pPr>
              <w:spacing w:after="0" w:line="240" w:lineRule="auto"/>
              <w:rPr>
                <w:rFonts w:ascii="Times New Roman" w:eastAsia="Times New Roman" w:hAnsi="Times New Roman" w:cs="Times New Roman"/>
                <w:sz w:val="24"/>
                <w:szCs w:val="24"/>
              </w:rPr>
            </w:pPr>
            <w:r w:rsidRPr="00F41548">
              <w:rPr>
                <w:rFonts w:ascii="Times New Roman" w:eastAsia="Times New Roman" w:hAnsi="Times New Roman" w:cs="Times New Roman"/>
                <w:sz w:val="24"/>
                <w:szCs w:val="24"/>
              </w:rPr>
              <w:t>б) Юринский</w:t>
            </w:r>
          </w:p>
        </w:tc>
        <w:tc>
          <w:tcPr>
            <w:tcW w:w="1079" w:type="dxa"/>
          </w:tcPr>
          <w:p w:rsidR="005665AD" w:rsidRPr="00F41548" w:rsidRDefault="005665AD" w:rsidP="00BA0E5A">
            <w:pPr>
              <w:spacing w:after="0" w:line="240" w:lineRule="auto"/>
              <w:jc w:val="center"/>
              <w:rPr>
                <w:rFonts w:ascii="Times New Roman" w:eastAsia="Times New Roman" w:hAnsi="Times New Roman" w:cs="Times New Roman"/>
                <w:sz w:val="24"/>
                <w:szCs w:val="24"/>
              </w:rPr>
            </w:pPr>
            <w:r w:rsidRPr="00F41548">
              <w:rPr>
                <w:rFonts w:ascii="Times New Roman" w:eastAsia="Times New Roman" w:hAnsi="Times New Roman" w:cs="Times New Roman"/>
                <w:sz w:val="24"/>
                <w:szCs w:val="24"/>
              </w:rPr>
              <w:t>130/</w:t>
            </w:r>
            <w:r w:rsidR="00BA0E5A" w:rsidRPr="00F41548">
              <w:rPr>
                <w:rFonts w:ascii="Times New Roman" w:eastAsia="Times New Roman" w:hAnsi="Times New Roman" w:cs="Times New Roman"/>
                <w:sz w:val="24"/>
                <w:szCs w:val="24"/>
              </w:rPr>
              <w:t>25,39</w:t>
            </w:r>
          </w:p>
        </w:tc>
        <w:tc>
          <w:tcPr>
            <w:tcW w:w="1360" w:type="dxa"/>
          </w:tcPr>
          <w:p w:rsidR="005665AD" w:rsidRPr="00F41548" w:rsidRDefault="005665AD" w:rsidP="005665AD">
            <w:pPr>
              <w:spacing w:after="0" w:line="240" w:lineRule="auto"/>
              <w:rPr>
                <w:rFonts w:ascii="Times New Roman" w:eastAsia="Times New Roman" w:hAnsi="Times New Roman" w:cs="Times New Roman"/>
                <w:sz w:val="24"/>
                <w:szCs w:val="24"/>
              </w:rPr>
            </w:pPr>
            <w:r w:rsidRPr="00F41548">
              <w:rPr>
                <w:rFonts w:ascii="Times New Roman" w:eastAsia="Times New Roman" w:hAnsi="Times New Roman" w:cs="Times New Roman"/>
                <w:sz w:val="24"/>
                <w:szCs w:val="24"/>
              </w:rPr>
              <w:t>Сосна об.</w:t>
            </w:r>
          </w:p>
        </w:tc>
        <w:tc>
          <w:tcPr>
            <w:tcW w:w="1197" w:type="dxa"/>
          </w:tcPr>
          <w:p w:rsidR="005665AD" w:rsidRPr="00F41548" w:rsidRDefault="00BA0E5A" w:rsidP="005665AD">
            <w:pPr>
              <w:spacing w:after="0" w:line="240" w:lineRule="auto"/>
              <w:jc w:val="center"/>
              <w:rPr>
                <w:rFonts w:ascii="Times New Roman" w:eastAsia="Times New Roman" w:hAnsi="Times New Roman" w:cs="Times New Roman"/>
                <w:sz w:val="24"/>
                <w:szCs w:val="24"/>
              </w:rPr>
            </w:pPr>
            <w:r w:rsidRPr="00F41548">
              <w:rPr>
                <w:rFonts w:ascii="Times New Roman" w:eastAsia="Times New Roman" w:hAnsi="Times New Roman" w:cs="Times New Roman"/>
                <w:sz w:val="24"/>
                <w:szCs w:val="24"/>
              </w:rPr>
              <w:t>5,0</w:t>
            </w:r>
          </w:p>
        </w:tc>
        <w:tc>
          <w:tcPr>
            <w:tcW w:w="1210" w:type="dxa"/>
          </w:tcPr>
          <w:p w:rsidR="005665AD" w:rsidRPr="00F41548" w:rsidRDefault="005665AD" w:rsidP="005665AD">
            <w:pPr>
              <w:spacing w:after="0" w:line="240" w:lineRule="auto"/>
              <w:jc w:val="center"/>
              <w:rPr>
                <w:rFonts w:ascii="Times New Roman" w:eastAsia="Times New Roman" w:hAnsi="Times New Roman" w:cs="Times New Roman"/>
                <w:sz w:val="24"/>
                <w:szCs w:val="24"/>
              </w:rPr>
            </w:pPr>
          </w:p>
        </w:tc>
        <w:tc>
          <w:tcPr>
            <w:tcW w:w="1539" w:type="dxa"/>
          </w:tcPr>
          <w:p w:rsidR="005665AD" w:rsidRPr="00F41548" w:rsidRDefault="005665AD" w:rsidP="005665AD">
            <w:pPr>
              <w:spacing w:after="0" w:line="240" w:lineRule="auto"/>
              <w:jc w:val="center"/>
              <w:rPr>
                <w:rFonts w:ascii="Times New Roman" w:eastAsia="Times New Roman" w:hAnsi="Times New Roman" w:cs="Times New Roman"/>
                <w:sz w:val="24"/>
                <w:szCs w:val="24"/>
              </w:rPr>
            </w:pPr>
          </w:p>
        </w:tc>
      </w:tr>
      <w:tr w:rsidR="005665AD" w:rsidRPr="00F41548" w:rsidTr="005665AD">
        <w:trPr>
          <w:trHeight w:val="146"/>
          <w:jc w:val="center"/>
        </w:trPr>
        <w:tc>
          <w:tcPr>
            <w:tcW w:w="1511" w:type="dxa"/>
          </w:tcPr>
          <w:p w:rsidR="005665AD" w:rsidRPr="00F41548" w:rsidRDefault="005665AD" w:rsidP="005665AD">
            <w:pPr>
              <w:spacing w:after="0" w:line="240" w:lineRule="auto"/>
              <w:rPr>
                <w:rFonts w:ascii="Times New Roman" w:eastAsia="Times New Roman" w:hAnsi="Times New Roman" w:cs="Times New Roman"/>
                <w:b/>
                <w:sz w:val="24"/>
                <w:szCs w:val="24"/>
              </w:rPr>
            </w:pPr>
            <w:r w:rsidRPr="00F41548">
              <w:rPr>
                <w:rFonts w:ascii="Times New Roman" w:eastAsia="Times New Roman" w:hAnsi="Times New Roman" w:cs="Times New Roman"/>
                <w:b/>
                <w:sz w:val="24"/>
                <w:szCs w:val="24"/>
              </w:rPr>
              <w:t xml:space="preserve">Итого </w:t>
            </w:r>
          </w:p>
        </w:tc>
        <w:tc>
          <w:tcPr>
            <w:tcW w:w="2278" w:type="dxa"/>
          </w:tcPr>
          <w:p w:rsidR="005665AD" w:rsidRPr="00F41548" w:rsidRDefault="005665AD" w:rsidP="005665AD">
            <w:pPr>
              <w:spacing w:after="0" w:line="240" w:lineRule="auto"/>
              <w:jc w:val="center"/>
              <w:rPr>
                <w:rFonts w:ascii="Times New Roman" w:eastAsia="Times New Roman" w:hAnsi="Times New Roman" w:cs="Times New Roman"/>
                <w:sz w:val="24"/>
                <w:szCs w:val="24"/>
              </w:rPr>
            </w:pPr>
          </w:p>
        </w:tc>
        <w:tc>
          <w:tcPr>
            <w:tcW w:w="1079" w:type="dxa"/>
          </w:tcPr>
          <w:p w:rsidR="005665AD" w:rsidRPr="00F41548" w:rsidRDefault="005665AD" w:rsidP="005665AD">
            <w:pPr>
              <w:spacing w:after="0" w:line="240" w:lineRule="auto"/>
              <w:jc w:val="center"/>
              <w:rPr>
                <w:rFonts w:ascii="Times New Roman" w:eastAsia="Times New Roman" w:hAnsi="Times New Roman" w:cs="Times New Roman"/>
                <w:sz w:val="24"/>
                <w:szCs w:val="24"/>
              </w:rPr>
            </w:pPr>
          </w:p>
        </w:tc>
        <w:tc>
          <w:tcPr>
            <w:tcW w:w="1360" w:type="dxa"/>
          </w:tcPr>
          <w:p w:rsidR="005665AD" w:rsidRPr="00F41548" w:rsidRDefault="005665AD" w:rsidP="005665AD">
            <w:pPr>
              <w:spacing w:after="0" w:line="240" w:lineRule="auto"/>
              <w:jc w:val="center"/>
              <w:rPr>
                <w:rFonts w:ascii="Times New Roman" w:eastAsia="Times New Roman" w:hAnsi="Times New Roman" w:cs="Times New Roman"/>
                <w:sz w:val="24"/>
                <w:szCs w:val="24"/>
              </w:rPr>
            </w:pPr>
          </w:p>
        </w:tc>
        <w:tc>
          <w:tcPr>
            <w:tcW w:w="1197" w:type="dxa"/>
          </w:tcPr>
          <w:p w:rsidR="005665AD" w:rsidRPr="00F41548" w:rsidRDefault="00BA0E5A" w:rsidP="005665AD">
            <w:pPr>
              <w:spacing w:after="0" w:line="240" w:lineRule="auto"/>
              <w:jc w:val="center"/>
              <w:rPr>
                <w:rFonts w:ascii="Times New Roman" w:eastAsia="Times New Roman" w:hAnsi="Times New Roman" w:cs="Times New Roman"/>
                <w:b/>
                <w:sz w:val="24"/>
                <w:szCs w:val="24"/>
              </w:rPr>
            </w:pPr>
            <w:r w:rsidRPr="00F41548">
              <w:rPr>
                <w:rFonts w:ascii="Times New Roman" w:eastAsia="Times New Roman" w:hAnsi="Times New Roman" w:cs="Times New Roman"/>
                <w:b/>
                <w:sz w:val="24"/>
                <w:szCs w:val="24"/>
              </w:rPr>
              <w:t>30,8</w:t>
            </w:r>
          </w:p>
        </w:tc>
        <w:tc>
          <w:tcPr>
            <w:tcW w:w="1210" w:type="dxa"/>
          </w:tcPr>
          <w:p w:rsidR="005665AD" w:rsidRPr="00F41548" w:rsidRDefault="005665AD" w:rsidP="005665AD">
            <w:pPr>
              <w:spacing w:after="0" w:line="240" w:lineRule="auto"/>
              <w:jc w:val="center"/>
              <w:rPr>
                <w:rFonts w:ascii="Times New Roman" w:eastAsia="Times New Roman" w:hAnsi="Times New Roman" w:cs="Times New Roman"/>
                <w:sz w:val="24"/>
                <w:szCs w:val="24"/>
              </w:rPr>
            </w:pPr>
          </w:p>
        </w:tc>
        <w:tc>
          <w:tcPr>
            <w:tcW w:w="1539" w:type="dxa"/>
          </w:tcPr>
          <w:p w:rsidR="005665AD" w:rsidRPr="00F41548" w:rsidRDefault="005665AD" w:rsidP="005665AD">
            <w:pPr>
              <w:spacing w:after="0" w:line="240" w:lineRule="auto"/>
              <w:jc w:val="center"/>
              <w:rPr>
                <w:rFonts w:ascii="Times New Roman" w:eastAsia="Times New Roman" w:hAnsi="Times New Roman" w:cs="Times New Roman"/>
                <w:sz w:val="24"/>
                <w:szCs w:val="24"/>
              </w:rPr>
            </w:pPr>
          </w:p>
        </w:tc>
      </w:tr>
      <w:tr w:rsidR="005665AD" w:rsidRPr="00F41548" w:rsidTr="005665AD">
        <w:trPr>
          <w:trHeight w:val="169"/>
          <w:jc w:val="center"/>
        </w:trPr>
        <w:tc>
          <w:tcPr>
            <w:tcW w:w="10174" w:type="dxa"/>
            <w:gridSpan w:val="7"/>
            <w:vAlign w:val="center"/>
          </w:tcPr>
          <w:p w:rsidR="005665AD" w:rsidRPr="00F41548" w:rsidRDefault="005665AD" w:rsidP="005665AD">
            <w:pPr>
              <w:spacing w:after="0" w:line="240" w:lineRule="auto"/>
              <w:jc w:val="center"/>
              <w:rPr>
                <w:rFonts w:ascii="Times New Roman" w:eastAsia="Times New Roman" w:hAnsi="Times New Roman" w:cs="Times New Roman"/>
                <w:b/>
                <w:sz w:val="24"/>
                <w:szCs w:val="24"/>
              </w:rPr>
            </w:pPr>
            <w:r w:rsidRPr="00F41548">
              <w:rPr>
                <w:rFonts w:ascii="Times New Roman" w:eastAsia="Times New Roman" w:hAnsi="Times New Roman" w:cs="Times New Roman"/>
                <w:b/>
                <w:sz w:val="24"/>
                <w:szCs w:val="24"/>
              </w:rPr>
              <w:t>Плюсовые насаждения</w:t>
            </w:r>
          </w:p>
        </w:tc>
      </w:tr>
      <w:tr w:rsidR="005665AD" w:rsidRPr="00F41548" w:rsidTr="005665AD">
        <w:trPr>
          <w:trHeight w:val="70"/>
          <w:jc w:val="center"/>
        </w:trPr>
        <w:tc>
          <w:tcPr>
            <w:tcW w:w="1511" w:type="dxa"/>
            <w:vMerge w:val="restart"/>
          </w:tcPr>
          <w:p w:rsidR="005665AD" w:rsidRPr="00F41548" w:rsidRDefault="005665AD" w:rsidP="005665AD">
            <w:pPr>
              <w:spacing w:after="0" w:line="240" w:lineRule="auto"/>
              <w:rPr>
                <w:rFonts w:ascii="Times New Roman" w:eastAsia="Times New Roman" w:hAnsi="Times New Roman" w:cs="Times New Roman"/>
                <w:b/>
                <w:sz w:val="24"/>
                <w:szCs w:val="24"/>
              </w:rPr>
            </w:pPr>
            <w:r w:rsidRPr="00F41548">
              <w:rPr>
                <w:rFonts w:ascii="Times New Roman" w:eastAsia="Times New Roman" w:hAnsi="Times New Roman" w:cs="Times New Roman"/>
                <w:b/>
                <w:sz w:val="24"/>
                <w:szCs w:val="24"/>
              </w:rPr>
              <w:t>Юринское</w:t>
            </w:r>
          </w:p>
        </w:tc>
        <w:tc>
          <w:tcPr>
            <w:tcW w:w="8663" w:type="dxa"/>
            <w:gridSpan w:val="6"/>
          </w:tcPr>
          <w:p w:rsidR="005665AD" w:rsidRPr="00F41548" w:rsidRDefault="005665AD" w:rsidP="005665AD">
            <w:pPr>
              <w:spacing w:after="0" w:line="240" w:lineRule="auto"/>
              <w:rPr>
                <w:rFonts w:ascii="Times New Roman" w:eastAsia="Times New Roman" w:hAnsi="Times New Roman" w:cs="Times New Roman"/>
                <w:b/>
                <w:sz w:val="24"/>
                <w:szCs w:val="24"/>
              </w:rPr>
            </w:pPr>
            <w:r w:rsidRPr="00F41548">
              <w:rPr>
                <w:rFonts w:ascii="Times New Roman" w:eastAsia="Times New Roman" w:hAnsi="Times New Roman" w:cs="Times New Roman"/>
                <w:b/>
                <w:sz w:val="24"/>
                <w:szCs w:val="24"/>
              </w:rPr>
              <w:t>Абросимовское</w:t>
            </w:r>
          </w:p>
        </w:tc>
      </w:tr>
      <w:tr w:rsidR="005665AD" w:rsidRPr="00F41548" w:rsidTr="005665AD">
        <w:trPr>
          <w:trHeight w:val="90"/>
          <w:jc w:val="center"/>
        </w:trPr>
        <w:tc>
          <w:tcPr>
            <w:tcW w:w="1511" w:type="dxa"/>
            <w:vMerge/>
          </w:tcPr>
          <w:p w:rsidR="005665AD" w:rsidRPr="00F41548" w:rsidRDefault="005665AD" w:rsidP="005665AD">
            <w:pPr>
              <w:spacing w:after="0" w:line="240" w:lineRule="auto"/>
              <w:jc w:val="center"/>
              <w:rPr>
                <w:rFonts w:ascii="Times New Roman" w:eastAsia="Times New Roman" w:hAnsi="Times New Roman" w:cs="Times New Roman"/>
                <w:sz w:val="24"/>
                <w:szCs w:val="24"/>
              </w:rPr>
            </w:pPr>
          </w:p>
        </w:tc>
        <w:tc>
          <w:tcPr>
            <w:tcW w:w="2278" w:type="dxa"/>
          </w:tcPr>
          <w:p w:rsidR="005665AD" w:rsidRPr="00F41548" w:rsidRDefault="005665AD" w:rsidP="005665AD">
            <w:pPr>
              <w:spacing w:after="0" w:line="240" w:lineRule="auto"/>
              <w:rPr>
                <w:rFonts w:ascii="Times New Roman" w:eastAsia="Times New Roman" w:hAnsi="Times New Roman" w:cs="Times New Roman"/>
                <w:sz w:val="24"/>
                <w:szCs w:val="24"/>
              </w:rPr>
            </w:pPr>
            <w:r w:rsidRPr="00F41548">
              <w:rPr>
                <w:rFonts w:ascii="Times New Roman" w:eastAsia="Times New Roman" w:hAnsi="Times New Roman" w:cs="Times New Roman"/>
                <w:sz w:val="24"/>
                <w:szCs w:val="24"/>
              </w:rPr>
              <w:t>а) Абросимовский</w:t>
            </w:r>
          </w:p>
        </w:tc>
        <w:tc>
          <w:tcPr>
            <w:tcW w:w="1079" w:type="dxa"/>
          </w:tcPr>
          <w:p w:rsidR="005665AD" w:rsidRPr="00F41548" w:rsidRDefault="005665AD" w:rsidP="00BA0E5A">
            <w:pPr>
              <w:spacing w:after="0" w:line="240" w:lineRule="auto"/>
              <w:jc w:val="center"/>
              <w:rPr>
                <w:rFonts w:ascii="Times New Roman" w:eastAsia="Times New Roman" w:hAnsi="Times New Roman" w:cs="Times New Roman"/>
                <w:sz w:val="24"/>
                <w:szCs w:val="24"/>
              </w:rPr>
            </w:pPr>
            <w:r w:rsidRPr="00F41548">
              <w:rPr>
                <w:rFonts w:ascii="Times New Roman" w:eastAsia="Times New Roman" w:hAnsi="Times New Roman" w:cs="Times New Roman"/>
                <w:sz w:val="24"/>
                <w:szCs w:val="24"/>
              </w:rPr>
              <w:t>17/</w:t>
            </w:r>
            <w:r w:rsidR="00BA0E5A" w:rsidRPr="00F41548">
              <w:rPr>
                <w:rFonts w:ascii="Times New Roman" w:eastAsia="Times New Roman" w:hAnsi="Times New Roman" w:cs="Times New Roman"/>
                <w:sz w:val="24"/>
                <w:szCs w:val="24"/>
              </w:rPr>
              <w:t>8</w:t>
            </w:r>
          </w:p>
        </w:tc>
        <w:tc>
          <w:tcPr>
            <w:tcW w:w="1360" w:type="dxa"/>
          </w:tcPr>
          <w:p w:rsidR="005665AD" w:rsidRPr="00F41548" w:rsidRDefault="005665AD" w:rsidP="005665AD">
            <w:pPr>
              <w:spacing w:after="0" w:line="240" w:lineRule="auto"/>
              <w:rPr>
                <w:rFonts w:ascii="Times New Roman" w:eastAsia="Times New Roman" w:hAnsi="Times New Roman" w:cs="Times New Roman"/>
                <w:sz w:val="24"/>
                <w:szCs w:val="24"/>
              </w:rPr>
            </w:pPr>
            <w:r w:rsidRPr="00F41548">
              <w:rPr>
                <w:rFonts w:ascii="Times New Roman" w:eastAsia="Times New Roman" w:hAnsi="Times New Roman" w:cs="Times New Roman"/>
                <w:sz w:val="24"/>
                <w:szCs w:val="24"/>
              </w:rPr>
              <w:t>Сосна об.</w:t>
            </w:r>
          </w:p>
        </w:tc>
        <w:tc>
          <w:tcPr>
            <w:tcW w:w="1197" w:type="dxa"/>
          </w:tcPr>
          <w:p w:rsidR="005665AD" w:rsidRPr="00F41548" w:rsidRDefault="00BA0E5A" w:rsidP="005665AD">
            <w:pPr>
              <w:spacing w:after="0" w:line="240" w:lineRule="auto"/>
              <w:jc w:val="center"/>
              <w:rPr>
                <w:rFonts w:ascii="Times New Roman" w:eastAsia="Times New Roman" w:hAnsi="Times New Roman" w:cs="Times New Roman"/>
                <w:sz w:val="24"/>
                <w:szCs w:val="24"/>
              </w:rPr>
            </w:pPr>
            <w:r w:rsidRPr="00F41548">
              <w:rPr>
                <w:rFonts w:ascii="Times New Roman" w:eastAsia="Times New Roman" w:hAnsi="Times New Roman" w:cs="Times New Roman"/>
                <w:sz w:val="24"/>
                <w:szCs w:val="24"/>
              </w:rPr>
              <w:t>64,0</w:t>
            </w:r>
          </w:p>
        </w:tc>
        <w:tc>
          <w:tcPr>
            <w:tcW w:w="1210" w:type="dxa"/>
          </w:tcPr>
          <w:p w:rsidR="005665AD" w:rsidRPr="00F41548" w:rsidRDefault="005665AD" w:rsidP="005665AD">
            <w:pPr>
              <w:spacing w:after="0" w:line="240" w:lineRule="auto"/>
              <w:jc w:val="center"/>
              <w:rPr>
                <w:rFonts w:ascii="Times New Roman" w:eastAsia="Times New Roman" w:hAnsi="Times New Roman" w:cs="Times New Roman"/>
                <w:sz w:val="24"/>
                <w:szCs w:val="24"/>
              </w:rPr>
            </w:pPr>
          </w:p>
        </w:tc>
        <w:tc>
          <w:tcPr>
            <w:tcW w:w="1539" w:type="dxa"/>
          </w:tcPr>
          <w:p w:rsidR="005665AD" w:rsidRPr="00F41548" w:rsidRDefault="005665AD" w:rsidP="005665AD">
            <w:pPr>
              <w:spacing w:after="0" w:line="240" w:lineRule="auto"/>
              <w:jc w:val="center"/>
              <w:rPr>
                <w:rFonts w:ascii="Times New Roman" w:eastAsia="Times New Roman" w:hAnsi="Times New Roman" w:cs="Times New Roman"/>
                <w:sz w:val="24"/>
                <w:szCs w:val="24"/>
              </w:rPr>
            </w:pPr>
          </w:p>
        </w:tc>
      </w:tr>
      <w:tr w:rsidR="005665AD" w:rsidRPr="00F41548" w:rsidTr="005665AD">
        <w:trPr>
          <w:trHeight w:val="146"/>
          <w:jc w:val="center"/>
        </w:trPr>
        <w:tc>
          <w:tcPr>
            <w:tcW w:w="1511" w:type="dxa"/>
          </w:tcPr>
          <w:p w:rsidR="005665AD" w:rsidRPr="00F41548" w:rsidRDefault="005665AD" w:rsidP="005665AD">
            <w:pPr>
              <w:spacing w:after="0" w:line="240" w:lineRule="auto"/>
              <w:rPr>
                <w:rFonts w:ascii="Times New Roman" w:eastAsia="Times New Roman" w:hAnsi="Times New Roman" w:cs="Times New Roman"/>
                <w:b/>
                <w:sz w:val="24"/>
                <w:szCs w:val="24"/>
              </w:rPr>
            </w:pPr>
            <w:r w:rsidRPr="00F41548">
              <w:rPr>
                <w:rFonts w:ascii="Times New Roman" w:eastAsia="Times New Roman" w:hAnsi="Times New Roman" w:cs="Times New Roman"/>
                <w:b/>
                <w:sz w:val="24"/>
                <w:szCs w:val="24"/>
              </w:rPr>
              <w:t xml:space="preserve">Итого </w:t>
            </w:r>
          </w:p>
        </w:tc>
        <w:tc>
          <w:tcPr>
            <w:tcW w:w="2278" w:type="dxa"/>
          </w:tcPr>
          <w:p w:rsidR="005665AD" w:rsidRPr="00F41548" w:rsidRDefault="005665AD" w:rsidP="005665AD">
            <w:pPr>
              <w:spacing w:after="0" w:line="240" w:lineRule="auto"/>
              <w:jc w:val="center"/>
              <w:rPr>
                <w:rFonts w:ascii="Times New Roman" w:eastAsia="Times New Roman" w:hAnsi="Times New Roman" w:cs="Times New Roman"/>
                <w:sz w:val="24"/>
                <w:szCs w:val="24"/>
              </w:rPr>
            </w:pPr>
          </w:p>
        </w:tc>
        <w:tc>
          <w:tcPr>
            <w:tcW w:w="1079" w:type="dxa"/>
          </w:tcPr>
          <w:p w:rsidR="005665AD" w:rsidRPr="00F41548" w:rsidRDefault="005665AD" w:rsidP="005665AD">
            <w:pPr>
              <w:spacing w:after="0" w:line="240" w:lineRule="auto"/>
              <w:jc w:val="center"/>
              <w:rPr>
                <w:rFonts w:ascii="Times New Roman" w:eastAsia="Times New Roman" w:hAnsi="Times New Roman" w:cs="Times New Roman"/>
                <w:sz w:val="24"/>
                <w:szCs w:val="24"/>
              </w:rPr>
            </w:pPr>
          </w:p>
        </w:tc>
        <w:tc>
          <w:tcPr>
            <w:tcW w:w="1360" w:type="dxa"/>
          </w:tcPr>
          <w:p w:rsidR="005665AD" w:rsidRPr="00F41548" w:rsidRDefault="005665AD" w:rsidP="005665AD">
            <w:pPr>
              <w:spacing w:after="0" w:line="240" w:lineRule="auto"/>
              <w:jc w:val="center"/>
              <w:rPr>
                <w:rFonts w:ascii="Times New Roman" w:eastAsia="Times New Roman" w:hAnsi="Times New Roman" w:cs="Times New Roman"/>
                <w:sz w:val="24"/>
                <w:szCs w:val="24"/>
              </w:rPr>
            </w:pPr>
          </w:p>
        </w:tc>
        <w:tc>
          <w:tcPr>
            <w:tcW w:w="1197" w:type="dxa"/>
          </w:tcPr>
          <w:p w:rsidR="005665AD" w:rsidRPr="00F41548" w:rsidRDefault="00BA0E5A" w:rsidP="005665AD">
            <w:pPr>
              <w:spacing w:after="0" w:line="240" w:lineRule="auto"/>
              <w:jc w:val="center"/>
              <w:rPr>
                <w:rFonts w:ascii="Times New Roman" w:eastAsia="Times New Roman" w:hAnsi="Times New Roman" w:cs="Times New Roman"/>
                <w:b/>
                <w:sz w:val="24"/>
                <w:szCs w:val="24"/>
              </w:rPr>
            </w:pPr>
            <w:r w:rsidRPr="00F41548">
              <w:rPr>
                <w:rFonts w:ascii="Times New Roman" w:eastAsia="Times New Roman" w:hAnsi="Times New Roman" w:cs="Times New Roman"/>
                <w:b/>
                <w:sz w:val="24"/>
                <w:szCs w:val="24"/>
              </w:rPr>
              <w:t>64,0</w:t>
            </w:r>
          </w:p>
        </w:tc>
        <w:tc>
          <w:tcPr>
            <w:tcW w:w="1210" w:type="dxa"/>
          </w:tcPr>
          <w:p w:rsidR="005665AD" w:rsidRPr="00F41548" w:rsidRDefault="005665AD" w:rsidP="005665AD">
            <w:pPr>
              <w:spacing w:after="0" w:line="240" w:lineRule="auto"/>
              <w:jc w:val="center"/>
              <w:rPr>
                <w:rFonts w:ascii="Times New Roman" w:eastAsia="Times New Roman" w:hAnsi="Times New Roman" w:cs="Times New Roman"/>
                <w:sz w:val="24"/>
                <w:szCs w:val="24"/>
              </w:rPr>
            </w:pPr>
          </w:p>
        </w:tc>
        <w:tc>
          <w:tcPr>
            <w:tcW w:w="1539" w:type="dxa"/>
          </w:tcPr>
          <w:p w:rsidR="005665AD" w:rsidRPr="00F41548" w:rsidRDefault="005665AD" w:rsidP="005665AD">
            <w:pPr>
              <w:spacing w:after="0" w:line="240" w:lineRule="auto"/>
              <w:jc w:val="center"/>
              <w:rPr>
                <w:rFonts w:ascii="Times New Roman" w:eastAsia="Times New Roman" w:hAnsi="Times New Roman" w:cs="Times New Roman"/>
                <w:sz w:val="24"/>
                <w:szCs w:val="24"/>
              </w:rPr>
            </w:pPr>
          </w:p>
        </w:tc>
      </w:tr>
    </w:tbl>
    <w:p w:rsidR="007423AB" w:rsidRPr="00F41548" w:rsidRDefault="007423AB" w:rsidP="007869A3">
      <w:pPr>
        <w:spacing w:after="0" w:line="360" w:lineRule="auto"/>
        <w:jc w:val="center"/>
        <w:rPr>
          <w:rFonts w:ascii="Times New Roman" w:eastAsia="Times New Roman" w:hAnsi="Times New Roman" w:cs="Times New Roman"/>
          <w:sz w:val="28"/>
          <w:szCs w:val="24"/>
        </w:rPr>
      </w:pPr>
    </w:p>
    <w:p w:rsidR="0023464A" w:rsidRPr="00F41548" w:rsidRDefault="0023464A" w:rsidP="007869A3">
      <w:pPr>
        <w:spacing w:after="0" w:line="360" w:lineRule="auto"/>
        <w:jc w:val="right"/>
        <w:rPr>
          <w:rFonts w:ascii="Times New Roman" w:eastAsia="Times New Roman" w:hAnsi="Times New Roman" w:cs="Times New Roman"/>
          <w:sz w:val="28"/>
          <w:szCs w:val="24"/>
        </w:rPr>
        <w:sectPr w:rsidR="0023464A" w:rsidRPr="00F41548" w:rsidSect="00757D3E">
          <w:pgSz w:w="11907" w:h="16839" w:code="9"/>
          <w:pgMar w:top="1134" w:right="567" w:bottom="1418" w:left="1418" w:header="720" w:footer="398" w:gutter="0"/>
          <w:cols w:space="708"/>
          <w:docGrid w:linePitch="360"/>
        </w:sectPr>
      </w:pPr>
    </w:p>
    <w:p w:rsidR="002B656A" w:rsidRPr="00F41548" w:rsidRDefault="002B656A" w:rsidP="005665AD">
      <w:pPr>
        <w:spacing w:after="0" w:line="240" w:lineRule="auto"/>
        <w:jc w:val="right"/>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lastRenderedPageBreak/>
        <w:t xml:space="preserve">Таблица </w:t>
      </w:r>
      <w:r w:rsidR="00850EB5" w:rsidRPr="00F41548">
        <w:rPr>
          <w:rFonts w:ascii="Times New Roman" w:eastAsia="Times New Roman" w:hAnsi="Times New Roman" w:cs="Times New Roman"/>
          <w:sz w:val="28"/>
          <w:szCs w:val="24"/>
        </w:rPr>
        <w:t>50</w:t>
      </w:r>
    </w:p>
    <w:p w:rsidR="00DE649C" w:rsidRPr="00F41548" w:rsidRDefault="00DE649C" w:rsidP="005665AD">
      <w:pPr>
        <w:spacing w:after="0" w:line="240" w:lineRule="auto"/>
        <w:jc w:val="center"/>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 xml:space="preserve">Нормативы и параметры ухода за молодняками и иных мероприятий </w:t>
      </w:r>
    </w:p>
    <w:p w:rsidR="002B656A" w:rsidRPr="00F41548" w:rsidRDefault="00DE649C" w:rsidP="005665AD">
      <w:pPr>
        <w:spacing w:after="0" w:line="240" w:lineRule="auto"/>
        <w:jc w:val="center"/>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по уходу за лесами, не связанных с рубкам</w:t>
      </w:r>
      <w:r w:rsidR="000A35B0" w:rsidRPr="00F41548">
        <w:rPr>
          <w:rFonts w:ascii="Times New Roman" w:eastAsia="Times New Roman" w:hAnsi="Times New Roman" w:cs="Times New Roman"/>
          <w:sz w:val="28"/>
          <w:szCs w:val="24"/>
        </w:rPr>
        <w:t>и ухода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63"/>
        <w:gridCol w:w="3484"/>
        <w:gridCol w:w="890"/>
        <w:gridCol w:w="1224"/>
        <w:gridCol w:w="1790"/>
        <w:gridCol w:w="1708"/>
        <w:gridCol w:w="1183"/>
        <w:gridCol w:w="989"/>
        <w:gridCol w:w="772"/>
      </w:tblGrid>
      <w:tr w:rsidR="00F960C2" w:rsidRPr="00F960C2" w:rsidTr="00F960C2">
        <w:trPr>
          <w:trHeight w:val="227"/>
        </w:trPr>
        <w:tc>
          <w:tcPr>
            <w:tcW w:w="849" w:type="pct"/>
            <w:vMerge w:val="restart"/>
            <w:shd w:val="clear" w:color="auto" w:fill="auto"/>
            <w:vAlign w:val="center"/>
            <w:hideMark/>
          </w:tcPr>
          <w:p w:rsidR="00F960C2" w:rsidRPr="00F960C2" w:rsidRDefault="00F960C2" w:rsidP="00F960C2">
            <w:pPr>
              <w:spacing w:after="0" w:line="240" w:lineRule="auto"/>
              <w:jc w:val="center"/>
              <w:rPr>
                <w:rFonts w:ascii="Times New Roman" w:eastAsia="Times New Roman" w:hAnsi="Times New Roman" w:cs="Times New Roman"/>
                <w:b/>
                <w:bCs/>
                <w:sz w:val="20"/>
                <w:szCs w:val="20"/>
              </w:rPr>
            </w:pPr>
            <w:r w:rsidRPr="00F960C2">
              <w:rPr>
                <w:rFonts w:ascii="Times New Roman" w:eastAsia="Times New Roman" w:hAnsi="Times New Roman" w:cs="Times New Roman"/>
                <w:b/>
                <w:bCs/>
                <w:sz w:val="20"/>
                <w:szCs w:val="20"/>
              </w:rPr>
              <w:t>Наименование видов ухода за лесами</w:t>
            </w:r>
          </w:p>
        </w:tc>
        <w:tc>
          <w:tcPr>
            <w:tcW w:w="1201" w:type="pct"/>
            <w:vMerge w:val="restart"/>
            <w:shd w:val="clear" w:color="auto" w:fill="auto"/>
            <w:vAlign w:val="center"/>
            <w:hideMark/>
          </w:tcPr>
          <w:p w:rsidR="00F960C2" w:rsidRPr="00F960C2" w:rsidRDefault="00F960C2" w:rsidP="00F960C2">
            <w:pPr>
              <w:spacing w:after="0" w:line="240" w:lineRule="auto"/>
              <w:jc w:val="center"/>
              <w:rPr>
                <w:rFonts w:ascii="Times New Roman" w:eastAsia="Times New Roman" w:hAnsi="Times New Roman" w:cs="Times New Roman"/>
                <w:b/>
                <w:bCs/>
                <w:sz w:val="20"/>
                <w:szCs w:val="20"/>
              </w:rPr>
            </w:pPr>
            <w:r w:rsidRPr="00F960C2">
              <w:rPr>
                <w:rFonts w:ascii="Times New Roman" w:eastAsia="Times New Roman" w:hAnsi="Times New Roman" w:cs="Times New Roman"/>
                <w:b/>
                <w:bCs/>
                <w:sz w:val="20"/>
                <w:szCs w:val="20"/>
              </w:rPr>
              <w:t>Хозяйство (хвойное, твердолиственное, мягколиственное)</w:t>
            </w:r>
          </w:p>
        </w:tc>
        <w:tc>
          <w:tcPr>
            <w:tcW w:w="307" w:type="pct"/>
            <w:vMerge w:val="restart"/>
            <w:shd w:val="clear" w:color="auto" w:fill="auto"/>
            <w:vAlign w:val="center"/>
            <w:hideMark/>
          </w:tcPr>
          <w:p w:rsidR="00F960C2" w:rsidRPr="00F960C2" w:rsidRDefault="00F960C2" w:rsidP="00F960C2">
            <w:pPr>
              <w:spacing w:after="0" w:line="240" w:lineRule="auto"/>
              <w:jc w:val="center"/>
              <w:rPr>
                <w:rFonts w:ascii="Times New Roman" w:eastAsia="Times New Roman" w:hAnsi="Times New Roman" w:cs="Times New Roman"/>
                <w:b/>
                <w:bCs/>
                <w:sz w:val="20"/>
                <w:szCs w:val="20"/>
              </w:rPr>
            </w:pPr>
            <w:r w:rsidRPr="00F960C2">
              <w:rPr>
                <w:rFonts w:ascii="Times New Roman" w:eastAsia="Times New Roman" w:hAnsi="Times New Roman" w:cs="Times New Roman"/>
                <w:b/>
                <w:bCs/>
                <w:sz w:val="20"/>
                <w:szCs w:val="20"/>
              </w:rPr>
              <w:t>Порода</w:t>
            </w:r>
          </w:p>
        </w:tc>
        <w:tc>
          <w:tcPr>
            <w:tcW w:w="422" w:type="pct"/>
            <w:vMerge w:val="restart"/>
            <w:shd w:val="clear" w:color="auto" w:fill="auto"/>
            <w:vAlign w:val="center"/>
            <w:hideMark/>
          </w:tcPr>
          <w:p w:rsidR="00F960C2" w:rsidRPr="00F960C2" w:rsidRDefault="00F960C2" w:rsidP="00F960C2">
            <w:pPr>
              <w:spacing w:after="0" w:line="240" w:lineRule="auto"/>
              <w:jc w:val="center"/>
              <w:rPr>
                <w:rFonts w:ascii="Times New Roman" w:eastAsia="Times New Roman" w:hAnsi="Times New Roman" w:cs="Times New Roman"/>
                <w:b/>
                <w:bCs/>
                <w:sz w:val="20"/>
                <w:szCs w:val="20"/>
              </w:rPr>
            </w:pPr>
            <w:r w:rsidRPr="00F960C2">
              <w:rPr>
                <w:rFonts w:ascii="Times New Roman" w:eastAsia="Times New Roman" w:hAnsi="Times New Roman" w:cs="Times New Roman"/>
                <w:b/>
                <w:bCs/>
                <w:sz w:val="20"/>
                <w:szCs w:val="20"/>
              </w:rPr>
              <w:t>Площадь, га</w:t>
            </w:r>
          </w:p>
        </w:tc>
        <w:tc>
          <w:tcPr>
            <w:tcW w:w="617" w:type="pct"/>
            <w:vMerge w:val="restart"/>
            <w:shd w:val="clear" w:color="auto" w:fill="auto"/>
            <w:vAlign w:val="center"/>
            <w:hideMark/>
          </w:tcPr>
          <w:p w:rsidR="00F960C2" w:rsidRPr="00F960C2" w:rsidRDefault="00F960C2" w:rsidP="00F960C2">
            <w:pPr>
              <w:spacing w:after="0" w:line="240" w:lineRule="auto"/>
              <w:jc w:val="center"/>
              <w:rPr>
                <w:rFonts w:ascii="Times New Roman" w:eastAsia="Times New Roman" w:hAnsi="Times New Roman" w:cs="Times New Roman"/>
                <w:b/>
                <w:bCs/>
                <w:sz w:val="20"/>
                <w:szCs w:val="20"/>
              </w:rPr>
            </w:pPr>
            <w:r w:rsidRPr="00F960C2">
              <w:rPr>
                <w:rFonts w:ascii="Times New Roman" w:eastAsia="Times New Roman" w:hAnsi="Times New Roman" w:cs="Times New Roman"/>
                <w:b/>
                <w:bCs/>
                <w:sz w:val="20"/>
                <w:szCs w:val="20"/>
              </w:rPr>
              <w:t>Вырубаемый запас, м</w:t>
            </w:r>
            <w:r w:rsidRPr="00F960C2">
              <w:rPr>
                <w:rFonts w:ascii="Times New Roman" w:eastAsia="Times New Roman" w:hAnsi="Times New Roman" w:cs="Times New Roman"/>
                <w:b/>
                <w:bCs/>
                <w:sz w:val="20"/>
                <w:szCs w:val="20"/>
                <w:vertAlign w:val="superscript"/>
              </w:rPr>
              <w:t>3</w:t>
            </w:r>
          </w:p>
        </w:tc>
        <w:tc>
          <w:tcPr>
            <w:tcW w:w="589" w:type="pct"/>
            <w:vMerge w:val="restart"/>
            <w:shd w:val="clear" w:color="auto" w:fill="auto"/>
            <w:vAlign w:val="center"/>
            <w:hideMark/>
          </w:tcPr>
          <w:p w:rsidR="00F960C2" w:rsidRPr="00F960C2" w:rsidRDefault="00F960C2" w:rsidP="00F960C2">
            <w:pPr>
              <w:spacing w:after="0" w:line="240" w:lineRule="auto"/>
              <w:jc w:val="center"/>
              <w:rPr>
                <w:rFonts w:ascii="Times New Roman" w:eastAsia="Times New Roman" w:hAnsi="Times New Roman" w:cs="Times New Roman"/>
                <w:b/>
                <w:bCs/>
                <w:sz w:val="20"/>
                <w:szCs w:val="20"/>
              </w:rPr>
            </w:pPr>
            <w:r w:rsidRPr="00F960C2">
              <w:rPr>
                <w:rFonts w:ascii="Times New Roman" w:eastAsia="Times New Roman" w:hAnsi="Times New Roman" w:cs="Times New Roman"/>
                <w:b/>
                <w:bCs/>
                <w:sz w:val="20"/>
                <w:szCs w:val="20"/>
              </w:rPr>
              <w:t>Срок повторя-емости, лет</w:t>
            </w:r>
          </w:p>
        </w:tc>
        <w:tc>
          <w:tcPr>
            <w:tcW w:w="1016" w:type="pct"/>
            <w:gridSpan w:val="3"/>
            <w:shd w:val="clear" w:color="auto" w:fill="auto"/>
            <w:vAlign w:val="center"/>
            <w:hideMark/>
          </w:tcPr>
          <w:p w:rsidR="00F960C2" w:rsidRPr="00F960C2" w:rsidRDefault="00F960C2" w:rsidP="00F960C2">
            <w:pPr>
              <w:spacing w:after="0" w:line="240" w:lineRule="auto"/>
              <w:jc w:val="center"/>
              <w:rPr>
                <w:rFonts w:ascii="Times New Roman" w:eastAsia="Times New Roman" w:hAnsi="Times New Roman" w:cs="Times New Roman"/>
                <w:b/>
                <w:bCs/>
                <w:sz w:val="20"/>
                <w:szCs w:val="20"/>
              </w:rPr>
            </w:pPr>
            <w:r w:rsidRPr="00F960C2">
              <w:rPr>
                <w:rFonts w:ascii="Times New Roman" w:eastAsia="Times New Roman" w:hAnsi="Times New Roman" w:cs="Times New Roman"/>
                <w:b/>
                <w:bCs/>
                <w:sz w:val="20"/>
                <w:szCs w:val="20"/>
              </w:rPr>
              <w:t>Ежегодный размер</w:t>
            </w:r>
          </w:p>
        </w:tc>
      </w:tr>
      <w:tr w:rsidR="00F960C2" w:rsidRPr="00F960C2" w:rsidTr="00F960C2">
        <w:trPr>
          <w:trHeight w:val="227"/>
        </w:trPr>
        <w:tc>
          <w:tcPr>
            <w:tcW w:w="849" w:type="pct"/>
            <w:vMerge/>
            <w:shd w:val="clear" w:color="auto" w:fill="auto"/>
            <w:vAlign w:val="center"/>
            <w:hideMark/>
          </w:tcPr>
          <w:p w:rsidR="00F960C2" w:rsidRPr="00F960C2" w:rsidRDefault="00F960C2" w:rsidP="00F960C2">
            <w:pPr>
              <w:spacing w:after="0" w:line="240" w:lineRule="auto"/>
              <w:jc w:val="center"/>
              <w:rPr>
                <w:rFonts w:ascii="Times New Roman" w:eastAsia="Times New Roman" w:hAnsi="Times New Roman" w:cs="Times New Roman"/>
                <w:b/>
                <w:bCs/>
                <w:sz w:val="20"/>
                <w:szCs w:val="20"/>
              </w:rPr>
            </w:pPr>
          </w:p>
        </w:tc>
        <w:tc>
          <w:tcPr>
            <w:tcW w:w="1201" w:type="pct"/>
            <w:vMerge/>
            <w:shd w:val="clear" w:color="auto" w:fill="auto"/>
            <w:vAlign w:val="center"/>
            <w:hideMark/>
          </w:tcPr>
          <w:p w:rsidR="00F960C2" w:rsidRPr="00F960C2" w:rsidRDefault="00F960C2" w:rsidP="00F960C2">
            <w:pPr>
              <w:spacing w:after="0" w:line="240" w:lineRule="auto"/>
              <w:jc w:val="center"/>
              <w:rPr>
                <w:rFonts w:ascii="Times New Roman" w:eastAsia="Times New Roman" w:hAnsi="Times New Roman" w:cs="Times New Roman"/>
                <w:b/>
                <w:bCs/>
                <w:sz w:val="20"/>
                <w:szCs w:val="20"/>
              </w:rPr>
            </w:pPr>
          </w:p>
        </w:tc>
        <w:tc>
          <w:tcPr>
            <w:tcW w:w="307" w:type="pct"/>
            <w:vMerge/>
            <w:shd w:val="clear" w:color="auto" w:fill="auto"/>
            <w:vAlign w:val="center"/>
            <w:hideMark/>
          </w:tcPr>
          <w:p w:rsidR="00F960C2" w:rsidRPr="00F960C2" w:rsidRDefault="00F960C2" w:rsidP="00F960C2">
            <w:pPr>
              <w:spacing w:after="0" w:line="240" w:lineRule="auto"/>
              <w:jc w:val="center"/>
              <w:rPr>
                <w:rFonts w:ascii="Times New Roman" w:eastAsia="Times New Roman" w:hAnsi="Times New Roman" w:cs="Times New Roman"/>
                <w:b/>
                <w:bCs/>
                <w:sz w:val="20"/>
                <w:szCs w:val="20"/>
              </w:rPr>
            </w:pPr>
          </w:p>
        </w:tc>
        <w:tc>
          <w:tcPr>
            <w:tcW w:w="422" w:type="pct"/>
            <w:vMerge/>
            <w:shd w:val="clear" w:color="auto" w:fill="auto"/>
            <w:vAlign w:val="center"/>
            <w:hideMark/>
          </w:tcPr>
          <w:p w:rsidR="00F960C2" w:rsidRPr="00F960C2" w:rsidRDefault="00F960C2" w:rsidP="00F960C2">
            <w:pPr>
              <w:spacing w:after="0" w:line="240" w:lineRule="auto"/>
              <w:jc w:val="center"/>
              <w:rPr>
                <w:rFonts w:ascii="Times New Roman" w:eastAsia="Times New Roman" w:hAnsi="Times New Roman" w:cs="Times New Roman"/>
                <w:b/>
                <w:bCs/>
                <w:sz w:val="20"/>
                <w:szCs w:val="20"/>
              </w:rPr>
            </w:pPr>
          </w:p>
        </w:tc>
        <w:tc>
          <w:tcPr>
            <w:tcW w:w="617" w:type="pct"/>
            <w:vMerge/>
            <w:shd w:val="clear" w:color="auto" w:fill="auto"/>
            <w:vAlign w:val="center"/>
            <w:hideMark/>
          </w:tcPr>
          <w:p w:rsidR="00F960C2" w:rsidRPr="00F960C2" w:rsidRDefault="00F960C2" w:rsidP="00F960C2">
            <w:pPr>
              <w:spacing w:after="0" w:line="240" w:lineRule="auto"/>
              <w:jc w:val="center"/>
              <w:rPr>
                <w:rFonts w:ascii="Times New Roman" w:eastAsia="Times New Roman" w:hAnsi="Times New Roman" w:cs="Times New Roman"/>
                <w:b/>
                <w:bCs/>
                <w:sz w:val="20"/>
                <w:szCs w:val="20"/>
              </w:rPr>
            </w:pPr>
          </w:p>
        </w:tc>
        <w:tc>
          <w:tcPr>
            <w:tcW w:w="589" w:type="pct"/>
            <w:vMerge/>
            <w:shd w:val="clear" w:color="auto" w:fill="auto"/>
            <w:vAlign w:val="center"/>
            <w:hideMark/>
          </w:tcPr>
          <w:p w:rsidR="00F960C2" w:rsidRPr="00F960C2" w:rsidRDefault="00F960C2" w:rsidP="00F960C2">
            <w:pPr>
              <w:spacing w:after="0" w:line="240" w:lineRule="auto"/>
              <w:jc w:val="center"/>
              <w:rPr>
                <w:rFonts w:ascii="Times New Roman" w:eastAsia="Times New Roman" w:hAnsi="Times New Roman" w:cs="Times New Roman"/>
                <w:b/>
                <w:bCs/>
                <w:sz w:val="20"/>
                <w:szCs w:val="20"/>
              </w:rPr>
            </w:pPr>
          </w:p>
        </w:tc>
        <w:tc>
          <w:tcPr>
            <w:tcW w:w="408" w:type="pct"/>
            <w:vMerge w:val="restart"/>
            <w:shd w:val="clear" w:color="auto" w:fill="auto"/>
            <w:vAlign w:val="center"/>
            <w:hideMark/>
          </w:tcPr>
          <w:p w:rsidR="00F960C2" w:rsidRPr="00F960C2" w:rsidRDefault="00F960C2" w:rsidP="00F960C2">
            <w:pPr>
              <w:spacing w:after="0" w:line="240" w:lineRule="auto"/>
              <w:jc w:val="center"/>
              <w:rPr>
                <w:rFonts w:ascii="Times New Roman" w:eastAsia="Times New Roman" w:hAnsi="Times New Roman" w:cs="Times New Roman"/>
                <w:b/>
                <w:bCs/>
                <w:sz w:val="20"/>
                <w:szCs w:val="20"/>
              </w:rPr>
            </w:pPr>
            <w:r w:rsidRPr="00F960C2">
              <w:rPr>
                <w:rFonts w:ascii="Times New Roman" w:eastAsia="Times New Roman" w:hAnsi="Times New Roman" w:cs="Times New Roman"/>
                <w:b/>
                <w:bCs/>
                <w:sz w:val="20"/>
                <w:szCs w:val="20"/>
              </w:rPr>
              <w:t>площадь, га</w:t>
            </w:r>
          </w:p>
        </w:tc>
        <w:tc>
          <w:tcPr>
            <w:tcW w:w="608" w:type="pct"/>
            <w:gridSpan w:val="2"/>
            <w:shd w:val="clear" w:color="auto" w:fill="auto"/>
            <w:vAlign w:val="center"/>
            <w:hideMark/>
          </w:tcPr>
          <w:p w:rsidR="00F960C2" w:rsidRPr="00F960C2" w:rsidRDefault="00F960C2" w:rsidP="00F960C2">
            <w:pPr>
              <w:spacing w:after="0" w:line="240" w:lineRule="auto"/>
              <w:jc w:val="center"/>
              <w:rPr>
                <w:rFonts w:ascii="Times New Roman" w:eastAsia="Times New Roman" w:hAnsi="Times New Roman" w:cs="Times New Roman"/>
                <w:b/>
                <w:bCs/>
                <w:sz w:val="20"/>
                <w:szCs w:val="20"/>
              </w:rPr>
            </w:pPr>
            <w:r w:rsidRPr="00F960C2">
              <w:rPr>
                <w:rFonts w:ascii="Times New Roman" w:eastAsia="Times New Roman" w:hAnsi="Times New Roman" w:cs="Times New Roman"/>
                <w:b/>
                <w:bCs/>
                <w:sz w:val="20"/>
                <w:szCs w:val="20"/>
              </w:rPr>
              <w:t>вырубаемый запас, м</w:t>
            </w:r>
            <w:r w:rsidRPr="00F960C2">
              <w:rPr>
                <w:rFonts w:ascii="Times New Roman" w:eastAsia="Times New Roman" w:hAnsi="Times New Roman" w:cs="Times New Roman"/>
                <w:b/>
                <w:bCs/>
                <w:sz w:val="20"/>
                <w:szCs w:val="20"/>
                <w:vertAlign w:val="superscript"/>
              </w:rPr>
              <w:t>3</w:t>
            </w:r>
          </w:p>
        </w:tc>
      </w:tr>
      <w:tr w:rsidR="00F960C2" w:rsidRPr="00F960C2" w:rsidTr="00F960C2">
        <w:trPr>
          <w:trHeight w:val="227"/>
        </w:trPr>
        <w:tc>
          <w:tcPr>
            <w:tcW w:w="849" w:type="pct"/>
            <w:vMerge/>
            <w:shd w:val="clear" w:color="auto" w:fill="auto"/>
            <w:vAlign w:val="center"/>
            <w:hideMark/>
          </w:tcPr>
          <w:p w:rsidR="00F960C2" w:rsidRPr="00F960C2" w:rsidRDefault="00F960C2" w:rsidP="00F960C2">
            <w:pPr>
              <w:spacing w:after="0" w:line="240" w:lineRule="auto"/>
              <w:jc w:val="center"/>
              <w:rPr>
                <w:rFonts w:ascii="Times New Roman" w:eastAsia="Times New Roman" w:hAnsi="Times New Roman" w:cs="Times New Roman"/>
                <w:b/>
                <w:bCs/>
                <w:sz w:val="20"/>
                <w:szCs w:val="20"/>
              </w:rPr>
            </w:pPr>
          </w:p>
        </w:tc>
        <w:tc>
          <w:tcPr>
            <w:tcW w:w="1201" w:type="pct"/>
            <w:vMerge/>
            <w:shd w:val="clear" w:color="auto" w:fill="auto"/>
            <w:vAlign w:val="center"/>
            <w:hideMark/>
          </w:tcPr>
          <w:p w:rsidR="00F960C2" w:rsidRPr="00F960C2" w:rsidRDefault="00F960C2" w:rsidP="00F960C2">
            <w:pPr>
              <w:spacing w:after="0" w:line="240" w:lineRule="auto"/>
              <w:jc w:val="center"/>
              <w:rPr>
                <w:rFonts w:ascii="Times New Roman" w:eastAsia="Times New Roman" w:hAnsi="Times New Roman" w:cs="Times New Roman"/>
                <w:b/>
                <w:bCs/>
                <w:sz w:val="20"/>
                <w:szCs w:val="20"/>
              </w:rPr>
            </w:pPr>
          </w:p>
        </w:tc>
        <w:tc>
          <w:tcPr>
            <w:tcW w:w="307" w:type="pct"/>
            <w:vMerge/>
            <w:shd w:val="clear" w:color="auto" w:fill="auto"/>
            <w:vAlign w:val="center"/>
            <w:hideMark/>
          </w:tcPr>
          <w:p w:rsidR="00F960C2" w:rsidRPr="00F960C2" w:rsidRDefault="00F960C2" w:rsidP="00F960C2">
            <w:pPr>
              <w:spacing w:after="0" w:line="240" w:lineRule="auto"/>
              <w:jc w:val="center"/>
              <w:rPr>
                <w:rFonts w:ascii="Times New Roman" w:eastAsia="Times New Roman" w:hAnsi="Times New Roman" w:cs="Times New Roman"/>
                <w:b/>
                <w:bCs/>
                <w:sz w:val="20"/>
                <w:szCs w:val="20"/>
              </w:rPr>
            </w:pPr>
          </w:p>
        </w:tc>
        <w:tc>
          <w:tcPr>
            <w:tcW w:w="422" w:type="pct"/>
            <w:vMerge/>
            <w:shd w:val="clear" w:color="auto" w:fill="auto"/>
            <w:vAlign w:val="center"/>
            <w:hideMark/>
          </w:tcPr>
          <w:p w:rsidR="00F960C2" w:rsidRPr="00F960C2" w:rsidRDefault="00F960C2" w:rsidP="00F960C2">
            <w:pPr>
              <w:spacing w:after="0" w:line="240" w:lineRule="auto"/>
              <w:jc w:val="center"/>
              <w:rPr>
                <w:rFonts w:ascii="Times New Roman" w:eastAsia="Times New Roman" w:hAnsi="Times New Roman" w:cs="Times New Roman"/>
                <w:b/>
                <w:bCs/>
                <w:sz w:val="20"/>
                <w:szCs w:val="20"/>
              </w:rPr>
            </w:pPr>
          </w:p>
        </w:tc>
        <w:tc>
          <w:tcPr>
            <w:tcW w:w="617" w:type="pct"/>
            <w:vMerge/>
            <w:shd w:val="clear" w:color="auto" w:fill="auto"/>
            <w:vAlign w:val="center"/>
            <w:hideMark/>
          </w:tcPr>
          <w:p w:rsidR="00F960C2" w:rsidRPr="00F960C2" w:rsidRDefault="00F960C2" w:rsidP="00F960C2">
            <w:pPr>
              <w:spacing w:after="0" w:line="240" w:lineRule="auto"/>
              <w:jc w:val="center"/>
              <w:rPr>
                <w:rFonts w:ascii="Times New Roman" w:eastAsia="Times New Roman" w:hAnsi="Times New Roman" w:cs="Times New Roman"/>
                <w:b/>
                <w:bCs/>
                <w:sz w:val="20"/>
                <w:szCs w:val="20"/>
              </w:rPr>
            </w:pPr>
          </w:p>
        </w:tc>
        <w:tc>
          <w:tcPr>
            <w:tcW w:w="589" w:type="pct"/>
            <w:vMerge/>
            <w:shd w:val="clear" w:color="auto" w:fill="auto"/>
            <w:vAlign w:val="center"/>
            <w:hideMark/>
          </w:tcPr>
          <w:p w:rsidR="00F960C2" w:rsidRPr="00F960C2" w:rsidRDefault="00F960C2" w:rsidP="00F960C2">
            <w:pPr>
              <w:spacing w:after="0" w:line="240" w:lineRule="auto"/>
              <w:jc w:val="center"/>
              <w:rPr>
                <w:rFonts w:ascii="Times New Roman" w:eastAsia="Times New Roman" w:hAnsi="Times New Roman" w:cs="Times New Roman"/>
                <w:b/>
                <w:bCs/>
                <w:sz w:val="20"/>
                <w:szCs w:val="20"/>
              </w:rPr>
            </w:pPr>
          </w:p>
        </w:tc>
        <w:tc>
          <w:tcPr>
            <w:tcW w:w="408" w:type="pct"/>
            <w:vMerge/>
            <w:shd w:val="clear" w:color="auto" w:fill="auto"/>
            <w:vAlign w:val="center"/>
            <w:hideMark/>
          </w:tcPr>
          <w:p w:rsidR="00F960C2" w:rsidRPr="00F960C2" w:rsidRDefault="00F960C2" w:rsidP="00F960C2">
            <w:pPr>
              <w:spacing w:after="0" w:line="240" w:lineRule="auto"/>
              <w:jc w:val="center"/>
              <w:rPr>
                <w:rFonts w:ascii="Times New Roman" w:eastAsia="Times New Roman" w:hAnsi="Times New Roman" w:cs="Times New Roman"/>
                <w:b/>
                <w:bCs/>
                <w:sz w:val="20"/>
                <w:szCs w:val="20"/>
              </w:rPr>
            </w:pPr>
          </w:p>
        </w:tc>
        <w:tc>
          <w:tcPr>
            <w:tcW w:w="341" w:type="pct"/>
            <w:shd w:val="clear" w:color="auto" w:fill="auto"/>
            <w:vAlign w:val="center"/>
            <w:hideMark/>
          </w:tcPr>
          <w:p w:rsidR="00F960C2" w:rsidRPr="00F960C2" w:rsidRDefault="00F960C2" w:rsidP="00F960C2">
            <w:pPr>
              <w:spacing w:after="0" w:line="240" w:lineRule="auto"/>
              <w:jc w:val="center"/>
              <w:rPr>
                <w:rFonts w:ascii="Times New Roman" w:eastAsia="Times New Roman" w:hAnsi="Times New Roman" w:cs="Times New Roman"/>
                <w:b/>
                <w:bCs/>
                <w:sz w:val="20"/>
                <w:szCs w:val="20"/>
              </w:rPr>
            </w:pPr>
            <w:r w:rsidRPr="00F960C2">
              <w:rPr>
                <w:rFonts w:ascii="Times New Roman" w:eastAsia="Times New Roman" w:hAnsi="Times New Roman" w:cs="Times New Roman"/>
                <w:b/>
                <w:bCs/>
                <w:sz w:val="20"/>
                <w:szCs w:val="20"/>
              </w:rPr>
              <w:t>общий</w:t>
            </w:r>
          </w:p>
        </w:tc>
        <w:tc>
          <w:tcPr>
            <w:tcW w:w="267" w:type="pct"/>
            <w:shd w:val="clear" w:color="auto" w:fill="auto"/>
            <w:vAlign w:val="center"/>
            <w:hideMark/>
          </w:tcPr>
          <w:p w:rsidR="00F960C2" w:rsidRPr="00F960C2" w:rsidRDefault="00F960C2" w:rsidP="00F960C2">
            <w:pPr>
              <w:spacing w:after="0" w:line="240" w:lineRule="auto"/>
              <w:jc w:val="center"/>
              <w:rPr>
                <w:rFonts w:ascii="Times New Roman" w:eastAsia="Times New Roman" w:hAnsi="Times New Roman" w:cs="Times New Roman"/>
                <w:b/>
                <w:bCs/>
                <w:sz w:val="20"/>
                <w:szCs w:val="20"/>
              </w:rPr>
            </w:pPr>
            <w:r w:rsidRPr="00F960C2">
              <w:rPr>
                <w:rFonts w:ascii="Times New Roman" w:eastAsia="Times New Roman" w:hAnsi="Times New Roman" w:cs="Times New Roman"/>
                <w:b/>
                <w:bCs/>
                <w:sz w:val="20"/>
                <w:szCs w:val="20"/>
              </w:rPr>
              <w:t>с 1 га</w:t>
            </w:r>
          </w:p>
        </w:tc>
      </w:tr>
      <w:tr w:rsidR="00F960C2" w:rsidRPr="00F960C2" w:rsidTr="00F960C2">
        <w:trPr>
          <w:trHeight w:val="227"/>
        </w:trPr>
        <w:tc>
          <w:tcPr>
            <w:tcW w:w="849" w:type="pct"/>
            <w:shd w:val="clear" w:color="auto" w:fill="auto"/>
            <w:vAlign w:val="center"/>
            <w:hideMark/>
          </w:tcPr>
          <w:p w:rsidR="00F960C2" w:rsidRPr="00F960C2" w:rsidRDefault="00F960C2" w:rsidP="00F960C2">
            <w:pPr>
              <w:spacing w:after="0" w:line="240" w:lineRule="auto"/>
              <w:jc w:val="center"/>
              <w:rPr>
                <w:rFonts w:ascii="Times New Roman" w:eastAsia="Times New Roman" w:hAnsi="Times New Roman" w:cs="Times New Roman"/>
                <w:b/>
                <w:bCs/>
                <w:sz w:val="20"/>
                <w:szCs w:val="20"/>
              </w:rPr>
            </w:pPr>
            <w:r w:rsidRPr="00F960C2">
              <w:rPr>
                <w:rFonts w:ascii="Times New Roman" w:eastAsia="Times New Roman" w:hAnsi="Times New Roman" w:cs="Times New Roman"/>
                <w:b/>
                <w:bCs/>
                <w:sz w:val="20"/>
                <w:szCs w:val="20"/>
              </w:rPr>
              <w:t>1</w:t>
            </w:r>
          </w:p>
        </w:tc>
        <w:tc>
          <w:tcPr>
            <w:tcW w:w="1201" w:type="pct"/>
            <w:shd w:val="clear" w:color="auto" w:fill="auto"/>
            <w:vAlign w:val="center"/>
            <w:hideMark/>
          </w:tcPr>
          <w:p w:rsidR="00F960C2" w:rsidRPr="00F960C2" w:rsidRDefault="00F960C2" w:rsidP="00F960C2">
            <w:pPr>
              <w:spacing w:after="0" w:line="240" w:lineRule="auto"/>
              <w:jc w:val="center"/>
              <w:rPr>
                <w:rFonts w:ascii="Times New Roman" w:eastAsia="Times New Roman" w:hAnsi="Times New Roman" w:cs="Times New Roman"/>
                <w:b/>
                <w:bCs/>
                <w:sz w:val="20"/>
                <w:szCs w:val="20"/>
              </w:rPr>
            </w:pPr>
            <w:r w:rsidRPr="00F960C2">
              <w:rPr>
                <w:rFonts w:ascii="Times New Roman" w:eastAsia="Times New Roman" w:hAnsi="Times New Roman" w:cs="Times New Roman"/>
                <w:b/>
                <w:bCs/>
                <w:sz w:val="20"/>
                <w:szCs w:val="20"/>
              </w:rPr>
              <w:t>3</w:t>
            </w:r>
          </w:p>
        </w:tc>
        <w:tc>
          <w:tcPr>
            <w:tcW w:w="307" w:type="pct"/>
            <w:shd w:val="clear" w:color="auto" w:fill="auto"/>
            <w:vAlign w:val="center"/>
            <w:hideMark/>
          </w:tcPr>
          <w:p w:rsidR="00F960C2" w:rsidRPr="00F960C2" w:rsidRDefault="00F960C2" w:rsidP="00F960C2">
            <w:pPr>
              <w:spacing w:after="0" w:line="240" w:lineRule="auto"/>
              <w:jc w:val="center"/>
              <w:rPr>
                <w:rFonts w:ascii="Times New Roman" w:eastAsia="Times New Roman" w:hAnsi="Times New Roman" w:cs="Times New Roman"/>
                <w:b/>
                <w:bCs/>
                <w:sz w:val="20"/>
                <w:szCs w:val="20"/>
              </w:rPr>
            </w:pPr>
            <w:r w:rsidRPr="00F960C2">
              <w:rPr>
                <w:rFonts w:ascii="Times New Roman" w:eastAsia="Times New Roman" w:hAnsi="Times New Roman" w:cs="Times New Roman"/>
                <w:b/>
                <w:bCs/>
                <w:sz w:val="20"/>
                <w:szCs w:val="20"/>
              </w:rPr>
              <w:t>4</w:t>
            </w:r>
          </w:p>
        </w:tc>
        <w:tc>
          <w:tcPr>
            <w:tcW w:w="422" w:type="pct"/>
            <w:shd w:val="clear" w:color="auto" w:fill="auto"/>
            <w:vAlign w:val="center"/>
            <w:hideMark/>
          </w:tcPr>
          <w:p w:rsidR="00F960C2" w:rsidRPr="00F960C2" w:rsidRDefault="00F960C2" w:rsidP="00F960C2">
            <w:pPr>
              <w:spacing w:after="0" w:line="240" w:lineRule="auto"/>
              <w:jc w:val="center"/>
              <w:rPr>
                <w:rFonts w:ascii="Times New Roman" w:eastAsia="Times New Roman" w:hAnsi="Times New Roman" w:cs="Times New Roman"/>
                <w:b/>
                <w:bCs/>
                <w:sz w:val="20"/>
                <w:szCs w:val="20"/>
              </w:rPr>
            </w:pPr>
            <w:r w:rsidRPr="00F960C2">
              <w:rPr>
                <w:rFonts w:ascii="Times New Roman" w:eastAsia="Times New Roman" w:hAnsi="Times New Roman" w:cs="Times New Roman"/>
                <w:b/>
                <w:bCs/>
                <w:sz w:val="20"/>
                <w:szCs w:val="20"/>
              </w:rPr>
              <w:t>5</w:t>
            </w:r>
          </w:p>
        </w:tc>
        <w:tc>
          <w:tcPr>
            <w:tcW w:w="617" w:type="pct"/>
            <w:shd w:val="clear" w:color="auto" w:fill="auto"/>
            <w:vAlign w:val="center"/>
            <w:hideMark/>
          </w:tcPr>
          <w:p w:rsidR="00F960C2" w:rsidRPr="00F960C2" w:rsidRDefault="00F960C2" w:rsidP="00F960C2">
            <w:pPr>
              <w:spacing w:after="0" w:line="240" w:lineRule="auto"/>
              <w:jc w:val="center"/>
              <w:rPr>
                <w:rFonts w:ascii="Times New Roman" w:eastAsia="Times New Roman" w:hAnsi="Times New Roman" w:cs="Times New Roman"/>
                <w:b/>
                <w:bCs/>
                <w:sz w:val="20"/>
                <w:szCs w:val="20"/>
              </w:rPr>
            </w:pPr>
            <w:r w:rsidRPr="00F960C2">
              <w:rPr>
                <w:rFonts w:ascii="Times New Roman" w:eastAsia="Times New Roman" w:hAnsi="Times New Roman" w:cs="Times New Roman"/>
                <w:b/>
                <w:bCs/>
                <w:sz w:val="20"/>
                <w:szCs w:val="20"/>
              </w:rPr>
              <w:t>6</w:t>
            </w:r>
          </w:p>
        </w:tc>
        <w:tc>
          <w:tcPr>
            <w:tcW w:w="589" w:type="pct"/>
            <w:shd w:val="clear" w:color="auto" w:fill="auto"/>
            <w:vAlign w:val="center"/>
            <w:hideMark/>
          </w:tcPr>
          <w:p w:rsidR="00F960C2" w:rsidRPr="00F960C2" w:rsidRDefault="00F960C2" w:rsidP="00F960C2">
            <w:pPr>
              <w:spacing w:after="0" w:line="240" w:lineRule="auto"/>
              <w:jc w:val="center"/>
              <w:rPr>
                <w:rFonts w:ascii="Times New Roman" w:eastAsia="Times New Roman" w:hAnsi="Times New Roman" w:cs="Times New Roman"/>
                <w:b/>
                <w:bCs/>
                <w:sz w:val="20"/>
                <w:szCs w:val="20"/>
              </w:rPr>
            </w:pPr>
            <w:r w:rsidRPr="00F960C2">
              <w:rPr>
                <w:rFonts w:ascii="Times New Roman" w:eastAsia="Times New Roman" w:hAnsi="Times New Roman" w:cs="Times New Roman"/>
                <w:b/>
                <w:bCs/>
                <w:sz w:val="20"/>
                <w:szCs w:val="20"/>
              </w:rPr>
              <w:t>7</w:t>
            </w:r>
          </w:p>
        </w:tc>
        <w:tc>
          <w:tcPr>
            <w:tcW w:w="408" w:type="pct"/>
            <w:shd w:val="clear" w:color="auto" w:fill="auto"/>
            <w:vAlign w:val="center"/>
            <w:hideMark/>
          </w:tcPr>
          <w:p w:rsidR="00F960C2" w:rsidRPr="00F960C2" w:rsidRDefault="00F960C2" w:rsidP="00F960C2">
            <w:pPr>
              <w:spacing w:after="0" w:line="240" w:lineRule="auto"/>
              <w:jc w:val="center"/>
              <w:rPr>
                <w:rFonts w:ascii="Times New Roman" w:eastAsia="Times New Roman" w:hAnsi="Times New Roman" w:cs="Times New Roman"/>
                <w:b/>
                <w:bCs/>
                <w:sz w:val="20"/>
                <w:szCs w:val="20"/>
              </w:rPr>
            </w:pPr>
            <w:r w:rsidRPr="00F960C2">
              <w:rPr>
                <w:rFonts w:ascii="Times New Roman" w:eastAsia="Times New Roman" w:hAnsi="Times New Roman" w:cs="Times New Roman"/>
                <w:b/>
                <w:bCs/>
                <w:sz w:val="20"/>
                <w:szCs w:val="20"/>
              </w:rPr>
              <w:t>8</w:t>
            </w:r>
          </w:p>
        </w:tc>
        <w:tc>
          <w:tcPr>
            <w:tcW w:w="341" w:type="pct"/>
            <w:shd w:val="clear" w:color="auto" w:fill="auto"/>
            <w:vAlign w:val="center"/>
            <w:hideMark/>
          </w:tcPr>
          <w:p w:rsidR="00F960C2" w:rsidRPr="00F960C2" w:rsidRDefault="00F960C2" w:rsidP="00F960C2">
            <w:pPr>
              <w:spacing w:after="0" w:line="240" w:lineRule="auto"/>
              <w:jc w:val="center"/>
              <w:rPr>
                <w:rFonts w:ascii="Times New Roman" w:eastAsia="Times New Roman" w:hAnsi="Times New Roman" w:cs="Times New Roman"/>
                <w:b/>
                <w:bCs/>
                <w:sz w:val="20"/>
                <w:szCs w:val="20"/>
              </w:rPr>
            </w:pPr>
            <w:r w:rsidRPr="00F960C2">
              <w:rPr>
                <w:rFonts w:ascii="Times New Roman" w:eastAsia="Times New Roman" w:hAnsi="Times New Roman" w:cs="Times New Roman"/>
                <w:b/>
                <w:bCs/>
                <w:sz w:val="20"/>
                <w:szCs w:val="20"/>
              </w:rPr>
              <w:t>9</w:t>
            </w:r>
          </w:p>
        </w:tc>
        <w:tc>
          <w:tcPr>
            <w:tcW w:w="267" w:type="pct"/>
            <w:shd w:val="clear" w:color="auto" w:fill="auto"/>
            <w:vAlign w:val="center"/>
            <w:hideMark/>
          </w:tcPr>
          <w:p w:rsidR="00F960C2" w:rsidRPr="00F960C2" w:rsidRDefault="00F960C2" w:rsidP="00F960C2">
            <w:pPr>
              <w:spacing w:after="0" w:line="240" w:lineRule="auto"/>
              <w:jc w:val="center"/>
              <w:rPr>
                <w:rFonts w:ascii="Times New Roman" w:eastAsia="Times New Roman" w:hAnsi="Times New Roman" w:cs="Times New Roman"/>
                <w:b/>
                <w:bCs/>
                <w:sz w:val="20"/>
                <w:szCs w:val="20"/>
              </w:rPr>
            </w:pPr>
            <w:r w:rsidRPr="00F960C2">
              <w:rPr>
                <w:rFonts w:ascii="Times New Roman" w:eastAsia="Times New Roman" w:hAnsi="Times New Roman" w:cs="Times New Roman"/>
                <w:b/>
                <w:bCs/>
                <w:sz w:val="20"/>
                <w:szCs w:val="20"/>
              </w:rPr>
              <w:t>10</w:t>
            </w:r>
          </w:p>
        </w:tc>
      </w:tr>
      <w:tr w:rsidR="00F960C2" w:rsidRPr="00F960C2" w:rsidTr="00F960C2">
        <w:trPr>
          <w:trHeight w:val="227"/>
        </w:trPr>
        <w:tc>
          <w:tcPr>
            <w:tcW w:w="5000" w:type="pct"/>
            <w:gridSpan w:val="9"/>
            <w:shd w:val="clear" w:color="auto" w:fill="auto"/>
            <w:vAlign w:val="center"/>
            <w:hideMark/>
          </w:tcPr>
          <w:p w:rsidR="00F960C2" w:rsidRPr="00F960C2" w:rsidRDefault="00F960C2" w:rsidP="00F960C2">
            <w:pPr>
              <w:spacing w:after="0" w:line="240" w:lineRule="auto"/>
              <w:jc w:val="center"/>
              <w:rPr>
                <w:rFonts w:ascii="Times New Roman" w:eastAsia="Times New Roman" w:hAnsi="Times New Roman" w:cs="Times New Roman"/>
                <w:b/>
                <w:bCs/>
                <w:sz w:val="20"/>
                <w:szCs w:val="20"/>
              </w:rPr>
            </w:pPr>
            <w:r w:rsidRPr="00F960C2">
              <w:rPr>
                <w:rFonts w:ascii="Times New Roman" w:eastAsia="Times New Roman" w:hAnsi="Times New Roman" w:cs="Times New Roman"/>
                <w:b/>
                <w:bCs/>
                <w:sz w:val="20"/>
                <w:szCs w:val="20"/>
              </w:rPr>
              <w:t>Участок № 1</w:t>
            </w:r>
          </w:p>
        </w:tc>
      </w:tr>
      <w:tr w:rsidR="00F960C2" w:rsidRPr="00F960C2" w:rsidTr="00F960C2">
        <w:trPr>
          <w:trHeight w:val="227"/>
        </w:trPr>
        <w:tc>
          <w:tcPr>
            <w:tcW w:w="849" w:type="pct"/>
            <w:shd w:val="clear" w:color="auto" w:fill="auto"/>
            <w:vAlign w:val="center"/>
            <w:hideMark/>
          </w:tcPr>
          <w:p w:rsidR="00F960C2" w:rsidRPr="00F960C2" w:rsidRDefault="00F960C2" w:rsidP="00F960C2">
            <w:pPr>
              <w:spacing w:after="0" w:line="240" w:lineRule="auto"/>
              <w:jc w:val="center"/>
              <w:rPr>
                <w:rFonts w:ascii="Times New Roman" w:eastAsia="Times New Roman" w:hAnsi="Times New Roman" w:cs="Times New Roman"/>
                <w:sz w:val="20"/>
                <w:szCs w:val="20"/>
              </w:rPr>
            </w:pPr>
            <w:r w:rsidRPr="00F960C2">
              <w:rPr>
                <w:rFonts w:ascii="Times New Roman" w:eastAsia="Times New Roman" w:hAnsi="Times New Roman" w:cs="Times New Roman"/>
                <w:sz w:val="20"/>
                <w:szCs w:val="20"/>
              </w:rPr>
              <w:t>осветление</w:t>
            </w:r>
          </w:p>
        </w:tc>
        <w:tc>
          <w:tcPr>
            <w:tcW w:w="1201" w:type="pct"/>
            <w:shd w:val="clear" w:color="auto" w:fill="auto"/>
            <w:vAlign w:val="center"/>
            <w:hideMark/>
          </w:tcPr>
          <w:p w:rsidR="00F960C2" w:rsidRPr="00F960C2" w:rsidRDefault="00F960C2" w:rsidP="00F960C2">
            <w:pPr>
              <w:spacing w:after="0" w:line="240" w:lineRule="auto"/>
              <w:jc w:val="center"/>
              <w:rPr>
                <w:rFonts w:ascii="Times New Roman" w:eastAsia="Times New Roman" w:hAnsi="Times New Roman" w:cs="Times New Roman"/>
                <w:sz w:val="20"/>
                <w:szCs w:val="20"/>
              </w:rPr>
            </w:pPr>
            <w:r w:rsidRPr="00F960C2">
              <w:rPr>
                <w:rFonts w:ascii="Times New Roman" w:eastAsia="Times New Roman" w:hAnsi="Times New Roman" w:cs="Times New Roman"/>
                <w:sz w:val="20"/>
                <w:szCs w:val="20"/>
              </w:rPr>
              <w:t>хвойное</w:t>
            </w:r>
          </w:p>
        </w:tc>
        <w:tc>
          <w:tcPr>
            <w:tcW w:w="307" w:type="pct"/>
            <w:shd w:val="clear" w:color="auto" w:fill="auto"/>
            <w:vAlign w:val="center"/>
            <w:hideMark/>
          </w:tcPr>
          <w:p w:rsidR="00F960C2" w:rsidRPr="00F960C2" w:rsidRDefault="00F960C2" w:rsidP="00F960C2">
            <w:pPr>
              <w:spacing w:after="0" w:line="240" w:lineRule="auto"/>
              <w:jc w:val="center"/>
              <w:rPr>
                <w:rFonts w:ascii="Times New Roman" w:eastAsia="Times New Roman" w:hAnsi="Times New Roman" w:cs="Times New Roman"/>
                <w:sz w:val="20"/>
                <w:szCs w:val="20"/>
              </w:rPr>
            </w:pPr>
            <w:r w:rsidRPr="00F960C2">
              <w:rPr>
                <w:rFonts w:ascii="Times New Roman" w:eastAsia="Times New Roman" w:hAnsi="Times New Roman" w:cs="Times New Roman"/>
                <w:sz w:val="20"/>
                <w:szCs w:val="20"/>
              </w:rPr>
              <w:t>сосна</w:t>
            </w:r>
          </w:p>
        </w:tc>
        <w:tc>
          <w:tcPr>
            <w:tcW w:w="422" w:type="pct"/>
            <w:shd w:val="clear" w:color="auto" w:fill="auto"/>
            <w:vAlign w:val="center"/>
            <w:hideMark/>
          </w:tcPr>
          <w:p w:rsidR="00F960C2" w:rsidRPr="00F960C2" w:rsidRDefault="00F960C2" w:rsidP="00F960C2">
            <w:pPr>
              <w:spacing w:after="0" w:line="240" w:lineRule="auto"/>
              <w:jc w:val="center"/>
              <w:rPr>
                <w:rFonts w:ascii="Times New Roman" w:eastAsia="Times New Roman" w:hAnsi="Times New Roman" w:cs="Times New Roman"/>
                <w:sz w:val="20"/>
                <w:szCs w:val="20"/>
              </w:rPr>
            </w:pPr>
            <w:r w:rsidRPr="00F960C2">
              <w:rPr>
                <w:rFonts w:ascii="Times New Roman" w:eastAsia="Times New Roman" w:hAnsi="Times New Roman" w:cs="Times New Roman"/>
                <w:sz w:val="20"/>
                <w:szCs w:val="20"/>
              </w:rPr>
              <w:t>1,5</w:t>
            </w:r>
          </w:p>
        </w:tc>
        <w:tc>
          <w:tcPr>
            <w:tcW w:w="617" w:type="pct"/>
            <w:shd w:val="clear" w:color="auto" w:fill="auto"/>
            <w:vAlign w:val="center"/>
            <w:hideMark/>
          </w:tcPr>
          <w:p w:rsidR="00F960C2" w:rsidRPr="00F960C2" w:rsidRDefault="00F960C2" w:rsidP="00F960C2">
            <w:pPr>
              <w:spacing w:after="0" w:line="240" w:lineRule="auto"/>
              <w:jc w:val="center"/>
              <w:rPr>
                <w:rFonts w:ascii="Times New Roman" w:eastAsia="Times New Roman" w:hAnsi="Times New Roman" w:cs="Times New Roman"/>
                <w:sz w:val="20"/>
                <w:szCs w:val="20"/>
              </w:rPr>
            </w:pPr>
            <w:r w:rsidRPr="00F960C2">
              <w:rPr>
                <w:rFonts w:ascii="Times New Roman" w:eastAsia="Times New Roman" w:hAnsi="Times New Roman" w:cs="Times New Roman"/>
                <w:sz w:val="20"/>
                <w:szCs w:val="20"/>
              </w:rPr>
              <w:t>1</w:t>
            </w:r>
          </w:p>
        </w:tc>
        <w:tc>
          <w:tcPr>
            <w:tcW w:w="589" w:type="pct"/>
            <w:shd w:val="clear" w:color="auto" w:fill="auto"/>
            <w:vAlign w:val="center"/>
            <w:hideMark/>
          </w:tcPr>
          <w:p w:rsidR="00F960C2" w:rsidRPr="00F960C2" w:rsidRDefault="00F960C2" w:rsidP="00F960C2">
            <w:pPr>
              <w:spacing w:after="0" w:line="240" w:lineRule="auto"/>
              <w:jc w:val="center"/>
              <w:rPr>
                <w:rFonts w:ascii="Times New Roman" w:eastAsia="Times New Roman" w:hAnsi="Times New Roman" w:cs="Times New Roman"/>
                <w:sz w:val="20"/>
                <w:szCs w:val="20"/>
              </w:rPr>
            </w:pPr>
            <w:r w:rsidRPr="00F960C2">
              <w:rPr>
                <w:rFonts w:ascii="Times New Roman" w:eastAsia="Times New Roman" w:hAnsi="Times New Roman" w:cs="Times New Roman"/>
                <w:sz w:val="20"/>
                <w:szCs w:val="20"/>
              </w:rPr>
              <w:t>5</w:t>
            </w:r>
          </w:p>
        </w:tc>
        <w:tc>
          <w:tcPr>
            <w:tcW w:w="408" w:type="pct"/>
            <w:shd w:val="clear" w:color="auto" w:fill="auto"/>
            <w:vAlign w:val="center"/>
            <w:hideMark/>
          </w:tcPr>
          <w:p w:rsidR="00F960C2" w:rsidRPr="00F960C2" w:rsidRDefault="00F960C2" w:rsidP="00F960C2">
            <w:pPr>
              <w:spacing w:after="0" w:line="240" w:lineRule="auto"/>
              <w:jc w:val="center"/>
              <w:rPr>
                <w:rFonts w:ascii="Times New Roman" w:eastAsia="Times New Roman" w:hAnsi="Times New Roman" w:cs="Times New Roman"/>
                <w:sz w:val="20"/>
                <w:szCs w:val="20"/>
              </w:rPr>
            </w:pPr>
            <w:r w:rsidRPr="00F960C2">
              <w:rPr>
                <w:rFonts w:ascii="Times New Roman" w:eastAsia="Times New Roman" w:hAnsi="Times New Roman" w:cs="Times New Roman"/>
                <w:sz w:val="20"/>
                <w:szCs w:val="20"/>
              </w:rPr>
              <w:t>0,3</w:t>
            </w:r>
          </w:p>
        </w:tc>
        <w:tc>
          <w:tcPr>
            <w:tcW w:w="341" w:type="pct"/>
            <w:shd w:val="clear" w:color="auto" w:fill="auto"/>
            <w:vAlign w:val="center"/>
            <w:hideMark/>
          </w:tcPr>
          <w:p w:rsidR="00F960C2" w:rsidRPr="00F960C2" w:rsidRDefault="00F960C2" w:rsidP="00F960C2">
            <w:pPr>
              <w:spacing w:after="0" w:line="240" w:lineRule="auto"/>
              <w:jc w:val="center"/>
              <w:rPr>
                <w:rFonts w:ascii="Times New Roman" w:eastAsia="Times New Roman" w:hAnsi="Times New Roman" w:cs="Times New Roman"/>
                <w:sz w:val="20"/>
                <w:szCs w:val="20"/>
              </w:rPr>
            </w:pPr>
            <w:r w:rsidRPr="00F960C2">
              <w:rPr>
                <w:rFonts w:ascii="Times New Roman" w:eastAsia="Times New Roman" w:hAnsi="Times New Roman" w:cs="Times New Roman"/>
                <w:sz w:val="20"/>
                <w:szCs w:val="20"/>
              </w:rPr>
              <w:t>0</w:t>
            </w:r>
          </w:p>
        </w:tc>
        <w:tc>
          <w:tcPr>
            <w:tcW w:w="267" w:type="pct"/>
            <w:shd w:val="clear" w:color="auto" w:fill="auto"/>
            <w:vAlign w:val="center"/>
            <w:hideMark/>
          </w:tcPr>
          <w:p w:rsidR="00F960C2" w:rsidRPr="00F960C2" w:rsidRDefault="00F960C2" w:rsidP="00F960C2">
            <w:pPr>
              <w:spacing w:after="0" w:line="240" w:lineRule="auto"/>
              <w:jc w:val="center"/>
              <w:rPr>
                <w:rFonts w:ascii="Times New Roman" w:eastAsia="Times New Roman" w:hAnsi="Times New Roman" w:cs="Times New Roman"/>
                <w:sz w:val="20"/>
                <w:szCs w:val="20"/>
              </w:rPr>
            </w:pPr>
            <w:r w:rsidRPr="00F960C2">
              <w:rPr>
                <w:rFonts w:ascii="Times New Roman" w:eastAsia="Times New Roman" w:hAnsi="Times New Roman" w:cs="Times New Roman"/>
                <w:sz w:val="20"/>
                <w:szCs w:val="20"/>
              </w:rPr>
              <w:t>1</w:t>
            </w:r>
          </w:p>
        </w:tc>
      </w:tr>
      <w:tr w:rsidR="00F960C2" w:rsidRPr="00F960C2" w:rsidTr="00F960C2">
        <w:trPr>
          <w:trHeight w:val="227"/>
        </w:trPr>
        <w:tc>
          <w:tcPr>
            <w:tcW w:w="849" w:type="pct"/>
            <w:shd w:val="clear" w:color="auto" w:fill="auto"/>
            <w:vAlign w:val="center"/>
            <w:hideMark/>
          </w:tcPr>
          <w:p w:rsidR="00F960C2" w:rsidRPr="00F960C2" w:rsidRDefault="00F960C2" w:rsidP="00F960C2">
            <w:pPr>
              <w:spacing w:after="0" w:line="240" w:lineRule="auto"/>
              <w:jc w:val="center"/>
              <w:rPr>
                <w:rFonts w:ascii="Times New Roman" w:eastAsia="Times New Roman" w:hAnsi="Times New Roman" w:cs="Times New Roman"/>
                <w:sz w:val="20"/>
                <w:szCs w:val="20"/>
              </w:rPr>
            </w:pPr>
            <w:r w:rsidRPr="00F960C2">
              <w:rPr>
                <w:rFonts w:ascii="Times New Roman" w:eastAsia="Times New Roman" w:hAnsi="Times New Roman" w:cs="Times New Roman"/>
                <w:sz w:val="20"/>
                <w:szCs w:val="20"/>
              </w:rPr>
              <w:t>прочистка</w:t>
            </w:r>
          </w:p>
        </w:tc>
        <w:tc>
          <w:tcPr>
            <w:tcW w:w="1201" w:type="pct"/>
            <w:shd w:val="clear" w:color="auto" w:fill="auto"/>
            <w:vAlign w:val="center"/>
            <w:hideMark/>
          </w:tcPr>
          <w:p w:rsidR="00F960C2" w:rsidRPr="00F960C2" w:rsidRDefault="00F960C2" w:rsidP="00F960C2">
            <w:pPr>
              <w:spacing w:after="0" w:line="240" w:lineRule="auto"/>
              <w:jc w:val="center"/>
              <w:rPr>
                <w:rFonts w:ascii="Times New Roman" w:eastAsia="Times New Roman" w:hAnsi="Times New Roman" w:cs="Times New Roman"/>
                <w:sz w:val="20"/>
                <w:szCs w:val="20"/>
              </w:rPr>
            </w:pPr>
            <w:r w:rsidRPr="00F960C2">
              <w:rPr>
                <w:rFonts w:ascii="Times New Roman" w:eastAsia="Times New Roman" w:hAnsi="Times New Roman" w:cs="Times New Roman"/>
                <w:sz w:val="20"/>
                <w:szCs w:val="20"/>
              </w:rPr>
              <w:t>хвойное</w:t>
            </w:r>
          </w:p>
        </w:tc>
        <w:tc>
          <w:tcPr>
            <w:tcW w:w="307" w:type="pct"/>
            <w:shd w:val="clear" w:color="auto" w:fill="auto"/>
            <w:vAlign w:val="center"/>
            <w:hideMark/>
          </w:tcPr>
          <w:p w:rsidR="00F960C2" w:rsidRPr="00F960C2" w:rsidRDefault="00F960C2" w:rsidP="00F960C2">
            <w:pPr>
              <w:spacing w:after="0" w:line="240" w:lineRule="auto"/>
              <w:jc w:val="center"/>
              <w:rPr>
                <w:rFonts w:ascii="Times New Roman" w:eastAsia="Times New Roman" w:hAnsi="Times New Roman" w:cs="Times New Roman"/>
                <w:sz w:val="20"/>
                <w:szCs w:val="20"/>
              </w:rPr>
            </w:pPr>
            <w:r w:rsidRPr="00F960C2">
              <w:rPr>
                <w:rFonts w:ascii="Times New Roman" w:eastAsia="Times New Roman" w:hAnsi="Times New Roman" w:cs="Times New Roman"/>
                <w:sz w:val="20"/>
                <w:szCs w:val="20"/>
              </w:rPr>
              <w:t>сосна</w:t>
            </w:r>
          </w:p>
        </w:tc>
        <w:tc>
          <w:tcPr>
            <w:tcW w:w="422" w:type="pct"/>
            <w:shd w:val="clear" w:color="auto" w:fill="auto"/>
            <w:vAlign w:val="center"/>
            <w:hideMark/>
          </w:tcPr>
          <w:p w:rsidR="00F960C2" w:rsidRPr="00F960C2" w:rsidRDefault="00F960C2" w:rsidP="00F960C2">
            <w:pPr>
              <w:spacing w:after="0" w:line="240" w:lineRule="auto"/>
              <w:jc w:val="center"/>
              <w:rPr>
                <w:rFonts w:ascii="Times New Roman" w:eastAsia="Times New Roman" w:hAnsi="Times New Roman" w:cs="Times New Roman"/>
                <w:sz w:val="20"/>
                <w:szCs w:val="20"/>
              </w:rPr>
            </w:pPr>
            <w:r w:rsidRPr="00F960C2">
              <w:rPr>
                <w:rFonts w:ascii="Times New Roman" w:eastAsia="Times New Roman" w:hAnsi="Times New Roman" w:cs="Times New Roman"/>
                <w:sz w:val="20"/>
                <w:szCs w:val="20"/>
              </w:rPr>
              <w:t>10,3</w:t>
            </w:r>
          </w:p>
        </w:tc>
        <w:tc>
          <w:tcPr>
            <w:tcW w:w="617" w:type="pct"/>
            <w:shd w:val="clear" w:color="auto" w:fill="auto"/>
            <w:vAlign w:val="center"/>
            <w:hideMark/>
          </w:tcPr>
          <w:p w:rsidR="00F960C2" w:rsidRPr="00F960C2" w:rsidRDefault="00F960C2" w:rsidP="00F960C2">
            <w:pPr>
              <w:spacing w:after="0" w:line="240" w:lineRule="auto"/>
              <w:jc w:val="center"/>
              <w:rPr>
                <w:rFonts w:ascii="Times New Roman" w:eastAsia="Times New Roman" w:hAnsi="Times New Roman" w:cs="Times New Roman"/>
                <w:sz w:val="20"/>
                <w:szCs w:val="20"/>
              </w:rPr>
            </w:pPr>
            <w:r w:rsidRPr="00F960C2">
              <w:rPr>
                <w:rFonts w:ascii="Times New Roman" w:eastAsia="Times New Roman" w:hAnsi="Times New Roman" w:cs="Times New Roman"/>
                <w:sz w:val="20"/>
                <w:szCs w:val="20"/>
              </w:rPr>
              <w:t>163</w:t>
            </w:r>
          </w:p>
        </w:tc>
        <w:tc>
          <w:tcPr>
            <w:tcW w:w="589" w:type="pct"/>
            <w:shd w:val="clear" w:color="auto" w:fill="auto"/>
            <w:vAlign w:val="center"/>
            <w:hideMark/>
          </w:tcPr>
          <w:p w:rsidR="00F960C2" w:rsidRPr="00F960C2" w:rsidRDefault="00F960C2" w:rsidP="00F960C2">
            <w:pPr>
              <w:spacing w:after="0" w:line="240" w:lineRule="auto"/>
              <w:jc w:val="center"/>
              <w:rPr>
                <w:rFonts w:ascii="Times New Roman" w:eastAsia="Times New Roman" w:hAnsi="Times New Roman" w:cs="Times New Roman"/>
                <w:sz w:val="20"/>
                <w:szCs w:val="20"/>
              </w:rPr>
            </w:pPr>
            <w:r w:rsidRPr="00F960C2">
              <w:rPr>
                <w:rFonts w:ascii="Times New Roman" w:eastAsia="Times New Roman" w:hAnsi="Times New Roman" w:cs="Times New Roman"/>
                <w:sz w:val="20"/>
                <w:szCs w:val="20"/>
              </w:rPr>
              <w:t>10</w:t>
            </w:r>
          </w:p>
        </w:tc>
        <w:tc>
          <w:tcPr>
            <w:tcW w:w="408" w:type="pct"/>
            <w:shd w:val="clear" w:color="auto" w:fill="auto"/>
            <w:vAlign w:val="center"/>
            <w:hideMark/>
          </w:tcPr>
          <w:p w:rsidR="00F960C2" w:rsidRPr="00F960C2" w:rsidRDefault="00F960C2" w:rsidP="00F960C2">
            <w:pPr>
              <w:spacing w:after="0" w:line="240" w:lineRule="auto"/>
              <w:jc w:val="center"/>
              <w:rPr>
                <w:rFonts w:ascii="Times New Roman" w:eastAsia="Times New Roman" w:hAnsi="Times New Roman" w:cs="Times New Roman"/>
                <w:sz w:val="20"/>
                <w:szCs w:val="20"/>
              </w:rPr>
            </w:pPr>
            <w:r w:rsidRPr="00F960C2">
              <w:rPr>
                <w:rFonts w:ascii="Times New Roman" w:eastAsia="Times New Roman" w:hAnsi="Times New Roman" w:cs="Times New Roman"/>
                <w:sz w:val="20"/>
                <w:szCs w:val="20"/>
              </w:rPr>
              <w:t>1,0</w:t>
            </w:r>
          </w:p>
        </w:tc>
        <w:tc>
          <w:tcPr>
            <w:tcW w:w="341" w:type="pct"/>
            <w:shd w:val="clear" w:color="auto" w:fill="auto"/>
            <w:vAlign w:val="center"/>
            <w:hideMark/>
          </w:tcPr>
          <w:p w:rsidR="00F960C2" w:rsidRPr="00F960C2" w:rsidRDefault="00F960C2" w:rsidP="00F960C2">
            <w:pPr>
              <w:spacing w:after="0" w:line="240" w:lineRule="auto"/>
              <w:jc w:val="center"/>
              <w:rPr>
                <w:rFonts w:ascii="Times New Roman" w:eastAsia="Times New Roman" w:hAnsi="Times New Roman" w:cs="Times New Roman"/>
                <w:sz w:val="20"/>
                <w:szCs w:val="20"/>
              </w:rPr>
            </w:pPr>
            <w:r w:rsidRPr="00F960C2">
              <w:rPr>
                <w:rFonts w:ascii="Times New Roman" w:eastAsia="Times New Roman" w:hAnsi="Times New Roman" w:cs="Times New Roman"/>
                <w:sz w:val="20"/>
                <w:szCs w:val="20"/>
              </w:rPr>
              <w:t>16</w:t>
            </w:r>
          </w:p>
        </w:tc>
        <w:tc>
          <w:tcPr>
            <w:tcW w:w="267" w:type="pct"/>
            <w:shd w:val="clear" w:color="auto" w:fill="auto"/>
            <w:vAlign w:val="center"/>
            <w:hideMark/>
          </w:tcPr>
          <w:p w:rsidR="00F960C2" w:rsidRPr="00F960C2" w:rsidRDefault="00F960C2" w:rsidP="00F960C2">
            <w:pPr>
              <w:spacing w:after="0" w:line="240" w:lineRule="auto"/>
              <w:jc w:val="center"/>
              <w:rPr>
                <w:rFonts w:ascii="Times New Roman" w:eastAsia="Times New Roman" w:hAnsi="Times New Roman" w:cs="Times New Roman"/>
                <w:sz w:val="20"/>
                <w:szCs w:val="20"/>
              </w:rPr>
            </w:pPr>
            <w:r w:rsidRPr="00F960C2">
              <w:rPr>
                <w:rFonts w:ascii="Times New Roman" w:eastAsia="Times New Roman" w:hAnsi="Times New Roman" w:cs="Times New Roman"/>
                <w:sz w:val="20"/>
                <w:szCs w:val="20"/>
              </w:rPr>
              <w:t>16</w:t>
            </w:r>
          </w:p>
        </w:tc>
      </w:tr>
      <w:tr w:rsidR="00F960C2" w:rsidRPr="00F960C2" w:rsidTr="00F960C2">
        <w:trPr>
          <w:trHeight w:val="227"/>
        </w:trPr>
        <w:tc>
          <w:tcPr>
            <w:tcW w:w="2357" w:type="pct"/>
            <w:gridSpan w:val="3"/>
            <w:shd w:val="clear" w:color="auto" w:fill="auto"/>
            <w:vAlign w:val="center"/>
            <w:hideMark/>
          </w:tcPr>
          <w:p w:rsidR="00F960C2" w:rsidRPr="00F960C2" w:rsidRDefault="00F960C2" w:rsidP="00F960C2">
            <w:pPr>
              <w:spacing w:after="0" w:line="240" w:lineRule="auto"/>
              <w:jc w:val="center"/>
              <w:rPr>
                <w:rFonts w:ascii="Times New Roman" w:eastAsia="Times New Roman" w:hAnsi="Times New Roman" w:cs="Times New Roman"/>
                <w:b/>
                <w:bCs/>
                <w:sz w:val="20"/>
                <w:szCs w:val="20"/>
              </w:rPr>
            </w:pPr>
            <w:r w:rsidRPr="00F960C2">
              <w:rPr>
                <w:rFonts w:ascii="Times New Roman" w:eastAsia="Times New Roman" w:hAnsi="Times New Roman" w:cs="Times New Roman"/>
                <w:b/>
                <w:bCs/>
                <w:sz w:val="20"/>
                <w:szCs w:val="20"/>
              </w:rPr>
              <w:t>ИТОГО</w:t>
            </w:r>
          </w:p>
        </w:tc>
        <w:tc>
          <w:tcPr>
            <w:tcW w:w="422" w:type="pct"/>
            <w:shd w:val="clear" w:color="auto" w:fill="auto"/>
            <w:vAlign w:val="center"/>
            <w:hideMark/>
          </w:tcPr>
          <w:p w:rsidR="00F960C2" w:rsidRPr="00F960C2" w:rsidRDefault="00F960C2" w:rsidP="00F960C2">
            <w:pPr>
              <w:spacing w:after="0" w:line="240" w:lineRule="auto"/>
              <w:jc w:val="center"/>
              <w:rPr>
                <w:rFonts w:ascii="Times New Roman" w:eastAsia="Times New Roman" w:hAnsi="Times New Roman" w:cs="Times New Roman"/>
                <w:b/>
                <w:bCs/>
                <w:sz w:val="20"/>
                <w:szCs w:val="20"/>
              </w:rPr>
            </w:pPr>
            <w:r w:rsidRPr="00F960C2">
              <w:rPr>
                <w:rFonts w:ascii="Times New Roman" w:eastAsia="Times New Roman" w:hAnsi="Times New Roman" w:cs="Times New Roman"/>
                <w:b/>
                <w:bCs/>
                <w:sz w:val="20"/>
                <w:szCs w:val="20"/>
              </w:rPr>
              <w:t>11,8</w:t>
            </w:r>
          </w:p>
        </w:tc>
        <w:tc>
          <w:tcPr>
            <w:tcW w:w="617" w:type="pct"/>
            <w:shd w:val="clear" w:color="auto" w:fill="auto"/>
            <w:vAlign w:val="center"/>
            <w:hideMark/>
          </w:tcPr>
          <w:p w:rsidR="00F960C2" w:rsidRPr="00F960C2" w:rsidRDefault="00F960C2" w:rsidP="00F960C2">
            <w:pPr>
              <w:spacing w:after="0" w:line="240" w:lineRule="auto"/>
              <w:jc w:val="center"/>
              <w:rPr>
                <w:rFonts w:ascii="Times New Roman" w:eastAsia="Times New Roman" w:hAnsi="Times New Roman" w:cs="Times New Roman"/>
                <w:b/>
                <w:bCs/>
                <w:sz w:val="20"/>
                <w:szCs w:val="20"/>
              </w:rPr>
            </w:pPr>
            <w:r w:rsidRPr="00F960C2">
              <w:rPr>
                <w:rFonts w:ascii="Times New Roman" w:eastAsia="Times New Roman" w:hAnsi="Times New Roman" w:cs="Times New Roman"/>
                <w:b/>
                <w:bCs/>
                <w:sz w:val="20"/>
                <w:szCs w:val="20"/>
              </w:rPr>
              <w:t>164</w:t>
            </w:r>
          </w:p>
        </w:tc>
        <w:tc>
          <w:tcPr>
            <w:tcW w:w="589" w:type="pct"/>
            <w:shd w:val="clear" w:color="auto" w:fill="auto"/>
            <w:vAlign w:val="center"/>
            <w:hideMark/>
          </w:tcPr>
          <w:p w:rsidR="00F960C2" w:rsidRPr="00F960C2" w:rsidRDefault="00F960C2" w:rsidP="00F960C2">
            <w:pPr>
              <w:spacing w:after="0" w:line="240" w:lineRule="auto"/>
              <w:jc w:val="center"/>
              <w:rPr>
                <w:rFonts w:ascii="Times New Roman" w:eastAsia="Times New Roman" w:hAnsi="Times New Roman" w:cs="Times New Roman"/>
                <w:sz w:val="20"/>
                <w:szCs w:val="20"/>
              </w:rPr>
            </w:pPr>
          </w:p>
        </w:tc>
        <w:tc>
          <w:tcPr>
            <w:tcW w:w="408" w:type="pct"/>
            <w:shd w:val="clear" w:color="auto" w:fill="auto"/>
            <w:vAlign w:val="center"/>
            <w:hideMark/>
          </w:tcPr>
          <w:p w:rsidR="00F960C2" w:rsidRPr="00F960C2" w:rsidRDefault="00F960C2" w:rsidP="00F960C2">
            <w:pPr>
              <w:spacing w:after="0" w:line="240" w:lineRule="auto"/>
              <w:jc w:val="center"/>
              <w:rPr>
                <w:rFonts w:ascii="Times New Roman" w:eastAsia="Times New Roman" w:hAnsi="Times New Roman" w:cs="Times New Roman"/>
                <w:b/>
                <w:bCs/>
                <w:sz w:val="20"/>
                <w:szCs w:val="20"/>
              </w:rPr>
            </w:pPr>
            <w:r w:rsidRPr="00F960C2">
              <w:rPr>
                <w:rFonts w:ascii="Times New Roman" w:eastAsia="Times New Roman" w:hAnsi="Times New Roman" w:cs="Times New Roman"/>
                <w:b/>
                <w:bCs/>
                <w:sz w:val="20"/>
                <w:szCs w:val="20"/>
              </w:rPr>
              <w:t>1,3</w:t>
            </w:r>
          </w:p>
        </w:tc>
        <w:tc>
          <w:tcPr>
            <w:tcW w:w="341" w:type="pct"/>
            <w:shd w:val="clear" w:color="auto" w:fill="auto"/>
            <w:vAlign w:val="center"/>
            <w:hideMark/>
          </w:tcPr>
          <w:p w:rsidR="00F960C2" w:rsidRPr="00F960C2" w:rsidRDefault="00F960C2" w:rsidP="00F960C2">
            <w:pPr>
              <w:spacing w:after="0" w:line="240" w:lineRule="auto"/>
              <w:jc w:val="center"/>
              <w:rPr>
                <w:rFonts w:ascii="Times New Roman" w:eastAsia="Times New Roman" w:hAnsi="Times New Roman" w:cs="Times New Roman"/>
                <w:b/>
                <w:bCs/>
                <w:sz w:val="20"/>
                <w:szCs w:val="20"/>
              </w:rPr>
            </w:pPr>
            <w:r w:rsidRPr="00F960C2">
              <w:rPr>
                <w:rFonts w:ascii="Times New Roman" w:eastAsia="Times New Roman" w:hAnsi="Times New Roman" w:cs="Times New Roman"/>
                <w:b/>
                <w:bCs/>
                <w:sz w:val="20"/>
                <w:szCs w:val="20"/>
              </w:rPr>
              <w:t>17</w:t>
            </w:r>
          </w:p>
        </w:tc>
        <w:tc>
          <w:tcPr>
            <w:tcW w:w="267" w:type="pct"/>
            <w:shd w:val="clear" w:color="auto" w:fill="auto"/>
            <w:vAlign w:val="center"/>
            <w:hideMark/>
          </w:tcPr>
          <w:p w:rsidR="00F960C2" w:rsidRPr="00F960C2" w:rsidRDefault="00F960C2" w:rsidP="00F960C2">
            <w:pPr>
              <w:spacing w:after="0" w:line="240" w:lineRule="auto"/>
              <w:jc w:val="center"/>
              <w:rPr>
                <w:rFonts w:ascii="Times New Roman" w:eastAsia="Times New Roman" w:hAnsi="Times New Roman" w:cs="Times New Roman"/>
                <w:sz w:val="20"/>
                <w:szCs w:val="20"/>
              </w:rPr>
            </w:pPr>
          </w:p>
        </w:tc>
      </w:tr>
      <w:tr w:rsidR="00F960C2" w:rsidRPr="00F960C2" w:rsidTr="00F960C2">
        <w:trPr>
          <w:trHeight w:val="227"/>
        </w:trPr>
        <w:tc>
          <w:tcPr>
            <w:tcW w:w="5000" w:type="pct"/>
            <w:gridSpan w:val="9"/>
            <w:shd w:val="clear" w:color="auto" w:fill="auto"/>
            <w:vAlign w:val="center"/>
            <w:hideMark/>
          </w:tcPr>
          <w:p w:rsidR="00F960C2" w:rsidRPr="00F960C2" w:rsidRDefault="00F960C2" w:rsidP="00F960C2">
            <w:pPr>
              <w:spacing w:after="0" w:line="240" w:lineRule="auto"/>
              <w:jc w:val="center"/>
              <w:rPr>
                <w:rFonts w:ascii="Times New Roman" w:eastAsia="Times New Roman" w:hAnsi="Times New Roman" w:cs="Times New Roman"/>
                <w:b/>
                <w:bCs/>
                <w:sz w:val="20"/>
                <w:szCs w:val="20"/>
              </w:rPr>
            </w:pPr>
            <w:r w:rsidRPr="00F960C2">
              <w:rPr>
                <w:rFonts w:ascii="Times New Roman" w:eastAsia="Times New Roman" w:hAnsi="Times New Roman" w:cs="Times New Roman"/>
                <w:b/>
                <w:bCs/>
                <w:sz w:val="20"/>
                <w:szCs w:val="20"/>
              </w:rPr>
              <w:t>Участок № 2</w:t>
            </w:r>
          </w:p>
        </w:tc>
      </w:tr>
      <w:tr w:rsidR="00F960C2" w:rsidRPr="00F960C2" w:rsidTr="00F960C2">
        <w:trPr>
          <w:trHeight w:val="227"/>
        </w:trPr>
        <w:tc>
          <w:tcPr>
            <w:tcW w:w="849" w:type="pct"/>
            <w:shd w:val="clear" w:color="auto" w:fill="auto"/>
            <w:vAlign w:val="center"/>
            <w:hideMark/>
          </w:tcPr>
          <w:p w:rsidR="00F960C2" w:rsidRPr="00F960C2" w:rsidRDefault="00F960C2" w:rsidP="00F960C2">
            <w:pPr>
              <w:spacing w:after="0" w:line="240" w:lineRule="auto"/>
              <w:jc w:val="center"/>
              <w:rPr>
                <w:rFonts w:ascii="Times New Roman" w:eastAsia="Times New Roman" w:hAnsi="Times New Roman" w:cs="Times New Roman"/>
                <w:sz w:val="20"/>
                <w:szCs w:val="20"/>
              </w:rPr>
            </w:pPr>
            <w:r w:rsidRPr="00F960C2">
              <w:rPr>
                <w:rFonts w:ascii="Times New Roman" w:eastAsia="Times New Roman" w:hAnsi="Times New Roman" w:cs="Times New Roman"/>
                <w:sz w:val="20"/>
                <w:szCs w:val="20"/>
              </w:rPr>
              <w:t>осветление</w:t>
            </w:r>
          </w:p>
        </w:tc>
        <w:tc>
          <w:tcPr>
            <w:tcW w:w="1201" w:type="pct"/>
            <w:shd w:val="clear" w:color="auto" w:fill="auto"/>
            <w:vAlign w:val="center"/>
            <w:hideMark/>
          </w:tcPr>
          <w:p w:rsidR="00F960C2" w:rsidRPr="00F960C2" w:rsidRDefault="00F960C2" w:rsidP="00F960C2">
            <w:pPr>
              <w:spacing w:after="0" w:line="240" w:lineRule="auto"/>
              <w:jc w:val="center"/>
              <w:rPr>
                <w:rFonts w:ascii="Times New Roman" w:eastAsia="Times New Roman" w:hAnsi="Times New Roman" w:cs="Times New Roman"/>
                <w:sz w:val="20"/>
                <w:szCs w:val="20"/>
              </w:rPr>
            </w:pPr>
            <w:r w:rsidRPr="00F960C2">
              <w:rPr>
                <w:rFonts w:ascii="Times New Roman" w:eastAsia="Times New Roman" w:hAnsi="Times New Roman" w:cs="Times New Roman"/>
                <w:sz w:val="20"/>
                <w:szCs w:val="20"/>
              </w:rPr>
              <w:t>хвойное</w:t>
            </w:r>
          </w:p>
        </w:tc>
        <w:tc>
          <w:tcPr>
            <w:tcW w:w="307" w:type="pct"/>
            <w:shd w:val="clear" w:color="auto" w:fill="auto"/>
            <w:vAlign w:val="center"/>
            <w:hideMark/>
          </w:tcPr>
          <w:p w:rsidR="00F960C2" w:rsidRPr="00F960C2" w:rsidRDefault="00F960C2" w:rsidP="00F960C2">
            <w:pPr>
              <w:spacing w:after="0" w:line="240" w:lineRule="auto"/>
              <w:jc w:val="center"/>
              <w:rPr>
                <w:rFonts w:ascii="Times New Roman" w:eastAsia="Times New Roman" w:hAnsi="Times New Roman" w:cs="Times New Roman"/>
                <w:sz w:val="20"/>
                <w:szCs w:val="20"/>
              </w:rPr>
            </w:pPr>
            <w:r w:rsidRPr="00F960C2">
              <w:rPr>
                <w:rFonts w:ascii="Times New Roman" w:eastAsia="Times New Roman" w:hAnsi="Times New Roman" w:cs="Times New Roman"/>
                <w:sz w:val="20"/>
                <w:szCs w:val="20"/>
              </w:rPr>
              <w:t>сосна</w:t>
            </w:r>
          </w:p>
        </w:tc>
        <w:tc>
          <w:tcPr>
            <w:tcW w:w="422" w:type="pct"/>
            <w:shd w:val="clear" w:color="auto" w:fill="auto"/>
            <w:vAlign w:val="center"/>
            <w:hideMark/>
          </w:tcPr>
          <w:p w:rsidR="00F960C2" w:rsidRPr="00F960C2" w:rsidRDefault="00F960C2" w:rsidP="00F960C2">
            <w:pPr>
              <w:spacing w:after="0" w:line="240" w:lineRule="auto"/>
              <w:jc w:val="center"/>
              <w:rPr>
                <w:rFonts w:ascii="Times New Roman" w:eastAsia="Times New Roman" w:hAnsi="Times New Roman" w:cs="Times New Roman"/>
                <w:sz w:val="20"/>
                <w:szCs w:val="20"/>
              </w:rPr>
            </w:pPr>
            <w:r w:rsidRPr="00F960C2">
              <w:rPr>
                <w:rFonts w:ascii="Times New Roman" w:eastAsia="Times New Roman" w:hAnsi="Times New Roman" w:cs="Times New Roman"/>
                <w:sz w:val="20"/>
                <w:szCs w:val="20"/>
              </w:rPr>
              <w:t>9,7</w:t>
            </w:r>
          </w:p>
        </w:tc>
        <w:tc>
          <w:tcPr>
            <w:tcW w:w="617" w:type="pct"/>
            <w:shd w:val="clear" w:color="auto" w:fill="auto"/>
            <w:vAlign w:val="center"/>
            <w:hideMark/>
          </w:tcPr>
          <w:p w:rsidR="00F960C2" w:rsidRPr="00F960C2" w:rsidRDefault="00F960C2" w:rsidP="00F960C2">
            <w:pPr>
              <w:spacing w:after="0" w:line="240" w:lineRule="auto"/>
              <w:jc w:val="center"/>
              <w:rPr>
                <w:rFonts w:ascii="Times New Roman" w:eastAsia="Times New Roman" w:hAnsi="Times New Roman" w:cs="Times New Roman"/>
                <w:sz w:val="20"/>
                <w:szCs w:val="20"/>
              </w:rPr>
            </w:pPr>
            <w:r w:rsidRPr="00F960C2">
              <w:rPr>
                <w:rFonts w:ascii="Times New Roman" w:eastAsia="Times New Roman" w:hAnsi="Times New Roman" w:cs="Times New Roman"/>
                <w:sz w:val="20"/>
                <w:szCs w:val="20"/>
              </w:rPr>
              <w:t>7</w:t>
            </w:r>
          </w:p>
        </w:tc>
        <w:tc>
          <w:tcPr>
            <w:tcW w:w="589" w:type="pct"/>
            <w:shd w:val="clear" w:color="auto" w:fill="auto"/>
            <w:vAlign w:val="center"/>
            <w:hideMark/>
          </w:tcPr>
          <w:p w:rsidR="00F960C2" w:rsidRPr="00F960C2" w:rsidRDefault="00F960C2" w:rsidP="00F960C2">
            <w:pPr>
              <w:spacing w:after="0" w:line="240" w:lineRule="auto"/>
              <w:jc w:val="center"/>
              <w:rPr>
                <w:rFonts w:ascii="Times New Roman" w:eastAsia="Times New Roman" w:hAnsi="Times New Roman" w:cs="Times New Roman"/>
                <w:sz w:val="20"/>
                <w:szCs w:val="20"/>
              </w:rPr>
            </w:pPr>
            <w:r w:rsidRPr="00F960C2">
              <w:rPr>
                <w:rFonts w:ascii="Times New Roman" w:eastAsia="Times New Roman" w:hAnsi="Times New Roman" w:cs="Times New Roman"/>
                <w:sz w:val="20"/>
                <w:szCs w:val="20"/>
              </w:rPr>
              <w:t>5</w:t>
            </w:r>
          </w:p>
        </w:tc>
        <w:tc>
          <w:tcPr>
            <w:tcW w:w="408" w:type="pct"/>
            <w:shd w:val="clear" w:color="auto" w:fill="auto"/>
            <w:vAlign w:val="center"/>
            <w:hideMark/>
          </w:tcPr>
          <w:p w:rsidR="00F960C2" w:rsidRPr="00F960C2" w:rsidRDefault="00F960C2" w:rsidP="00F960C2">
            <w:pPr>
              <w:spacing w:after="0" w:line="240" w:lineRule="auto"/>
              <w:jc w:val="center"/>
              <w:rPr>
                <w:rFonts w:ascii="Times New Roman" w:eastAsia="Times New Roman" w:hAnsi="Times New Roman" w:cs="Times New Roman"/>
                <w:sz w:val="20"/>
                <w:szCs w:val="20"/>
              </w:rPr>
            </w:pPr>
            <w:r w:rsidRPr="00F960C2">
              <w:rPr>
                <w:rFonts w:ascii="Times New Roman" w:eastAsia="Times New Roman" w:hAnsi="Times New Roman" w:cs="Times New Roman"/>
                <w:sz w:val="20"/>
                <w:szCs w:val="20"/>
              </w:rPr>
              <w:t>1,9</w:t>
            </w:r>
          </w:p>
        </w:tc>
        <w:tc>
          <w:tcPr>
            <w:tcW w:w="341" w:type="pct"/>
            <w:shd w:val="clear" w:color="auto" w:fill="auto"/>
            <w:vAlign w:val="center"/>
            <w:hideMark/>
          </w:tcPr>
          <w:p w:rsidR="00F960C2" w:rsidRPr="00F960C2" w:rsidRDefault="00F960C2" w:rsidP="00F960C2">
            <w:pPr>
              <w:spacing w:after="0" w:line="240" w:lineRule="auto"/>
              <w:jc w:val="center"/>
              <w:rPr>
                <w:rFonts w:ascii="Times New Roman" w:eastAsia="Times New Roman" w:hAnsi="Times New Roman" w:cs="Times New Roman"/>
                <w:sz w:val="20"/>
                <w:szCs w:val="20"/>
              </w:rPr>
            </w:pPr>
            <w:r w:rsidRPr="00F960C2">
              <w:rPr>
                <w:rFonts w:ascii="Times New Roman" w:eastAsia="Times New Roman" w:hAnsi="Times New Roman" w:cs="Times New Roman"/>
                <w:sz w:val="20"/>
                <w:szCs w:val="20"/>
              </w:rPr>
              <w:t>1</w:t>
            </w:r>
          </w:p>
        </w:tc>
        <w:tc>
          <w:tcPr>
            <w:tcW w:w="267" w:type="pct"/>
            <w:shd w:val="clear" w:color="auto" w:fill="auto"/>
            <w:vAlign w:val="center"/>
            <w:hideMark/>
          </w:tcPr>
          <w:p w:rsidR="00F960C2" w:rsidRPr="00F960C2" w:rsidRDefault="00F960C2" w:rsidP="00F960C2">
            <w:pPr>
              <w:spacing w:after="0" w:line="240" w:lineRule="auto"/>
              <w:jc w:val="center"/>
              <w:rPr>
                <w:rFonts w:ascii="Times New Roman" w:eastAsia="Times New Roman" w:hAnsi="Times New Roman" w:cs="Times New Roman"/>
                <w:sz w:val="20"/>
                <w:szCs w:val="20"/>
              </w:rPr>
            </w:pPr>
            <w:r w:rsidRPr="00F960C2">
              <w:rPr>
                <w:rFonts w:ascii="Times New Roman" w:eastAsia="Times New Roman" w:hAnsi="Times New Roman" w:cs="Times New Roman"/>
                <w:sz w:val="20"/>
                <w:szCs w:val="20"/>
              </w:rPr>
              <w:t>1</w:t>
            </w:r>
          </w:p>
        </w:tc>
      </w:tr>
      <w:tr w:rsidR="00F960C2" w:rsidRPr="00F960C2" w:rsidTr="00F960C2">
        <w:trPr>
          <w:trHeight w:val="227"/>
        </w:trPr>
        <w:tc>
          <w:tcPr>
            <w:tcW w:w="849" w:type="pct"/>
            <w:shd w:val="clear" w:color="auto" w:fill="auto"/>
            <w:vAlign w:val="center"/>
            <w:hideMark/>
          </w:tcPr>
          <w:p w:rsidR="00F960C2" w:rsidRPr="00F960C2" w:rsidRDefault="00F960C2" w:rsidP="00F960C2">
            <w:pPr>
              <w:spacing w:after="0" w:line="240" w:lineRule="auto"/>
              <w:jc w:val="center"/>
              <w:rPr>
                <w:rFonts w:ascii="Times New Roman" w:eastAsia="Times New Roman" w:hAnsi="Times New Roman" w:cs="Times New Roman"/>
                <w:sz w:val="20"/>
                <w:szCs w:val="20"/>
              </w:rPr>
            </w:pPr>
            <w:r w:rsidRPr="00F960C2">
              <w:rPr>
                <w:rFonts w:ascii="Times New Roman" w:eastAsia="Times New Roman" w:hAnsi="Times New Roman" w:cs="Times New Roman"/>
                <w:sz w:val="20"/>
                <w:szCs w:val="20"/>
              </w:rPr>
              <w:t>прочистка</w:t>
            </w:r>
          </w:p>
        </w:tc>
        <w:tc>
          <w:tcPr>
            <w:tcW w:w="1201" w:type="pct"/>
            <w:shd w:val="clear" w:color="auto" w:fill="auto"/>
            <w:vAlign w:val="center"/>
            <w:hideMark/>
          </w:tcPr>
          <w:p w:rsidR="00F960C2" w:rsidRPr="00F960C2" w:rsidRDefault="00F960C2" w:rsidP="00F960C2">
            <w:pPr>
              <w:spacing w:after="0" w:line="240" w:lineRule="auto"/>
              <w:jc w:val="center"/>
              <w:rPr>
                <w:rFonts w:ascii="Times New Roman" w:eastAsia="Times New Roman" w:hAnsi="Times New Roman" w:cs="Times New Roman"/>
                <w:sz w:val="20"/>
                <w:szCs w:val="20"/>
              </w:rPr>
            </w:pPr>
            <w:r w:rsidRPr="00F960C2">
              <w:rPr>
                <w:rFonts w:ascii="Times New Roman" w:eastAsia="Times New Roman" w:hAnsi="Times New Roman" w:cs="Times New Roman"/>
                <w:sz w:val="20"/>
                <w:szCs w:val="20"/>
              </w:rPr>
              <w:t>хвойное</w:t>
            </w:r>
          </w:p>
        </w:tc>
        <w:tc>
          <w:tcPr>
            <w:tcW w:w="307" w:type="pct"/>
            <w:shd w:val="clear" w:color="auto" w:fill="auto"/>
            <w:vAlign w:val="center"/>
            <w:hideMark/>
          </w:tcPr>
          <w:p w:rsidR="00F960C2" w:rsidRPr="00F960C2" w:rsidRDefault="00F960C2" w:rsidP="00F960C2">
            <w:pPr>
              <w:spacing w:after="0" w:line="240" w:lineRule="auto"/>
              <w:jc w:val="center"/>
              <w:rPr>
                <w:rFonts w:ascii="Times New Roman" w:eastAsia="Times New Roman" w:hAnsi="Times New Roman" w:cs="Times New Roman"/>
                <w:sz w:val="20"/>
                <w:szCs w:val="20"/>
              </w:rPr>
            </w:pPr>
            <w:r w:rsidRPr="00F960C2">
              <w:rPr>
                <w:rFonts w:ascii="Times New Roman" w:eastAsia="Times New Roman" w:hAnsi="Times New Roman" w:cs="Times New Roman"/>
                <w:sz w:val="20"/>
                <w:szCs w:val="20"/>
              </w:rPr>
              <w:t>сосна</w:t>
            </w:r>
          </w:p>
        </w:tc>
        <w:tc>
          <w:tcPr>
            <w:tcW w:w="422" w:type="pct"/>
            <w:shd w:val="clear" w:color="auto" w:fill="auto"/>
            <w:vAlign w:val="center"/>
            <w:hideMark/>
          </w:tcPr>
          <w:p w:rsidR="00F960C2" w:rsidRPr="00F960C2" w:rsidRDefault="00F960C2" w:rsidP="00F960C2">
            <w:pPr>
              <w:spacing w:after="0" w:line="240" w:lineRule="auto"/>
              <w:jc w:val="center"/>
              <w:rPr>
                <w:rFonts w:ascii="Times New Roman" w:eastAsia="Times New Roman" w:hAnsi="Times New Roman" w:cs="Times New Roman"/>
                <w:sz w:val="20"/>
                <w:szCs w:val="20"/>
              </w:rPr>
            </w:pPr>
            <w:r w:rsidRPr="00F960C2">
              <w:rPr>
                <w:rFonts w:ascii="Times New Roman" w:eastAsia="Times New Roman" w:hAnsi="Times New Roman" w:cs="Times New Roman"/>
                <w:sz w:val="20"/>
                <w:szCs w:val="20"/>
              </w:rPr>
              <w:t>5,1</w:t>
            </w:r>
          </w:p>
        </w:tc>
        <w:tc>
          <w:tcPr>
            <w:tcW w:w="617" w:type="pct"/>
            <w:shd w:val="clear" w:color="auto" w:fill="auto"/>
            <w:vAlign w:val="center"/>
            <w:hideMark/>
          </w:tcPr>
          <w:p w:rsidR="00F960C2" w:rsidRPr="00F960C2" w:rsidRDefault="00F960C2" w:rsidP="00F960C2">
            <w:pPr>
              <w:spacing w:after="0" w:line="240" w:lineRule="auto"/>
              <w:jc w:val="center"/>
              <w:rPr>
                <w:rFonts w:ascii="Times New Roman" w:eastAsia="Times New Roman" w:hAnsi="Times New Roman" w:cs="Times New Roman"/>
                <w:sz w:val="20"/>
                <w:szCs w:val="20"/>
              </w:rPr>
            </w:pPr>
            <w:r w:rsidRPr="00F960C2">
              <w:rPr>
                <w:rFonts w:ascii="Times New Roman" w:eastAsia="Times New Roman" w:hAnsi="Times New Roman" w:cs="Times New Roman"/>
                <w:sz w:val="20"/>
                <w:szCs w:val="20"/>
              </w:rPr>
              <w:t>122</w:t>
            </w:r>
          </w:p>
        </w:tc>
        <w:tc>
          <w:tcPr>
            <w:tcW w:w="589" w:type="pct"/>
            <w:shd w:val="clear" w:color="auto" w:fill="auto"/>
            <w:vAlign w:val="center"/>
            <w:hideMark/>
          </w:tcPr>
          <w:p w:rsidR="00F960C2" w:rsidRPr="00F960C2" w:rsidRDefault="00F960C2" w:rsidP="00F960C2">
            <w:pPr>
              <w:spacing w:after="0" w:line="240" w:lineRule="auto"/>
              <w:jc w:val="center"/>
              <w:rPr>
                <w:rFonts w:ascii="Times New Roman" w:eastAsia="Times New Roman" w:hAnsi="Times New Roman" w:cs="Times New Roman"/>
                <w:sz w:val="20"/>
                <w:szCs w:val="20"/>
              </w:rPr>
            </w:pPr>
            <w:r w:rsidRPr="00F960C2">
              <w:rPr>
                <w:rFonts w:ascii="Times New Roman" w:eastAsia="Times New Roman" w:hAnsi="Times New Roman" w:cs="Times New Roman"/>
                <w:sz w:val="20"/>
                <w:szCs w:val="20"/>
              </w:rPr>
              <w:t>10</w:t>
            </w:r>
          </w:p>
        </w:tc>
        <w:tc>
          <w:tcPr>
            <w:tcW w:w="408" w:type="pct"/>
            <w:shd w:val="clear" w:color="auto" w:fill="auto"/>
            <w:vAlign w:val="center"/>
            <w:hideMark/>
          </w:tcPr>
          <w:p w:rsidR="00F960C2" w:rsidRPr="00F960C2" w:rsidRDefault="00F960C2" w:rsidP="00F960C2">
            <w:pPr>
              <w:spacing w:after="0" w:line="240" w:lineRule="auto"/>
              <w:jc w:val="center"/>
              <w:rPr>
                <w:rFonts w:ascii="Times New Roman" w:eastAsia="Times New Roman" w:hAnsi="Times New Roman" w:cs="Times New Roman"/>
                <w:sz w:val="20"/>
                <w:szCs w:val="20"/>
              </w:rPr>
            </w:pPr>
            <w:r w:rsidRPr="00F960C2">
              <w:rPr>
                <w:rFonts w:ascii="Times New Roman" w:eastAsia="Times New Roman" w:hAnsi="Times New Roman" w:cs="Times New Roman"/>
                <w:sz w:val="20"/>
                <w:szCs w:val="20"/>
              </w:rPr>
              <w:t>0,5</w:t>
            </w:r>
          </w:p>
        </w:tc>
        <w:tc>
          <w:tcPr>
            <w:tcW w:w="341" w:type="pct"/>
            <w:shd w:val="clear" w:color="auto" w:fill="auto"/>
            <w:vAlign w:val="center"/>
            <w:hideMark/>
          </w:tcPr>
          <w:p w:rsidR="00F960C2" w:rsidRPr="00F960C2" w:rsidRDefault="00F960C2" w:rsidP="00F960C2">
            <w:pPr>
              <w:spacing w:after="0" w:line="240" w:lineRule="auto"/>
              <w:jc w:val="center"/>
              <w:rPr>
                <w:rFonts w:ascii="Times New Roman" w:eastAsia="Times New Roman" w:hAnsi="Times New Roman" w:cs="Times New Roman"/>
                <w:sz w:val="20"/>
                <w:szCs w:val="20"/>
              </w:rPr>
            </w:pPr>
            <w:r w:rsidRPr="00F960C2">
              <w:rPr>
                <w:rFonts w:ascii="Times New Roman" w:eastAsia="Times New Roman" w:hAnsi="Times New Roman" w:cs="Times New Roman"/>
                <w:sz w:val="20"/>
                <w:szCs w:val="20"/>
              </w:rPr>
              <w:t>12</w:t>
            </w:r>
          </w:p>
        </w:tc>
        <w:tc>
          <w:tcPr>
            <w:tcW w:w="267" w:type="pct"/>
            <w:shd w:val="clear" w:color="auto" w:fill="auto"/>
            <w:vAlign w:val="center"/>
            <w:hideMark/>
          </w:tcPr>
          <w:p w:rsidR="00F960C2" w:rsidRPr="00F960C2" w:rsidRDefault="00F960C2" w:rsidP="00F960C2">
            <w:pPr>
              <w:spacing w:after="0" w:line="240" w:lineRule="auto"/>
              <w:jc w:val="center"/>
              <w:rPr>
                <w:rFonts w:ascii="Times New Roman" w:eastAsia="Times New Roman" w:hAnsi="Times New Roman" w:cs="Times New Roman"/>
                <w:sz w:val="20"/>
                <w:szCs w:val="20"/>
              </w:rPr>
            </w:pPr>
            <w:r w:rsidRPr="00F960C2">
              <w:rPr>
                <w:rFonts w:ascii="Times New Roman" w:eastAsia="Times New Roman" w:hAnsi="Times New Roman" w:cs="Times New Roman"/>
                <w:sz w:val="20"/>
                <w:szCs w:val="20"/>
              </w:rPr>
              <w:t>24</w:t>
            </w:r>
          </w:p>
        </w:tc>
      </w:tr>
      <w:tr w:rsidR="00F960C2" w:rsidRPr="00F960C2" w:rsidTr="00F960C2">
        <w:trPr>
          <w:trHeight w:val="227"/>
        </w:trPr>
        <w:tc>
          <w:tcPr>
            <w:tcW w:w="849" w:type="pct"/>
            <w:shd w:val="clear" w:color="auto" w:fill="auto"/>
            <w:vAlign w:val="center"/>
            <w:hideMark/>
          </w:tcPr>
          <w:p w:rsidR="00F960C2" w:rsidRPr="00F960C2" w:rsidRDefault="00F960C2" w:rsidP="00F960C2">
            <w:pPr>
              <w:spacing w:after="0" w:line="240" w:lineRule="auto"/>
              <w:jc w:val="center"/>
              <w:rPr>
                <w:rFonts w:ascii="Times New Roman" w:eastAsia="Times New Roman" w:hAnsi="Times New Roman" w:cs="Times New Roman"/>
                <w:sz w:val="20"/>
                <w:szCs w:val="20"/>
              </w:rPr>
            </w:pPr>
            <w:r w:rsidRPr="00F960C2">
              <w:rPr>
                <w:rFonts w:ascii="Times New Roman" w:eastAsia="Times New Roman" w:hAnsi="Times New Roman" w:cs="Times New Roman"/>
                <w:sz w:val="20"/>
                <w:szCs w:val="20"/>
              </w:rPr>
              <w:t>прочистка</w:t>
            </w:r>
          </w:p>
        </w:tc>
        <w:tc>
          <w:tcPr>
            <w:tcW w:w="1201" w:type="pct"/>
            <w:shd w:val="clear" w:color="auto" w:fill="auto"/>
            <w:vAlign w:val="center"/>
            <w:hideMark/>
          </w:tcPr>
          <w:p w:rsidR="00F960C2" w:rsidRPr="00F960C2" w:rsidRDefault="00F960C2" w:rsidP="00F960C2">
            <w:pPr>
              <w:spacing w:after="0" w:line="240" w:lineRule="auto"/>
              <w:jc w:val="center"/>
              <w:rPr>
                <w:rFonts w:ascii="Times New Roman" w:eastAsia="Times New Roman" w:hAnsi="Times New Roman" w:cs="Times New Roman"/>
                <w:sz w:val="20"/>
                <w:szCs w:val="20"/>
              </w:rPr>
            </w:pPr>
            <w:r w:rsidRPr="00F960C2">
              <w:rPr>
                <w:rFonts w:ascii="Times New Roman" w:eastAsia="Times New Roman" w:hAnsi="Times New Roman" w:cs="Times New Roman"/>
                <w:sz w:val="20"/>
                <w:szCs w:val="20"/>
              </w:rPr>
              <w:t>мягколиственное</w:t>
            </w:r>
          </w:p>
        </w:tc>
        <w:tc>
          <w:tcPr>
            <w:tcW w:w="307" w:type="pct"/>
            <w:shd w:val="clear" w:color="auto" w:fill="auto"/>
            <w:vAlign w:val="center"/>
            <w:hideMark/>
          </w:tcPr>
          <w:p w:rsidR="00F960C2" w:rsidRPr="00F960C2" w:rsidRDefault="00F960C2" w:rsidP="00F960C2">
            <w:pPr>
              <w:spacing w:after="0" w:line="240" w:lineRule="auto"/>
              <w:jc w:val="center"/>
              <w:rPr>
                <w:rFonts w:ascii="Times New Roman" w:eastAsia="Times New Roman" w:hAnsi="Times New Roman" w:cs="Times New Roman"/>
                <w:sz w:val="20"/>
                <w:szCs w:val="20"/>
              </w:rPr>
            </w:pPr>
            <w:r w:rsidRPr="00F960C2">
              <w:rPr>
                <w:rFonts w:ascii="Times New Roman" w:eastAsia="Times New Roman" w:hAnsi="Times New Roman" w:cs="Times New Roman"/>
                <w:sz w:val="20"/>
                <w:szCs w:val="20"/>
              </w:rPr>
              <w:t>береза</w:t>
            </w:r>
          </w:p>
        </w:tc>
        <w:tc>
          <w:tcPr>
            <w:tcW w:w="422" w:type="pct"/>
            <w:shd w:val="clear" w:color="auto" w:fill="auto"/>
            <w:vAlign w:val="center"/>
            <w:hideMark/>
          </w:tcPr>
          <w:p w:rsidR="00F960C2" w:rsidRPr="00F960C2" w:rsidRDefault="00F960C2" w:rsidP="00F960C2">
            <w:pPr>
              <w:spacing w:after="0" w:line="240" w:lineRule="auto"/>
              <w:jc w:val="center"/>
              <w:rPr>
                <w:rFonts w:ascii="Times New Roman" w:eastAsia="Times New Roman" w:hAnsi="Times New Roman" w:cs="Times New Roman"/>
                <w:sz w:val="20"/>
                <w:szCs w:val="20"/>
              </w:rPr>
            </w:pPr>
            <w:r w:rsidRPr="00F960C2">
              <w:rPr>
                <w:rFonts w:ascii="Times New Roman" w:eastAsia="Times New Roman" w:hAnsi="Times New Roman" w:cs="Times New Roman"/>
                <w:sz w:val="20"/>
                <w:szCs w:val="20"/>
              </w:rPr>
              <w:t>5,8</w:t>
            </w:r>
          </w:p>
        </w:tc>
        <w:tc>
          <w:tcPr>
            <w:tcW w:w="617" w:type="pct"/>
            <w:shd w:val="clear" w:color="auto" w:fill="auto"/>
            <w:vAlign w:val="center"/>
            <w:hideMark/>
          </w:tcPr>
          <w:p w:rsidR="00F960C2" w:rsidRPr="00F960C2" w:rsidRDefault="00F960C2" w:rsidP="00F960C2">
            <w:pPr>
              <w:spacing w:after="0" w:line="240" w:lineRule="auto"/>
              <w:jc w:val="center"/>
              <w:rPr>
                <w:rFonts w:ascii="Times New Roman" w:eastAsia="Times New Roman" w:hAnsi="Times New Roman" w:cs="Times New Roman"/>
                <w:sz w:val="20"/>
                <w:szCs w:val="20"/>
              </w:rPr>
            </w:pPr>
            <w:r w:rsidRPr="00F960C2">
              <w:rPr>
                <w:rFonts w:ascii="Times New Roman" w:eastAsia="Times New Roman" w:hAnsi="Times New Roman" w:cs="Times New Roman"/>
                <w:sz w:val="20"/>
                <w:szCs w:val="20"/>
              </w:rPr>
              <w:t>113</w:t>
            </w:r>
          </w:p>
        </w:tc>
        <w:tc>
          <w:tcPr>
            <w:tcW w:w="589" w:type="pct"/>
            <w:shd w:val="clear" w:color="auto" w:fill="auto"/>
            <w:vAlign w:val="center"/>
            <w:hideMark/>
          </w:tcPr>
          <w:p w:rsidR="00F960C2" w:rsidRPr="00F960C2" w:rsidRDefault="00F960C2" w:rsidP="00F960C2">
            <w:pPr>
              <w:spacing w:after="0" w:line="240" w:lineRule="auto"/>
              <w:jc w:val="center"/>
              <w:rPr>
                <w:rFonts w:ascii="Times New Roman" w:eastAsia="Times New Roman" w:hAnsi="Times New Roman" w:cs="Times New Roman"/>
                <w:sz w:val="20"/>
                <w:szCs w:val="20"/>
              </w:rPr>
            </w:pPr>
            <w:r w:rsidRPr="00F960C2">
              <w:rPr>
                <w:rFonts w:ascii="Times New Roman" w:eastAsia="Times New Roman" w:hAnsi="Times New Roman" w:cs="Times New Roman"/>
                <w:sz w:val="20"/>
                <w:szCs w:val="20"/>
              </w:rPr>
              <w:t>10</w:t>
            </w:r>
          </w:p>
        </w:tc>
        <w:tc>
          <w:tcPr>
            <w:tcW w:w="408" w:type="pct"/>
            <w:shd w:val="clear" w:color="auto" w:fill="auto"/>
            <w:vAlign w:val="center"/>
            <w:hideMark/>
          </w:tcPr>
          <w:p w:rsidR="00F960C2" w:rsidRPr="00F960C2" w:rsidRDefault="00F960C2" w:rsidP="00F960C2">
            <w:pPr>
              <w:spacing w:after="0" w:line="240" w:lineRule="auto"/>
              <w:jc w:val="center"/>
              <w:rPr>
                <w:rFonts w:ascii="Times New Roman" w:eastAsia="Times New Roman" w:hAnsi="Times New Roman" w:cs="Times New Roman"/>
                <w:sz w:val="20"/>
                <w:szCs w:val="20"/>
              </w:rPr>
            </w:pPr>
            <w:r w:rsidRPr="00F960C2">
              <w:rPr>
                <w:rFonts w:ascii="Times New Roman" w:eastAsia="Times New Roman" w:hAnsi="Times New Roman" w:cs="Times New Roman"/>
                <w:sz w:val="20"/>
                <w:szCs w:val="20"/>
              </w:rPr>
              <w:t>0,6</w:t>
            </w:r>
          </w:p>
        </w:tc>
        <w:tc>
          <w:tcPr>
            <w:tcW w:w="341" w:type="pct"/>
            <w:shd w:val="clear" w:color="auto" w:fill="auto"/>
            <w:vAlign w:val="center"/>
            <w:hideMark/>
          </w:tcPr>
          <w:p w:rsidR="00F960C2" w:rsidRPr="00F960C2" w:rsidRDefault="00F960C2" w:rsidP="00F960C2">
            <w:pPr>
              <w:spacing w:after="0" w:line="240" w:lineRule="auto"/>
              <w:jc w:val="center"/>
              <w:rPr>
                <w:rFonts w:ascii="Times New Roman" w:eastAsia="Times New Roman" w:hAnsi="Times New Roman" w:cs="Times New Roman"/>
                <w:sz w:val="20"/>
                <w:szCs w:val="20"/>
              </w:rPr>
            </w:pPr>
            <w:r w:rsidRPr="00F960C2">
              <w:rPr>
                <w:rFonts w:ascii="Times New Roman" w:eastAsia="Times New Roman" w:hAnsi="Times New Roman" w:cs="Times New Roman"/>
                <w:sz w:val="20"/>
                <w:szCs w:val="20"/>
              </w:rPr>
              <w:t>11</w:t>
            </w:r>
          </w:p>
        </w:tc>
        <w:tc>
          <w:tcPr>
            <w:tcW w:w="267" w:type="pct"/>
            <w:shd w:val="clear" w:color="auto" w:fill="auto"/>
            <w:vAlign w:val="center"/>
            <w:hideMark/>
          </w:tcPr>
          <w:p w:rsidR="00F960C2" w:rsidRPr="00F960C2" w:rsidRDefault="00F960C2" w:rsidP="00F960C2">
            <w:pPr>
              <w:spacing w:after="0" w:line="240" w:lineRule="auto"/>
              <w:jc w:val="center"/>
              <w:rPr>
                <w:rFonts w:ascii="Times New Roman" w:eastAsia="Times New Roman" w:hAnsi="Times New Roman" w:cs="Times New Roman"/>
                <w:sz w:val="20"/>
                <w:szCs w:val="20"/>
              </w:rPr>
            </w:pPr>
            <w:r w:rsidRPr="00F960C2">
              <w:rPr>
                <w:rFonts w:ascii="Times New Roman" w:eastAsia="Times New Roman" w:hAnsi="Times New Roman" w:cs="Times New Roman"/>
                <w:sz w:val="20"/>
                <w:szCs w:val="20"/>
              </w:rPr>
              <w:t>19</w:t>
            </w:r>
          </w:p>
        </w:tc>
      </w:tr>
      <w:tr w:rsidR="00F960C2" w:rsidRPr="00F960C2" w:rsidTr="00F960C2">
        <w:trPr>
          <w:trHeight w:val="227"/>
        </w:trPr>
        <w:tc>
          <w:tcPr>
            <w:tcW w:w="2357" w:type="pct"/>
            <w:gridSpan w:val="3"/>
            <w:shd w:val="clear" w:color="auto" w:fill="auto"/>
            <w:vAlign w:val="center"/>
            <w:hideMark/>
          </w:tcPr>
          <w:p w:rsidR="00F960C2" w:rsidRPr="00F960C2" w:rsidRDefault="00F960C2" w:rsidP="00F960C2">
            <w:pPr>
              <w:spacing w:after="0" w:line="240" w:lineRule="auto"/>
              <w:jc w:val="center"/>
              <w:rPr>
                <w:rFonts w:ascii="Times New Roman" w:eastAsia="Times New Roman" w:hAnsi="Times New Roman" w:cs="Times New Roman"/>
                <w:b/>
                <w:bCs/>
                <w:sz w:val="20"/>
                <w:szCs w:val="20"/>
              </w:rPr>
            </w:pPr>
            <w:r w:rsidRPr="00F960C2">
              <w:rPr>
                <w:rFonts w:ascii="Times New Roman" w:eastAsia="Times New Roman" w:hAnsi="Times New Roman" w:cs="Times New Roman"/>
                <w:b/>
                <w:bCs/>
                <w:sz w:val="20"/>
                <w:szCs w:val="20"/>
              </w:rPr>
              <w:t>ИТОГО</w:t>
            </w:r>
          </w:p>
        </w:tc>
        <w:tc>
          <w:tcPr>
            <w:tcW w:w="422" w:type="pct"/>
            <w:shd w:val="clear" w:color="auto" w:fill="auto"/>
            <w:vAlign w:val="center"/>
            <w:hideMark/>
          </w:tcPr>
          <w:p w:rsidR="00F960C2" w:rsidRPr="00F960C2" w:rsidRDefault="00F960C2" w:rsidP="00F960C2">
            <w:pPr>
              <w:spacing w:after="0" w:line="240" w:lineRule="auto"/>
              <w:jc w:val="center"/>
              <w:rPr>
                <w:rFonts w:ascii="Times New Roman" w:eastAsia="Times New Roman" w:hAnsi="Times New Roman" w:cs="Times New Roman"/>
                <w:b/>
                <w:bCs/>
                <w:sz w:val="20"/>
                <w:szCs w:val="20"/>
              </w:rPr>
            </w:pPr>
            <w:r w:rsidRPr="00F960C2">
              <w:rPr>
                <w:rFonts w:ascii="Times New Roman" w:eastAsia="Times New Roman" w:hAnsi="Times New Roman" w:cs="Times New Roman"/>
                <w:b/>
                <w:bCs/>
                <w:sz w:val="20"/>
                <w:szCs w:val="20"/>
              </w:rPr>
              <w:t>20,6</w:t>
            </w:r>
          </w:p>
        </w:tc>
        <w:tc>
          <w:tcPr>
            <w:tcW w:w="617" w:type="pct"/>
            <w:shd w:val="clear" w:color="auto" w:fill="auto"/>
            <w:vAlign w:val="center"/>
            <w:hideMark/>
          </w:tcPr>
          <w:p w:rsidR="00F960C2" w:rsidRPr="00F960C2" w:rsidRDefault="00F960C2" w:rsidP="00F960C2">
            <w:pPr>
              <w:spacing w:after="0" w:line="240" w:lineRule="auto"/>
              <w:jc w:val="center"/>
              <w:rPr>
                <w:rFonts w:ascii="Times New Roman" w:eastAsia="Times New Roman" w:hAnsi="Times New Roman" w:cs="Times New Roman"/>
                <w:b/>
                <w:bCs/>
                <w:sz w:val="20"/>
                <w:szCs w:val="20"/>
              </w:rPr>
            </w:pPr>
            <w:r w:rsidRPr="00F960C2">
              <w:rPr>
                <w:rFonts w:ascii="Times New Roman" w:eastAsia="Times New Roman" w:hAnsi="Times New Roman" w:cs="Times New Roman"/>
                <w:b/>
                <w:bCs/>
                <w:sz w:val="20"/>
                <w:szCs w:val="20"/>
              </w:rPr>
              <w:t>242</w:t>
            </w:r>
          </w:p>
        </w:tc>
        <w:tc>
          <w:tcPr>
            <w:tcW w:w="589" w:type="pct"/>
            <w:shd w:val="clear" w:color="auto" w:fill="auto"/>
            <w:vAlign w:val="center"/>
            <w:hideMark/>
          </w:tcPr>
          <w:p w:rsidR="00F960C2" w:rsidRPr="00F960C2" w:rsidRDefault="00F960C2" w:rsidP="00F960C2">
            <w:pPr>
              <w:spacing w:after="0" w:line="240" w:lineRule="auto"/>
              <w:jc w:val="center"/>
              <w:rPr>
                <w:rFonts w:ascii="Times New Roman" w:eastAsia="Times New Roman" w:hAnsi="Times New Roman" w:cs="Times New Roman"/>
                <w:sz w:val="20"/>
                <w:szCs w:val="20"/>
              </w:rPr>
            </w:pPr>
          </w:p>
        </w:tc>
        <w:tc>
          <w:tcPr>
            <w:tcW w:w="408" w:type="pct"/>
            <w:shd w:val="clear" w:color="auto" w:fill="auto"/>
            <w:vAlign w:val="center"/>
            <w:hideMark/>
          </w:tcPr>
          <w:p w:rsidR="00F960C2" w:rsidRPr="00F960C2" w:rsidRDefault="00F960C2" w:rsidP="00F960C2">
            <w:pPr>
              <w:spacing w:after="0" w:line="240" w:lineRule="auto"/>
              <w:jc w:val="center"/>
              <w:rPr>
                <w:rFonts w:ascii="Times New Roman" w:eastAsia="Times New Roman" w:hAnsi="Times New Roman" w:cs="Times New Roman"/>
                <w:b/>
                <w:bCs/>
                <w:sz w:val="20"/>
                <w:szCs w:val="20"/>
              </w:rPr>
            </w:pPr>
            <w:r w:rsidRPr="00F960C2">
              <w:rPr>
                <w:rFonts w:ascii="Times New Roman" w:eastAsia="Times New Roman" w:hAnsi="Times New Roman" w:cs="Times New Roman"/>
                <w:b/>
                <w:bCs/>
                <w:sz w:val="20"/>
                <w:szCs w:val="20"/>
              </w:rPr>
              <w:t>3,0</w:t>
            </w:r>
          </w:p>
        </w:tc>
        <w:tc>
          <w:tcPr>
            <w:tcW w:w="341" w:type="pct"/>
            <w:shd w:val="clear" w:color="auto" w:fill="auto"/>
            <w:vAlign w:val="center"/>
            <w:hideMark/>
          </w:tcPr>
          <w:p w:rsidR="00F960C2" w:rsidRPr="00F960C2" w:rsidRDefault="00F960C2" w:rsidP="00F960C2">
            <w:pPr>
              <w:spacing w:after="0" w:line="240" w:lineRule="auto"/>
              <w:jc w:val="center"/>
              <w:rPr>
                <w:rFonts w:ascii="Times New Roman" w:eastAsia="Times New Roman" w:hAnsi="Times New Roman" w:cs="Times New Roman"/>
                <w:b/>
                <w:bCs/>
                <w:sz w:val="20"/>
                <w:szCs w:val="20"/>
              </w:rPr>
            </w:pPr>
            <w:r w:rsidRPr="00F960C2">
              <w:rPr>
                <w:rFonts w:ascii="Times New Roman" w:eastAsia="Times New Roman" w:hAnsi="Times New Roman" w:cs="Times New Roman"/>
                <w:b/>
                <w:bCs/>
                <w:sz w:val="20"/>
                <w:szCs w:val="20"/>
              </w:rPr>
              <w:t>25</w:t>
            </w:r>
          </w:p>
        </w:tc>
        <w:tc>
          <w:tcPr>
            <w:tcW w:w="267" w:type="pct"/>
            <w:shd w:val="clear" w:color="auto" w:fill="auto"/>
            <w:vAlign w:val="center"/>
            <w:hideMark/>
          </w:tcPr>
          <w:p w:rsidR="00F960C2" w:rsidRPr="00F960C2" w:rsidRDefault="00F960C2" w:rsidP="00F960C2">
            <w:pPr>
              <w:spacing w:after="0" w:line="240" w:lineRule="auto"/>
              <w:jc w:val="center"/>
              <w:rPr>
                <w:rFonts w:ascii="Times New Roman" w:eastAsia="Times New Roman" w:hAnsi="Times New Roman" w:cs="Times New Roman"/>
                <w:sz w:val="20"/>
                <w:szCs w:val="20"/>
              </w:rPr>
            </w:pPr>
          </w:p>
        </w:tc>
      </w:tr>
      <w:tr w:rsidR="00F960C2" w:rsidRPr="00F960C2" w:rsidTr="00F960C2">
        <w:trPr>
          <w:trHeight w:val="227"/>
        </w:trPr>
        <w:tc>
          <w:tcPr>
            <w:tcW w:w="5000" w:type="pct"/>
            <w:gridSpan w:val="9"/>
            <w:shd w:val="clear" w:color="auto" w:fill="auto"/>
            <w:vAlign w:val="center"/>
            <w:hideMark/>
          </w:tcPr>
          <w:p w:rsidR="00F960C2" w:rsidRPr="00F960C2" w:rsidRDefault="00F960C2" w:rsidP="00F960C2">
            <w:pPr>
              <w:spacing w:after="0" w:line="240" w:lineRule="auto"/>
              <w:jc w:val="center"/>
              <w:rPr>
                <w:rFonts w:ascii="Times New Roman" w:eastAsia="Times New Roman" w:hAnsi="Times New Roman" w:cs="Times New Roman"/>
                <w:b/>
                <w:bCs/>
                <w:sz w:val="20"/>
                <w:szCs w:val="20"/>
              </w:rPr>
            </w:pPr>
            <w:r w:rsidRPr="00F960C2">
              <w:rPr>
                <w:rFonts w:ascii="Times New Roman" w:eastAsia="Times New Roman" w:hAnsi="Times New Roman" w:cs="Times New Roman"/>
                <w:b/>
                <w:bCs/>
                <w:sz w:val="20"/>
                <w:szCs w:val="20"/>
              </w:rPr>
              <w:t>Участок № 3</w:t>
            </w:r>
          </w:p>
        </w:tc>
      </w:tr>
      <w:tr w:rsidR="00F960C2" w:rsidRPr="00F960C2" w:rsidTr="00F960C2">
        <w:trPr>
          <w:trHeight w:val="227"/>
        </w:trPr>
        <w:tc>
          <w:tcPr>
            <w:tcW w:w="849" w:type="pct"/>
            <w:shd w:val="clear" w:color="auto" w:fill="auto"/>
            <w:vAlign w:val="center"/>
            <w:hideMark/>
          </w:tcPr>
          <w:p w:rsidR="00F960C2" w:rsidRPr="00F960C2" w:rsidRDefault="00F960C2" w:rsidP="00F960C2">
            <w:pPr>
              <w:spacing w:after="0" w:line="240" w:lineRule="auto"/>
              <w:jc w:val="center"/>
              <w:rPr>
                <w:rFonts w:ascii="Times New Roman" w:eastAsia="Times New Roman" w:hAnsi="Times New Roman" w:cs="Times New Roman"/>
                <w:sz w:val="20"/>
                <w:szCs w:val="20"/>
              </w:rPr>
            </w:pPr>
            <w:r w:rsidRPr="00F960C2">
              <w:rPr>
                <w:rFonts w:ascii="Times New Roman" w:eastAsia="Times New Roman" w:hAnsi="Times New Roman" w:cs="Times New Roman"/>
                <w:sz w:val="20"/>
                <w:szCs w:val="20"/>
              </w:rPr>
              <w:t>осветление</w:t>
            </w:r>
          </w:p>
        </w:tc>
        <w:tc>
          <w:tcPr>
            <w:tcW w:w="1201" w:type="pct"/>
            <w:shd w:val="clear" w:color="auto" w:fill="auto"/>
            <w:vAlign w:val="center"/>
            <w:hideMark/>
          </w:tcPr>
          <w:p w:rsidR="00F960C2" w:rsidRPr="00F960C2" w:rsidRDefault="00F960C2" w:rsidP="00F960C2">
            <w:pPr>
              <w:spacing w:after="0" w:line="240" w:lineRule="auto"/>
              <w:jc w:val="center"/>
              <w:rPr>
                <w:rFonts w:ascii="Times New Roman" w:eastAsia="Times New Roman" w:hAnsi="Times New Roman" w:cs="Times New Roman"/>
                <w:sz w:val="20"/>
                <w:szCs w:val="20"/>
              </w:rPr>
            </w:pPr>
            <w:r w:rsidRPr="00F960C2">
              <w:rPr>
                <w:rFonts w:ascii="Times New Roman" w:eastAsia="Times New Roman" w:hAnsi="Times New Roman" w:cs="Times New Roman"/>
                <w:sz w:val="20"/>
                <w:szCs w:val="20"/>
              </w:rPr>
              <w:t>хвойное</w:t>
            </w:r>
          </w:p>
        </w:tc>
        <w:tc>
          <w:tcPr>
            <w:tcW w:w="307" w:type="pct"/>
            <w:shd w:val="clear" w:color="auto" w:fill="auto"/>
            <w:vAlign w:val="center"/>
            <w:hideMark/>
          </w:tcPr>
          <w:p w:rsidR="00F960C2" w:rsidRPr="00F960C2" w:rsidRDefault="00F960C2" w:rsidP="00F960C2">
            <w:pPr>
              <w:spacing w:after="0" w:line="240" w:lineRule="auto"/>
              <w:jc w:val="center"/>
              <w:rPr>
                <w:rFonts w:ascii="Times New Roman" w:eastAsia="Times New Roman" w:hAnsi="Times New Roman" w:cs="Times New Roman"/>
                <w:sz w:val="20"/>
                <w:szCs w:val="20"/>
              </w:rPr>
            </w:pPr>
            <w:r w:rsidRPr="00F960C2">
              <w:rPr>
                <w:rFonts w:ascii="Times New Roman" w:eastAsia="Times New Roman" w:hAnsi="Times New Roman" w:cs="Times New Roman"/>
                <w:sz w:val="20"/>
                <w:szCs w:val="20"/>
              </w:rPr>
              <w:t>сосна</w:t>
            </w:r>
          </w:p>
        </w:tc>
        <w:tc>
          <w:tcPr>
            <w:tcW w:w="422" w:type="pct"/>
            <w:shd w:val="clear" w:color="auto" w:fill="auto"/>
            <w:vAlign w:val="center"/>
            <w:hideMark/>
          </w:tcPr>
          <w:p w:rsidR="00F960C2" w:rsidRPr="00F960C2" w:rsidRDefault="00F960C2" w:rsidP="00F960C2">
            <w:pPr>
              <w:spacing w:after="0" w:line="240" w:lineRule="auto"/>
              <w:jc w:val="center"/>
              <w:rPr>
                <w:rFonts w:ascii="Times New Roman" w:eastAsia="Times New Roman" w:hAnsi="Times New Roman" w:cs="Times New Roman"/>
                <w:sz w:val="20"/>
                <w:szCs w:val="20"/>
              </w:rPr>
            </w:pPr>
            <w:r w:rsidRPr="00F960C2">
              <w:rPr>
                <w:rFonts w:ascii="Times New Roman" w:eastAsia="Times New Roman" w:hAnsi="Times New Roman" w:cs="Times New Roman"/>
                <w:sz w:val="20"/>
                <w:szCs w:val="20"/>
              </w:rPr>
              <w:t>74,1</w:t>
            </w:r>
          </w:p>
        </w:tc>
        <w:tc>
          <w:tcPr>
            <w:tcW w:w="617" w:type="pct"/>
            <w:shd w:val="clear" w:color="auto" w:fill="auto"/>
            <w:vAlign w:val="center"/>
            <w:hideMark/>
          </w:tcPr>
          <w:p w:rsidR="00F960C2" w:rsidRPr="00F960C2" w:rsidRDefault="00F960C2" w:rsidP="00F960C2">
            <w:pPr>
              <w:spacing w:after="0" w:line="240" w:lineRule="auto"/>
              <w:jc w:val="center"/>
              <w:rPr>
                <w:rFonts w:ascii="Times New Roman" w:eastAsia="Times New Roman" w:hAnsi="Times New Roman" w:cs="Times New Roman"/>
                <w:sz w:val="20"/>
                <w:szCs w:val="20"/>
              </w:rPr>
            </w:pPr>
            <w:r w:rsidRPr="00F960C2">
              <w:rPr>
                <w:rFonts w:ascii="Times New Roman" w:eastAsia="Times New Roman" w:hAnsi="Times New Roman" w:cs="Times New Roman"/>
                <w:sz w:val="20"/>
                <w:szCs w:val="20"/>
              </w:rPr>
              <w:t>304</w:t>
            </w:r>
          </w:p>
        </w:tc>
        <w:tc>
          <w:tcPr>
            <w:tcW w:w="589" w:type="pct"/>
            <w:shd w:val="clear" w:color="auto" w:fill="auto"/>
            <w:vAlign w:val="center"/>
            <w:hideMark/>
          </w:tcPr>
          <w:p w:rsidR="00F960C2" w:rsidRPr="00F960C2" w:rsidRDefault="00F960C2" w:rsidP="00F960C2">
            <w:pPr>
              <w:spacing w:after="0" w:line="240" w:lineRule="auto"/>
              <w:jc w:val="center"/>
              <w:rPr>
                <w:rFonts w:ascii="Times New Roman" w:eastAsia="Times New Roman" w:hAnsi="Times New Roman" w:cs="Times New Roman"/>
                <w:sz w:val="20"/>
                <w:szCs w:val="20"/>
              </w:rPr>
            </w:pPr>
            <w:r w:rsidRPr="00F960C2">
              <w:rPr>
                <w:rFonts w:ascii="Times New Roman" w:eastAsia="Times New Roman" w:hAnsi="Times New Roman" w:cs="Times New Roman"/>
                <w:sz w:val="20"/>
                <w:szCs w:val="20"/>
              </w:rPr>
              <w:t>5</w:t>
            </w:r>
          </w:p>
        </w:tc>
        <w:tc>
          <w:tcPr>
            <w:tcW w:w="408" w:type="pct"/>
            <w:shd w:val="clear" w:color="auto" w:fill="auto"/>
            <w:vAlign w:val="center"/>
            <w:hideMark/>
          </w:tcPr>
          <w:p w:rsidR="00F960C2" w:rsidRPr="00F960C2" w:rsidRDefault="00F960C2" w:rsidP="00F960C2">
            <w:pPr>
              <w:spacing w:after="0" w:line="240" w:lineRule="auto"/>
              <w:jc w:val="center"/>
              <w:rPr>
                <w:rFonts w:ascii="Times New Roman" w:eastAsia="Times New Roman" w:hAnsi="Times New Roman" w:cs="Times New Roman"/>
                <w:sz w:val="20"/>
                <w:szCs w:val="20"/>
              </w:rPr>
            </w:pPr>
            <w:r w:rsidRPr="00F960C2">
              <w:rPr>
                <w:rFonts w:ascii="Times New Roman" w:eastAsia="Times New Roman" w:hAnsi="Times New Roman" w:cs="Times New Roman"/>
                <w:sz w:val="20"/>
                <w:szCs w:val="20"/>
              </w:rPr>
              <w:t>14,8</w:t>
            </w:r>
          </w:p>
        </w:tc>
        <w:tc>
          <w:tcPr>
            <w:tcW w:w="341" w:type="pct"/>
            <w:shd w:val="clear" w:color="auto" w:fill="auto"/>
            <w:vAlign w:val="center"/>
            <w:hideMark/>
          </w:tcPr>
          <w:p w:rsidR="00F960C2" w:rsidRPr="00F960C2" w:rsidRDefault="00F960C2" w:rsidP="00F960C2">
            <w:pPr>
              <w:spacing w:after="0" w:line="240" w:lineRule="auto"/>
              <w:jc w:val="center"/>
              <w:rPr>
                <w:rFonts w:ascii="Times New Roman" w:eastAsia="Times New Roman" w:hAnsi="Times New Roman" w:cs="Times New Roman"/>
                <w:sz w:val="20"/>
                <w:szCs w:val="20"/>
              </w:rPr>
            </w:pPr>
            <w:r w:rsidRPr="00F960C2">
              <w:rPr>
                <w:rFonts w:ascii="Times New Roman" w:eastAsia="Times New Roman" w:hAnsi="Times New Roman" w:cs="Times New Roman"/>
                <w:sz w:val="20"/>
                <w:szCs w:val="20"/>
              </w:rPr>
              <w:t>61</w:t>
            </w:r>
          </w:p>
        </w:tc>
        <w:tc>
          <w:tcPr>
            <w:tcW w:w="267" w:type="pct"/>
            <w:shd w:val="clear" w:color="auto" w:fill="auto"/>
            <w:vAlign w:val="center"/>
            <w:hideMark/>
          </w:tcPr>
          <w:p w:rsidR="00F960C2" w:rsidRPr="00F960C2" w:rsidRDefault="00F960C2" w:rsidP="00F960C2">
            <w:pPr>
              <w:spacing w:after="0" w:line="240" w:lineRule="auto"/>
              <w:jc w:val="center"/>
              <w:rPr>
                <w:rFonts w:ascii="Times New Roman" w:eastAsia="Times New Roman" w:hAnsi="Times New Roman" w:cs="Times New Roman"/>
                <w:sz w:val="20"/>
                <w:szCs w:val="20"/>
              </w:rPr>
            </w:pPr>
            <w:r w:rsidRPr="00F960C2">
              <w:rPr>
                <w:rFonts w:ascii="Times New Roman" w:eastAsia="Times New Roman" w:hAnsi="Times New Roman" w:cs="Times New Roman"/>
                <w:sz w:val="20"/>
                <w:szCs w:val="20"/>
              </w:rPr>
              <w:t>4</w:t>
            </w:r>
          </w:p>
        </w:tc>
      </w:tr>
      <w:tr w:rsidR="00F960C2" w:rsidRPr="00F960C2" w:rsidTr="00F960C2">
        <w:trPr>
          <w:trHeight w:val="227"/>
        </w:trPr>
        <w:tc>
          <w:tcPr>
            <w:tcW w:w="849" w:type="pct"/>
            <w:shd w:val="clear" w:color="auto" w:fill="auto"/>
            <w:vAlign w:val="center"/>
            <w:hideMark/>
          </w:tcPr>
          <w:p w:rsidR="00F960C2" w:rsidRPr="00F960C2" w:rsidRDefault="00F960C2" w:rsidP="00F960C2">
            <w:pPr>
              <w:spacing w:after="0" w:line="240" w:lineRule="auto"/>
              <w:jc w:val="center"/>
              <w:rPr>
                <w:rFonts w:ascii="Times New Roman" w:eastAsia="Times New Roman" w:hAnsi="Times New Roman" w:cs="Times New Roman"/>
                <w:sz w:val="20"/>
                <w:szCs w:val="20"/>
              </w:rPr>
            </w:pPr>
            <w:r w:rsidRPr="00F960C2">
              <w:rPr>
                <w:rFonts w:ascii="Times New Roman" w:eastAsia="Times New Roman" w:hAnsi="Times New Roman" w:cs="Times New Roman"/>
                <w:sz w:val="20"/>
                <w:szCs w:val="20"/>
              </w:rPr>
              <w:t>осветление</w:t>
            </w:r>
          </w:p>
        </w:tc>
        <w:tc>
          <w:tcPr>
            <w:tcW w:w="1201" w:type="pct"/>
            <w:shd w:val="clear" w:color="auto" w:fill="auto"/>
            <w:vAlign w:val="center"/>
            <w:hideMark/>
          </w:tcPr>
          <w:p w:rsidR="00F960C2" w:rsidRPr="00F960C2" w:rsidRDefault="00F960C2" w:rsidP="00F960C2">
            <w:pPr>
              <w:spacing w:after="0" w:line="240" w:lineRule="auto"/>
              <w:jc w:val="center"/>
              <w:rPr>
                <w:rFonts w:ascii="Times New Roman" w:eastAsia="Times New Roman" w:hAnsi="Times New Roman" w:cs="Times New Roman"/>
                <w:sz w:val="20"/>
                <w:szCs w:val="20"/>
              </w:rPr>
            </w:pPr>
            <w:r w:rsidRPr="00F960C2">
              <w:rPr>
                <w:rFonts w:ascii="Times New Roman" w:eastAsia="Times New Roman" w:hAnsi="Times New Roman" w:cs="Times New Roman"/>
                <w:sz w:val="20"/>
                <w:szCs w:val="20"/>
              </w:rPr>
              <w:t>хвойное</w:t>
            </w:r>
          </w:p>
        </w:tc>
        <w:tc>
          <w:tcPr>
            <w:tcW w:w="307" w:type="pct"/>
            <w:shd w:val="clear" w:color="auto" w:fill="auto"/>
            <w:vAlign w:val="center"/>
            <w:hideMark/>
          </w:tcPr>
          <w:p w:rsidR="00F960C2" w:rsidRPr="00F960C2" w:rsidRDefault="00F960C2" w:rsidP="00F960C2">
            <w:pPr>
              <w:spacing w:after="0" w:line="240" w:lineRule="auto"/>
              <w:jc w:val="center"/>
              <w:rPr>
                <w:rFonts w:ascii="Times New Roman" w:eastAsia="Times New Roman" w:hAnsi="Times New Roman" w:cs="Times New Roman"/>
                <w:sz w:val="20"/>
                <w:szCs w:val="20"/>
              </w:rPr>
            </w:pPr>
            <w:r w:rsidRPr="00F960C2">
              <w:rPr>
                <w:rFonts w:ascii="Times New Roman" w:eastAsia="Times New Roman" w:hAnsi="Times New Roman" w:cs="Times New Roman"/>
                <w:sz w:val="20"/>
                <w:szCs w:val="20"/>
              </w:rPr>
              <w:t>ель</w:t>
            </w:r>
          </w:p>
        </w:tc>
        <w:tc>
          <w:tcPr>
            <w:tcW w:w="422" w:type="pct"/>
            <w:shd w:val="clear" w:color="auto" w:fill="auto"/>
            <w:vAlign w:val="center"/>
            <w:hideMark/>
          </w:tcPr>
          <w:p w:rsidR="00F960C2" w:rsidRPr="00F960C2" w:rsidRDefault="00F960C2" w:rsidP="00F960C2">
            <w:pPr>
              <w:spacing w:after="0" w:line="240" w:lineRule="auto"/>
              <w:jc w:val="center"/>
              <w:rPr>
                <w:rFonts w:ascii="Times New Roman" w:eastAsia="Times New Roman" w:hAnsi="Times New Roman" w:cs="Times New Roman"/>
                <w:sz w:val="20"/>
                <w:szCs w:val="20"/>
              </w:rPr>
            </w:pPr>
            <w:r w:rsidRPr="00F960C2">
              <w:rPr>
                <w:rFonts w:ascii="Times New Roman" w:eastAsia="Times New Roman" w:hAnsi="Times New Roman" w:cs="Times New Roman"/>
                <w:sz w:val="20"/>
                <w:szCs w:val="20"/>
              </w:rPr>
              <w:t>4,6</w:t>
            </w:r>
          </w:p>
        </w:tc>
        <w:tc>
          <w:tcPr>
            <w:tcW w:w="617" w:type="pct"/>
            <w:shd w:val="clear" w:color="auto" w:fill="auto"/>
            <w:vAlign w:val="center"/>
            <w:hideMark/>
          </w:tcPr>
          <w:p w:rsidR="00F960C2" w:rsidRPr="00F960C2" w:rsidRDefault="00F960C2" w:rsidP="00F960C2">
            <w:pPr>
              <w:spacing w:after="0" w:line="240" w:lineRule="auto"/>
              <w:jc w:val="center"/>
              <w:rPr>
                <w:rFonts w:ascii="Times New Roman" w:eastAsia="Times New Roman" w:hAnsi="Times New Roman" w:cs="Times New Roman"/>
                <w:sz w:val="20"/>
                <w:szCs w:val="20"/>
              </w:rPr>
            </w:pPr>
            <w:r w:rsidRPr="00F960C2">
              <w:rPr>
                <w:rFonts w:ascii="Times New Roman" w:eastAsia="Times New Roman" w:hAnsi="Times New Roman" w:cs="Times New Roman"/>
                <w:sz w:val="20"/>
                <w:szCs w:val="20"/>
              </w:rPr>
              <w:t>22</w:t>
            </w:r>
          </w:p>
        </w:tc>
        <w:tc>
          <w:tcPr>
            <w:tcW w:w="589" w:type="pct"/>
            <w:shd w:val="clear" w:color="auto" w:fill="auto"/>
            <w:vAlign w:val="center"/>
            <w:hideMark/>
          </w:tcPr>
          <w:p w:rsidR="00F960C2" w:rsidRPr="00F960C2" w:rsidRDefault="00F960C2" w:rsidP="00F960C2">
            <w:pPr>
              <w:spacing w:after="0" w:line="240" w:lineRule="auto"/>
              <w:jc w:val="center"/>
              <w:rPr>
                <w:rFonts w:ascii="Times New Roman" w:eastAsia="Times New Roman" w:hAnsi="Times New Roman" w:cs="Times New Roman"/>
                <w:sz w:val="20"/>
                <w:szCs w:val="20"/>
              </w:rPr>
            </w:pPr>
            <w:r w:rsidRPr="00F960C2">
              <w:rPr>
                <w:rFonts w:ascii="Times New Roman" w:eastAsia="Times New Roman" w:hAnsi="Times New Roman" w:cs="Times New Roman"/>
                <w:sz w:val="20"/>
                <w:szCs w:val="20"/>
              </w:rPr>
              <w:t>5</w:t>
            </w:r>
          </w:p>
        </w:tc>
        <w:tc>
          <w:tcPr>
            <w:tcW w:w="408" w:type="pct"/>
            <w:shd w:val="clear" w:color="auto" w:fill="auto"/>
            <w:vAlign w:val="center"/>
            <w:hideMark/>
          </w:tcPr>
          <w:p w:rsidR="00F960C2" w:rsidRPr="00F960C2" w:rsidRDefault="00F960C2" w:rsidP="00F960C2">
            <w:pPr>
              <w:spacing w:after="0" w:line="240" w:lineRule="auto"/>
              <w:jc w:val="center"/>
              <w:rPr>
                <w:rFonts w:ascii="Times New Roman" w:eastAsia="Times New Roman" w:hAnsi="Times New Roman" w:cs="Times New Roman"/>
                <w:sz w:val="20"/>
                <w:szCs w:val="20"/>
              </w:rPr>
            </w:pPr>
            <w:r w:rsidRPr="00F960C2">
              <w:rPr>
                <w:rFonts w:ascii="Times New Roman" w:eastAsia="Times New Roman" w:hAnsi="Times New Roman" w:cs="Times New Roman"/>
                <w:sz w:val="20"/>
                <w:szCs w:val="20"/>
              </w:rPr>
              <w:t>0,9</w:t>
            </w:r>
          </w:p>
        </w:tc>
        <w:tc>
          <w:tcPr>
            <w:tcW w:w="341" w:type="pct"/>
            <w:shd w:val="clear" w:color="auto" w:fill="auto"/>
            <w:vAlign w:val="center"/>
            <w:hideMark/>
          </w:tcPr>
          <w:p w:rsidR="00F960C2" w:rsidRPr="00F960C2" w:rsidRDefault="00F960C2" w:rsidP="00F960C2">
            <w:pPr>
              <w:spacing w:after="0" w:line="240" w:lineRule="auto"/>
              <w:jc w:val="center"/>
              <w:rPr>
                <w:rFonts w:ascii="Times New Roman" w:eastAsia="Times New Roman" w:hAnsi="Times New Roman" w:cs="Times New Roman"/>
                <w:sz w:val="20"/>
                <w:szCs w:val="20"/>
              </w:rPr>
            </w:pPr>
            <w:r w:rsidRPr="00F960C2">
              <w:rPr>
                <w:rFonts w:ascii="Times New Roman" w:eastAsia="Times New Roman" w:hAnsi="Times New Roman" w:cs="Times New Roman"/>
                <w:sz w:val="20"/>
                <w:szCs w:val="20"/>
              </w:rPr>
              <w:t>4</w:t>
            </w:r>
          </w:p>
        </w:tc>
        <w:tc>
          <w:tcPr>
            <w:tcW w:w="267" w:type="pct"/>
            <w:shd w:val="clear" w:color="auto" w:fill="auto"/>
            <w:vAlign w:val="center"/>
            <w:hideMark/>
          </w:tcPr>
          <w:p w:rsidR="00F960C2" w:rsidRPr="00F960C2" w:rsidRDefault="00F960C2" w:rsidP="00F960C2">
            <w:pPr>
              <w:spacing w:after="0" w:line="240" w:lineRule="auto"/>
              <w:jc w:val="center"/>
              <w:rPr>
                <w:rFonts w:ascii="Times New Roman" w:eastAsia="Times New Roman" w:hAnsi="Times New Roman" w:cs="Times New Roman"/>
                <w:sz w:val="20"/>
                <w:szCs w:val="20"/>
              </w:rPr>
            </w:pPr>
            <w:r w:rsidRPr="00F960C2">
              <w:rPr>
                <w:rFonts w:ascii="Times New Roman" w:eastAsia="Times New Roman" w:hAnsi="Times New Roman" w:cs="Times New Roman"/>
                <w:sz w:val="20"/>
                <w:szCs w:val="20"/>
              </w:rPr>
              <w:t>5</w:t>
            </w:r>
          </w:p>
        </w:tc>
      </w:tr>
      <w:tr w:rsidR="00F960C2" w:rsidRPr="00F960C2" w:rsidTr="00F960C2">
        <w:trPr>
          <w:trHeight w:val="227"/>
        </w:trPr>
        <w:tc>
          <w:tcPr>
            <w:tcW w:w="849" w:type="pct"/>
            <w:shd w:val="clear" w:color="auto" w:fill="auto"/>
            <w:vAlign w:val="center"/>
            <w:hideMark/>
          </w:tcPr>
          <w:p w:rsidR="00F960C2" w:rsidRPr="00F960C2" w:rsidRDefault="00F960C2" w:rsidP="00F960C2">
            <w:pPr>
              <w:spacing w:after="0" w:line="240" w:lineRule="auto"/>
              <w:jc w:val="center"/>
              <w:rPr>
                <w:rFonts w:ascii="Times New Roman" w:eastAsia="Times New Roman" w:hAnsi="Times New Roman" w:cs="Times New Roman"/>
                <w:sz w:val="20"/>
                <w:szCs w:val="20"/>
              </w:rPr>
            </w:pPr>
            <w:r w:rsidRPr="00F960C2">
              <w:rPr>
                <w:rFonts w:ascii="Times New Roman" w:eastAsia="Times New Roman" w:hAnsi="Times New Roman" w:cs="Times New Roman"/>
                <w:sz w:val="20"/>
                <w:szCs w:val="20"/>
              </w:rPr>
              <w:t>прочистка</w:t>
            </w:r>
          </w:p>
        </w:tc>
        <w:tc>
          <w:tcPr>
            <w:tcW w:w="1201" w:type="pct"/>
            <w:shd w:val="clear" w:color="auto" w:fill="auto"/>
            <w:vAlign w:val="center"/>
            <w:hideMark/>
          </w:tcPr>
          <w:p w:rsidR="00F960C2" w:rsidRPr="00F960C2" w:rsidRDefault="00F960C2" w:rsidP="00F960C2">
            <w:pPr>
              <w:spacing w:after="0" w:line="240" w:lineRule="auto"/>
              <w:jc w:val="center"/>
              <w:rPr>
                <w:rFonts w:ascii="Times New Roman" w:eastAsia="Times New Roman" w:hAnsi="Times New Roman" w:cs="Times New Roman"/>
                <w:sz w:val="20"/>
                <w:szCs w:val="20"/>
              </w:rPr>
            </w:pPr>
            <w:r w:rsidRPr="00F960C2">
              <w:rPr>
                <w:rFonts w:ascii="Times New Roman" w:eastAsia="Times New Roman" w:hAnsi="Times New Roman" w:cs="Times New Roman"/>
                <w:sz w:val="20"/>
                <w:szCs w:val="20"/>
              </w:rPr>
              <w:t>хвойное</w:t>
            </w:r>
          </w:p>
        </w:tc>
        <w:tc>
          <w:tcPr>
            <w:tcW w:w="307" w:type="pct"/>
            <w:shd w:val="clear" w:color="auto" w:fill="auto"/>
            <w:vAlign w:val="center"/>
            <w:hideMark/>
          </w:tcPr>
          <w:p w:rsidR="00F960C2" w:rsidRPr="00F960C2" w:rsidRDefault="00F960C2" w:rsidP="00F960C2">
            <w:pPr>
              <w:spacing w:after="0" w:line="240" w:lineRule="auto"/>
              <w:jc w:val="center"/>
              <w:rPr>
                <w:rFonts w:ascii="Times New Roman" w:eastAsia="Times New Roman" w:hAnsi="Times New Roman" w:cs="Times New Roman"/>
                <w:sz w:val="20"/>
                <w:szCs w:val="20"/>
              </w:rPr>
            </w:pPr>
            <w:r w:rsidRPr="00F960C2">
              <w:rPr>
                <w:rFonts w:ascii="Times New Roman" w:eastAsia="Times New Roman" w:hAnsi="Times New Roman" w:cs="Times New Roman"/>
                <w:sz w:val="20"/>
                <w:szCs w:val="20"/>
              </w:rPr>
              <w:t>сосна</w:t>
            </w:r>
          </w:p>
        </w:tc>
        <w:tc>
          <w:tcPr>
            <w:tcW w:w="422" w:type="pct"/>
            <w:shd w:val="clear" w:color="auto" w:fill="auto"/>
            <w:vAlign w:val="center"/>
            <w:hideMark/>
          </w:tcPr>
          <w:p w:rsidR="00F960C2" w:rsidRPr="00F960C2" w:rsidRDefault="00F960C2" w:rsidP="00F960C2">
            <w:pPr>
              <w:spacing w:after="0" w:line="240" w:lineRule="auto"/>
              <w:jc w:val="center"/>
              <w:rPr>
                <w:rFonts w:ascii="Times New Roman" w:eastAsia="Times New Roman" w:hAnsi="Times New Roman" w:cs="Times New Roman"/>
                <w:sz w:val="20"/>
                <w:szCs w:val="20"/>
              </w:rPr>
            </w:pPr>
            <w:r w:rsidRPr="00F960C2">
              <w:rPr>
                <w:rFonts w:ascii="Times New Roman" w:eastAsia="Times New Roman" w:hAnsi="Times New Roman" w:cs="Times New Roman"/>
                <w:sz w:val="20"/>
                <w:szCs w:val="20"/>
              </w:rPr>
              <w:t>50,3</w:t>
            </w:r>
          </w:p>
        </w:tc>
        <w:tc>
          <w:tcPr>
            <w:tcW w:w="617" w:type="pct"/>
            <w:shd w:val="clear" w:color="auto" w:fill="auto"/>
            <w:vAlign w:val="center"/>
            <w:hideMark/>
          </w:tcPr>
          <w:p w:rsidR="00F960C2" w:rsidRPr="00F960C2" w:rsidRDefault="00F960C2" w:rsidP="00F960C2">
            <w:pPr>
              <w:spacing w:after="0" w:line="240" w:lineRule="auto"/>
              <w:jc w:val="center"/>
              <w:rPr>
                <w:rFonts w:ascii="Times New Roman" w:eastAsia="Times New Roman" w:hAnsi="Times New Roman" w:cs="Times New Roman"/>
                <w:sz w:val="20"/>
                <w:szCs w:val="20"/>
              </w:rPr>
            </w:pPr>
            <w:r w:rsidRPr="00F960C2">
              <w:rPr>
                <w:rFonts w:ascii="Times New Roman" w:eastAsia="Times New Roman" w:hAnsi="Times New Roman" w:cs="Times New Roman"/>
                <w:sz w:val="20"/>
                <w:szCs w:val="20"/>
              </w:rPr>
              <w:t>463</w:t>
            </w:r>
          </w:p>
        </w:tc>
        <w:tc>
          <w:tcPr>
            <w:tcW w:w="589" w:type="pct"/>
            <w:shd w:val="clear" w:color="auto" w:fill="auto"/>
            <w:vAlign w:val="center"/>
            <w:hideMark/>
          </w:tcPr>
          <w:p w:rsidR="00F960C2" w:rsidRPr="00F960C2" w:rsidRDefault="00F960C2" w:rsidP="00F960C2">
            <w:pPr>
              <w:spacing w:after="0" w:line="240" w:lineRule="auto"/>
              <w:jc w:val="center"/>
              <w:rPr>
                <w:rFonts w:ascii="Times New Roman" w:eastAsia="Times New Roman" w:hAnsi="Times New Roman" w:cs="Times New Roman"/>
                <w:sz w:val="20"/>
                <w:szCs w:val="20"/>
              </w:rPr>
            </w:pPr>
            <w:r w:rsidRPr="00F960C2">
              <w:rPr>
                <w:rFonts w:ascii="Times New Roman" w:eastAsia="Times New Roman" w:hAnsi="Times New Roman" w:cs="Times New Roman"/>
                <w:sz w:val="20"/>
                <w:szCs w:val="20"/>
              </w:rPr>
              <w:t>10</w:t>
            </w:r>
          </w:p>
        </w:tc>
        <w:tc>
          <w:tcPr>
            <w:tcW w:w="408" w:type="pct"/>
            <w:shd w:val="clear" w:color="auto" w:fill="auto"/>
            <w:vAlign w:val="center"/>
            <w:hideMark/>
          </w:tcPr>
          <w:p w:rsidR="00F960C2" w:rsidRPr="00F960C2" w:rsidRDefault="00F960C2" w:rsidP="00F960C2">
            <w:pPr>
              <w:spacing w:after="0" w:line="240" w:lineRule="auto"/>
              <w:jc w:val="center"/>
              <w:rPr>
                <w:rFonts w:ascii="Times New Roman" w:eastAsia="Times New Roman" w:hAnsi="Times New Roman" w:cs="Times New Roman"/>
                <w:sz w:val="20"/>
                <w:szCs w:val="20"/>
              </w:rPr>
            </w:pPr>
            <w:r w:rsidRPr="00F960C2">
              <w:rPr>
                <w:rFonts w:ascii="Times New Roman" w:eastAsia="Times New Roman" w:hAnsi="Times New Roman" w:cs="Times New Roman"/>
                <w:sz w:val="20"/>
                <w:szCs w:val="20"/>
              </w:rPr>
              <w:t>5,0</w:t>
            </w:r>
          </w:p>
        </w:tc>
        <w:tc>
          <w:tcPr>
            <w:tcW w:w="341" w:type="pct"/>
            <w:shd w:val="clear" w:color="auto" w:fill="auto"/>
            <w:vAlign w:val="center"/>
            <w:hideMark/>
          </w:tcPr>
          <w:p w:rsidR="00F960C2" w:rsidRPr="00F960C2" w:rsidRDefault="00F960C2" w:rsidP="00F960C2">
            <w:pPr>
              <w:spacing w:after="0" w:line="240" w:lineRule="auto"/>
              <w:jc w:val="center"/>
              <w:rPr>
                <w:rFonts w:ascii="Times New Roman" w:eastAsia="Times New Roman" w:hAnsi="Times New Roman" w:cs="Times New Roman"/>
                <w:sz w:val="20"/>
                <w:szCs w:val="20"/>
              </w:rPr>
            </w:pPr>
            <w:r w:rsidRPr="00F960C2">
              <w:rPr>
                <w:rFonts w:ascii="Times New Roman" w:eastAsia="Times New Roman" w:hAnsi="Times New Roman" w:cs="Times New Roman"/>
                <w:sz w:val="20"/>
                <w:szCs w:val="20"/>
              </w:rPr>
              <w:t>46</w:t>
            </w:r>
          </w:p>
        </w:tc>
        <w:tc>
          <w:tcPr>
            <w:tcW w:w="267" w:type="pct"/>
            <w:shd w:val="clear" w:color="auto" w:fill="auto"/>
            <w:vAlign w:val="center"/>
            <w:hideMark/>
          </w:tcPr>
          <w:p w:rsidR="00F960C2" w:rsidRPr="00F960C2" w:rsidRDefault="00F960C2" w:rsidP="00F960C2">
            <w:pPr>
              <w:spacing w:after="0" w:line="240" w:lineRule="auto"/>
              <w:jc w:val="center"/>
              <w:rPr>
                <w:rFonts w:ascii="Times New Roman" w:eastAsia="Times New Roman" w:hAnsi="Times New Roman" w:cs="Times New Roman"/>
                <w:sz w:val="20"/>
                <w:szCs w:val="20"/>
              </w:rPr>
            </w:pPr>
            <w:r w:rsidRPr="00F960C2">
              <w:rPr>
                <w:rFonts w:ascii="Times New Roman" w:eastAsia="Times New Roman" w:hAnsi="Times New Roman" w:cs="Times New Roman"/>
                <w:sz w:val="20"/>
                <w:szCs w:val="20"/>
              </w:rPr>
              <w:t>9</w:t>
            </w:r>
          </w:p>
        </w:tc>
      </w:tr>
      <w:tr w:rsidR="00F960C2" w:rsidRPr="00F960C2" w:rsidTr="00F960C2">
        <w:trPr>
          <w:trHeight w:val="227"/>
        </w:trPr>
        <w:tc>
          <w:tcPr>
            <w:tcW w:w="849" w:type="pct"/>
            <w:shd w:val="clear" w:color="auto" w:fill="auto"/>
            <w:vAlign w:val="center"/>
            <w:hideMark/>
          </w:tcPr>
          <w:p w:rsidR="00F960C2" w:rsidRPr="00F960C2" w:rsidRDefault="00F960C2" w:rsidP="00F960C2">
            <w:pPr>
              <w:spacing w:after="0" w:line="240" w:lineRule="auto"/>
              <w:jc w:val="center"/>
              <w:rPr>
                <w:rFonts w:ascii="Times New Roman" w:eastAsia="Times New Roman" w:hAnsi="Times New Roman" w:cs="Times New Roman"/>
                <w:sz w:val="20"/>
                <w:szCs w:val="20"/>
              </w:rPr>
            </w:pPr>
            <w:r w:rsidRPr="00F960C2">
              <w:rPr>
                <w:rFonts w:ascii="Times New Roman" w:eastAsia="Times New Roman" w:hAnsi="Times New Roman" w:cs="Times New Roman"/>
                <w:sz w:val="20"/>
                <w:szCs w:val="20"/>
              </w:rPr>
              <w:t>прочистка</w:t>
            </w:r>
          </w:p>
        </w:tc>
        <w:tc>
          <w:tcPr>
            <w:tcW w:w="1201" w:type="pct"/>
            <w:shd w:val="clear" w:color="auto" w:fill="auto"/>
            <w:vAlign w:val="center"/>
            <w:hideMark/>
          </w:tcPr>
          <w:p w:rsidR="00F960C2" w:rsidRPr="00F960C2" w:rsidRDefault="00F960C2" w:rsidP="00F960C2">
            <w:pPr>
              <w:spacing w:after="0" w:line="240" w:lineRule="auto"/>
              <w:jc w:val="center"/>
              <w:rPr>
                <w:rFonts w:ascii="Times New Roman" w:eastAsia="Times New Roman" w:hAnsi="Times New Roman" w:cs="Times New Roman"/>
                <w:sz w:val="20"/>
                <w:szCs w:val="20"/>
              </w:rPr>
            </w:pPr>
            <w:r w:rsidRPr="00F960C2">
              <w:rPr>
                <w:rFonts w:ascii="Times New Roman" w:eastAsia="Times New Roman" w:hAnsi="Times New Roman" w:cs="Times New Roman"/>
                <w:sz w:val="20"/>
                <w:szCs w:val="20"/>
              </w:rPr>
              <w:t>хвойное</w:t>
            </w:r>
          </w:p>
        </w:tc>
        <w:tc>
          <w:tcPr>
            <w:tcW w:w="307" w:type="pct"/>
            <w:shd w:val="clear" w:color="auto" w:fill="auto"/>
            <w:vAlign w:val="center"/>
            <w:hideMark/>
          </w:tcPr>
          <w:p w:rsidR="00F960C2" w:rsidRPr="00F960C2" w:rsidRDefault="00F960C2" w:rsidP="00F960C2">
            <w:pPr>
              <w:spacing w:after="0" w:line="240" w:lineRule="auto"/>
              <w:jc w:val="center"/>
              <w:rPr>
                <w:rFonts w:ascii="Times New Roman" w:eastAsia="Times New Roman" w:hAnsi="Times New Roman" w:cs="Times New Roman"/>
                <w:sz w:val="20"/>
                <w:szCs w:val="20"/>
              </w:rPr>
            </w:pPr>
            <w:r w:rsidRPr="00F960C2">
              <w:rPr>
                <w:rFonts w:ascii="Times New Roman" w:eastAsia="Times New Roman" w:hAnsi="Times New Roman" w:cs="Times New Roman"/>
                <w:sz w:val="20"/>
                <w:szCs w:val="20"/>
              </w:rPr>
              <w:t>ель</w:t>
            </w:r>
          </w:p>
        </w:tc>
        <w:tc>
          <w:tcPr>
            <w:tcW w:w="422" w:type="pct"/>
            <w:shd w:val="clear" w:color="auto" w:fill="auto"/>
            <w:vAlign w:val="center"/>
            <w:hideMark/>
          </w:tcPr>
          <w:p w:rsidR="00F960C2" w:rsidRPr="00F960C2" w:rsidRDefault="00F960C2" w:rsidP="00F960C2">
            <w:pPr>
              <w:spacing w:after="0" w:line="240" w:lineRule="auto"/>
              <w:jc w:val="center"/>
              <w:rPr>
                <w:rFonts w:ascii="Times New Roman" w:eastAsia="Times New Roman" w:hAnsi="Times New Roman" w:cs="Times New Roman"/>
                <w:sz w:val="20"/>
                <w:szCs w:val="20"/>
              </w:rPr>
            </w:pPr>
            <w:r w:rsidRPr="00F960C2">
              <w:rPr>
                <w:rFonts w:ascii="Times New Roman" w:eastAsia="Times New Roman" w:hAnsi="Times New Roman" w:cs="Times New Roman"/>
                <w:sz w:val="20"/>
                <w:szCs w:val="20"/>
              </w:rPr>
              <w:t>35,3</w:t>
            </w:r>
          </w:p>
        </w:tc>
        <w:tc>
          <w:tcPr>
            <w:tcW w:w="617" w:type="pct"/>
            <w:shd w:val="clear" w:color="auto" w:fill="auto"/>
            <w:vAlign w:val="center"/>
            <w:hideMark/>
          </w:tcPr>
          <w:p w:rsidR="00F960C2" w:rsidRPr="00F960C2" w:rsidRDefault="00F960C2" w:rsidP="00F960C2">
            <w:pPr>
              <w:spacing w:after="0" w:line="240" w:lineRule="auto"/>
              <w:jc w:val="center"/>
              <w:rPr>
                <w:rFonts w:ascii="Times New Roman" w:eastAsia="Times New Roman" w:hAnsi="Times New Roman" w:cs="Times New Roman"/>
                <w:sz w:val="20"/>
                <w:szCs w:val="20"/>
              </w:rPr>
            </w:pPr>
            <w:r w:rsidRPr="00F960C2">
              <w:rPr>
                <w:rFonts w:ascii="Times New Roman" w:eastAsia="Times New Roman" w:hAnsi="Times New Roman" w:cs="Times New Roman"/>
                <w:sz w:val="20"/>
                <w:szCs w:val="20"/>
              </w:rPr>
              <w:t>392</w:t>
            </w:r>
          </w:p>
        </w:tc>
        <w:tc>
          <w:tcPr>
            <w:tcW w:w="589" w:type="pct"/>
            <w:shd w:val="clear" w:color="auto" w:fill="auto"/>
            <w:vAlign w:val="center"/>
            <w:hideMark/>
          </w:tcPr>
          <w:p w:rsidR="00F960C2" w:rsidRPr="00F960C2" w:rsidRDefault="00F960C2" w:rsidP="00F960C2">
            <w:pPr>
              <w:spacing w:after="0" w:line="240" w:lineRule="auto"/>
              <w:jc w:val="center"/>
              <w:rPr>
                <w:rFonts w:ascii="Times New Roman" w:eastAsia="Times New Roman" w:hAnsi="Times New Roman" w:cs="Times New Roman"/>
                <w:sz w:val="20"/>
                <w:szCs w:val="20"/>
              </w:rPr>
            </w:pPr>
            <w:r w:rsidRPr="00F960C2">
              <w:rPr>
                <w:rFonts w:ascii="Times New Roman" w:eastAsia="Times New Roman" w:hAnsi="Times New Roman" w:cs="Times New Roman"/>
                <w:sz w:val="20"/>
                <w:szCs w:val="20"/>
              </w:rPr>
              <w:t>10</w:t>
            </w:r>
          </w:p>
        </w:tc>
        <w:tc>
          <w:tcPr>
            <w:tcW w:w="408" w:type="pct"/>
            <w:shd w:val="clear" w:color="auto" w:fill="auto"/>
            <w:vAlign w:val="center"/>
            <w:hideMark/>
          </w:tcPr>
          <w:p w:rsidR="00F960C2" w:rsidRPr="00F960C2" w:rsidRDefault="00F960C2" w:rsidP="00F960C2">
            <w:pPr>
              <w:spacing w:after="0" w:line="240" w:lineRule="auto"/>
              <w:jc w:val="center"/>
              <w:rPr>
                <w:rFonts w:ascii="Times New Roman" w:eastAsia="Times New Roman" w:hAnsi="Times New Roman" w:cs="Times New Roman"/>
                <w:sz w:val="20"/>
                <w:szCs w:val="20"/>
              </w:rPr>
            </w:pPr>
            <w:r w:rsidRPr="00F960C2">
              <w:rPr>
                <w:rFonts w:ascii="Times New Roman" w:eastAsia="Times New Roman" w:hAnsi="Times New Roman" w:cs="Times New Roman"/>
                <w:sz w:val="20"/>
                <w:szCs w:val="20"/>
              </w:rPr>
              <w:t>3,5</w:t>
            </w:r>
          </w:p>
        </w:tc>
        <w:tc>
          <w:tcPr>
            <w:tcW w:w="341" w:type="pct"/>
            <w:shd w:val="clear" w:color="auto" w:fill="auto"/>
            <w:vAlign w:val="center"/>
            <w:hideMark/>
          </w:tcPr>
          <w:p w:rsidR="00F960C2" w:rsidRPr="00F960C2" w:rsidRDefault="00F960C2" w:rsidP="00F960C2">
            <w:pPr>
              <w:spacing w:after="0" w:line="240" w:lineRule="auto"/>
              <w:jc w:val="center"/>
              <w:rPr>
                <w:rFonts w:ascii="Times New Roman" w:eastAsia="Times New Roman" w:hAnsi="Times New Roman" w:cs="Times New Roman"/>
                <w:sz w:val="20"/>
                <w:szCs w:val="20"/>
              </w:rPr>
            </w:pPr>
            <w:r w:rsidRPr="00F960C2">
              <w:rPr>
                <w:rFonts w:ascii="Times New Roman" w:eastAsia="Times New Roman" w:hAnsi="Times New Roman" w:cs="Times New Roman"/>
                <w:sz w:val="20"/>
                <w:szCs w:val="20"/>
              </w:rPr>
              <w:t>39</w:t>
            </w:r>
          </w:p>
        </w:tc>
        <w:tc>
          <w:tcPr>
            <w:tcW w:w="267" w:type="pct"/>
            <w:shd w:val="clear" w:color="auto" w:fill="auto"/>
            <w:vAlign w:val="center"/>
            <w:hideMark/>
          </w:tcPr>
          <w:p w:rsidR="00F960C2" w:rsidRPr="00F960C2" w:rsidRDefault="00F960C2" w:rsidP="00F960C2">
            <w:pPr>
              <w:spacing w:after="0" w:line="240" w:lineRule="auto"/>
              <w:jc w:val="center"/>
              <w:rPr>
                <w:rFonts w:ascii="Times New Roman" w:eastAsia="Times New Roman" w:hAnsi="Times New Roman" w:cs="Times New Roman"/>
                <w:sz w:val="20"/>
                <w:szCs w:val="20"/>
              </w:rPr>
            </w:pPr>
            <w:r w:rsidRPr="00F960C2">
              <w:rPr>
                <w:rFonts w:ascii="Times New Roman" w:eastAsia="Times New Roman" w:hAnsi="Times New Roman" w:cs="Times New Roman"/>
                <w:sz w:val="20"/>
                <w:szCs w:val="20"/>
              </w:rPr>
              <w:t>11</w:t>
            </w:r>
          </w:p>
        </w:tc>
      </w:tr>
      <w:tr w:rsidR="00F960C2" w:rsidRPr="00F960C2" w:rsidTr="00F960C2">
        <w:trPr>
          <w:trHeight w:val="227"/>
        </w:trPr>
        <w:tc>
          <w:tcPr>
            <w:tcW w:w="849" w:type="pct"/>
            <w:shd w:val="clear" w:color="auto" w:fill="auto"/>
            <w:vAlign w:val="center"/>
            <w:hideMark/>
          </w:tcPr>
          <w:p w:rsidR="00F960C2" w:rsidRPr="00F960C2" w:rsidRDefault="00F960C2" w:rsidP="00F960C2">
            <w:pPr>
              <w:spacing w:after="0" w:line="240" w:lineRule="auto"/>
              <w:jc w:val="center"/>
              <w:rPr>
                <w:rFonts w:ascii="Times New Roman" w:eastAsia="Times New Roman" w:hAnsi="Times New Roman" w:cs="Times New Roman"/>
                <w:sz w:val="20"/>
                <w:szCs w:val="20"/>
              </w:rPr>
            </w:pPr>
            <w:r w:rsidRPr="00F960C2">
              <w:rPr>
                <w:rFonts w:ascii="Times New Roman" w:eastAsia="Times New Roman" w:hAnsi="Times New Roman" w:cs="Times New Roman"/>
                <w:sz w:val="20"/>
                <w:szCs w:val="20"/>
              </w:rPr>
              <w:t>прочистка</w:t>
            </w:r>
          </w:p>
        </w:tc>
        <w:tc>
          <w:tcPr>
            <w:tcW w:w="1201" w:type="pct"/>
            <w:shd w:val="clear" w:color="auto" w:fill="auto"/>
            <w:vAlign w:val="center"/>
            <w:hideMark/>
          </w:tcPr>
          <w:p w:rsidR="00F960C2" w:rsidRPr="00F960C2" w:rsidRDefault="00F960C2" w:rsidP="00F960C2">
            <w:pPr>
              <w:spacing w:after="0" w:line="240" w:lineRule="auto"/>
              <w:jc w:val="center"/>
              <w:rPr>
                <w:rFonts w:ascii="Times New Roman" w:eastAsia="Times New Roman" w:hAnsi="Times New Roman" w:cs="Times New Roman"/>
                <w:sz w:val="20"/>
                <w:szCs w:val="20"/>
              </w:rPr>
            </w:pPr>
            <w:r w:rsidRPr="00F960C2">
              <w:rPr>
                <w:rFonts w:ascii="Times New Roman" w:eastAsia="Times New Roman" w:hAnsi="Times New Roman" w:cs="Times New Roman"/>
                <w:sz w:val="20"/>
                <w:szCs w:val="20"/>
              </w:rPr>
              <w:t>мягколиственное</w:t>
            </w:r>
          </w:p>
        </w:tc>
        <w:tc>
          <w:tcPr>
            <w:tcW w:w="307" w:type="pct"/>
            <w:shd w:val="clear" w:color="auto" w:fill="auto"/>
            <w:vAlign w:val="center"/>
            <w:hideMark/>
          </w:tcPr>
          <w:p w:rsidR="00F960C2" w:rsidRPr="00F960C2" w:rsidRDefault="00F960C2" w:rsidP="00F960C2">
            <w:pPr>
              <w:spacing w:after="0" w:line="240" w:lineRule="auto"/>
              <w:jc w:val="center"/>
              <w:rPr>
                <w:rFonts w:ascii="Times New Roman" w:eastAsia="Times New Roman" w:hAnsi="Times New Roman" w:cs="Times New Roman"/>
                <w:sz w:val="20"/>
                <w:szCs w:val="20"/>
              </w:rPr>
            </w:pPr>
            <w:r w:rsidRPr="00F960C2">
              <w:rPr>
                <w:rFonts w:ascii="Times New Roman" w:eastAsia="Times New Roman" w:hAnsi="Times New Roman" w:cs="Times New Roman"/>
                <w:sz w:val="20"/>
                <w:szCs w:val="20"/>
              </w:rPr>
              <w:t>береза</w:t>
            </w:r>
          </w:p>
        </w:tc>
        <w:tc>
          <w:tcPr>
            <w:tcW w:w="422" w:type="pct"/>
            <w:shd w:val="clear" w:color="auto" w:fill="auto"/>
            <w:vAlign w:val="center"/>
            <w:hideMark/>
          </w:tcPr>
          <w:p w:rsidR="00F960C2" w:rsidRPr="00F960C2" w:rsidRDefault="00F960C2" w:rsidP="00F960C2">
            <w:pPr>
              <w:spacing w:after="0" w:line="240" w:lineRule="auto"/>
              <w:jc w:val="center"/>
              <w:rPr>
                <w:rFonts w:ascii="Times New Roman" w:eastAsia="Times New Roman" w:hAnsi="Times New Roman" w:cs="Times New Roman"/>
                <w:sz w:val="20"/>
                <w:szCs w:val="20"/>
              </w:rPr>
            </w:pPr>
            <w:r w:rsidRPr="00F960C2">
              <w:rPr>
                <w:rFonts w:ascii="Times New Roman" w:eastAsia="Times New Roman" w:hAnsi="Times New Roman" w:cs="Times New Roman"/>
                <w:sz w:val="20"/>
                <w:szCs w:val="20"/>
              </w:rPr>
              <w:t>32,2</w:t>
            </w:r>
          </w:p>
        </w:tc>
        <w:tc>
          <w:tcPr>
            <w:tcW w:w="617" w:type="pct"/>
            <w:shd w:val="clear" w:color="auto" w:fill="auto"/>
            <w:vAlign w:val="center"/>
            <w:hideMark/>
          </w:tcPr>
          <w:p w:rsidR="00F960C2" w:rsidRPr="00F960C2" w:rsidRDefault="00F960C2" w:rsidP="00F960C2">
            <w:pPr>
              <w:spacing w:after="0" w:line="240" w:lineRule="auto"/>
              <w:jc w:val="center"/>
              <w:rPr>
                <w:rFonts w:ascii="Times New Roman" w:eastAsia="Times New Roman" w:hAnsi="Times New Roman" w:cs="Times New Roman"/>
                <w:sz w:val="20"/>
                <w:szCs w:val="20"/>
              </w:rPr>
            </w:pPr>
            <w:r w:rsidRPr="00F960C2">
              <w:rPr>
                <w:rFonts w:ascii="Times New Roman" w:eastAsia="Times New Roman" w:hAnsi="Times New Roman" w:cs="Times New Roman"/>
                <w:sz w:val="20"/>
                <w:szCs w:val="20"/>
              </w:rPr>
              <w:t>364</w:t>
            </w:r>
          </w:p>
        </w:tc>
        <w:tc>
          <w:tcPr>
            <w:tcW w:w="589" w:type="pct"/>
            <w:shd w:val="clear" w:color="auto" w:fill="auto"/>
            <w:vAlign w:val="center"/>
            <w:hideMark/>
          </w:tcPr>
          <w:p w:rsidR="00F960C2" w:rsidRPr="00F960C2" w:rsidRDefault="00F960C2" w:rsidP="00F960C2">
            <w:pPr>
              <w:spacing w:after="0" w:line="240" w:lineRule="auto"/>
              <w:jc w:val="center"/>
              <w:rPr>
                <w:rFonts w:ascii="Times New Roman" w:eastAsia="Times New Roman" w:hAnsi="Times New Roman" w:cs="Times New Roman"/>
                <w:sz w:val="20"/>
                <w:szCs w:val="20"/>
              </w:rPr>
            </w:pPr>
            <w:r w:rsidRPr="00F960C2">
              <w:rPr>
                <w:rFonts w:ascii="Times New Roman" w:eastAsia="Times New Roman" w:hAnsi="Times New Roman" w:cs="Times New Roman"/>
                <w:sz w:val="20"/>
                <w:szCs w:val="20"/>
              </w:rPr>
              <w:t>10</w:t>
            </w:r>
          </w:p>
        </w:tc>
        <w:tc>
          <w:tcPr>
            <w:tcW w:w="408" w:type="pct"/>
            <w:shd w:val="clear" w:color="auto" w:fill="auto"/>
            <w:vAlign w:val="center"/>
            <w:hideMark/>
          </w:tcPr>
          <w:p w:rsidR="00F960C2" w:rsidRPr="00F960C2" w:rsidRDefault="00F960C2" w:rsidP="00F960C2">
            <w:pPr>
              <w:spacing w:after="0" w:line="240" w:lineRule="auto"/>
              <w:jc w:val="center"/>
              <w:rPr>
                <w:rFonts w:ascii="Times New Roman" w:eastAsia="Times New Roman" w:hAnsi="Times New Roman" w:cs="Times New Roman"/>
                <w:sz w:val="20"/>
                <w:szCs w:val="20"/>
              </w:rPr>
            </w:pPr>
            <w:r w:rsidRPr="00F960C2">
              <w:rPr>
                <w:rFonts w:ascii="Times New Roman" w:eastAsia="Times New Roman" w:hAnsi="Times New Roman" w:cs="Times New Roman"/>
                <w:sz w:val="20"/>
                <w:szCs w:val="20"/>
              </w:rPr>
              <w:t>3,2</w:t>
            </w:r>
          </w:p>
        </w:tc>
        <w:tc>
          <w:tcPr>
            <w:tcW w:w="341" w:type="pct"/>
            <w:shd w:val="clear" w:color="auto" w:fill="auto"/>
            <w:vAlign w:val="center"/>
            <w:hideMark/>
          </w:tcPr>
          <w:p w:rsidR="00F960C2" w:rsidRPr="00F960C2" w:rsidRDefault="00F960C2" w:rsidP="00F960C2">
            <w:pPr>
              <w:spacing w:after="0" w:line="240" w:lineRule="auto"/>
              <w:jc w:val="center"/>
              <w:rPr>
                <w:rFonts w:ascii="Times New Roman" w:eastAsia="Times New Roman" w:hAnsi="Times New Roman" w:cs="Times New Roman"/>
                <w:sz w:val="20"/>
                <w:szCs w:val="20"/>
              </w:rPr>
            </w:pPr>
            <w:r w:rsidRPr="00F960C2">
              <w:rPr>
                <w:rFonts w:ascii="Times New Roman" w:eastAsia="Times New Roman" w:hAnsi="Times New Roman" w:cs="Times New Roman"/>
                <w:sz w:val="20"/>
                <w:szCs w:val="20"/>
              </w:rPr>
              <w:t>36</w:t>
            </w:r>
          </w:p>
        </w:tc>
        <w:tc>
          <w:tcPr>
            <w:tcW w:w="267" w:type="pct"/>
            <w:shd w:val="clear" w:color="auto" w:fill="auto"/>
            <w:vAlign w:val="center"/>
            <w:hideMark/>
          </w:tcPr>
          <w:p w:rsidR="00F960C2" w:rsidRPr="00F960C2" w:rsidRDefault="00F960C2" w:rsidP="00F960C2">
            <w:pPr>
              <w:spacing w:after="0" w:line="240" w:lineRule="auto"/>
              <w:jc w:val="center"/>
              <w:rPr>
                <w:rFonts w:ascii="Times New Roman" w:eastAsia="Times New Roman" w:hAnsi="Times New Roman" w:cs="Times New Roman"/>
                <w:sz w:val="20"/>
                <w:szCs w:val="20"/>
              </w:rPr>
            </w:pPr>
            <w:r w:rsidRPr="00F960C2">
              <w:rPr>
                <w:rFonts w:ascii="Times New Roman" w:eastAsia="Times New Roman" w:hAnsi="Times New Roman" w:cs="Times New Roman"/>
                <w:sz w:val="20"/>
                <w:szCs w:val="20"/>
              </w:rPr>
              <w:t>11</w:t>
            </w:r>
          </w:p>
        </w:tc>
      </w:tr>
      <w:tr w:rsidR="00F960C2" w:rsidRPr="00F960C2" w:rsidTr="00F960C2">
        <w:trPr>
          <w:trHeight w:val="227"/>
        </w:trPr>
        <w:tc>
          <w:tcPr>
            <w:tcW w:w="2357" w:type="pct"/>
            <w:gridSpan w:val="3"/>
            <w:shd w:val="clear" w:color="auto" w:fill="auto"/>
            <w:vAlign w:val="center"/>
            <w:hideMark/>
          </w:tcPr>
          <w:p w:rsidR="00F960C2" w:rsidRPr="00F960C2" w:rsidRDefault="00F960C2" w:rsidP="00F960C2">
            <w:pPr>
              <w:spacing w:after="0" w:line="240" w:lineRule="auto"/>
              <w:jc w:val="center"/>
              <w:rPr>
                <w:rFonts w:ascii="Times New Roman" w:eastAsia="Times New Roman" w:hAnsi="Times New Roman" w:cs="Times New Roman"/>
                <w:b/>
                <w:bCs/>
                <w:sz w:val="20"/>
                <w:szCs w:val="20"/>
              </w:rPr>
            </w:pPr>
            <w:r w:rsidRPr="00F960C2">
              <w:rPr>
                <w:rFonts w:ascii="Times New Roman" w:eastAsia="Times New Roman" w:hAnsi="Times New Roman" w:cs="Times New Roman"/>
                <w:b/>
                <w:bCs/>
                <w:sz w:val="20"/>
                <w:szCs w:val="20"/>
              </w:rPr>
              <w:t>ИТОГО</w:t>
            </w:r>
          </w:p>
        </w:tc>
        <w:tc>
          <w:tcPr>
            <w:tcW w:w="422" w:type="pct"/>
            <w:shd w:val="clear" w:color="auto" w:fill="auto"/>
            <w:vAlign w:val="center"/>
            <w:hideMark/>
          </w:tcPr>
          <w:p w:rsidR="00F960C2" w:rsidRPr="00F960C2" w:rsidRDefault="00F960C2" w:rsidP="00F960C2">
            <w:pPr>
              <w:spacing w:after="0" w:line="240" w:lineRule="auto"/>
              <w:jc w:val="center"/>
              <w:rPr>
                <w:rFonts w:ascii="Times New Roman" w:eastAsia="Times New Roman" w:hAnsi="Times New Roman" w:cs="Times New Roman"/>
                <w:b/>
                <w:bCs/>
                <w:sz w:val="20"/>
                <w:szCs w:val="20"/>
              </w:rPr>
            </w:pPr>
            <w:r w:rsidRPr="00F960C2">
              <w:rPr>
                <w:rFonts w:ascii="Times New Roman" w:eastAsia="Times New Roman" w:hAnsi="Times New Roman" w:cs="Times New Roman"/>
                <w:b/>
                <w:bCs/>
                <w:sz w:val="20"/>
                <w:szCs w:val="20"/>
              </w:rPr>
              <w:t>196,5</w:t>
            </w:r>
          </w:p>
        </w:tc>
        <w:tc>
          <w:tcPr>
            <w:tcW w:w="617" w:type="pct"/>
            <w:shd w:val="clear" w:color="auto" w:fill="auto"/>
            <w:vAlign w:val="center"/>
            <w:hideMark/>
          </w:tcPr>
          <w:p w:rsidR="00F960C2" w:rsidRPr="00F960C2" w:rsidRDefault="00F960C2" w:rsidP="00F960C2">
            <w:pPr>
              <w:spacing w:after="0" w:line="240" w:lineRule="auto"/>
              <w:jc w:val="center"/>
              <w:rPr>
                <w:rFonts w:ascii="Times New Roman" w:eastAsia="Times New Roman" w:hAnsi="Times New Roman" w:cs="Times New Roman"/>
                <w:b/>
                <w:bCs/>
                <w:sz w:val="20"/>
                <w:szCs w:val="20"/>
              </w:rPr>
            </w:pPr>
            <w:r w:rsidRPr="00F960C2">
              <w:rPr>
                <w:rFonts w:ascii="Times New Roman" w:eastAsia="Times New Roman" w:hAnsi="Times New Roman" w:cs="Times New Roman"/>
                <w:b/>
                <w:bCs/>
                <w:sz w:val="20"/>
                <w:szCs w:val="20"/>
              </w:rPr>
              <w:t>1544,8</w:t>
            </w:r>
          </w:p>
        </w:tc>
        <w:tc>
          <w:tcPr>
            <w:tcW w:w="589" w:type="pct"/>
            <w:shd w:val="clear" w:color="auto" w:fill="auto"/>
            <w:vAlign w:val="center"/>
            <w:hideMark/>
          </w:tcPr>
          <w:p w:rsidR="00F960C2" w:rsidRPr="00F960C2" w:rsidRDefault="00F960C2" w:rsidP="00F960C2">
            <w:pPr>
              <w:spacing w:after="0" w:line="240" w:lineRule="auto"/>
              <w:jc w:val="center"/>
              <w:rPr>
                <w:rFonts w:ascii="Times New Roman" w:eastAsia="Times New Roman" w:hAnsi="Times New Roman" w:cs="Times New Roman"/>
                <w:sz w:val="20"/>
                <w:szCs w:val="20"/>
              </w:rPr>
            </w:pPr>
          </w:p>
        </w:tc>
        <w:tc>
          <w:tcPr>
            <w:tcW w:w="408" w:type="pct"/>
            <w:shd w:val="clear" w:color="auto" w:fill="auto"/>
            <w:vAlign w:val="center"/>
            <w:hideMark/>
          </w:tcPr>
          <w:p w:rsidR="00F960C2" w:rsidRPr="00F960C2" w:rsidRDefault="00F960C2" w:rsidP="00F960C2">
            <w:pPr>
              <w:spacing w:after="0" w:line="240" w:lineRule="auto"/>
              <w:jc w:val="center"/>
              <w:rPr>
                <w:rFonts w:ascii="Times New Roman" w:eastAsia="Times New Roman" w:hAnsi="Times New Roman" w:cs="Times New Roman"/>
                <w:b/>
                <w:bCs/>
                <w:sz w:val="20"/>
                <w:szCs w:val="20"/>
              </w:rPr>
            </w:pPr>
            <w:r w:rsidRPr="00F960C2">
              <w:rPr>
                <w:rFonts w:ascii="Times New Roman" w:eastAsia="Times New Roman" w:hAnsi="Times New Roman" w:cs="Times New Roman"/>
                <w:b/>
                <w:bCs/>
                <w:sz w:val="20"/>
                <w:szCs w:val="20"/>
              </w:rPr>
              <w:t>27,5</w:t>
            </w:r>
          </w:p>
        </w:tc>
        <w:tc>
          <w:tcPr>
            <w:tcW w:w="341" w:type="pct"/>
            <w:shd w:val="clear" w:color="auto" w:fill="auto"/>
            <w:vAlign w:val="center"/>
            <w:hideMark/>
          </w:tcPr>
          <w:p w:rsidR="00F960C2" w:rsidRPr="00F960C2" w:rsidRDefault="00F960C2" w:rsidP="00F960C2">
            <w:pPr>
              <w:spacing w:after="0" w:line="240" w:lineRule="auto"/>
              <w:jc w:val="center"/>
              <w:rPr>
                <w:rFonts w:ascii="Times New Roman" w:eastAsia="Times New Roman" w:hAnsi="Times New Roman" w:cs="Times New Roman"/>
                <w:b/>
                <w:bCs/>
                <w:sz w:val="20"/>
                <w:szCs w:val="20"/>
              </w:rPr>
            </w:pPr>
            <w:r w:rsidRPr="00F960C2">
              <w:rPr>
                <w:rFonts w:ascii="Times New Roman" w:eastAsia="Times New Roman" w:hAnsi="Times New Roman" w:cs="Times New Roman"/>
                <w:b/>
                <w:bCs/>
                <w:sz w:val="20"/>
                <w:szCs w:val="20"/>
              </w:rPr>
              <w:t>187</w:t>
            </w:r>
          </w:p>
        </w:tc>
        <w:tc>
          <w:tcPr>
            <w:tcW w:w="267" w:type="pct"/>
            <w:shd w:val="clear" w:color="auto" w:fill="auto"/>
            <w:vAlign w:val="center"/>
            <w:hideMark/>
          </w:tcPr>
          <w:p w:rsidR="00F960C2" w:rsidRPr="00F960C2" w:rsidRDefault="00F960C2" w:rsidP="00F960C2">
            <w:pPr>
              <w:spacing w:after="0" w:line="240" w:lineRule="auto"/>
              <w:jc w:val="center"/>
              <w:rPr>
                <w:rFonts w:ascii="Times New Roman" w:eastAsia="Times New Roman" w:hAnsi="Times New Roman" w:cs="Times New Roman"/>
                <w:sz w:val="20"/>
                <w:szCs w:val="20"/>
              </w:rPr>
            </w:pPr>
          </w:p>
        </w:tc>
      </w:tr>
      <w:tr w:rsidR="00F960C2" w:rsidRPr="00F960C2" w:rsidTr="00F960C2">
        <w:trPr>
          <w:trHeight w:val="227"/>
        </w:trPr>
        <w:tc>
          <w:tcPr>
            <w:tcW w:w="5000" w:type="pct"/>
            <w:gridSpan w:val="9"/>
            <w:shd w:val="clear" w:color="auto" w:fill="auto"/>
            <w:vAlign w:val="center"/>
            <w:hideMark/>
          </w:tcPr>
          <w:p w:rsidR="00F960C2" w:rsidRPr="00F960C2" w:rsidRDefault="00F960C2" w:rsidP="00F960C2">
            <w:pPr>
              <w:spacing w:after="0" w:line="240" w:lineRule="auto"/>
              <w:jc w:val="center"/>
              <w:rPr>
                <w:rFonts w:ascii="Times New Roman" w:eastAsia="Times New Roman" w:hAnsi="Times New Roman" w:cs="Times New Roman"/>
                <w:b/>
                <w:bCs/>
                <w:sz w:val="20"/>
                <w:szCs w:val="20"/>
              </w:rPr>
            </w:pPr>
            <w:r w:rsidRPr="00F960C2">
              <w:rPr>
                <w:rFonts w:ascii="Times New Roman" w:eastAsia="Times New Roman" w:hAnsi="Times New Roman" w:cs="Times New Roman"/>
                <w:b/>
                <w:bCs/>
                <w:sz w:val="20"/>
                <w:szCs w:val="20"/>
              </w:rPr>
              <w:t>Участок № 4</w:t>
            </w:r>
          </w:p>
        </w:tc>
      </w:tr>
      <w:tr w:rsidR="00F960C2" w:rsidRPr="00F960C2" w:rsidTr="00F960C2">
        <w:trPr>
          <w:trHeight w:val="227"/>
        </w:trPr>
        <w:tc>
          <w:tcPr>
            <w:tcW w:w="849" w:type="pct"/>
            <w:shd w:val="clear" w:color="auto" w:fill="auto"/>
            <w:vAlign w:val="center"/>
            <w:hideMark/>
          </w:tcPr>
          <w:p w:rsidR="00F960C2" w:rsidRPr="00F960C2" w:rsidRDefault="00F960C2" w:rsidP="00F960C2">
            <w:pPr>
              <w:spacing w:after="0" w:line="240" w:lineRule="auto"/>
              <w:jc w:val="center"/>
              <w:rPr>
                <w:rFonts w:ascii="Times New Roman" w:eastAsia="Times New Roman" w:hAnsi="Times New Roman" w:cs="Times New Roman"/>
                <w:sz w:val="20"/>
                <w:szCs w:val="20"/>
              </w:rPr>
            </w:pPr>
            <w:r w:rsidRPr="00F960C2">
              <w:rPr>
                <w:rFonts w:ascii="Times New Roman" w:eastAsia="Times New Roman" w:hAnsi="Times New Roman" w:cs="Times New Roman"/>
                <w:sz w:val="20"/>
                <w:szCs w:val="20"/>
              </w:rPr>
              <w:t>осветление</w:t>
            </w:r>
          </w:p>
        </w:tc>
        <w:tc>
          <w:tcPr>
            <w:tcW w:w="1201" w:type="pct"/>
            <w:shd w:val="clear" w:color="auto" w:fill="auto"/>
            <w:vAlign w:val="center"/>
            <w:hideMark/>
          </w:tcPr>
          <w:p w:rsidR="00F960C2" w:rsidRPr="00F960C2" w:rsidRDefault="00F960C2" w:rsidP="00F960C2">
            <w:pPr>
              <w:spacing w:after="0" w:line="240" w:lineRule="auto"/>
              <w:jc w:val="center"/>
              <w:rPr>
                <w:rFonts w:ascii="Times New Roman" w:eastAsia="Times New Roman" w:hAnsi="Times New Roman" w:cs="Times New Roman"/>
                <w:sz w:val="20"/>
                <w:szCs w:val="20"/>
              </w:rPr>
            </w:pPr>
            <w:r w:rsidRPr="00F960C2">
              <w:rPr>
                <w:rFonts w:ascii="Times New Roman" w:eastAsia="Times New Roman" w:hAnsi="Times New Roman" w:cs="Times New Roman"/>
                <w:sz w:val="20"/>
                <w:szCs w:val="20"/>
              </w:rPr>
              <w:t>хвойное</w:t>
            </w:r>
          </w:p>
        </w:tc>
        <w:tc>
          <w:tcPr>
            <w:tcW w:w="307" w:type="pct"/>
            <w:shd w:val="clear" w:color="auto" w:fill="auto"/>
            <w:vAlign w:val="center"/>
            <w:hideMark/>
          </w:tcPr>
          <w:p w:rsidR="00F960C2" w:rsidRPr="00F960C2" w:rsidRDefault="00F960C2" w:rsidP="00F960C2">
            <w:pPr>
              <w:spacing w:after="0" w:line="240" w:lineRule="auto"/>
              <w:jc w:val="center"/>
              <w:rPr>
                <w:rFonts w:ascii="Times New Roman" w:eastAsia="Times New Roman" w:hAnsi="Times New Roman" w:cs="Times New Roman"/>
                <w:sz w:val="20"/>
                <w:szCs w:val="20"/>
              </w:rPr>
            </w:pPr>
            <w:r w:rsidRPr="00F960C2">
              <w:rPr>
                <w:rFonts w:ascii="Times New Roman" w:eastAsia="Times New Roman" w:hAnsi="Times New Roman" w:cs="Times New Roman"/>
                <w:sz w:val="20"/>
                <w:szCs w:val="20"/>
              </w:rPr>
              <w:t>сосна</w:t>
            </w:r>
          </w:p>
        </w:tc>
        <w:tc>
          <w:tcPr>
            <w:tcW w:w="422" w:type="pct"/>
            <w:shd w:val="clear" w:color="auto" w:fill="auto"/>
            <w:vAlign w:val="center"/>
            <w:hideMark/>
          </w:tcPr>
          <w:p w:rsidR="00F960C2" w:rsidRPr="00F960C2" w:rsidRDefault="00F960C2" w:rsidP="00F960C2">
            <w:pPr>
              <w:spacing w:after="0" w:line="240" w:lineRule="auto"/>
              <w:jc w:val="center"/>
              <w:rPr>
                <w:rFonts w:ascii="Times New Roman" w:eastAsia="Times New Roman" w:hAnsi="Times New Roman" w:cs="Times New Roman"/>
                <w:sz w:val="20"/>
                <w:szCs w:val="20"/>
              </w:rPr>
            </w:pPr>
            <w:r w:rsidRPr="00F960C2">
              <w:rPr>
                <w:rFonts w:ascii="Times New Roman" w:eastAsia="Times New Roman" w:hAnsi="Times New Roman" w:cs="Times New Roman"/>
                <w:sz w:val="20"/>
                <w:szCs w:val="20"/>
              </w:rPr>
              <w:t>4,1</w:t>
            </w:r>
          </w:p>
        </w:tc>
        <w:tc>
          <w:tcPr>
            <w:tcW w:w="617" w:type="pct"/>
            <w:shd w:val="clear" w:color="auto" w:fill="auto"/>
            <w:vAlign w:val="center"/>
            <w:hideMark/>
          </w:tcPr>
          <w:p w:rsidR="00F960C2" w:rsidRPr="00F960C2" w:rsidRDefault="00F960C2" w:rsidP="00F960C2">
            <w:pPr>
              <w:spacing w:after="0" w:line="240" w:lineRule="auto"/>
              <w:jc w:val="center"/>
              <w:rPr>
                <w:rFonts w:ascii="Times New Roman" w:eastAsia="Times New Roman" w:hAnsi="Times New Roman" w:cs="Times New Roman"/>
                <w:sz w:val="20"/>
                <w:szCs w:val="20"/>
              </w:rPr>
            </w:pPr>
            <w:r w:rsidRPr="00F960C2">
              <w:rPr>
                <w:rFonts w:ascii="Times New Roman" w:eastAsia="Times New Roman" w:hAnsi="Times New Roman" w:cs="Times New Roman"/>
                <w:sz w:val="20"/>
                <w:szCs w:val="20"/>
              </w:rPr>
              <w:t>5</w:t>
            </w:r>
          </w:p>
        </w:tc>
        <w:tc>
          <w:tcPr>
            <w:tcW w:w="589" w:type="pct"/>
            <w:shd w:val="clear" w:color="auto" w:fill="auto"/>
            <w:vAlign w:val="center"/>
            <w:hideMark/>
          </w:tcPr>
          <w:p w:rsidR="00F960C2" w:rsidRPr="00F960C2" w:rsidRDefault="00F960C2" w:rsidP="00F960C2">
            <w:pPr>
              <w:spacing w:after="0" w:line="240" w:lineRule="auto"/>
              <w:jc w:val="center"/>
              <w:rPr>
                <w:rFonts w:ascii="Times New Roman" w:eastAsia="Times New Roman" w:hAnsi="Times New Roman" w:cs="Times New Roman"/>
                <w:sz w:val="20"/>
                <w:szCs w:val="20"/>
              </w:rPr>
            </w:pPr>
            <w:r w:rsidRPr="00F960C2">
              <w:rPr>
                <w:rFonts w:ascii="Times New Roman" w:eastAsia="Times New Roman" w:hAnsi="Times New Roman" w:cs="Times New Roman"/>
                <w:sz w:val="20"/>
                <w:szCs w:val="20"/>
              </w:rPr>
              <w:t>5</w:t>
            </w:r>
          </w:p>
        </w:tc>
        <w:tc>
          <w:tcPr>
            <w:tcW w:w="408" w:type="pct"/>
            <w:shd w:val="clear" w:color="auto" w:fill="auto"/>
            <w:vAlign w:val="center"/>
            <w:hideMark/>
          </w:tcPr>
          <w:p w:rsidR="00F960C2" w:rsidRPr="00F960C2" w:rsidRDefault="00F960C2" w:rsidP="00F960C2">
            <w:pPr>
              <w:spacing w:after="0" w:line="240" w:lineRule="auto"/>
              <w:jc w:val="center"/>
              <w:rPr>
                <w:rFonts w:ascii="Times New Roman" w:eastAsia="Times New Roman" w:hAnsi="Times New Roman" w:cs="Times New Roman"/>
                <w:sz w:val="20"/>
                <w:szCs w:val="20"/>
              </w:rPr>
            </w:pPr>
            <w:r w:rsidRPr="00F960C2">
              <w:rPr>
                <w:rFonts w:ascii="Times New Roman" w:eastAsia="Times New Roman" w:hAnsi="Times New Roman" w:cs="Times New Roman"/>
                <w:sz w:val="20"/>
                <w:szCs w:val="20"/>
              </w:rPr>
              <w:t>0,8</w:t>
            </w:r>
          </w:p>
        </w:tc>
        <w:tc>
          <w:tcPr>
            <w:tcW w:w="341" w:type="pct"/>
            <w:shd w:val="clear" w:color="auto" w:fill="auto"/>
            <w:vAlign w:val="center"/>
            <w:hideMark/>
          </w:tcPr>
          <w:p w:rsidR="00F960C2" w:rsidRPr="00F960C2" w:rsidRDefault="00F960C2" w:rsidP="00F960C2">
            <w:pPr>
              <w:spacing w:after="0" w:line="240" w:lineRule="auto"/>
              <w:jc w:val="center"/>
              <w:rPr>
                <w:rFonts w:ascii="Times New Roman" w:eastAsia="Times New Roman" w:hAnsi="Times New Roman" w:cs="Times New Roman"/>
                <w:sz w:val="20"/>
                <w:szCs w:val="20"/>
              </w:rPr>
            </w:pPr>
            <w:r w:rsidRPr="00F960C2">
              <w:rPr>
                <w:rFonts w:ascii="Times New Roman" w:eastAsia="Times New Roman" w:hAnsi="Times New Roman" w:cs="Times New Roman"/>
                <w:sz w:val="20"/>
                <w:szCs w:val="20"/>
              </w:rPr>
              <w:t>1</w:t>
            </w:r>
          </w:p>
        </w:tc>
        <w:tc>
          <w:tcPr>
            <w:tcW w:w="267" w:type="pct"/>
            <w:shd w:val="clear" w:color="auto" w:fill="auto"/>
            <w:vAlign w:val="center"/>
            <w:hideMark/>
          </w:tcPr>
          <w:p w:rsidR="00F960C2" w:rsidRPr="00F960C2" w:rsidRDefault="00F960C2" w:rsidP="00F960C2">
            <w:pPr>
              <w:spacing w:after="0" w:line="240" w:lineRule="auto"/>
              <w:jc w:val="center"/>
              <w:rPr>
                <w:rFonts w:ascii="Times New Roman" w:eastAsia="Times New Roman" w:hAnsi="Times New Roman" w:cs="Times New Roman"/>
                <w:sz w:val="20"/>
                <w:szCs w:val="20"/>
              </w:rPr>
            </w:pPr>
            <w:r w:rsidRPr="00F960C2">
              <w:rPr>
                <w:rFonts w:ascii="Times New Roman" w:eastAsia="Times New Roman" w:hAnsi="Times New Roman" w:cs="Times New Roman"/>
                <w:sz w:val="20"/>
                <w:szCs w:val="20"/>
              </w:rPr>
              <w:t>1</w:t>
            </w:r>
          </w:p>
        </w:tc>
      </w:tr>
      <w:tr w:rsidR="00F960C2" w:rsidRPr="00F960C2" w:rsidTr="00F960C2">
        <w:trPr>
          <w:trHeight w:val="227"/>
        </w:trPr>
        <w:tc>
          <w:tcPr>
            <w:tcW w:w="849" w:type="pct"/>
            <w:shd w:val="clear" w:color="auto" w:fill="auto"/>
            <w:vAlign w:val="center"/>
            <w:hideMark/>
          </w:tcPr>
          <w:p w:rsidR="00F960C2" w:rsidRPr="00F960C2" w:rsidRDefault="00F960C2" w:rsidP="00F960C2">
            <w:pPr>
              <w:spacing w:after="0" w:line="240" w:lineRule="auto"/>
              <w:jc w:val="center"/>
              <w:rPr>
                <w:rFonts w:ascii="Times New Roman" w:eastAsia="Times New Roman" w:hAnsi="Times New Roman" w:cs="Times New Roman"/>
                <w:sz w:val="20"/>
                <w:szCs w:val="20"/>
              </w:rPr>
            </w:pPr>
            <w:r w:rsidRPr="00F960C2">
              <w:rPr>
                <w:rFonts w:ascii="Times New Roman" w:eastAsia="Times New Roman" w:hAnsi="Times New Roman" w:cs="Times New Roman"/>
                <w:sz w:val="20"/>
                <w:szCs w:val="20"/>
              </w:rPr>
              <w:t>осветление</w:t>
            </w:r>
          </w:p>
        </w:tc>
        <w:tc>
          <w:tcPr>
            <w:tcW w:w="1201" w:type="pct"/>
            <w:shd w:val="clear" w:color="auto" w:fill="auto"/>
            <w:vAlign w:val="center"/>
            <w:hideMark/>
          </w:tcPr>
          <w:p w:rsidR="00F960C2" w:rsidRPr="00F960C2" w:rsidRDefault="00F960C2" w:rsidP="00F960C2">
            <w:pPr>
              <w:spacing w:after="0" w:line="240" w:lineRule="auto"/>
              <w:jc w:val="center"/>
              <w:rPr>
                <w:rFonts w:ascii="Times New Roman" w:eastAsia="Times New Roman" w:hAnsi="Times New Roman" w:cs="Times New Roman"/>
                <w:sz w:val="20"/>
                <w:szCs w:val="20"/>
              </w:rPr>
            </w:pPr>
            <w:r w:rsidRPr="00F960C2">
              <w:rPr>
                <w:rFonts w:ascii="Times New Roman" w:eastAsia="Times New Roman" w:hAnsi="Times New Roman" w:cs="Times New Roman"/>
                <w:sz w:val="20"/>
                <w:szCs w:val="20"/>
              </w:rPr>
              <w:t>хвойное</w:t>
            </w:r>
          </w:p>
        </w:tc>
        <w:tc>
          <w:tcPr>
            <w:tcW w:w="307" w:type="pct"/>
            <w:shd w:val="clear" w:color="auto" w:fill="auto"/>
            <w:vAlign w:val="center"/>
            <w:hideMark/>
          </w:tcPr>
          <w:p w:rsidR="00F960C2" w:rsidRPr="00F960C2" w:rsidRDefault="00F960C2" w:rsidP="00F960C2">
            <w:pPr>
              <w:spacing w:after="0" w:line="240" w:lineRule="auto"/>
              <w:jc w:val="center"/>
              <w:rPr>
                <w:rFonts w:ascii="Times New Roman" w:eastAsia="Times New Roman" w:hAnsi="Times New Roman" w:cs="Times New Roman"/>
                <w:sz w:val="20"/>
                <w:szCs w:val="20"/>
              </w:rPr>
            </w:pPr>
            <w:r w:rsidRPr="00F960C2">
              <w:rPr>
                <w:rFonts w:ascii="Times New Roman" w:eastAsia="Times New Roman" w:hAnsi="Times New Roman" w:cs="Times New Roman"/>
                <w:sz w:val="20"/>
                <w:szCs w:val="20"/>
              </w:rPr>
              <w:t>ель</w:t>
            </w:r>
          </w:p>
        </w:tc>
        <w:tc>
          <w:tcPr>
            <w:tcW w:w="422" w:type="pct"/>
            <w:shd w:val="clear" w:color="auto" w:fill="auto"/>
            <w:vAlign w:val="center"/>
            <w:hideMark/>
          </w:tcPr>
          <w:p w:rsidR="00F960C2" w:rsidRPr="00F960C2" w:rsidRDefault="00F960C2" w:rsidP="00F960C2">
            <w:pPr>
              <w:spacing w:after="0" w:line="240" w:lineRule="auto"/>
              <w:jc w:val="center"/>
              <w:rPr>
                <w:rFonts w:ascii="Times New Roman" w:eastAsia="Times New Roman" w:hAnsi="Times New Roman" w:cs="Times New Roman"/>
                <w:sz w:val="20"/>
                <w:szCs w:val="20"/>
              </w:rPr>
            </w:pPr>
            <w:r w:rsidRPr="00F960C2">
              <w:rPr>
                <w:rFonts w:ascii="Times New Roman" w:eastAsia="Times New Roman" w:hAnsi="Times New Roman" w:cs="Times New Roman"/>
                <w:sz w:val="20"/>
                <w:szCs w:val="20"/>
              </w:rPr>
              <w:t>1,8</w:t>
            </w:r>
          </w:p>
        </w:tc>
        <w:tc>
          <w:tcPr>
            <w:tcW w:w="617" w:type="pct"/>
            <w:shd w:val="clear" w:color="auto" w:fill="auto"/>
            <w:vAlign w:val="center"/>
            <w:hideMark/>
          </w:tcPr>
          <w:p w:rsidR="00F960C2" w:rsidRPr="00F960C2" w:rsidRDefault="00F960C2" w:rsidP="00F960C2">
            <w:pPr>
              <w:spacing w:after="0" w:line="240" w:lineRule="auto"/>
              <w:jc w:val="center"/>
              <w:rPr>
                <w:rFonts w:ascii="Times New Roman" w:eastAsia="Times New Roman" w:hAnsi="Times New Roman" w:cs="Times New Roman"/>
                <w:sz w:val="20"/>
                <w:szCs w:val="20"/>
              </w:rPr>
            </w:pPr>
            <w:r w:rsidRPr="00F960C2">
              <w:rPr>
                <w:rFonts w:ascii="Times New Roman" w:eastAsia="Times New Roman" w:hAnsi="Times New Roman" w:cs="Times New Roman"/>
                <w:sz w:val="20"/>
                <w:szCs w:val="20"/>
              </w:rPr>
              <w:t>10</w:t>
            </w:r>
          </w:p>
        </w:tc>
        <w:tc>
          <w:tcPr>
            <w:tcW w:w="589" w:type="pct"/>
            <w:shd w:val="clear" w:color="auto" w:fill="auto"/>
            <w:vAlign w:val="center"/>
            <w:hideMark/>
          </w:tcPr>
          <w:p w:rsidR="00F960C2" w:rsidRPr="00F960C2" w:rsidRDefault="00F960C2" w:rsidP="00F960C2">
            <w:pPr>
              <w:spacing w:after="0" w:line="240" w:lineRule="auto"/>
              <w:jc w:val="center"/>
              <w:rPr>
                <w:rFonts w:ascii="Times New Roman" w:eastAsia="Times New Roman" w:hAnsi="Times New Roman" w:cs="Times New Roman"/>
                <w:sz w:val="20"/>
                <w:szCs w:val="20"/>
              </w:rPr>
            </w:pPr>
            <w:r w:rsidRPr="00F960C2">
              <w:rPr>
                <w:rFonts w:ascii="Times New Roman" w:eastAsia="Times New Roman" w:hAnsi="Times New Roman" w:cs="Times New Roman"/>
                <w:sz w:val="20"/>
                <w:szCs w:val="20"/>
              </w:rPr>
              <w:t>5</w:t>
            </w:r>
          </w:p>
        </w:tc>
        <w:tc>
          <w:tcPr>
            <w:tcW w:w="408" w:type="pct"/>
            <w:shd w:val="clear" w:color="auto" w:fill="auto"/>
            <w:vAlign w:val="center"/>
            <w:hideMark/>
          </w:tcPr>
          <w:p w:rsidR="00F960C2" w:rsidRPr="00F960C2" w:rsidRDefault="00F960C2" w:rsidP="00F960C2">
            <w:pPr>
              <w:spacing w:after="0" w:line="240" w:lineRule="auto"/>
              <w:jc w:val="center"/>
              <w:rPr>
                <w:rFonts w:ascii="Times New Roman" w:eastAsia="Times New Roman" w:hAnsi="Times New Roman" w:cs="Times New Roman"/>
                <w:sz w:val="20"/>
                <w:szCs w:val="20"/>
              </w:rPr>
            </w:pPr>
            <w:r w:rsidRPr="00F960C2">
              <w:rPr>
                <w:rFonts w:ascii="Times New Roman" w:eastAsia="Times New Roman" w:hAnsi="Times New Roman" w:cs="Times New Roman"/>
                <w:sz w:val="20"/>
                <w:szCs w:val="20"/>
              </w:rPr>
              <w:t>0,4</w:t>
            </w:r>
          </w:p>
        </w:tc>
        <w:tc>
          <w:tcPr>
            <w:tcW w:w="341" w:type="pct"/>
            <w:shd w:val="clear" w:color="auto" w:fill="auto"/>
            <w:vAlign w:val="center"/>
            <w:hideMark/>
          </w:tcPr>
          <w:p w:rsidR="00F960C2" w:rsidRPr="00F960C2" w:rsidRDefault="00F960C2" w:rsidP="00F960C2">
            <w:pPr>
              <w:spacing w:after="0" w:line="240" w:lineRule="auto"/>
              <w:jc w:val="center"/>
              <w:rPr>
                <w:rFonts w:ascii="Times New Roman" w:eastAsia="Times New Roman" w:hAnsi="Times New Roman" w:cs="Times New Roman"/>
                <w:sz w:val="20"/>
                <w:szCs w:val="20"/>
              </w:rPr>
            </w:pPr>
            <w:r w:rsidRPr="00F960C2">
              <w:rPr>
                <w:rFonts w:ascii="Times New Roman" w:eastAsia="Times New Roman" w:hAnsi="Times New Roman" w:cs="Times New Roman"/>
                <w:sz w:val="20"/>
                <w:szCs w:val="20"/>
              </w:rPr>
              <w:t>2</w:t>
            </w:r>
          </w:p>
        </w:tc>
        <w:tc>
          <w:tcPr>
            <w:tcW w:w="267" w:type="pct"/>
            <w:shd w:val="clear" w:color="auto" w:fill="auto"/>
            <w:vAlign w:val="center"/>
            <w:hideMark/>
          </w:tcPr>
          <w:p w:rsidR="00F960C2" w:rsidRPr="00F960C2" w:rsidRDefault="00F960C2" w:rsidP="00F960C2">
            <w:pPr>
              <w:spacing w:after="0" w:line="240" w:lineRule="auto"/>
              <w:jc w:val="center"/>
              <w:rPr>
                <w:rFonts w:ascii="Times New Roman" w:eastAsia="Times New Roman" w:hAnsi="Times New Roman" w:cs="Times New Roman"/>
                <w:sz w:val="20"/>
                <w:szCs w:val="20"/>
              </w:rPr>
            </w:pPr>
            <w:r w:rsidRPr="00F960C2">
              <w:rPr>
                <w:rFonts w:ascii="Times New Roman" w:eastAsia="Times New Roman" w:hAnsi="Times New Roman" w:cs="Times New Roman"/>
                <w:sz w:val="20"/>
                <w:szCs w:val="20"/>
              </w:rPr>
              <w:t>6</w:t>
            </w:r>
          </w:p>
        </w:tc>
      </w:tr>
      <w:tr w:rsidR="00F960C2" w:rsidRPr="00F960C2" w:rsidTr="00F960C2">
        <w:trPr>
          <w:trHeight w:val="227"/>
        </w:trPr>
        <w:tc>
          <w:tcPr>
            <w:tcW w:w="849" w:type="pct"/>
            <w:shd w:val="clear" w:color="auto" w:fill="auto"/>
            <w:vAlign w:val="center"/>
            <w:hideMark/>
          </w:tcPr>
          <w:p w:rsidR="00F960C2" w:rsidRPr="00F960C2" w:rsidRDefault="00F960C2" w:rsidP="00F960C2">
            <w:pPr>
              <w:spacing w:after="0" w:line="240" w:lineRule="auto"/>
              <w:jc w:val="center"/>
              <w:rPr>
                <w:rFonts w:ascii="Times New Roman" w:eastAsia="Times New Roman" w:hAnsi="Times New Roman" w:cs="Times New Roman"/>
                <w:sz w:val="20"/>
                <w:szCs w:val="20"/>
              </w:rPr>
            </w:pPr>
            <w:r w:rsidRPr="00F960C2">
              <w:rPr>
                <w:rFonts w:ascii="Times New Roman" w:eastAsia="Times New Roman" w:hAnsi="Times New Roman" w:cs="Times New Roman"/>
                <w:sz w:val="20"/>
                <w:szCs w:val="20"/>
              </w:rPr>
              <w:t>прочистка</w:t>
            </w:r>
          </w:p>
        </w:tc>
        <w:tc>
          <w:tcPr>
            <w:tcW w:w="1201" w:type="pct"/>
            <w:shd w:val="clear" w:color="auto" w:fill="auto"/>
            <w:vAlign w:val="center"/>
            <w:hideMark/>
          </w:tcPr>
          <w:p w:rsidR="00F960C2" w:rsidRPr="00F960C2" w:rsidRDefault="00F960C2" w:rsidP="00F960C2">
            <w:pPr>
              <w:spacing w:after="0" w:line="240" w:lineRule="auto"/>
              <w:jc w:val="center"/>
              <w:rPr>
                <w:rFonts w:ascii="Times New Roman" w:eastAsia="Times New Roman" w:hAnsi="Times New Roman" w:cs="Times New Roman"/>
                <w:sz w:val="20"/>
                <w:szCs w:val="20"/>
              </w:rPr>
            </w:pPr>
            <w:r w:rsidRPr="00F960C2">
              <w:rPr>
                <w:rFonts w:ascii="Times New Roman" w:eastAsia="Times New Roman" w:hAnsi="Times New Roman" w:cs="Times New Roman"/>
                <w:sz w:val="20"/>
                <w:szCs w:val="20"/>
              </w:rPr>
              <w:t>хвойное</w:t>
            </w:r>
          </w:p>
        </w:tc>
        <w:tc>
          <w:tcPr>
            <w:tcW w:w="307" w:type="pct"/>
            <w:shd w:val="clear" w:color="auto" w:fill="auto"/>
            <w:vAlign w:val="center"/>
            <w:hideMark/>
          </w:tcPr>
          <w:p w:rsidR="00F960C2" w:rsidRPr="00F960C2" w:rsidRDefault="00F960C2" w:rsidP="00F960C2">
            <w:pPr>
              <w:spacing w:after="0" w:line="240" w:lineRule="auto"/>
              <w:jc w:val="center"/>
              <w:rPr>
                <w:rFonts w:ascii="Times New Roman" w:eastAsia="Times New Roman" w:hAnsi="Times New Roman" w:cs="Times New Roman"/>
                <w:sz w:val="20"/>
                <w:szCs w:val="20"/>
              </w:rPr>
            </w:pPr>
            <w:r w:rsidRPr="00F960C2">
              <w:rPr>
                <w:rFonts w:ascii="Times New Roman" w:eastAsia="Times New Roman" w:hAnsi="Times New Roman" w:cs="Times New Roman"/>
                <w:sz w:val="20"/>
                <w:szCs w:val="20"/>
              </w:rPr>
              <w:t>сосна</w:t>
            </w:r>
          </w:p>
        </w:tc>
        <w:tc>
          <w:tcPr>
            <w:tcW w:w="422" w:type="pct"/>
            <w:shd w:val="clear" w:color="auto" w:fill="auto"/>
            <w:vAlign w:val="center"/>
            <w:hideMark/>
          </w:tcPr>
          <w:p w:rsidR="00F960C2" w:rsidRPr="00F960C2" w:rsidRDefault="00F960C2" w:rsidP="00F960C2">
            <w:pPr>
              <w:spacing w:after="0" w:line="240" w:lineRule="auto"/>
              <w:jc w:val="center"/>
              <w:rPr>
                <w:rFonts w:ascii="Times New Roman" w:eastAsia="Times New Roman" w:hAnsi="Times New Roman" w:cs="Times New Roman"/>
                <w:sz w:val="20"/>
                <w:szCs w:val="20"/>
              </w:rPr>
            </w:pPr>
            <w:r w:rsidRPr="00F960C2">
              <w:rPr>
                <w:rFonts w:ascii="Times New Roman" w:eastAsia="Times New Roman" w:hAnsi="Times New Roman" w:cs="Times New Roman"/>
                <w:sz w:val="20"/>
                <w:szCs w:val="20"/>
              </w:rPr>
              <w:t>23,7</w:t>
            </w:r>
          </w:p>
        </w:tc>
        <w:tc>
          <w:tcPr>
            <w:tcW w:w="617" w:type="pct"/>
            <w:shd w:val="clear" w:color="auto" w:fill="auto"/>
            <w:vAlign w:val="center"/>
            <w:hideMark/>
          </w:tcPr>
          <w:p w:rsidR="00F960C2" w:rsidRPr="00F960C2" w:rsidRDefault="00F960C2" w:rsidP="00F960C2">
            <w:pPr>
              <w:spacing w:after="0" w:line="240" w:lineRule="auto"/>
              <w:jc w:val="center"/>
              <w:rPr>
                <w:rFonts w:ascii="Times New Roman" w:eastAsia="Times New Roman" w:hAnsi="Times New Roman" w:cs="Times New Roman"/>
                <w:sz w:val="20"/>
                <w:szCs w:val="20"/>
              </w:rPr>
            </w:pPr>
            <w:r w:rsidRPr="00F960C2">
              <w:rPr>
                <w:rFonts w:ascii="Times New Roman" w:eastAsia="Times New Roman" w:hAnsi="Times New Roman" w:cs="Times New Roman"/>
                <w:sz w:val="20"/>
                <w:szCs w:val="20"/>
              </w:rPr>
              <w:t>369</w:t>
            </w:r>
          </w:p>
        </w:tc>
        <w:tc>
          <w:tcPr>
            <w:tcW w:w="589" w:type="pct"/>
            <w:shd w:val="clear" w:color="auto" w:fill="auto"/>
            <w:vAlign w:val="center"/>
            <w:hideMark/>
          </w:tcPr>
          <w:p w:rsidR="00F960C2" w:rsidRPr="00F960C2" w:rsidRDefault="00F960C2" w:rsidP="00F960C2">
            <w:pPr>
              <w:spacing w:after="0" w:line="240" w:lineRule="auto"/>
              <w:jc w:val="center"/>
              <w:rPr>
                <w:rFonts w:ascii="Times New Roman" w:eastAsia="Times New Roman" w:hAnsi="Times New Roman" w:cs="Times New Roman"/>
                <w:sz w:val="20"/>
                <w:szCs w:val="20"/>
              </w:rPr>
            </w:pPr>
            <w:r w:rsidRPr="00F960C2">
              <w:rPr>
                <w:rFonts w:ascii="Times New Roman" w:eastAsia="Times New Roman" w:hAnsi="Times New Roman" w:cs="Times New Roman"/>
                <w:sz w:val="20"/>
                <w:szCs w:val="20"/>
              </w:rPr>
              <w:t>10</w:t>
            </w:r>
          </w:p>
        </w:tc>
        <w:tc>
          <w:tcPr>
            <w:tcW w:w="408" w:type="pct"/>
            <w:shd w:val="clear" w:color="auto" w:fill="auto"/>
            <w:vAlign w:val="center"/>
            <w:hideMark/>
          </w:tcPr>
          <w:p w:rsidR="00F960C2" w:rsidRPr="00F960C2" w:rsidRDefault="00F960C2" w:rsidP="00F960C2">
            <w:pPr>
              <w:spacing w:after="0" w:line="240" w:lineRule="auto"/>
              <w:jc w:val="center"/>
              <w:rPr>
                <w:rFonts w:ascii="Times New Roman" w:eastAsia="Times New Roman" w:hAnsi="Times New Roman" w:cs="Times New Roman"/>
                <w:sz w:val="20"/>
                <w:szCs w:val="20"/>
              </w:rPr>
            </w:pPr>
            <w:r w:rsidRPr="00F960C2">
              <w:rPr>
                <w:rFonts w:ascii="Times New Roman" w:eastAsia="Times New Roman" w:hAnsi="Times New Roman" w:cs="Times New Roman"/>
                <w:sz w:val="20"/>
                <w:szCs w:val="20"/>
              </w:rPr>
              <w:t>2,4</w:t>
            </w:r>
          </w:p>
        </w:tc>
        <w:tc>
          <w:tcPr>
            <w:tcW w:w="341" w:type="pct"/>
            <w:shd w:val="clear" w:color="auto" w:fill="auto"/>
            <w:vAlign w:val="center"/>
            <w:hideMark/>
          </w:tcPr>
          <w:p w:rsidR="00F960C2" w:rsidRPr="00F960C2" w:rsidRDefault="00F960C2" w:rsidP="00F960C2">
            <w:pPr>
              <w:spacing w:after="0" w:line="240" w:lineRule="auto"/>
              <w:jc w:val="center"/>
              <w:rPr>
                <w:rFonts w:ascii="Times New Roman" w:eastAsia="Times New Roman" w:hAnsi="Times New Roman" w:cs="Times New Roman"/>
                <w:sz w:val="20"/>
                <w:szCs w:val="20"/>
              </w:rPr>
            </w:pPr>
            <w:r w:rsidRPr="00F960C2">
              <w:rPr>
                <w:rFonts w:ascii="Times New Roman" w:eastAsia="Times New Roman" w:hAnsi="Times New Roman" w:cs="Times New Roman"/>
                <w:sz w:val="20"/>
                <w:szCs w:val="20"/>
              </w:rPr>
              <w:t>37</w:t>
            </w:r>
          </w:p>
        </w:tc>
        <w:tc>
          <w:tcPr>
            <w:tcW w:w="267" w:type="pct"/>
            <w:shd w:val="clear" w:color="auto" w:fill="auto"/>
            <w:vAlign w:val="center"/>
            <w:hideMark/>
          </w:tcPr>
          <w:p w:rsidR="00F960C2" w:rsidRPr="00F960C2" w:rsidRDefault="00F960C2" w:rsidP="00F960C2">
            <w:pPr>
              <w:spacing w:after="0" w:line="240" w:lineRule="auto"/>
              <w:jc w:val="center"/>
              <w:rPr>
                <w:rFonts w:ascii="Times New Roman" w:eastAsia="Times New Roman" w:hAnsi="Times New Roman" w:cs="Times New Roman"/>
                <w:sz w:val="20"/>
                <w:szCs w:val="20"/>
              </w:rPr>
            </w:pPr>
            <w:r w:rsidRPr="00F960C2">
              <w:rPr>
                <w:rFonts w:ascii="Times New Roman" w:eastAsia="Times New Roman" w:hAnsi="Times New Roman" w:cs="Times New Roman"/>
                <w:sz w:val="20"/>
                <w:szCs w:val="20"/>
              </w:rPr>
              <w:t>16</w:t>
            </w:r>
          </w:p>
        </w:tc>
      </w:tr>
      <w:tr w:rsidR="00F960C2" w:rsidRPr="00F960C2" w:rsidTr="00F960C2">
        <w:trPr>
          <w:trHeight w:val="227"/>
        </w:trPr>
        <w:tc>
          <w:tcPr>
            <w:tcW w:w="849" w:type="pct"/>
            <w:shd w:val="clear" w:color="auto" w:fill="auto"/>
            <w:vAlign w:val="center"/>
            <w:hideMark/>
          </w:tcPr>
          <w:p w:rsidR="00F960C2" w:rsidRPr="00F960C2" w:rsidRDefault="00F960C2" w:rsidP="00F960C2">
            <w:pPr>
              <w:spacing w:after="0" w:line="240" w:lineRule="auto"/>
              <w:jc w:val="center"/>
              <w:rPr>
                <w:rFonts w:ascii="Times New Roman" w:eastAsia="Times New Roman" w:hAnsi="Times New Roman" w:cs="Times New Roman"/>
                <w:sz w:val="20"/>
                <w:szCs w:val="20"/>
              </w:rPr>
            </w:pPr>
            <w:r w:rsidRPr="00F960C2">
              <w:rPr>
                <w:rFonts w:ascii="Times New Roman" w:eastAsia="Times New Roman" w:hAnsi="Times New Roman" w:cs="Times New Roman"/>
                <w:sz w:val="20"/>
                <w:szCs w:val="20"/>
              </w:rPr>
              <w:t>прочистка</w:t>
            </w:r>
          </w:p>
        </w:tc>
        <w:tc>
          <w:tcPr>
            <w:tcW w:w="1201" w:type="pct"/>
            <w:shd w:val="clear" w:color="auto" w:fill="auto"/>
            <w:vAlign w:val="center"/>
            <w:hideMark/>
          </w:tcPr>
          <w:p w:rsidR="00F960C2" w:rsidRPr="00F960C2" w:rsidRDefault="00F960C2" w:rsidP="00F960C2">
            <w:pPr>
              <w:spacing w:after="0" w:line="240" w:lineRule="auto"/>
              <w:jc w:val="center"/>
              <w:rPr>
                <w:rFonts w:ascii="Times New Roman" w:eastAsia="Times New Roman" w:hAnsi="Times New Roman" w:cs="Times New Roman"/>
                <w:sz w:val="20"/>
                <w:szCs w:val="20"/>
              </w:rPr>
            </w:pPr>
            <w:r w:rsidRPr="00F960C2">
              <w:rPr>
                <w:rFonts w:ascii="Times New Roman" w:eastAsia="Times New Roman" w:hAnsi="Times New Roman" w:cs="Times New Roman"/>
                <w:sz w:val="20"/>
                <w:szCs w:val="20"/>
              </w:rPr>
              <w:t>хвойное</w:t>
            </w:r>
          </w:p>
        </w:tc>
        <w:tc>
          <w:tcPr>
            <w:tcW w:w="307" w:type="pct"/>
            <w:shd w:val="clear" w:color="auto" w:fill="auto"/>
            <w:vAlign w:val="center"/>
            <w:hideMark/>
          </w:tcPr>
          <w:p w:rsidR="00F960C2" w:rsidRPr="00F960C2" w:rsidRDefault="00F960C2" w:rsidP="00F960C2">
            <w:pPr>
              <w:spacing w:after="0" w:line="240" w:lineRule="auto"/>
              <w:jc w:val="center"/>
              <w:rPr>
                <w:rFonts w:ascii="Times New Roman" w:eastAsia="Times New Roman" w:hAnsi="Times New Roman" w:cs="Times New Roman"/>
                <w:sz w:val="20"/>
                <w:szCs w:val="20"/>
              </w:rPr>
            </w:pPr>
            <w:r w:rsidRPr="00F960C2">
              <w:rPr>
                <w:rFonts w:ascii="Times New Roman" w:eastAsia="Times New Roman" w:hAnsi="Times New Roman" w:cs="Times New Roman"/>
                <w:sz w:val="20"/>
                <w:szCs w:val="20"/>
              </w:rPr>
              <w:t>ель</w:t>
            </w:r>
          </w:p>
        </w:tc>
        <w:tc>
          <w:tcPr>
            <w:tcW w:w="422" w:type="pct"/>
            <w:shd w:val="clear" w:color="auto" w:fill="auto"/>
            <w:vAlign w:val="center"/>
            <w:hideMark/>
          </w:tcPr>
          <w:p w:rsidR="00F960C2" w:rsidRPr="00F960C2" w:rsidRDefault="00F960C2" w:rsidP="00F960C2">
            <w:pPr>
              <w:spacing w:after="0" w:line="240" w:lineRule="auto"/>
              <w:jc w:val="center"/>
              <w:rPr>
                <w:rFonts w:ascii="Times New Roman" w:eastAsia="Times New Roman" w:hAnsi="Times New Roman" w:cs="Times New Roman"/>
                <w:sz w:val="20"/>
                <w:szCs w:val="20"/>
              </w:rPr>
            </w:pPr>
            <w:r w:rsidRPr="00F960C2">
              <w:rPr>
                <w:rFonts w:ascii="Times New Roman" w:eastAsia="Times New Roman" w:hAnsi="Times New Roman" w:cs="Times New Roman"/>
                <w:sz w:val="20"/>
                <w:szCs w:val="20"/>
              </w:rPr>
              <w:t>28,1</w:t>
            </w:r>
          </w:p>
        </w:tc>
        <w:tc>
          <w:tcPr>
            <w:tcW w:w="617" w:type="pct"/>
            <w:shd w:val="clear" w:color="auto" w:fill="auto"/>
            <w:vAlign w:val="center"/>
            <w:hideMark/>
          </w:tcPr>
          <w:p w:rsidR="00F960C2" w:rsidRPr="00F960C2" w:rsidRDefault="00F960C2" w:rsidP="00F960C2">
            <w:pPr>
              <w:spacing w:after="0" w:line="240" w:lineRule="auto"/>
              <w:jc w:val="center"/>
              <w:rPr>
                <w:rFonts w:ascii="Times New Roman" w:eastAsia="Times New Roman" w:hAnsi="Times New Roman" w:cs="Times New Roman"/>
                <w:sz w:val="20"/>
                <w:szCs w:val="20"/>
              </w:rPr>
            </w:pPr>
            <w:r w:rsidRPr="00F960C2">
              <w:rPr>
                <w:rFonts w:ascii="Times New Roman" w:eastAsia="Times New Roman" w:hAnsi="Times New Roman" w:cs="Times New Roman"/>
                <w:sz w:val="20"/>
                <w:szCs w:val="20"/>
              </w:rPr>
              <w:t>545</w:t>
            </w:r>
          </w:p>
        </w:tc>
        <w:tc>
          <w:tcPr>
            <w:tcW w:w="589" w:type="pct"/>
            <w:shd w:val="clear" w:color="auto" w:fill="auto"/>
            <w:vAlign w:val="center"/>
            <w:hideMark/>
          </w:tcPr>
          <w:p w:rsidR="00F960C2" w:rsidRPr="00F960C2" w:rsidRDefault="00F960C2" w:rsidP="00F960C2">
            <w:pPr>
              <w:spacing w:after="0" w:line="240" w:lineRule="auto"/>
              <w:jc w:val="center"/>
              <w:rPr>
                <w:rFonts w:ascii="Times New Roman" w:eastAsia="Times New Roman" w:hAnsi="Times New Roman" w:cs="Times New Roman"/>
                <w:sz w:val="20"/>
                <w:szCs w:val="20"/>
              </w:rPr>
            </w:pPr>
            <w:r w:rsidRPr="00F960C2">
              <w:rPr>
                <w:rFonts w:ascii="Times New Roman" w:eastAsia="Times New Roman" w:hAnsi="Times New Roman" w:cs="Times New Roman"/>
                <w:sz w:val="20"/>
                <w:szCs w:val="20"/>
              </w:rPr>
              <w:t>10</w:t>
            </w:r>
          </w:p>
        </w:tc>
        <w:tc>
          <w:tcPr>
            <w:tcW w:w="408" w:type="pct"/>
            <w:shd w:val="clear" w:color="auto" w:fill="auto"/>
            <w:vAlign w:val="center"/>
            <w:hideMark/>
          </w:tcPr>
          <w:p w:rsidR="00F960C2" w:rsidRPr="00F960C2" w:rsidRDefault="00F960C2" w:rsidP="00F960C2">
            <w:pPr>
              <w:spacing w:after="0" w:line="240" w:lineRule="auto"/>
              <w:jc w:val="center"/>
              <w:rPr>
                <w:rFonts w:ascii="Times New Roman" w:eastAsia="Times New Roman" w:hAnsi="Times New Roman" w:cs="Times New Roman"/>
                <w:sz w:val="20"/>
                <w:szCs w:val="20"/>
              </w:rPr>
            </w:pPr>
            <w:r w:rsidRPr="00F960C2">
              <w:rPr>
                <w:rFonts w:ascii="Times New Roman" w:eastAsia="Times New Roman" w:hAnsi="Times New Roman" w:cs="Times New Roman"/>
                <w:sz w:val="20"/>
                <w:szCs w:val="20"/>
              </w:rPr>
              <w:t>2,8</w:t>
            </w:r>
          </w:p>
        </w:tc>
        <w:tc>
          <w:tcPr>
            <w:tcW w:w="341" w:type="pct"/>
            <w:shd w:val="clear" w:color="auto" w:fill="auto"/>
            <w:vAlign w:val="center"/>
            <w:hideMark/>
          </w:tcPr>
          <w:p w:rsidR="00F960C2" w:rsidRPr="00F960C2" w:rsidRDefault="00F960C2" w:rsidP="00F960C2">
            <w:pPr>
              <w:spacing w:after="0" w:line="240" w:lineRule="auto"/>
              <w:jc w:val="center"/>
              <w:rPr>
                <w:rFonts w:ascii="Times New Roman" w:eastAsia="Times New Roman" w:hAnsi="Times New Roman" w:cs="Times New Roman"/>
                <w:sz w:val="20"/>
                <w:szCs w:val="20"/>
              </w:rPr>
            </w:pPr>
            <w:r w:rsidRPr="00F960C2">
              <w:rPr>
                <w:rFonts w:ascii="Times New Roman" w:eastAsia="Times New Roman" w:hAnsi="Times New Roman" w:cs="Times New Roman"/>
                <w:sz w:val="20"/>
                <w:szCs w:val="20"/>
              </w:rPr>
              <w:t>55</w:t>
            </w:r>
          </w:p>
        </w:tc>
        <w:tc>
          <w:tcPr>
            <w:tcW w:w="267" w:type="pct"/>
            <w:shd w:val="clear" w:color="auto" w:fill="auto"/>
            <w:vAlign w:val="center"/>
            <w:hideMark/>
          </w:tcPr>
          <w:p w:rsidR="00F960C2" w:rsidRPr="00F960C2" w:rsidRDefault="00F960C2" w:rsidP="00F960C2">
            <w:pPr>
              <w:spacing w:after="0" w:line="240" w:lineRule="auto"/>
              <w:jc w:val="center"/>
              <w:rPr>
                <w:rFonts w:ascii="Times New Roman" w:eastAsia="Times New Roman" w:hAnsi="Times New Roman" w:cs="Times New Roman"/>
                <w:sz w:val="20"/>
                <w:szCs w:val="20"/>
              </w:rPr>
            </w:pPr>
            <w:r w:rsidRPr="00F960C2">
              <w:rPr>
                <w:rFonts w:ascii="Times New Roman" w:eastAsia="Times New Roman" w:hAnsi="Times New Roman" w:cs="Times New Roman"/>
                <w:sz w:val="20"/>
                <w:szCs w:val="20"/>
              </w:rPr>
              <w:t>19</w:t>
            </w:r>
          </w:p>
        </w:tc>
      </w:tr>
      <w:tr w:rsidR="00F960C2" w:rsidRPr="00F960C2" w:rsidTr="00F960C2">
        <w:trPr>
          <w:trHeight w:val="227"/>
        </w:trPr>
        <w:tc>
          <w:tcPr>
            <w:tcW w:w="2357" w:type="pct"/>
            <w:gridSpan w:val="3"/>
            <w:shd w:val="clear" w:color="auto" w:fill="auto"/>
            <w:vAlign w:val="center"/>
            <w:hideMark/>
          </w:tcPr>
          <w:p w:rsidR="00F960C2" w:rsidRPr="00F960C2" w:rsidRDefault="00F960C2" w:rsidP="00F960C2">
            <w:pPr>
              <w:spacing w:after="0" w:line="240" w:lineRule="auto"/>
              <w:jc w:val="center"/>
              <w:rPr>
                <w:rFonts w:ascii="Times New Roman" w:eastAsia="Times New Roman" w:hAnsi="Times New Roman" w:cs="Times New Roman"/>
                <w:b/>
                <w:bCs/>
                <w:sz w:val="20"/>
                <w:szCs w:val="20"/>
              </w:rPr>
            </w:pPr>
            <w:r w:rsidRPr="00F960C2">
              <w:rPr>
                <w:rFonts w:ascii="Times New Roman" w:eastAsia="Times New Roman" w:hAnsi="Times New Roman" w:cs="Times New Roman"/>
                <w:b/>
                <w:bCs/>
                <w:sz w:val="20"/>
                <w:szCs w:val="20"/>
              </w:rPr>
              <w:t>ИТОГО</w:t>
            </w:r>
          </w:p>
        </w:tc>
        <w:tc>
          <w:tcPr>
            <w:tcW w:w="422" w:type="pct"/>
            <w:shd w:val="clear" w:color="auto" w:fill="auto"/>
            <w:vAlign w:val="center"/>
            <w:hideMark/>
          </w:tcPr>
          <w:p w:rsidR="00F960C2" w:rsidRPr="00F960C2" w:rsidRDefault="00F960C2" w:rsidP="00F960C2">
            <w:pPr>
              <w:spacing w:after="0" w:line="240" w:lineRule="auto"/>
              <w:jc w:val="center"/>
              <w:rPr>
                <w:rFonts w:ascii="Times New Roman" w:eastAsia="Times New Roman" w:hAnsi="Times New Roman" w:cs="Times New Roman"/>
                <w:b/>
                <w:bCs/>
                <w:sz w:val="20"/>
                <w:szCs w:val="20"/>
              </w:rPr>
            </w:pPr>
            <w:r w:rsidRPr="00F960C2">
              <w:rPr>
                <w:rFonts w:ascii="Times New Roman" w:eastAsia="Times New Roman" w:hAnsi="Times New Roman" w:cs="Times New Roman"/>
                <w:b/>
                <w:bCs/>
                <w:sz w:val="20"/>
                <w:szCs w:val="20"/>
              </w:rPr>
              <w:t>57,7</w:t>
            </w:r>
          </w:p>
        </w:tc>
        <w:tc>
          <w:tcPr>
            <w:tcW w:w="617" w:type="pct"/>
            <w:shd w:val="clear" w:color="auto" w:fill="auto"/>
            <w:vAlign w:val="center"/>
            <w:hideMark/>
          </w:tcPr>
          <w:p w:rsidR="00F960C2" w:rsidRPr="00F960C2" w:rsidRDefault="00F960C2" w:rsidP="00F960C2">
            <w:pPr>
              <w:spacing w:after="0" w:line="240" w:lineRule="auto"/>
              <w:jc w:val="center"/>
              <w:rPr>
                <w:rFonts w:ascii="Times New Roman" w:eastAsia="Times New Roman" w:hAnsi="Times New Roman" w:cs="Times New Roman"/>
                <w:b/>
                <w:bCs/>
                <w:sz w:val="20"/>
                <w:szCs w:val="20"/>
              </w:rPr>
            </w:pPr>
            <w:r w:rsidRPr="00F960C2">
              <w:rPr>
                <w:rFonts w:ascii="Times New Roman" w:eastAsia="Times New Roman" w:hAnsi="Times New Roman" w:cs="Times New Roman"/>
                <w:b/>
                <w:bCs/>
                <w:sz w:val="20"/>
                <w:szCs w:val="20"/>
              </w:rPr>
              <w:t>929,1</w:t>
            </w:r>
          </w:p>
        </w:tc>
        <w:tc>
          <w:tcPr>
            <w:tcW w:w="589" w:type="pct"/>
            <w:shd w:val="clear" w:color="auto" w:fill="auto"/>
            <w:vAlign w:val="center"/>
            <w:hideMark/>
          </w:tcPr>
          <w:p w:rsidR="00F960C2" w:rsidRPr="00F960C2" w:rsidRDefault="00F960C2" w:rsidP="00F960C2">
            <w:pPr>
              <w:spacing w:after="0" w:line="240" w:lineRule="auto"/>
              <w:jc w:val="center"/>
              <w:rPr>
                <w:rFonts w:ascii="Times New Roman" w:eastAsia="Times New Roman" w:hAnsi="Times New Roman" w:cs="Times New Roman"/>
                <w:sz w:val="20"/>
                <w:szCs w:val="20"/>
              </w:rPr>
            </w:pPr>
          </w:p>
        </w:tc>
        <w:tc>
          <w:tcPr>
            <w:tcW w:w="408" w:type="pct"/>
            <w:shd w:val="clear" w:color="auto" w:fill="auto"/>
            <w:vAlign w:val="center"/>
            <w:hideMark/>
          </w:tcPr>
          <w:p w:rsidR="00F960C2" w:rsidRPr="00F960C2" w:rsidRDefault="00F960C2" w:rsidP="00F960C2">
            <w:pPr>
              <w:spacing w:after="0" w:line="240" w:lineRule="auto"/>
              <w:jc w:val="center"/>
              <w:rPr>
                <w:rFonts w:ascii="Times New Roman" w:eastAsia="Times New Roman" w:hAnsi="Times New Roman" w:cs="Times New Roman"/>
                <w:b/>
                <w:bCs/>
                <w:sz w:val="20"/>
                <w:szCs w:val="20"/>
              </w:rPr>
            </w:pPr>
            <w:r w:rsidRPr="00F960C2">
              <w:rPr>
                <w:rFonts w:ascii="Times New Roman" w:eastAsia="Times New Roman" w:hAnsi="Times New Roman" w:cs="Times New Roman"/>
                <w:b/>
                <w:bCs/>
                <w:sz w:val="20"/>
                <w:szCs w:val="20"/>
              </w:rPr>
              <w:t>6,4</w:t>
            </w:r>
          </w:p>
        </w:tc>
        <w:tc>
          <w:tcPr>
            <w:tcW w:w="341" w:type="pct"/>
            <w:shd w:val="clear" w:color="auto" w:fill="auto"/>
            <w:vAlign w:val="center"/>
            <w:hideMark/>
          </w:tcPr>
          <w:p w:rsidR="00F960C2" w:rsidRPr="00F960C2" w:rsidRDefault="00F960C2" w:rsidP="00F960C2">
            <w:pPr>
              <w:spacing w:after="0" w:line="240" w:lineRule="auto"/>
              <w:jc w:val="center"/>
              <w:rPr>
                <w:rFonts w:ascii="Times New Roman" w:eastAsia="Times New Roman" w:hAnsi="Times New Roman" w:cs="Times New Roman"/>
                <w:b/>
                <w:bCs/>
                <w:sz w:val="20"/>
                <w:szCs w:val="20"/>
              </w:rPr>
            </w:pPr>
            <w:r w:rsidRPr="00F960C2">
              <w:rPr>
                <w:rFonts w:ascii="Times New Roman" w:eastAsia="Times New Roman" w:hAnsi="Times New Roman" w:cs="Times New Roman"/>
                <w:b/>
                <w:bCs/>
                <w:sz w:val="20"/>
                <w:szCs w:val="20"/>
              </w:rPr>
              <w:t>94</w:t>
            </w:r>
          </w:p>
        </w:tc>
        <w:tc>
          <w:tcPr>
            <w:tcW w:w="267" w:type="pct"/>
            <w:shd w:val="clear" w:color="auto" w:fill="auto"/>
            <w:vAlign w:val="center"/>
            <w:hideMark/>
          </w:tcPr>
          <w:p w:rsidR="00F960C2" w:rsidRPr="00F960C2" w:rsidRDefault="00F960C2" w:rsidP="00F960C2">
            <w:pPr>
              <w:spacing w:after="0" w:line="240" w:lineRule="auto"/>
              <w:jc w:val="center"/>
              <w:rPr>
                <w:rFonts w:ascii="Times New Roman" w:eastAsia="Times New Roman" w:hAnsi="Times New Roman" w:cs="Times New Roman"/>
                <w:sz w:val="20"/>
                <w:szCs w:val="20"/>
              </w:rPr>
            </w:pPr>
          </w:p>
        </w:tc>
      </w:tr>
      <w:tr w:rsidR="00F960C2" w:rsidRPr="00F960C2" w:rsidTr="00F960C2">
        <w:trPr>
          <w:trHeight w:val="227"/>
        </w:trPr>
        <w:tc>
          <w:tcPr>
            <w:tcW w:w="5000" w:type="pct"/>
            <w:gridSpan w:val="9"/>
            <w:shd w:val="clear" w:color="auto" w:fill="auto"/>
            <w:vAlign w:val="center"/>
            <w:hideMark/>
          </w:tcPr>
          <w:p w:rsidR="00F960C2" w:rsidRPr="00F960C2" w:rsidRDefault="00F960C2" w:rsidP="00F960C2">
            <w:pPr>
              <w:spacing w:after="0" w:line="240" w:lineRule="auto"/>
              <w:jc w:val="center"/>
              <w:rPr>
                <w:rFonts w:ascii="Times New Roman" w:eastAsia="Times New Roman" w:hAnsi="Times New Roman" w:cs="Times New Roman"/>
                <w:b/>
                <w:bCs/>
                <w:sz w:val="20"/>
                <w:szCs w:val="20"/>
              </w:rPr>
            </w:pPr>
            <w:r w:rsidRPr="00F960C2">
              <w:rPr>
                <w:rFonts w:ascii="Times New Roman" w:eastAsia="Times New Roman" w:hAnsi="Times New Roman" w:cs="Times New Roman"/>
                <w:b/>
                <w:bCs/>
                <w:sz w:val="20"/>
                <w:szCs w:val="20"/>
              </w:rPr>
              <w:t>Участок № 5</w:t>
            </w:r>
          </w:p>
        </w:tc>
      </w:tr>
      <w:tr w:rsidR="00F960C2" w:rsidRPr="00F960C2" w:rsidTr="00F960C2">
        <w:trPr>
          <w:trHeight w:val="227"/>
        </w:trPr>
        <w:tc>
          <w:tcPr>
            <w:tcW w:w="849" w:type="pct"/>
            <w:shd w:val="clear" w:color="auto" w:fill="auto"/>
            <w:vAlign w:val="center"/>
            <w:hideMark/>
          </w:tcPr>
          <w:p w:rsidR="00F960C2" w:rsidRPr="00F960C2" w:rsidRDefault="00F960C2" w:rsidP="00F960C2">
            <w:pPr>
              <w:spacing w:after="0" w:line="240" w:lineRule="auto"/>
              <w:jc w:val="center"/>
              <w:rPr>
                <w:rFonts w:ascii="Times New Roman" w:eastAsia="Times New Roman" w:hAnsi="Times New Roman" w:cs="Times New Roman"/>
                <w:sz w:val="20"/>
                <w:szCs w:val="20"/>
              </w:rPr>
            </w:pPr>
            <w:r w:rsidRPr="00F960C2">
              <w:rPr>
                <w:rFonts w:ascii="Times New Roman" w:eastAsia="Times New Roman" w:hAnsi="Times New Roman" w:cs="Times New Roman"/>
                <w:sz w:val="20"/>
                <w:szCs w:val="20"/>
              </w:rPr>
              <w:t>осветление</w:t>
            </w:r>
          </w:p>
        </w:tc>
        <w:tc>
          <w:tcPr>
            <w:tcW w:w="1201" w:type="pct"/>
            <w:shd w:val="clear" w:color="auto" w:fill="auto"/>
            <w:vAlign w:val="center"/>
            <w:hideMark/>
          </w:tcPr>
          <w:p w:rsidR="00F960C2" w:rsidRPr="00F960C2" w:rsidRDefault="00F960C2" w:rsidP="00F960C2">
            <w:pPr>
              <w:spacing w:after="0" w:line="240" w:lineRule="auto"/>
              <w:jc w:val="center"/>
              <w:rPr>
                <w:rFonts w:ascii="Times New Roman" w:eastAsia="Times New Roman" w:hAnsi="Times New Roman" w:cs="Times New Roman"/>
                <w:sz w:val="20"/>
                <w:szCs w:val="20"/>
              </w:rPr>
            </w:pPr>
            <w:r w:rsidRPr="00F960C2">
              <w:rPr>
                <w:rFonts w:ascii="Times New Roman" w:eastAsia="Times New Roman" w:hAnsi="Times New Roman" w:cs="Times New Roman"/>
                <w:sz w:val="20"/>
                <w:szCs w:val="20"/>
              </w:rPr>
              <w:t>хвойное</w:t>
            </w:r>
          </w:p>
        </w:tc>
        <w:tc>
          <w:tcPr>
            <w:tcW w:w="307" w:type="pct"/>
            <w:shd w:val="clear" w:color="auto" w:fill="auto"/>
            <w:vAlign w:val="center"/>
            <w:hideMark/>
          </w:tcPr>
          <w:p w:rsidR="00F960C2" w:rsidRPr="00F960C2" w:rsidRDefault="00F960C2" w:rsidP="00F960C2">
            <w:pPr>
              <w:spacing w:after="0" w:line="240" w:lineRule="auto"/>
              <w:jc w:val="center"/>
              <w:rPr>
                <w:rFonts w:ascii="Times New Roman" w:eastAsia="Times New Roman" w:hAnsi="Times New Roman" w:cs="Times New Roman"/>
                <w:sz w:val="20"/>
                <w:szCs w:val="20"/>
              </w:rPr>
            </w:pPr>
            <w:r w:rsidRPr="00F960C2">
              <w:rPr>
                <w:rFonts w:ascii="Times New Roman" w:eastAsia="Times New Roman" w:hAnsi="Times New Roman" w:cs="Times New Roman"/>
                <w:sz w:val="20"/>
                <w:szCs w:val="20"/>
              </w:rPr>
              <w:t>сосна</w:t>
            </w:r>
          </w:p>
        </w:tc>
        <w:tc>
          <w:tcPr>
            <w:tcW w:w="422" w:type="pct"/>
            <w:shd w:val="clear" w:color="auto" w:fill="auto"/>
            <w:vAlign w:val="center"/>
            <w:hideMark/>
          </w:tcPr>
          <w:p w:rsidR="00F960C2" w:rsidRPr="00F960C2" w:rsidRDefault="00F960C2" w:rsidP="00F960C2">
            <w:pPr>
              <w:spacing w:after="0" w:line="240" w:lineRule="auto"/>
              <w:jc w:val="center"/>
              <w:rPr>
                <w:rFonts w:ascii="Times New Roman" w:eastAsia="Times New Roman" w:hAnsi="Times New Roman" w:cs="Times New Roman"/>
                <w:sz w:val="20"/>
                <w:szCs w:val="20"/>
              </w:rPr>
            </w:pPr>
            <w:r w:rsidRPr="00F960C2">
              <w:rPr>
                <w:rFonts w:ascii="Times New Roman" w:eastAsia="Times New Roman" w:hAnsi="Times New Roman" w:cs="Times New Roman"/>
                <w:sz w:val="20"/>
                <w:szCs w:val="20"/>
              </w:rPr>
              <w:t>14,0</w:t>
            </w:r>
          </w:p>
        </w:tc>
        <w:tc>
          <w:tcPr>
            <w:tcW w:w="617" w:type="pct"/>
            <w:shd w:val="clear" w:color="auto" w:fill="auto"/>
            <w:vAlign w:val="center"/>
            <w:hideMark/>
          </w:tcPr>
          <w:p w:rsidR="00F960C2" w:rsidRPr="00F960C2" w:rsidRDefault="00F960C2" w:rsidP="00F960C2">
            <w:pPr>
              <w:spacing w:after="0" w:line="240" w:lineRule="auto"/>
              <w:jc w:val="center"/>
              <w:rPr>
                <w:rFonts w:ascii="Times New Roman" w:eastAsia="Times New Roman" w:hAnsi="Times New Roman" w:cs="Times New Roman"/>
                <w:sz w:val="20"/>
                <w:szCs w:val="20"/>
              </w:rPr>
            </w:pPr>
            <w:r w:rsidRPr="00F960C2">
              <w:rPr>
                <w:rFonts w:ascii="Times New Roman" w:eastAsia="Times New Roman" w:hAnsi="Times New Roman" w:cs="Times New Roman"/>
                <w:sz w:val="20"/>
                <w:szCs w:val="20"/>
              </w:rPr>
              <w:t>22</w:t>
            </w:r>
          </w:p>
        </w:tc>
        <w:tc>
          <w:tcPr>
            <w:tcW w:w="589" w:type="pct"/>
            <w:shd w:val="clear" w:color="auto" w:fill="auto"/>
            <w:vAlign w:val="center"/>
            <w:hideMark/>
          </w:tcPr>
          <w:p w:rsidR="00F960C2" w:rsidRPr="00F960C2" w:rsidRDefault="00F960C2" w:rsidP="00F960C2">
            <w:pPr>
              <w:spacing w:after="0" w:line="240" w:lineRule="auto"/>
              <w:jc w:val="center"/>
              <w:rPr>
                <w:rFonts w:ascii="Times New Roman" w:eastAsia="Times New Roman" w:hAnsi="Times New Roman" w:cs="Times New Roman"/>
                <w:sz w:val="20"/>
                <w:szCs w:val="20"/>
              </w:rPr>
            </w:pPr>
            <w:r w:rsidRPr="00F960C2">
              <w:rPr>
                <w:rFonts w:ascii="Times New Roman" w:eastAsia="Times New Roman" w:hAnsi="Times New Roman" w:cs="Times New Roman"/>
                <w:sz w:val="20"/>
                <w:szCs w:val="20"/>
              </w:rPr>
              <w:t>5</w:t>
            </w:r>
          </w:p>
        </w:tc>
        <w:tc>
          <w:tcPr>
            <w:tcW w:w="408" w:type="pct"/>
            <w:shd w:val="clear" w:color="auto" w:fill="auto"/>
            <w:vAlign w:val="center"/>
            <w:hideMark/>
          </w:tcPr>
          <w:p w:rsidR="00F960C2" w:rsidRPr="00F960C2" w:rsidRDefault="00F960C2" w:rsidP="00F960C2">
            <w:pPr>
              <w:spacing w:after="0" w:line="240" w:lineRule="auto"/>
              <w:jc w:val="center"/>
              <w:rPr>
                <w:rFonts w:ascii="Times New Roman" w:eastAsia="Times New Roman" w:hAnsi="Times New Roman" w:cs="Times New Roman"/>
                <w:sz w:val="20"/>
                <w:szCs w:val="20"/>
              </w:rPr>
            </w:pPr>
            <w:r w:rsidRPr="00F960C2">
              <w:rPr>
                <w:rFonts w:ascii="Times New Roman" w:eastAsia="Times New Roman" w:hAnsi="Times New Roman" w:cs="Times New Roman"/>
                <w:sz w:val="20"/>
                <w:szCs w:val="20"/>
              </w:rPr>
              <w:t>2,8</w:t>
            </w:r>
          </w:p>
        </w:tc>
        <w:tc>
          <w:tcPr>
            <w:tcW w:w="341" w:type="pct"/>
            <w:shd w:val="clear" w:color="auto" w:fill="auto"/>
            <w:vAlign w:val="center"/>
            <w:hideMark/>
          </w:tcPr>
          <w:p w:rsidR="00F960C2" w:rsidRPr="00F960C2" w:rsidRDefault="00F960C2" w:rsidP="00F960C2">
            <w:pPr>
              <w:spacing w:after="0" w:line="240" w:lineRule="auto"/>
              <w:jc w:val="center"/>
              <w:rPr>
                <w:rFonts w:ascii="Times New Roman" w:eastAsia="Times New Roman" w:hAnsi="Times New Roman" w:cs="Times New Roman"/>
                <w:sz w:val="20"/>
                <w:szCs w:val="20"/>
              </w:rPr>
            </w:pPr>
            <w:r w:rsidRPr="00F960C2">
              <w:rPr>
                <w:rFonts w:ascii="Times New Roman" w:eastAsia="Times New Roman" w:hAnsi="Times New Roman" w:cs="Times New Roman"/>
                <w:sz w:val="20"/>
                <w:szCs w:val="20"/>
              </w:rPr>
              <w:t>4</w:t>
            </w:r>
          </w:p>
        </w:tc>
        <w:tc>
          <w:tcPr>
            <w:tcW w:w="267" w:type="pct"/>
            <w:shd w:val="clear" w:color="auto" w:fill="auto"/>
            <w:vAlign w:val="center"/>
            <w:hideMark/>
          </w:tcPr>
          <w:p w:rsidR="00F960C2" w:rsidRPr="00F960C2" w:rsidRDefault="00F960C2" w:rsidP="00F960C2">
            <w:pPr>
              <w:spacing w:after="0" w:line="240" w:lineRule="auto"/>
              <w:jc w:val="center"/>
              <w:rPr>
                <w:rFonts w:ascii="Times New Roman" w:eastAsia="Times New Roman" w:hAnsi="Times New Roman" w:cs="Times New Roman"/>
                <w:sz w:val="20"/>
                <w:szCs w:val="20"/>
              </w:rPr>
            </w:pPr>
            <w:r w:rsidRPr="00F960C2">
              <w:rPr>
                <w:rFonts w:ascii="Times New Roman" w:eastAsia="Times New Roman" w:hAnsi="Times New Roman" w:cs="Times New Roman"/>
                <w:sz w:val="20"/>
                <w:szCs w:val="20"/>
              </w:rPr>
              <w:t>1</w:t>
            </w:r>
          </w:p>
        </w:tc>
      </w:tr>
      <w:tr w:rsidR="00F960C2" w:rsidRPr="00F960C2" w:rsidTr="00F960C2">
        <w:trPr>
          <w:trHeight w:val="227"/>
        </w:trPr>
        <w:tc>
          <w:tcPr>
            <w:tcW w:w="849" w:type="pct"/>
            <w:shd w:val="clear" w:color="auto" w:fill="auto"/>
            <w:vAlign w:val="center"/>
            <w:hideMark/>
          </w:tcPr>
          <w:p w:rsidR="00F960C2" w:rsidRPr="00F960C2" w:rsidRDefault="00F960C2" w:rsidP="00F960C2">
            <w:pPr>
              <w:spacing w:after="0" w:line="240" w:lineRule="auto"/>
              <w:jc w:val="center"/>
              <w:rPr>
                <w:rFonts w:ascii="Times New Roman" w:eastAsia="Times New Roman" w:hAnsi="Times New Roman" w:cs="Times New Roman"/>
                <w:sz w:val="20"/>
                <w:szCs w:val="20"/>
              </w:rPr>
            </w:pPr>
            <w:r w:rsidRPr="00F960C2">
              <w:rPr>
                <w:rFonts w:ascii="Times New Roman" w:eastAsia="Times New Roman" w:hAnsi="Times New Roman" w:cs="Times New Roman"/>
                <w:sz w:val="20"/>
                <w:szCs w:val="20"/>
              </w:rPr>
              <w:t>прочистка</w:t>
            </w:r>
          </w:p>
        </w:tc>
        <w:tc>
          <w:tcPr>
            <w:tcW w:w="1201" w:type="pct"/>
            <w:shd w:val="clear" w:color="auto" w:fill="auto"/>
            <w:vAlign w:val="center"/>
            <w:hideMark/>
          </w:tcPr>
          <w:p w:rsidR="00F960C2" w:rsidRPr="00F960C2" w:rsidRDefault="00F960C2" w:rsidP="00F960C2">
            <w:pPr>
              <w:spacing w:after="0" w:line="240" w:lineRule="auto"/>
              <w:jc w:val="center"/>
              <w:rPr>
                <w:rFonts w:ascii="Times New Roman" w:eastAsia="Times New Roman" w:hAnsi="Times New Roman" w:cs="Times New Roman"/>
                <w:sz w:val="20"/>
                <w:szCs w:val="20"/>
              </w:rPr>
            </w:pPr>
            <w:r w:rsidRPr="00F960C2">
              <w:rPr>
                <w:rFonts w:ascii="Times New Roman" w:eastAsia="Times New Roman" w:hAnsi="Times New Roman" w:cs="Times New Roman"/>
                <w:sz w:val="20"/>
                <w:szCs w:val="20"/>
              </w:rPr>
              <w:t>хвойное</w:t>
            </w:r>
          </w:p>
        </w:tc>
        <w:tc>
          <w:tcPr>
            <w:tcW w:w="307" w:type="pct"/>
            <w:shd w:val="clear" w:color="auto" w:fill="auto"/>
            <w:vAlign w:val="center"/>
            <w:hideMark/>
          </w:tcPr>
          <w:p w:rsidR="00F960C2" w:rsidRPr="00F960C2" w:rsidRDefault="00F960C2" w:rsidP="00F960C2">
            <w:pPr>
              <w:spacing w:after="0" w:line="240" w:lineRule="auto"/>
              <w:jc w:val="center"/>
              <w:rPr>
                <w:rFonts w:ascii="Times New Roman" w:eastAsia="Times New Roman" w:hAnsi="Times New Roman" w:cs="Times New Roman"/>
                <w:sz w:val="20"/>
                <w:szCs w:val="20"/>
              </w:rPr>
            </w:pPr>
            <w:r w:rsidRPr="00F960C2">
              <w:rPr>
                <w:rFonts w:ascii="Times New Roman" w:eastAsia="Times New Roman" w:hAnsi="Times New Roman" w:cs="Times New Roman"/>
                <w:sz w:val="20"/>
                <w:szCs w:val="20"/>
              </w:rPr>
              <w:t>ель</w:t>
            </w:r>
          </w:p>
        </w:tc>
        <w:tc>
          <w:tcPr>
            <w:tcW w:w="422" w:type="pct"/>
            <w:shd w:val="clear" w:color="auto" w:fill="auto"/>
            <w:vAlign w:val="center"/>
            <w:hideMark/>
          </w:tcPr>
          <w:p w:rsidR="00F960C2" w:rsidRPr="00F960C2" w:rsidRDefault="00F960C2" w:rsidP="00F960C2">
            <w:pPr>
              <w:spacing w:after="0" w:line="240" w:lineRule="auto"/>
              <w:jc w:val="center"/>
              <w:rPr>
                <w:rFonts w:ascii="Times New Roman" w:eastAsia="Times New Roman" w:hAnsi="Times New Roman" w:cs="Times New Roman"/>
                <w:sz w:val="20"/>
                <w:szCs w:val="20"/>
              </w:rPr>
            </w:pPr>
            <w:r w:rsidRPr="00F960C2">
              <w:rPr>
                <w:rFonts w:ascii="Times New Roman" w:eastAsia="Times New Roman" w:hAnsi="Times New Roman" w:cs="Times New Roman"/>
                <w:sz w:val="20"/>
                <w:szCs w:val="20"/>
              </w:rPr>
              <w:t>8,6</w:t>
            </w:r>
          </w:p>
        </w:tc>
        <w:tc>
          <w:tcPr>
            <w:tcW w:w="617" w:type="pct"/>
            <w:shd w:val="clear" w:color="auto" w:fill="auto"/>
            <w:vAlign w:val="center"/>
            <w:hideMark/>
          </w:tcPr>
          <w:p w:rsidR="00F960C2" w:rsidRPr="00F960C2" w:rsidRDefault="00F960C2" w:rsidP="00F960C2">
            <w:pPr>
              <w:spacing w:after="0" w:line="240" w:lineRule="auto"/>
              <w:jc w:val="center"/>
              <w:rPr>
                <w:rFonts w:ascii="Times New Roman" w:eastAsia="Times New Roman" w:hAnsi="Times New Roman" w:cs="Times New Roman"/>
                <w:sz w:val="20"/>
                <w:szCs w:val="20"/>
              </w:rPr>
            </w:pPr>
            <w:r w:rsidRPr="00F960C2">
              <w:rPr>
                <w:rFonts w:ascii="Times New Roman" w:eastAsia="Times New Roman" w:hAnsi="Times New Roman" w:cs="Times New Roman"/>
                <w:sz w:val="20"/>
                <w:szCs w:val="20"/>
              </w:rPr>
              <w:t>92</w:t>
            </w:r>
          </w:p>
        </w:tc>
        <w:tc>
          <w:tcPr>
            <w:tcW w:w="589" w:type="pct"/>
            <w:shd w:val="clear" w:color="auto" w:fill="auto"/>
            <w:vAlign w:val="center"/>
            <w:hideMark/>
          </w:tcPr>
          <w:p w:rsidR="00F960C2" w:rsidRPr="00F960C2" w:rsidRDefault="00F960C2" w:rsidP="00F960C2">
            <w:pPr>
              <w:spacing w:after="0" w:line="240" w:lineRule="auto"/>
              <w:jc w:val="center"/>
              <w:rPr>
                <w:rFonts w:ascii="Times New Roman" w:eastAsia="Times New Roman" w:hAnsi="Times New Roman" w:cs="Times New Roman"/>
                <w:sz w:val="20"/>
                <w:szCs w:val="20"/>
              </w:rPr>
            </w:pPr>
            <w:r w:rsidRPr="00F960C2">
              <w:rPr>
                <w:rFonts w:ascii="Times New Roman" w:eastAsia="Times New Roman" w:hAnsi="Times New Roman" w:cs="Times New Roman"/>
                <w:sz w:val="20"/>
                <w:szCs w:val="20"/>
              </w:rPr>
              <w:t>10</w:t>
            </w:r>
          </w:p>
        </w:tc>
        <w:tc>
          <w:tcPr>
            <w:tcW w:w="408" w:type="pct"/>
            <w:shd w:val="clear" w:color="auto" w:fill="auto"/>
            <w:vAlign w:val="center"/>
            <w:hideMark/>
          </w:tcPr>
          <w:p w:rsidR="00F960C2" w:rsidRPr="00F960C2" w:rsidRDefault="00F960C2" w:rsidP="00F960C2">
            <w:pPr>
              <w:spacing w:after="0" w:line="240" w:lineRule="auto"/>
              <w:jc w:val="center"/>
              <w:rPr>
                <w:rFonts w:ascii="Times New Roman" w:eastAsia="Times New Roman" w:hAnsi="Times New Roman" w:cs="Times New Roman"/>
                <w:sz w:val="20"/>
                <w:szCs w:val="20"/>
              </w:rPr>
            </w:pPr>
            <w:r w:rsidRPr="00F960C2">
              <w:rPr>
                <w:rFonts w:ascii="Times New Roman" w:eastAsia="Times New Roman" w:hAnsi="Times New Roman" w:cs="Times New Roman"/>
                <w:sz w:val="20"/>
                <w:szCs w:val="20"/>
              </w:rPr>
              <w:t>0,9</w:t>
            </w:r>
          </w:p>
        </w:tc>
        <w:tc>
          <w:tcPr>
            <w:tcW w:w="341" w:type="pct"/>
            <w:shd w:val="clear" w:color="auto" w:fill="auto"/>
            <w:vAlign w:val="center"/>
            <w:hideMark/>
          </w:tcPr>
          <w:p w:rsidR="00F960C2" w:rsidRPr="00F960C2" w:rsidRDefault="00F960C2" w:rsidP="00F960C2">
            <w:pPr>
              <w:spacing w:after="0" w:line="240" w:lineRule="auto"/>
              <w:jc w:val="center"/>
              <w:rPr>
                <w:rFonts w:ascii="Times New Roman" w:eastAsia="Times New Roman" w:hAnsi="Times New Roman" w:cs="Times New Roman"/>
                <w:sz w:val="20"/>
                <w:szCs w:val="20"/>
              </w:rPr>
            </w:pPr>
            <w:r w:rsidRPr="00F960C2">
              <w:rPr>
                <w:rFonts w:ascii="Times New Roman" w:eastAsia="Times New Roman" w:hAnsi="Times New Roman" w:cs="Times New Roman"/>
                <w:sz w:val="20"/>
                <w:szCs w:val="20"/>
              </w:rPr>
              <w:t>13</w:t>
            </w:r>
          </w:p>
        </w:tc>
        <w:tc>
          <w:tcPr>
            <w:tcW w:w="267" w:type="pct"/>
            <w:shd w:val="clear" w:color="auto" w:fill="auto"/>
            <w:vAlign w:val="center"/>
            <w:hideMark/>
          </w:tcPr>
          <w:p w:rsidR="00F960C2" w:rsidRPr="00F960C2" w:rsidRDefault="00F960C2" w:rsidP="00F960C2">
            <w:pPr>
              <w:spacing w:after="0" w:line="240" w:lineRule="auto"/>
              <w:jc w:val="center"/>
              <w:rPr>
                <w:rFonts w:ascii="Times New Roman" w:eastAsia="Times New Roman" w:hAnsi="Times New Roman" w:cs="Times New Roman"/>
                <w:sz w:val="20"/>
                <w:szCs w:val="20"/>
              </w:rPr>
            </w:pPr>
            <w:r w:rsidRPr="00F960C2">
              <w:rPr>
                <w:rFonts w:ascii="Times New Roman" w:eastAsia="Times New Roman" w:hAnsi="Times New Roman" w:cs="Times New Roman"/>
                <w:sz w:val="20"/>
                <w:szCs w:val="20"/>
              </w:rPr>
              <w:t>15</w:t>
            </w:r>
          </w:p>
        </w:tc>
      </w:tr>
      <w:tr w:rsidR="00F960C2" w:rsidRPr="00F960C2" w:rsidTr="00F960C2">
        <w:trPr>
          <w:trHeight w:val="227"/>
        </w:trPr>
        <w:tc>
          <w:tcPr>
            <w:tcW w:w="2357" w:type="pct"/>
            <w:gridSpan w:val="3"/>
            <w:shd w:val="clear" w:color="auto" w:fill="auto"/>
            <w:vAlign w:val="center"/>
            <w:hideMark/>
          </w:tcPr>
          <w:p w:rsidR="00F960C2" w:rsidRPr="00F960C2" w:rsidRDefault="00F960C2" w:rsidP="00F960C2">
            <w:pPr>
              <w:spacing w:after="0" w:line="240" w:lineRule="auto"/>
              <w:jc w:val="center"/>
              <w:rPr>
                <w:rFonts w:ascii="Times New Roman" w:eastAsia="Times New Roman" w:hAnsi="Times New Roman" w:cs="Times New Roman"/>
                <w:b/>
                <w:bCs/>
                <w:sz w:val="20"/>
                <w:szCs w:val="20"/>
              </w:rPr>
            </w:pPr>
            <w:r w:rsidRPr="00F960C2">
              <w:rPr>
                <w:rFonts w:ascii="Times New Roman" w:eastAsia="Times New Roman" w:hAnsi="Times New Roman" w:cs="Times New Roman"/>
                <w:b/>
                <w:bCs/>
                <w:sz w:val="20"/>
                <w:szCs w:val="20"/>
              </w:rPr>
              <w:t>ИТОГО</w:t>
            </w:r>
          </w:p>
        </w:tc>
        <w:tc>
          <w:tcPr>
            <w:tcW w:w="422" w:type="pct"/>
            <w:shd w:val="clear" w:color="auto" w:fill="auto"/>
            <w:vAlign w:val="center"/>
            <w:hideMark/>
          </w:tcPr>
          <w:p w:rsidR="00F960C2" w:rsidRPr="00F960C2" w:rsidRDefault="00F960C2" w:rsidP="00F960C2">
            <w:pPr>
              <w:spacing w:after="0" w:line="240" w:lineRule="auto"/>
              <w:jc w:val="center"/>
              <w:rPr>
                <w:rFonts w:ascii="Times New Roman" w:eastAsia="Times New Roman" w:hAnsi="Times New Roman" w:cs="Times New Roman"/>
                <w:b/>
                <w:bCs/>
                <w:sz w:val="20"/>
                <w:szCs w:val="20"/>
              </w:rPr>
            </w:pPr>
            <w:r w:rsidRPr="00F960C2">
              <w:rPr>
                <w:rFonts w:ascii="Times New Roman" w:eastAsia="Times New Roman" w:hAnsi="Times New Roman" w:cs="Times New Roman"/>
                <w:b/>
                <w:bCs/>
                <w:sz w:val="20"/>
                <w:szCs w:val="20"/>
              </w:rPr>
              <w:t>22,6</w:t>
            </w:r>
          </w:p>
        </w:tc>
        <w:tc>
          <w:tcPr>
            <w:tcW w:w="617" w:type="pct"/>
            <w:shd w:val="clear" w:color="auto" w:fill="auto"/>
            <w:vAlign w:val="center"/>
            <w:hideMark/>
          </w:tcPr>
          <w:p w:rsidR="00F960C2" w:rsidRPr="00F960C2" w:rsidRDefault="00F960C2" w:rsidP="00F960C2">
            <w:pPr>
              <w:spacing w:after="0" w:line="240" w:lineRule="auto"/>
              <w:jc w:val="center"/>
              <w:rPr>
                <w:rFonts w:ascii="Times New Roman" w:eastAsia="Times New Roman" w:hAnsi="Times New Roman" w:cs="Times New Roman"/>
                <w:b/>
                <w:bCs/>
                <w:sz w:val="20"/>
                <w:szCs w:val="20"/>
              </w:rPr>
            </w:pPr>
            <w:r w:rsidRPr="00F960C2">
              <w:rPr>
                <w:rFonts w:ascii="Times New Roman" w:eastAsia="Times New Roman" w:hAnsi="Times New Roman" w:cs="Times New Roman"/>
                <w:b/>
                <w:bCs/>
                <w:sz w:val="20"/>
                <w:szCs w:val="20"/>
              </w:rPr>
              <w:t>114</w:t>
            </w:r>
          </w:p>
        </w:tc>
        <w:tc>
          <w:tcPr>
            <w:tcW w:w="589" w:type="pct"/>
            <w:shd w:val="clear" w:color="auto" w:fill="auto"/>
            <w:vAlign w:val="center"/>
            <w:hideMark/>
          </w:tcPr>
          <w:p w:rsidR="00F960C2" w:rsidRPr="00F960C2" w:rsidRDefault="00F960C2" w:rsidP="00F960C2">
            <w:pPr>
              <w:spacing w:after="0" w:line="240" w:lineRule="auto"/>
              <w:jc w:val="center"/>
              <w:rPr>
                <w:rFonts w:ascii="Times New Roman" w:eastAsia="Times New Roman" w:hAnsi="Times New Roman" w:cs="Times New Roman"/>
                <w:sz w:val="20"/>
                <w:szCs w:val="20"/>
              </w:rPr>
            </w:pPr>
          </w:p>
        </w:tc>
        <w:tc>
          <w:tcPr>
            <w:tcW w:w="408" w:type="pct"/>
            <w:shd w:val="clear" w:color="auto" w:fill="auto"/>
            <w:vAlign w:val="center"/>
            <w:hideMark/>
          </w:tcPr>
          <w:p w:rsidR="00F960C2" w:rsidRPr="00F960C2" w:rsidRDefault="00F960C2" w:rsidP="00F960C2">
            <w:pPr>
              <w:spacing w:after="0" w:line="240" w:lineRule="auto"/>
              <w:jc w:val="center"/>
              <w:rPr>
                <w:rFonts w:ascii="Times New Roman" w:eastAsia="Times New Roman" w:hAnsi="Times New Roman" w:cs="Times New Roman"/>
                <w:b/>
                <w:bCs/>
                <w:sz w:val="20"/>
                <w:szCs w:val="20"/>
              </w:rPr>
            </w:pPr>
            <w:r w:rsidRPr="00F960C2">
              <w:rPr>
                <w:rFonts w:ascii="Times New Roman" w:eastAsia="Times New Roman" w:hAnsi="Times New Roman" w:cs="Times New Roman"/>
                <w:b/>
                <w:bCs/>
                <w:sz w:val="20"/>
                <w:szCs w:val="20"/>
              </w:rPr>
              <w:t>3,7</w:t>
            </w:r>
          </w:p>
        </w:tc>
        <w:tc>
          <w:tcPr>
            <w:tcW w:w="341" w:type="pct"/>
            <w:shd w:val="clear" w:color="auto" w:fill="auto"/>
            <w:vAlign w:val="center"/>
            <w:hideMark/>
          </w:tcPr>
          <w:p w:rsidR="00F960C2" w:rsidRPr="00F960C2" w:rsidRDefault="00F960C2" w:rsidP="00F960C2">
            <w:pPr>
              <w:spacing w:after="0" w:line="240" w:lineRule="auto"/>
              <w:jc w:val="center"/>
              <w:rPr>
                <w:rFonts w:ascii="Times New Roman" w:eastAsia="Times New Roman" w:hAnsi="Times New Roman" w:cs="Times New Roman"/>
                <w:b/>
                <w:bCs/>
                <w:sz w:val="20"/>
                <w:szCs w:val="20"/>
              </w:rPr>
            </w:pPr>
            <w:r w:rsidRPr="00F960C2">
              <w:rPr>
                <w:rFonts w:ascii="Times New Roman" w:eastAsia="Times New Roman" w:hAnsi="Times New Roman" w:cs="Times New Roman"/>
                <w:b/>
                <w:bCs/>
                <w:sz w:val="20"/>
                <w:szCs w:val="20"/>
              </w:rPr>
              <w:t>17</w:t>
            </w:r>
          </w:p>
        </w:tc>
        <w:tc>
          <w:tcPr>
            <w:tcW w:w="267" w:type="pct"/>
            <w:shd w:val="clear" w:color="auto" w:fill="auto"/>
            <w:vAlign w:val="center"/>
            <w:hideMark/>
          </w:tcPr>
          <w:p w:rsidR="00F960C2" w:rsidRPr="00F960C2" w:rsidRDefault="00F960C2" w:rsidP="00F960C2">
            <w:pPr>
              <w:spacing w:after="0" w:line="240" w:lineRule="auto"/>
              <w:jc w:val="center"/>
              <w:rPr>
                <w:rFonts w:ascii="Times New Roman" w:eastAsia="Times New Roman" w:hAnsi="Times New Roman" w:cs="Times New Roman"/>
                <w:sz w:val="20"/>
                <w:szCs w:val="20"/>
              </w:rPr>
            </w:pPr>
          </w:p>
        </w:tc>
      </w:tr>
      <w:tr w:rsidR="00F960C2" w:rsidRPr="00F960C2" w:rsidTr="00F960C2">
        <w:trPr>
          <w:trHeight w:val="227"/>
        </w:trPr>
        <w:tc>
          <w:tcPr>
            <w:tcW w:w="5000" w:type="pct"/>
            <w:gridSpan w:val="9"/>
            <w:shd w:val="clear" w:color="auto" w:fill="auto"/>
            <w:vAlign w:val="center"/>
            <w:hideMark/>
          </w:tcPr>
          <w:p w:rsidR="00F960C2" w:rsidRPr="00F960C2" w:rsidRDefault="00F960C2" w:rsidP="00F960C2">
            <w:pPr>
              <w:spacing w:after="0" w:line="240" w:lineRule="auto"/>
              <w:jc w:val="center"/>
              <w:rPr>
                <w:rFonts w:ascii="Times New Roman" w:eastAsia="Times New Roman" w:hAnsi="Times New Roman" w:cs="Times New Roman"/>
                <w:b/>
                <w:bCs/>
                <w:sz w:val="20"/>
                <w:szCs w:val="20"/>
              </w:rPr>
            </w:pPr>
            <w:r w:rsidRPr="00F960C2">
              <w:rPr>
                <w:rFonts w:ascii="Times New Roman" w:eastAsia="Times New Roman" w:hAnsi="Times New Roman" w:cs="Times New Roman"/>
                <w:b/>
                <w:bCs/>
                <w:sz w:val="20"/>
                <w:szCs w:val="20"/>
              </w:rPr>
              <w:t>Участок № 6</w:t>
            </w:r>
          </w:p>
        </w:tc>
      </w:tr>
      <w:tr w:rsidR="00F960C2" w:rsidRPr="00F960C2" w:rsidTr="00F960C2">
        <w:trPr>
          <w:trHeight w:val="227"/>
        </w:trPr>
        <w:tc>
          <w:tcPr>
            <w:tcW w:w="849" w:type="pct"/>
            <w:shd w:val="clear" w:color="auto" w:fill="auto"/>
            <w:vAlign w:val="center"/>
            <w:hideMark/>
          </w:tcPr>
          <w:p w:rsidR="00F960C2" w:rsidRPr="00F960C2" w:rsidRDefault="00F960C2" w:rsidP="00F960C2">
            <w:pPr>
              <w:spacing w:after="0" w:line="240" w:lineRule="auto"/>
              <w:jc w:val="center"/>
              <w:rPr>
                <w:rFonts w:ascii="Times New Roman" w:eastAsia="Times New Roman" w:hAnsi="Times New Roman" w:cs="Times New Roman"/>
                <w:sz w:val="20"/>
                <w:szCs w:val="20"/>
              </w:rPr>
            </w:pPr>
            <w:r w:rsidRPr="00F960C2">
              <w:rPr>
                <w:rFonts w:ascii="Times New Roman" w:eastAsia="Times New Roman" w:hAnsi="Times New Roman" w:cs="Times New Roman"/>
                <w:sz w:val="20"/>
                <w:szCs w:val="20"/>
              </w:rPr>
              <w:t>прочистка</w:t>
            </w:r>
          </w:p>
        </w:tc>
        <w:tc>
          <w:tcPr>
            <w:tcW w:w="1201" w:type="pct"/>
            <w:shd w:val="clear" w:color="auto" w:fill="auto"/>
            <w:vAlign w:val="center"/>
            <w:hideMark/>
          </w:tcPr>
          <w:p w:rsidR="00F960C2" w:rsidRPr="00F960C2" w:rsidRDefault="00F960C2" w:rsidP="00F960C2">
            <w:pPr>
              <w:spacing w:after="0" w:line="240" w:lineRule="auto"/>
              <w:jc w:val="center"/>
              <w:rPr>
                <w:rFonts w:ascii="Times New Roman" w:eastAsia="Times New Roman" w:hAnsi="Times New Roman" w:cs="Times New Roman"/>
                <w:sz w:val="20"/>
                <w:szCs w:val="20"/>
              </w:rPr>
            </w:pPr>
            <w:r w:rsidRPr="00F960C2">
              <w:rPr>
                <w:rFonts w:ascii="Times New Roman" w:eastAsia="Times New Roman" w:hAnsi="Times New Roman" w:cs="Times New Roman"/>
                <w:sz w:val="20"/>
                <w:szCs w:val="20"/>
              </w:rPr>
              <w:t>хвойное</w:t>
            </w:r>
          </w:p>
        </w:tc>
        <w:tc>
          <w:tcPr>
            <w:tcW w:w="307" w:type="pct"/>
            <w:shd w:val="clear" w:color="auto" w:fill="auto"/>
            <w:vAlign w:val="center"/>
            <w:hideMark/>
          </w:tcPr>
          <w:p w:rsidR="00F960C2" w:rsidRPr="00F960C2" w:rsidRDefault="00F960C2" w:rsidP="00F960C2">
            <w:pPr>
              <w:spacing w:after="0" w:line="240" w:lineRule="auto"/>
              <w:jc w:val="center"/>
              <w:rPr>
                <w:rFonts w:ascii="Times New Roman" w:eastAsia="Times New Roman" w:hAnsi="Times New Roman" w:cs="Times New Roman"/>
                <w:sz w:val="20"/>
                <w:szCs w:val="20"/>
              </w:rPr>
            </w:pPr>
            <w:r w:rsidRPr="00F960C2">
              <w:rPr>
                <w:rFonts w:ascii="Times New Roman" w:eastAsia="Times New Roman" w:hAnsi="Times New Roman" w:cs="Times New Roman"/>
                <w:sz w:val="20"/>
                <w:szCs w:val="20"/>
              </w:rPr>
              <w:t>сосна</w:t>
            </w:r>
          </w:p>
        </w:tc>
        <w:tc>
          <w:tcPr>
            <w:tcW w:w="422" w:type="pct"/>
            <w:shd w:val="clear" w:color="auto" w:fill="auto"/>
            <w:vAlign w:val="center"/>
            <w:hideMark/>
          </w:tcPr>
          <w:p w:rsidR="00F960C2" w:rsidRPr="00F960C2" w:rsidRDefault="00F960C2" w:rsidP="00F960C2">
            <w:pPr>
              <w:spacing w:after="0" w:line="240" w:lineRule="auto"/>
              <w:jc w:val="center"/>
              <w:rPr>
                <w:rFonts w:ascii="Times New Roman" w:eastAsia="Times New Roman" w:hAnsi="Times New Roman" w:cs="Times New Roman"/>
                <w:sz w:val="20"/>
                <w:szCs w:val="20"/>
              </w:rPr>
            </w:pPr>
            <w:r w:rsidRPr="00F960C2">
              <w:rPr>
                <w:rFonts w:ascii="Times New Roman" w:eastAsia="Times New Roman" w:hAnsi="Times New Roman" w:cs="Times New Roman"/>
                <w:sz w:val="20"/>
                <w:szCs w:val="20"/>
              </w:rPr>
              <w:t>15,3</w:t>
            </w:r>
          </w:p>
        </w:tc>
        <w:tc>
          <w:tcPr>
            <w:tcW w:w="617" w:type="pct"/>
            <w:shd w:val="clear" w:color="auto" w:fill="auto"/>
            <w:vAlign w:val="center"/>
            <w:hideMark/>
          </w:tcPr>
          <w:p w:rsidR="00F960C2" w:rsidRPr="00F960C2" w:rsidRDefault="00F960C2" w:rsidP="00F960C2">
            <w:pPr>
              <w:spacing w:after="0" w:line="240" w:lineRule="auto"/>
              <w:jc w:val="center"/>
              <w:rPr>
                <w:rFonts w:ascii="Times New Roman" w:eastAsia="Times New Roman" w:hAnsi="Times New Roman" w:cs="Times New Roman"/>
                <w:sz w:val="20"/>
                <w:szCs w:val="20"/>
              </w:rPr>
            </w:pPr>
            <w:r w:rsidRPr="00F960C2">
              <w:rPr>
                <w:rFonts w:ascii="Times New Roman" w:eastAsia="Times New Roman" w:hAnsi="Times New Roman" w:cs="Times New Roman"/>
                <w:sz w:val="20"/>
                <w:szCs w:val="20"/>
              </w:rPr>
              <w:t>253</w:t>
            </w:r>
          </w:p>
        </w:tc>
        <w:tc>
          <w:tcPr>
            <w:tcW w:w="589" w:type="pct"/>
            <w:shd w:val="clear" w:color="auto" w:fill="auto"/>
            <w:vAlign w:val="center"/>
            <w:hideMark/>
          </w:tcPr>
          <w:p w:rsidR="00F960C2" w:rsidRPr="00F960C2" w:rsidRDefault="00F960C2" w:rsidP="00F960C2">
            <w:pPr>
              <w:spacing w:after="0" w:line="240" w:lineRule="auto"/>
              <w:jc w:val="center"/>
              <w:rPr>
                <w:rFonts w:ascii="Times New Roman" w:eastAsia="Times New Roman" w:hAnsi="Times New Roman" w:cs="Times New Roman"/>
                <w:sz w:val="20"/>
                <w:szCs w:val="20"/>
              </w:rPr>
            </w:pPr>
            <w:r w:rsidRPr="00F960C2">
              <w:rPr>
                <w:rFonts w:ascii="Times New Roman" w:eastAsia="Times New Roman" w:hAnsi="Times New Roman" w:cs="Times New Roman"/>
                <w:sz w:val="20"/>
                <w:szCs w:val="20"/>
              </w:rPr>
              <w:t>10</w:t>
            </w:r>
          </w:p>
        </w:tc>
        <w:tc>
          <w:tcPr>
            <w:tcW w:w="408" w:type="pct"/>
            <w:shd w:val="clear" w:color="auto" w:fill="auto"/>
            <w:vAlign w:val="center"/>
            <w:hideMark/>
          </w:tcPr>
          <w:p w:rsidR="00F960C2" w:rsidRPr="00F960C2" w:rsidRDefault="00F960C2" w:rsidP="00F960C2">
            <w:pPr>
              <w:spacing w:after="0" w:line="240" w:lineRule="auto"/>
              <w:jc w:val="center"/>
              <w:rPr>
                <w:rFonts w:ascii="Times New Roman" w:eastAsia="Times New Roman" w:hAnsi="Times New Roman" w:cs="Times New Roman"/>
                <w:sz w:val="20"/>
                <w:szCs w:val="20"/>
              </w:rPr>
            </w:pPr>
            <w:r w:rsidRPr="00F960C2">
              <w:rPr>
                <w:rFonts w:ascii="Times New Roman" w:eastAsia="Times New Roman" w:hAnsi="Times New Roman" w:cs="Times New Roman"/>
                <w:sz w:val="20"/>
                <w:szCs w:val="20"/>
              </w:rPr>
              <w:t>1,5</w:t>
            </w:r>
          </w:p>
        </w:tc>
        <w:tc>
          <w:tcPr>
            <w:tcW w:w="341" w:type="pct"/>
            <w:shd w:val="clear" w:color="auto" w:fill="auto"/>
            <w:vAlign w:val="center"/>
            <w:hideMark/>
          </w:tcPr>
          <w:p w:rsidR="00F960C2" w:rsidRPr="00F960C2" w:rsidRDefault="00F960C2" w:rsidP="00F960C2">
            <w:pPr>
              <w:spacing w:after="0" w:line="240" w:lineRule="auto"/>
              <w:jc w:val="center"/>
              <w:rPr>
                <w:rFonts w:ascii="Times New Roman" w:eastAsia="Times New Roman" w:hAnsi="Times New Roman" w:cs="Times New Roman"/>
                <w:sz w:val="20"/>
                <w:szCs w:val="20"/>
              </w:rPr>
            </w:pPr>
            <w:r w:rsidRPr="00F960C2">
              <w:rPr>
                <w:rFonts w:ascii="Times New Roman" w:eastAsia="Times New Roman" w:hAnsi="Times New Roman" w:cs="Times New Roman"/>
                <w:sz w:val="20"/>
                <w:szCs w:val="20"/>
              </w:rPr>
              <w:t>25</w:t>
            </w:r>
          </w:p>
        </w:tc>
        <w:tc>
          <w:tcPr>
            <w:tcW w:w="267" w:type="pct"/>
            <w:shd w:val="clear" w:color="auto" w:fill="auto"/>
            <w:vAlign w:val="center"/>
            <w:hideMark/>
          </w:tcPr>
          <w:p w:rsidR="00F960C2" w:rsidRPr="00F960C2" w:rsidRDefault="00F960C2" w:rsidP="00F960C2">
            <w:pPr>
              <w:spacing w:after="0" w:line="240" w:lineRule="auto"/>
              <w:jc w:val="center"/>
              <w:rPr>
                <w:rFonts w:ascii="Times New Roman" w:eastAsia="Times New Roman" w:hAnsi="Times New Roman" w:cs="Times New Roman"/>
                <w:sz w:val="20"/>
                <w:szCs w:val="20"/>
              </w:rPr>
            </w:pPr>
            <w:r w:rsidRPr="00F960C2">
              <w:rPr>
                <w:rFonts w:ascii="Times New Roman" w:eastAsia="Times New Roman" w:hAnsi="Times New Roman" w:cs="Times New Roman"/>
                <w:sz w:val="20"/>
                <w:szCs w:val="20"/>
              </w:rPr>
              <w:t>17</w:t>
            </w:r>
          </w:p>
        </w:tc>
      </w:tr>
      <w:tr w:rsidR="00F960C2" w:rsidRPr="00F960C2" w:rsidTr="00F960C2">
        <w:trPr>
          <w:trHeight w:val="227"/>
        </w:trPr>
        <w:tc>
          <w:tcPr>
            <w:tcW w:w="2357" w:type="pct"/>
            <w:gridSpan w:val="3"/>
            <w:shd w:val="clear" w:color="auto" w:fill="auto"/>
            <w:vAlign w:val="center"/>
            <w:hideMark/>
          </w:tcPr>
          <w:p w:rsidR="00F960C2" w:rsidRPr="00F960C2" w:rsidRDefault="00F960C2" w:rsidP="00F960C2">
            <w:pPr>
              <w:spacing w:after="0" w:line="240" w:lineRule="auto"/>
              <w:jc w:val="center"/>
              <w:rPr>
                <w:rFonts w:ascii="Times New Roman" w:eastAsia="Times New Roman" w:hAnsi="Times New Roman" w:cs="Times New Roman"/>
                <w:b/>
                <w:bCs/>
                <w:sz w:val="20"/>
                <w:szCs w:val="20"/>
              </w:rPr>
            </w:pPr>
            <w:r w:rsidRPr="00F960C2">
              <w:rPr>
                <w:rFonts w:ascii="Times New Roman" w:eastAsia="Times New Roman" w:hAnsi="Times New Roman" w:cs="Times New Roman"/>
                <w:b/>
                <w:bCs/>
                <w:sz w:val="20"/>
                <w:szCs w:val="20"/>
              </w:rPr>
              <w:t>ИТОГО</w:t>
            </w:r>
          </w:p>
        </w:tc>
        <w:tc>
          <w:tcPr>
            <w:tcW w:w="422" w:type="pct"/>
            <w:shd w:val="clear" w:color="auto" w:fill="auto"/>
            <w:vAlign w:val="center"/>
            <w:hideMark/>
          </w:tcPr>
          <w:p w:rsidR="00F960C2" w:rsidRPr="00F960C2" w:rsidRDefault="00F960C2" w:rsidP="00F960C2">
            <w:pPr>
              <w:spacing w:after="0" w:line="240" w:lineRule="auto"/>
              <w:jc w:val="center"/>
              <w:rPr>
                <w:rFonts w:ascii="Times New Roman" w:eastAsia="Times New Roman" w:hAnsi="Times New Roman" w:cs="Times New Roman"/>
                <w:b/>
                <w:bCs/>
                <w:sz w:val="20"/>
                <w:szCs w:val="20"/>
              </w:rPr>
            </w:pPr>
            <w:r w:rsidRPr="00F960C2">
              <w:rPr>
                <w:rFonts w:ascii="Times New Roman" w:eastAsia="Times New Roman" w:hAnsi="Times New Roman" w:cs="Times New Roman"/>
                <w:b/>
                <w:bCs/>
                <w:sz w:val="20"/>
                <w:szCs w:val="20"/>
              </w:rPr>
              <w:t>15,3</w:t>
            </w:r>
          </w:p>
        </w:tc>
        <w:tc>
          <w:tcPr>
            <w:tcW w:w="617" w:type="pct"/>
            <w:shd w:val="clear" w:color="auto" w:fill="auto"/>
            <w:vAlign w:val="center"/>
            <w:hideMark/>
          </w:tcPr>
          <w:p w:rsidR="00F960C2" w:rsidRPr="00F960C2" w:rsidRDefault="00F960C2" w:rsidP="00F960C2">
            <w:pPr>
              <w:spacing w:after="0" w:line="240" w:lineRule="auto"/>
              <w:jc w:val="center"/>
              <w:rPr>
                <w:rFonts w:ascii="Times New Roman" w:eastAsia="Times New Roman" w:hAnsi="Times New Roman" w:cs="Times New Roman"/>
                <w:b/>
                <w:bCs/>
                <w:sz w:val="20"/>
                <w:szCs w:val="20"/>
              </w:rPr>
            </w:pPr>
            <w:r w:rsidRPr="00F960C2">
              <w:rPr>
                <w:rFonts w:ascii="Times New Roman" w:eastAsia="Times New Roman" w:hAnsi="Times New Roman" w:cs="Times New Roman"/>
                <w:b/>
                <w:bCs/>
                <w:sz w:val="20"/>
                <w:szCs w:val="20"/>
              </w:rPr>
              <w:t>253</w:t>
            </w:r>
          </w:p>
        </w:tc>
        <w:tc>
          <w:tcPr>
            <w:tcW w:w="589" w:type="pct"/>
            <w:shd w:val="clear" w:color="auto" w:fill="auto"/>
            <w:vAlign w:val="center"/>
            <w:hideMark/>
          </w:tcPr>
          <w:p w:rsidR="00F960C2" w:rsidRPr="00F960C2" w:rsidRDefault="00F960C2" w:rsidP="00F960C2">
            <w:pPr>
              <w:spacing w:after="0" w:line="240" w:lineRule="auto"/>
              <w:jc w:val="center"/>
              <w:rPr>
                <w:rFonts w:ascii="Times New Roman" w:eastAsia="Times New Roman" w:hAnsi="Times New Roman" w:cs="Times New Roman"/>
                <w:sz w:val="20"/>
                <w:szCs w:val="20"/>
              </w:rPr>
            </w:pPr>
          </w:p>
        </w:tc>
        <w:tc>
          <w:tcPr>
            <w:tcW w:w="408" w:type="pct"/>
            <w:shd w:val="clear" w:color="auto" w:fill="auto"/>
            <w:vAlign w:val="center"/>
            <w:hideMark/>
          </w:tcPr>
          <w:p w:rsidR="00F960C2" w:rsidRPr="00F960C2" w:rsidRDefault="00F960C2" w:rsidP="00F960C2">
            <w:pPr>
              <w:spacing w:after="0" w:line="240" w:lineRule="auto"/>
              <w:jc w:val="center"/>
              <w:rPr>
                <w:rFonts w:ascii="Times New Roman" w:eastAsia="Times New Roman" w:hAnsi="Times New Roman" w:cs="Times New Roman"/>
                <w:b/>
                <w:bCs/>
                <w:sz w:val="20"/>
                <w:szCs w:val="20"/>
              </w:rPr>
            </w:pPr>
            <w:r w:rsidRPr="00F960C2">
              <w:rPr>
                <w:rFonts w:ascii="Times New Roman" w:eastAsia="Times New Roman" w:hAnsi="Times New Roman" w:cs="Times New Roman"/>
                <w:b/>
                <w:bCs/>
                <w:sz w:val="20"/>
                <w:szCs w:val="20"/>
              </w:rPr>
              <w:t>1,5</w:t>
            </w:r>
          </w:p>
        </w:tc>
        <w:tc>
          <w:tcPr>
            <w:tcW w:w="341" w:type="pct"/>
            <w:shd w:val="clear" w:color="auto" w:fill="auto"/>
            <w:vAlign w:val="center"/>
            <w:hideMark/>
          </w:tcPr>
          <w:p w:rsidR="00F960C2" w:rsidRPr="00F960C2" w:rsidRDefault="00F960C2" w:rsidP="00F960C2">
            <w:pPr>
              <w:spacing w:after="0" w:line="240" w:lineRule="auto"/>
              <w:jc w:val="center"/>
              <w:rPr>
                <w:rFonts w:ascii="Times New Roman" w:eastAsia="Times New Roman" w:hAnsi="Times New Roman" w:cs="Times New Roman"/>
                <w:b/>
                <w:bCs/>
                <w:sz w:val="20"/>
                <w:szCs w:val="20"/>
              </w:rPr>
            </w:pPr>
            <w:r w:rsidRPr="00F960C2">
              <w:rPr>
                <w:rFonts w:ascii="Times New Roman" w:eastAsia="Times New Roman" w:hAnsi="Times New Roman" w:cs="Times New Roman"/>
                <w:b/>
                <w:bCs/>
                <w:sz w:val="20"/>
                <w:szCs w:val="20"/>
              </w:rPr>
              <w:t>25</w:t>
            </w:r>
          </w:p>
        </w:tc>
        <w:tc>
          <w:tcPr>
            <w:tcW w:w="267" w:type="pct"/>
            <w:shd w:val="clear" w:color="auto" w:fill="auto"/>
            <w:vAlign w:val="center"/>
            <w:hideMark/>
          </w:tcPr>
          <w:p w:rsidR="00F960C2" w:rsidRPr="00F960C2" w:rsidRDefault="00F960C2" w:rsidP="00F960C2">
            <w:pPr>
              <w:spacing w:after="0" w:line="240" w:lineRule="auto"/>
              <w:jc w:val="center"/>
              <w:rPr>
                <w:rFonts w:ascii="Times New Roman" w:eastAsia="Times New Roman" w:hAnsi="Times New Roman" w:cs="Times New Roman"/>
                <w:sz w:val="20"/>
                <w:szCs w:val="20"/>
              </w:rPr>
            </w:pPr>
          </w:p>
        </w:tc>
      </w:tr>
    </w:tbl>
    <w:p w:rsidR="003510CD" w:rsidRPr="00F41548" w:rsidRDefault="003510CD" w:rsidP="005665AD">
      <w:pPr>
        <w:spacing w:after="0" w:line="360" w:lineRule="auto"/>
        <w:rPr>
          <w:rFonts w:ascii="Times New Roman" w:eastAsia="Times New Roman" w:hAnsi="Times New Roman" w:cs="Times New Roman"/>
          <w:sz w:val="28"/>
          <w:szCs w:val="24"/>
        </w:rPr>
      </w:pPr>
    </w:p>
    <w:p w:rsidR="003B200C" w:rsidRPr="00F41548" w:rsidRDefault="003B200C" w:rsidP="007869A3">
      <w:pPr>
        <w:spacing w:after="0" w:line="360" w:lineRule="auto"/>
        <w:jc w:val="right"/>
        <w:rPr>
          <w:rFonts w:ascii="Times New Roman" w:eastAsia="Times New Roman" w:hAnsi="Times New Roman" w:cs="Times New Roman"/>
          <w:sz w:val="28"/>
          <w:szCs w:val="24"/>
        </w:rPr>
        <w:sectPr w:rsidR="003B200C" w:rsidRPr="00F41548" w:rsidSect="003B200C">
          <w:pgSz w:w="16839" w:h="11907" w:orient="landscape" w:code="9"/>
          <w:pgMar w:top="567" w:right="1418" w:bottom="1418" w:left="1134" w:header="720" w:footer="397" w:gutter="0"/>
          <w:cols w:space="708"/>
          <w:docGrid w:linePitch="360"/>
        </w:sectPr>
      </w:pPr>
    </w:p>
    <w:p w:rsidR="00757D3E" w:rsidRPr="00F41548" w:rsidRDefault="00757D3E" w:rsidP="007869A3">
      <w:pPr>
        <w:spacing w:after="0" w:line="360" w:lineRule="auto"/>
        <w:jc w:val="right"/>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lastRenderedPageBreak/>
        <w:t xml:space="preserve">Таблица </w:t>
      </w:r>
      <w:r w:rsidR="00850EB5" w:rsidRPr="00F41548">
        <w:rPr>
          <w:rFonts w:ascii="Times New Roman" w:eastAsia="Times New Roman" w:hAnsi="Times New Roman" w:cs="Times New Roman"/>
          <w:sz w:val="28"/>
          <w:szCs w:val="24"/>
        </w:rPr>
        <w:t>51</w:t>
      </w:r>
    </w:p>
    <w:p w:rsidR="00757D3E" w:rsidRPr="00F41548" w:rsidRDefault="00826492" w:rsidP="007869A3">
      <w:pPr>
        <w:spacing w:after="0" w:line="360" w:lineRule="auto"/>
        <w:jc w:val="center"/>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Нормативы режима рубок ухода за лесом в сосновых насаждениях</w:t>
      </w:r>
      <w:r w:rsidR="00C86577" w:rsidRPr="00F41548">
        <w:rPr>
          <w:rFonts w:ascii="Times New Roman" w:eastAsia="Times New Roman" w:hAnsi="Times New Roman" w:cs="Times New Roman"/>
          <w:sz w:val="28"/>
          <w:szCs w:val="28"/>
        </w:rPr>
        <w:t xml:space="preserve"> района</w:t>
      </w:r>
      <w:r w:rsidRPr="00F41548">
        <w:rPr>
          <w:rFonts w:ascii="Times New Roman" w:eastAsia="Times New Roman" w:hAnsi="Times New Roman" w:cs="Times New Roman"/>
          <w:sz w:val="28"/>
          <w:szCs w:val="28"/>
        </w:rPr>
        <w:t xml:space="preserve"> хвойно-широколиственн</w:t>
      </w:r>
      <w:r w:rsidR="00C86577" w:rsidRPr="00F41548">
        <w:rPr>
          <w:rFonts w:ascii="Times New Roman" w:eastAsia="Times New Roman" w:hAnsi="Times New Roman" w:cs="Times New Roman"/>
          <w:sz w:val="28"/>
          <w:szCs w:val="28"/>
        </w:rPr>
        <w:t>ых лесов</w:t>
      </w:r>
      <w:r w:rsidRPr="00F41548">
        <w:rPr>
          <w:rFonts w:ascii="Times New Roman" w:eastAsia="Times New Roman" w:hAnsi="Times New Roman" w:cs="Times New Roman"/>
          <w:sz w:val="28"/>
          <w:szCs w:val="28"/>
        </w:rPr>
        <w:t xml:space="preserve"> европейской части Российской Федерации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tblPr>
      <w:tblGrid>
        <w:gridCol w:w="1497"/>
        <w:gridCol w:w="1438"/>
        <w:gridCol w:w="717"/>
        <w:gridCol w:w="1335"/>
        <w:gridCol w:w="1404"/>
        <w:gridCol w:w="1335"/>
        <w:gridCol w:w="1404"/>
        <w:gridCol w:w="904"/>
      </w:tblGrid>
      <w:tr w:rsidR="00826492" w:rsidRPr="00F41548" w:rsidTr="00826492">
        <w:trPr>
          <w:cantSplit/>
          <w:tblHeader/>
        </w:trPr>
        <w:tc>
          <w:tcPr>
            <w:tcW w:w="0" w:type="auto"/>
            <w:vMerge w:val="restart"/>
          </w:tcPr>
          <w:p w:rsidR="00826492" w:rsidRPr="00F41548" w:rsidRDefault="00826492" w:rsidP="007869A3">
            <w:pPr>
              <w:pStyle w:val="afff0"/>
              <w:spacing w:line="200" w:lineRule="exact"/>
              <w:jc w:val="center"/>
              <w:rPr>
                <w:sz w:val="20"/>
              </w:rPr>
            </w:pPr>
            <w:r w:rsidRPr="00F41548">
              <w:rPr>
                <w:sz w:val="20"/>
              </w:rPr>
              <w:t>Состав лесных насаждений</w:t>
            </w:r>
          </w:p>
          <w:p w:rsidR="00826492" w:rsidRPr="00F41548" w:rsidRDefault="00826492" w:rsidP="007869A3">
            <w:pPr>
              <w:pStyle w:val="afff0"/>
              <w:spacing w:line="200" w:lineRule="exact"/>
              <w:jc w:val="center"/>
              <w:rPr>
                <w:sz w:val="20"/>
              </w:rPr>
            </w:pPr>
            <w:r w:rsidRPr="00F41548">
              <w:rPr>
                <w:sz w:val="20"/>
              </w:rPr>
              <w:t xml:space="preserve"> до рубки</w:t>
            </w:r>
          </w:p>
        </w:tc>
        <w:tc>
          <w:tcPr>
            <w:tcW w:w="0" w:type="auto"/>
            <w:vMerge w:val="restart"/>
          </w:tcPr>
          <w:p w:rsidR="00826492" w:rsidRPr="00F41548" w:rsidRDefault="00826492" w:rsidP="007869A3">
            <w:pPr>
              <w:pStyle w:val="afff0"/>
              <w:spacing w:line="200" w:lineRule="exact"/>
              <w:jc w:val="center"/>
              <w:rPr>
                <w:sz w:val="20"/>
              </w:rPr>
            </w:pPr>
            <w:r w:rsidRPr="00F41548">
              <w:rPr>
                <w:sz w:val="20"/>
              </w:rPr>
              <w:t xml:space="preserve">Группы типов леса </w:t>
            </w:r>
          </w:p>
          <w:p w:rsidR="00826492" w:rsidRPr="00F41548" w:rsidRDefault="00826492" w:rsidP="007869A3">
            <w:pPr>
              <w:pStyle w:val="afff0"/>
              <w:spacing w:line="200" w:lineRule="exact"/>
              <w:jc w:val="center"/>
              <w:rPr>
                <w:sz w:val="20"/>
              </w:rPr>
            </w:pPr>
            <w:r w:rsidRPr="00F41548">
              <w:rPr>
                <w:sz w:val="20"/>
              </w:rPr>
              <w:t>(класс бонитета)</w:t>
            </w:r>
          </w:p>
        </w:tc>
        <w:tc>
          <w:tcPr>
            <w:tcW w:w="0" w:type="auto"/>
            <w:vMerge w:val="restart"/>
          </w:tcPr>
          <w:p w:rsidR="00826492" w:rsidRPr="00F41548" w:rsidRDefault="00826492" w:rsidP="007869A3">
            <w:pPr>
              <w:pStyle w:val="afff0"/>
              <w:spacing w:line="200" w:lineRule="exact"/>
              <w:jc w:val="center"/>
              <w:rPr>
                <w:sz w:val="20"/>
              </w:rPr>
            </w:pPr>
            <w:r w:rsidRPr="00F41548">
              <w:rPr>
                <w:sz w:val="20"/>
              </w:rPr>
              <w:t>Воз</w:t>
            </w:r>
            <w:r w:rsidRPr="00F41548">
              <w:rPr>
                <w:sz w:val="20"/>
              </w:rPr>
              <w:softHyphen/>
              <w:t xml:space="preserve">раст </w:t>
            </w:r>
          </w:p>
          <w:p w:rsidR="00826492" w:rsidRPr="00F41548" w:rsidRDefault="00826492" w:rsidP="007869A3">
            <w:pPr>
              <w:pStyle w:val="afff0"/>
              <w:spacing w:line="200" w:lineRule="exact"/>
              <w:jc w:val="center"/>
              <w:rPr>
                <w:sz w:val="20"/>
              </w:rPr>
            </w:pPr>
            <w:r w:rsidRPr="00F41548">
              <w:rPr>
                <w:sz w:val="20"/>
              </w:rPr>
              <w:t>начала ухода, лет</w:t>
            </w:r>
          </w:p>
        </w:tc>
        <w:tc>
          <w:tcPr>
            <w:tcW w:w="0" w:type="auto"/>
            <w:gridSpan w:val="2"/>
          </w:tcPr>
          <w:p w:rsidR="00826492" w:rsidRPr="00F41548" w:rsidRDefault="00826492" w:rsidP="007869A3">
            <w:pPr>
              <w:pStyle w:val="afff0"/>
              <w:spacing w:line="200" w:lineRule="exact"/>
              <w:jc w:val="center"/>
              <w:rPr>
                <w:sz w:val="20"/>
              </w:rPr>
            </w:pPr>
            <w:r w:rsidRPr="00F41548">
              <w:rPr>
                <w:sz w:val="20"/>
              </w:rPr>
              <w:t>Осветление</w:t>
            </w:r>
          </w:p>
        </w:tc>
        <w:tc>
          <w:tcPr>
            <w:tcW w:w="0" w:type="auto"/>
            <w:gridSpan w:val="2"/>
          </w:tcPr>
          <w:p w:rsidR="00826492" w:rsidRPr="00F41548" w:rsidRDefault="00826492" w:rsidP="007869A3">
            <w:pPr>
              <w:pStyle w:val="afff0"/>
              <w:spacing w:line="200" w:lineRule="exact"/>
              <w:jc w:val="center"/>
              <w:rPr>
                <w:sz w:val="20"/>
              </w:rPr>
            </w:pPr>
            <w:r w:rsidRPr="00F41548">
              <w:rPr>
                <w:sz w:val="20"/>
              </w:rPr>
              <w:t>Прочистка</w:t>
            </w:r>
          </w:p>
        </w:tc>
        <w:tc>
          <w:tcPr>
            <w:tcW w:w="0" w:type="auto"/>
            <w:vMerge w:val="restart"/>
          </w:tcPr>
          <w:p w:rsidR="00826492" w:rsidRPr="00F41548" w:rsidRDefault="00826492" w:rsidP="007869A3">
            <w:pPr>
              <w:pStyle w:val="afff0"/>
              <w:jc w:val="center"/>
              <w:rPr>
                <w:sz w:val="20"/>
              </w:rPr>
            </w:pPr>
            <w:r w:rsidRPr="00F41548">
              <w:rPr>
                <w:sz w:val="20"/>
              </w:rPr>
              <w:t xml:space="preserve">Целевой состав к </w:t>
            </w:r>
          </w:p>
          <w:p w:rsidR="00826492" w:rsidRPr="00F41548" w:rsidRDefault="00826492" w:rsidP="007869A3">
            <w:pPr>
              <w:pStyle w:val="afff0"/>
              <w:jc w:val="center"/>
              <w:rPr>
                <w:sz w:val="20"/>
              </w:rPr>
            </w:pPr>
            <w:r w:rsidRPr="00F41548">
              <w:rPr>
                <w:sz w:val="20"/>
              </w:rPr>
              <w:t>возрасту рубки (спелос-ти)</w:t>
            </w:r>
          </w:p>
        </w:tc>
      </w:tr>
      <w:tr w:rsidR="00826492" w:rsidRPr="00F41548" w:rsidTr="00826492">
        <w:trPr>
          <w:cantSplit/>
          <w:tblHeader/>
        </w:trPr>
        <w:tc>
          <w:tcPr>
            <w:tcW w:w="0" w:type="auto"/>
            <w:vMerge/>
          </w:tcPr>
          <w:p w:rsidR="00826492" w:rsidRPr="00F41548" w:rsidRDefault="00826492" w:rsidP="007869A3">
            <w:pPr>
              <w:pStyle w:val="afff0"/>
              <w:jc w:val="center"/>
              <w:rPr>
                <w:sz w:val="20"/>
              </w:rPr>
            </w:pPr>
          </w:p>
        </w:tc>
        <w:tc>
          <w:tcPr>
            <w:tcW w:w="0" w:type="auto"/>
            <w:vMerge/>
          </w:tcPr>
          <w:p w:rsidR="00826492" w:rsidRPr="00F41548" w:rsidRDefault="00826492" w:rsidP="007869A3">
            <w:pPr>
              <w:pStyle w:val="afff0"/>
              <w:jc w:val="center"/>
              <w:rPr>
                <w:sz w:val="20"/>
              </w:rPr>
            </w:pPr>
          </w:p>
        </w:tc>
        <w:tc>
          <w:tcPr>
            <w:tcW w:w="0" w:type="auto"/>
            <w:vMerge/>
          </w:tcPr>
          <w:p w:rsidR="00826492" w:rsidRPr="00F41548" w:rsidRDefault="00826492" w:rsidP="007869A3">
            <w:pPr>
              <w:pStyle w:val="afff0"/>
              <w:jc w:val="center"/>
              <w:rPr>
                <w:sz w:val="20"/>
              </w:rPr>
            </w:pPr>
          </w:p>
        </w:tc>
        <w:tc>
          <w:tcPr>
            <w:tcW w:w="0" w:type="auto"/>
          </w:tcPr>
          <w:p w:rsidR="00826492" w:rsidRPr="00F41548" w:rsidRDefault="00826492" w:rsidP="007869A3">
            <w:pPr>
              <w:pStyle w:val="afff0"/>
              <w:jc w:val="center"/>
              <w:rPr>
                <w:sz w:val="20"/>
              </w:rPr>
            </w:pPr>
            <w:r w:rsidRPr="00F41548">
              <w:rPr>
                <w:sz w:val="20"/>
              </w:rPr>
              <w:t>минимальная сомкнутость крон до ухода</w:t>
            </w:r>
          </w:p>
        </w:tc>
        <w:tc>
          <w:tcPr>
            <w:tcW w:w="0" w:type="auto"/>
          </w:tcPr>
          <w:p w:rsidR="00826492" w:rsidRPr="00F41548" w:rsidRDefault="00826492" w:rsidP="007869A3">
            <w:pPr>
              <w:pStyle w:val="afff0"/>
              <w:jc w:val="center"/>
              <w:rPr>
                <w:sz w:val="20"/>
              </w:rPr>
            </w:pPr>
            <w:r w:rsidRPr="00F41548">
              <w:rPr>
                <w:sz w:val="20"/>
              </w:rPr>
              <w:t xml:space="preserve">интенсивность рубки,  % </w:t>
            </w:r>
          </w:p>
          <w:p w:rsidR="00826492" w:rsidRPr="00F41548" w:rsidRDefault="00826492" w:rsidP="007869A3">
            <w:pPr>
              <w:pStyle w:val="afff0"/>
              <w:jc w:val="center"/>
              <w:rPr>
                <w:sz w:val="20"/>
              </w:rPr>
            </w:pPr>
            <w:r w:rsidRPr="00F41548">
              <w:rPr>
                <w:sz w:val="20"/>
              </w:rPr>
              <w:t>по запасу</w:t>
            </w:r>
          </w:p>
        </w:tc>
        <w:tc>
          <w:tcPr>
            <w:tcW w:w="0" w:type="auto"/>
          </w:tcPr>
          <w:p w:rsidR="00826492" w:rsidRPr="00F41548" w:rsidRDefault="00826492" w:rsidP="007869A3">
            <w:pPr>
              <w:pStyle w:val="afff0"/>
              <w:jc w:val="center"/>
              <w:rPr>
                <w:sz w:val="20"/>
              </w:rPr>
            </w:pPr>
            <w:r w:rsidRPr="00F41548">
              <w:rPr>
                <w:sz w:val="20"/>
              </w:rPr>
              <w:t>минимальная сомкнутость крон до ухода</w:t>
            </w:r>
          </w:p>
        </w:tc>
        <w:tc>
          <w:tcPr>
            <w:tcW w:w="0" w:type="auto"/>
          </w:tcPr>
          <w:p w:rsidR="00826492" w:rsidRPr="00F41548" w:rsidRDefault="00826492" w:rsidP="007869A3">
            <w:pPr>
              <w:pStyle w:val="afff0"/>
              <w:jc w:val="center"/>
              <w:rPr>
                <w:sz w:val="20"/>
              </w:rPr>
            </w:pPr>
            <w:r w:rsidRPr="00F41548">
              <w:rPr>
                <w:sz w:val="20"/>
              </w:rPr>
              <w:t xml:space="preserve">интенсивность рубки,  % </w:t>
            </w:r>
          </w:p>
          <w:p w:rsidR="00826492" w:rsidRPr="00F41548" w:rsidRDefault="00826492" w:rsidP="007869A3">
            <w:pPr>
              <w:pStyle w:val="afff0"/>
              <w:jc w:val="center"/>
              <w:rPr>
                <w:sz w:val="20"/>
              </w:rPr>
            </w:pPr>
            <w:r w:rsidRPr="00F41548">
              <w:rPr>
                <w:sz w:val="20"/>
              </w:rPr>
              <w:t>по запасу</w:t>
            </w:r>
          </w:p>
        </w:tc>
        <w:tc>
          <w:tcPr>
            <w:tcW w:w="0" w:type="auto"/>
            <w:vMerge/>
          </w:tcPr>
          <w:p w:rsidR="00826492" w:rsidRPr="00F41548" w:rsidRDefault="00826492" w:rsidP="007869A3">
            <w:pPr>
              <w:pStyle w:val="afff0"/>
              <w:jc w:val="center"/>
              <w:rPr>
                <w:sz w:val="20"/>
              </w:rPr>
            </w:pPr>
          </w:p>
        </w:tc>
      </w:tr>
      <w:tr w:rsidR="00826492" w:rsidRPr="00F41548" w:rsidTr="00826492">
        <w:trPr>
          <w:cantSplit/>
          <w:tblHeader/>
        </w:trPr>
        <w:tc>
          <w:tcPr>
            <w:tcW w:w="0" w:type="auto"/>
            <w:vMerge/>
          </w:tcPr>
          <w:p w:rsidR="00826492" w:rsidRPr="00F41548" w:rsidRDefault="00826492" w:rsidP="007869A3">
            <w:pPr>
              <w:pStyle w:val="afff0"/>
              <w:jc w:val="center"/>
              <w:rPr>
                <w:sz w:val="20"/>
              </w:rPr>
            </w:pPr>
          </w:p>
        </w:tc>
        <w:tc>
          <w:tcPr>
            <w:tcW w:w="0" w:type="auto"/>
            <w:vMerge/>
          </w:tcPr>
          <w:p w:rsidR="00826492" w:rsidRPr="00F41548" w:rsidRDefault="00826492" w:rsidP="007869A3">
            <w:pPr>
              <w:pStyle w:val="afff0"/>
              <w:jc w:val="center"/>
              <w:rPr>
                <w:sz w:val="20"/>
              </w:rPr>
            </w:pPr>
          </w:p>
        </w:tc>
        <w:tc>
          <w:tcPr>
            <w:tcW w:w="0" w:type="auto"/>
            <w:vMerge/>
          </w:tcPr>
          <w:p w:rsidR="00826492" w:rsidRPr="00F41548" w:rsidRDefault="00826492" w:rsidP="007869A3">
            <w:pPr>
              <w:pStyle w:val="afff0"/>
              <w:jc w:val="center"/>
              <w:rPr>
                <w:sz w:val="20"/>
              </w:rPr>
            </w:pPr>
          </w:p>
        </w:tc>
        <w:tc>
          <w:tcPr>
            <w:tcW w:w="0" w:type="auto"/>
          </w:tcPr>
          <w:p w:rsidR="00826492" w:rsidRPr="00F41548" w:rsidRDefault="00826492" w:rsidP="007869A3">
            <w:pPr>
              <w:pStyle w:val="afff0"/>
              <w:jc w:val="center"/>
              <w:rPr>
                <w:sz w:val="20"/>
              </w:rPr>
            </w:pPr>
            <w:r w:rsidRPr="00F41548">
              <w:rPr>
                <w:sz w:val="20"/>
              </w:rPr>
              <w:t>после ухода</w:t>
            </w:r>
          </w:p>
        </w:tc>
        <w:tc>
          <w:tcPr>
            <w:tcW w:w="0" w:type="auto"/>
          </w:tcPr>
          <w:p w:rsidR="00826492" w:rsidRPr="00F41548" w:rsidRDefault="00826492" w:rsidP="007869A3">
            <w:pPr>
              <w:pStyle w:val="afff0"/>
              <w:jc w:val="center"/>
              <w:rPr>
                <w:sz w:val="20"/>
              </w:rPr>
            </w:pPr>
            <w:r w:rsidRPr="00F41548">
              <w:rPr>
                <w:sz w:val="20"/>
              </w:rPr>
              <w:t>повто</w:t>
            </w:r>
            <w:r w:rsidRPr="00F41548">
              <w:rPr>
                <w:sz w:val="20"/>
              </w:rPr>
              <w:softHyphen/>
              <w:t>ряе</w:t>
            </w:r>
            <w:r w:rsidRPr="00F41548">
              <w:rPr>
                <w:sz w:val="20"/>
              </w:rPr>
              <w:softHyphen/>
              <w:t>мость (лет)</w:t>
            </w:r>
          </w:p>
        </w:tc>
        <w:tc>
          <w:tcPr>
            <w:tcW w:w="0" w:type="auto"/>
          </w:tcPr>
          <w:p w:rsidR="00826492" w:rsidRPr="00F41548" w:rsidRDefault="00826492" w:rsidP="007869A3">
            <w:pPr>
              <w:pStyle w:val="afff0"/>
              <w:jc w:val="center"/>
              <w:rPr>
                <w:sz w:val="20"/>
              </w:rPr>
            </w:pPr>
            <w:r w:rsidRPr="00F41548">
              <w:rPr>
                <w:sz w:val="20"/>
              </w:rPr>
              <w:t>после ухода</w:t>
            </w:r>
          </w:p>
        </w:tc>
        <w:tc>
          <w:tcPr>
            <w:tcW w:w="0" w:type="auto"/>
          </w:tcPr>
          <w:p w:rsidR="00826492" w:rsidRPr="00F41548" w:rsidRDefault="00826492" w:rsidP="007869A3">
            <w:pPr>
              <w:pStyle w:val="afff0"/>
              <w:jc w:val="center"/>
              <w:rPr>
                <w:sz w:val="20"/>
              </w:rPr>
            </w:pPr>
            <w:r w:rsidRPr="00F41548">
              <w:rPr>
                <w:sz w:val="20"/>
              </w:rPr>
              <w:t>повто</w:t>
            </w:r>
            <w:r w:rsidRPr="00F41548">
              <w:rPr>
                <w:sz w:val="20"/>
              </w:rPr>
              <w:softHyphen/>
              <w:t>ряе</w:t>
            </w:r>
            <w:r w:rsidRPr="00F41548">
              <w:rPr>
                <w:sz w:val="20"/>
              </w:rPr>
              <w:softHyphen/>
              <w:t>мость (лет)</w:t>
            </w:r>
          </w:p>
        </w:tc>
        <w:tc>
          <w:tcPr>
            <w:tcW w:w="0" w:type="auto"/>
            <w:vMerge/>
          </w:tcPr>
          <w:p w:rsidR="00826492" w:rsidRPr="00F41548" w:rsidRDefault="00826492" w:rsidP="007869A3">
            <w:pPr>
              <w:pStyle w:val="afff0"/>
              <w:jc w:val="center"/>
              <w:rPr>
                <w:sz w:val="20"/>
              </w:rPr>
            </w:pPr>
          </w:p>
        </w:tc>
      </w:tr>
      <w:tr w:rsidR="00826492" w:rsidRPr="00F41548" w:rsidTr="00826492">
        <w:trPr>
          <w:cantSplit/>
          <w:tblHeader/>
        </w:trPr>
        <w:tc>
          <w:tcPr>
            <w:tcW w:w="0" w:type="auto"/>
          </w:tcPr>
          <w:p w:rsidR="00826492" w:rsidRPr="00F41548" w:rsidRDefault="00826492" w:rsidP="007869A3">
            <w:pPr>
              <w:pStyle w:val="afff0"/>
              <w:jc w:val="center"/>
              <w:rPr>
                <w:b/>
                <w:sz w:val="20"/>
              </w:rPr>
            </w:pPr>
            <w:r w:rsidRPr="00F41548">
              <w:rPr>
                <w:b/>
                <w:sz w:val="20"/>
              </w:rPr>
              <w:t>1</w:t>
            </w:r>
          </w:p>
        </w:tc>
        <w:tc>
          <w:tcPr>
            <w:tcW w:w="0" w:type="auto"/>
          </w:tcPr>
          <w:p w:rsidR="00826492" w:rsidRPr="00F41548" w:rsidRDefault="00826492" w:rsidP="007869A3">
            <w:pPr>
              <w:pStyle w:val="afff0"/>
              <w:jc w:val="center"/>
              <w:rPr>
                <w:b/>
                <w:sz w:val="20"/>
              </w:rPr>
            </w:pPr>
            <w:r w:rsidRPr="00F41548">
              <w:rPr>
                <w:b/>
                <w:sz w:val="20"/>
              </w:rPr>
              <w:t>2</w:t>
            </w:r>
          </w:p>
        </w:tc>
        <w:tc>
          <w:tcPr>
            <w:tcW w:w="0" w:type="auto"/>
          </w:tcPr>
          <w:p w:rsidR="00826492" w:rsidRPr="00F41548" w:rsidRDefault="00826492" w:rsidP="007869A3">
            <w:pPr>
              <w:pStyle w:val="afff0"/>
              <w:jc w:val="center"/>
              <w:rPr>
                <w:b/>
                <w:sz w:val="20"/>
              </w:rPr>
            </w:pPr>
            <w:r w:rsidRPr="00F41548">
              <w:rPr>
                <w:b/>
                <w:sz w:val="20"/>
              </w:rPr>
              <w:t>3</w:t>
            </w:r>
          </w:p>
        </w:tc>
        <w:tc>
          <w:tcPr>
            <w:tcW w:w="0" w:type="auto"/>
          </w:tcPr>
          <w:p w:rsidR="00826492" w:rsidRPr="00F41548" w:rsidRDefault="00826492" w:rsidP="007869A3">
            <w:pPr>
              <w:pStyle w:val="afff0"/>
              <w:jc w:val="center"/>
              <w:rPr>
                <w:b/>
                <w:sz w:val="20"/>
              </w:rPr>
            </w:pPr>
            <w:r w:rsidRPr="00F41548">
              <w:rPr>
                <w:b/>
                <w:sz w:val="20"/>
              </w:rPr>
              <w:t>4</w:t>
            </w:r>
          </w:p>
        </w:tc>
        <w:tc>
          <w:tcPr>
            <w:tcW w:w="0" w:type="auto"/>
          </w:tcPr>
          <w:p w:rsidR="00826492" w:rsidRPr="00F41548" w:rsidRDefault="00826492" w:rsidP="007869A3">
            <w:pPr>
              <w:pStyle w:val="afff0"/>
              <w:jc w:val="center"/>
              <w:rPr>
                <w:b/>
                <w:sz w:val="20"/>
              </w:rPr>
            </w:pPr>
            <w:r w:rsidRPr="00F41548">
              <w:rPr>
                <w:b/>
                <w:sz w:val="20"/>
              </w:rPr>
              <w:t>5</w:t>
            </w:r>
          </w:p>
        </w:tc>
        <w:tc>
          <w:tcPr>
            <w:tcW w:w="0" w:type="auto"/>
          </w:tcPr>
          <w:p w:rsidR="00826492" w:rsidRPr="00F41548" w:rsidRDefault="00826492" w:rsidP="007869A3">
            <w:pPr>
              <w:pStyle w:val="afff0"/>
              <w:jc w:val="center"/>
              <w:rPr>
                <w:b/>
                <w:sz w:val="20"/>
              </w:rPr>
            </w:pPr>
            <w:r w:rsidRPr="00F41548">
              <w:rPr>
                <w:b/>
                <w:sz w:val="20"/>
              </w:rPr>
              <w:t>6</w:t>
            </w:r>
          </w:p>
        </w:tc>
        <w:tc>
          <w:tcPr>
            <w:tcW w:w="0" w:type="auto"/>
          </w:tcPr>
          <w:p w:rsidR="00826492" w:rsidRPr="00F41548" w:rsidRDefault="00826492" w:rsidP="007869A3">
            <w:pPr>
              <w:pStyle w:val="afff0"/>
              <w:jc w:val="center"/>
              <w:rPr>
                <w:b/>
                <w:sz w:val="20"/>
              </w:rPr>
            </w:pPr>
            <w:r w:rsidRPr="00F41548">
              <w:rPr>
                <w:b/>
                <w:sz w:val="20"/>
              </w:rPr>
              <w:t>7</w:t>
            </w:r>
          </w:p>
        </w:tc>
        <w:tc>
          <w:tcPr>
            <w:tcW w:w="0" w:type="auto"/>
          </w:tcPr>
          <w:p w:rsidR="00826492" w:rsidRPr="00F41548" w:rsidRDefault="00826492" w:rsidP="007869A3">
            <w:pPr>
              <w:pStyle w:val="afff0"/>
              <w:jc w:val="center"/>
              <w:rPr>
                <w:b/>
                <w:sz w:val="20"/>
              </w:rPr>
            </w:pPr>
            <w:r w:rsidRPr="00F41548">
              <w:rPr>
                <w:b/>
                <w:sz w:val="20"/>
              </w:rPr>
              <w:t>8</w:t>
            </w:r>
          </w:p>
        </w:tc>
      </w:tr>
      <w:tr w:rsidR="00826492" w:rsidRPr="00F41548" w:rsidTr="00826492">
        <w:trPr>
          <w:cantSplit/>
        </w:trPr>
        <w:tc>
          <w:tcPr>
            <w:tcW w:w="0" w:type="auto"/>
            <w:vMerge w:val="restart"/>
          </w:tcPr>
          <w:p w:rsidR="00826492" w:rsidRPr="00F41548" w:rsidRDefault="00826492" w:rsidP="007869A3">
            <w:pPr>
              <w:pStyle w:val="afff0"/>
              <w:rPr>
                <w:sz w:val="20"/>
              </w:rPr>
            </w:pPr>
            <w:r w:rsidRPr="00F41548">
              <w:rPr>
                <w:sz w:val="20"/>
              </w:rPr>
              <w:t>1. Сосновые насаждения, чистые и  с примесью лиственных до 2 единиц</w:t>
            </w:r>
          </w:p>
        </w:tc>
        <w:tc>
          <w:tcPr>
            <w:tcW w:w="0" w:type="auto"/>
          </w:tcPr>
          <w:p w:rsidR="00826492" w:rsidRPr="00F41548" w:rsidRDefault="00826492" w:rsidP="007869A3">
            <w:pPr>
              <w:pStyle w:val="afff0"/>
              <w:rPr>
                <w:sz w:val="20"/>
              </w:rPr>
            </w:pPr>
            <w:r w:rsidRPr="00F41548">
              <w:rPr>
                <w:sz w:val="20"/>
              </w:rPr>
              <w:t>лишайниковый (III-IV)</w:t>
            </w:r>
          </w:p>
        </w:tc>
        <w:tc>
          <w:tcPr>
            <w:tcW w:w="0" w:type="auto"/>
          </w:tcPr>
          <w:p w:rsidR="00826492" w:rsidRPr="00F41548" w:rsidRDefault="00826492" w:rsidP="007869A3">
            <w:pPr>
              <w:pStyle w:val="afff0"/>
              <w:jc w:val="center"/>
              <w:rPr>
                <w:sz w:val="20"/>
              </w:rPr>
            </w:pPr>
            <w:r w:rsidRPr="00F41548">
              <w:rPr>
                <w:sz w:val="20"/>
              </w:rPr>
              <w:t>8-10</w:t>
            </w:r>
          </w:p>
        </w:tc>
        <w:tc>
          <w:tcPr>
            <w:tcW w:w="0" w:type="auto"/>
          </w:tcPr>
          <w:p w:rsidR="00826492" w:rsidRPr="00F41548" w:rsidRDefault="00826492" w:rsidP="007869A3">
            <w:pPr>
              <w:pStyle w:val="afff0"/>
              <w:jc w:val="center"/>
              <w:rPr>
                <w:sz w:val="20"/>
              </w:rPr>
            </w:pPr>
            <w:r w:rsidRPr="00F41548">
              <w:rPr>
                <w:sz w:val="20"/>
              </w:rPr>
              <w:t>0,9</w:t>
            </w:r>
          </w:p>
          <w:p w:rsidR="00826492" w:rsidRPr="00F41548" w:rsidRDefault="00826492" w:rsidP="007869A3">
            <w:pPr>
              <w:pStyle w:val="afff0"/>
              <w:jc w:val="center"/>
              <w:rPr>
                <w:sz w:val="20"/>
              </w:rPr>
            </w:pPr>
            <w:r w:rsidRPr="00F41548">
              <w:rPr>
                <w:sz w:val="20"/>
              </w:rPr>
              <w:t>0,7</w:t>
            </w:r>
          </w:p>
        </w:tc>
        <w:tc>
          <w:tcPr>
            <w:tcW w:w="0" w:type="auto"/>
          </w:tcPr>
          <w:p w:rsidR="00826492" w:rsidRPr="00F41548" w:rsidRDefault="00826492" w:rsidP="007869A3">
            <w:pPr>
              <w:pStyle w:val="afff0"/>
              <w:jc w:val="center"/>
              <w:rPr>
                <w:sz w:val="20"/>
              </w:rPr>
            </w:pPr>
            <w:r w:rsidRPr="00F41548">
              <w:rPr>
                <w:sz w:val="20"/>
              </w:rPr>
              <w:t>15-20</w:t>
            </w:r>
          </w:p>
          <w:p w:rsidR="00826492" w:rsidRPr="00F41548" w:rsidRDefault="00826492" w:rsidP="007869A3">
            <w:pPr>
              <w:pStyle w:val="afff0"/>
              <w:jc w:val="center"/>
              <w:rPr>
                <w:sz w:val="20"/>
              </w:rPr>
            </w:pPr>
            <w:r w:rsidRPr="00F41548">
              <w:rPr>
                <w:sz w:val="20"/>
              </w:rPr>
              <w:t>6-10</w:t>
            </w:r>
          </w:p>
        </w:tc>
        <w:tc>
          <w:tcPr>
            <w:tcW w:w="0" w:type="auto"/>
          </w:tcPr>
          <w:p w:rsidR="00826492" w:rsidRPr="00F41548" w:rsidRDefault="00826492" w:rsidP="007869A3">
            <w:pPr>
              <w:pStyle w:val="afff0"/>
              <w:jc w:val="center"/>
              <w:rPr>
                <w:sz w:val="20"/>
              </w:rPr>
            </w:pPr>
            <w:r w:rsidRPr="00F41548">
              <w:rPr>
                <w:sz w:val="20"/>
              </w:rPr>
              <w:t>0,9</w:t>
            </w:r>
          </w:p>
          <w:p w:rsidR="00826492" w:rsidRPr="00F41548" w:rsidRDefault="00826492" w:rsidP="007869A3">
            <w:pPr>
              <w:pStyle w:val="afff0"/>
              <w:jc w:val="center"/>
              <w:rPr>
                <w:sz w:val="20"/>
              </w:rPr>
            </w:pPr>
            <w:r w:rsidRPr="00F41548">
              <w:rPr>
                <w:sz w:val="20"/>
              </w:rPr>
              <w:t>0,7</w:t>
            </w:r>
          </w:p>
        </w:tc>
        <w:tc>
          <w:tcPr>
            <w:tcW w:w="0" w:type="auto"/>
          </w:tcPr>
          <w:p w:rsidR="00826492" w:rsidRPr="00F41548" w:rsidRDefault="00826492" w:rsidP="007869A3">
            <w:pPr>
              <w:pStyle w:val="afff0"/>
              <w:jc w:val="center"/>
              <w:rPr>
                <w:sz w:val="20"/>
              </w:rPr>
            </w:pPr>
            <w:r w:rsidRPr="00F41548">
              <w:rPr>
                <w:sz w:val="20"/>
              </w:rPr>
              <w:t>15-20</w:t>
            </w:r>
          </w:p>
          <w:p w:rsidR="00826492" w:rsidRPr="00F41548" w:rsidRDefault="00826492" w:rsidP="007869A3">
            <w:pPr>
              <w:pStyle w:val="afff0"/>
              <w:jc w:val="center"/>
              <w:rPr>
                <w:sz w:val="20"/>
              </w:rPr>
            </w:pPr>
            <w:r w:rsidRPr="00F41548">
              <w:rPr>
                <w:sz w:val="20"/>
              </w:rPr>
              <w:t>10-15</w:t>
            </w:r>
          </w:p>
        </w:tc>
        <w:tc>
          <w:tcPr>
            <w:tcW w:w="0" w:type="auto"/>
          </w:tcPr>
          <w:p w:rsidR="00826492" w:rsidRPr="00F41548" w:rsidRDefault="00826492" w:rsidP="007869A3">
            <w:pPr>
              <w:pStyle w:val="afff0"/>
              <w:jc w:val="center"/>
              <w:rPr>
                <w:sz w:val="20"/>
              </w:rPr>
            </w:pPr>
            <w:r w:rsidRPr="00F41548">
              <w:rPr>
                <w:sz w:val="20"/>
              </w:rPr>
              <w:t>8С2Б</w:t>
            </w:r>
          </w:p>
        </w:tc>
      </w:tr>
      <w:tr w:rsidR="00826492" w:rsidRPr="00F41548" w:rsidTr="00826492">
        <w:trPr>
          <w:cantSplit/>
        </w:trPr>
        <w:tc>
          <w:tcPr>
            <w:tcW w:w="0" w:type="auto"/>
            <w:vMerge/>
          </w:tcPr>
          <w:p w:rsidR="00826492" w:rsidRPr="00F41548" w:rsidRDefault="00826492" w:rsidP="007869A3">
            <w:pPr>
              <w:pStyle w:val="afff0"/>
              <w:rPr>
                <w:sz w:val="20"/>
              </w:rPr>
            </w:pPr>
          </w:p>
        </w:tc>
        <w:tc>
          <w:tcPr>
            <w:tcW w:w="0" w:type="auto"/>
          </w:tcPr>
          <w:p w:rsidR="00826492" w:rsidRPr="00F41548" w:rsidRDefault="00826492" w:rsidP="007869A3">
            <w:pPr>
              <w:pStyle w:val="afff0"/>
              <w:rPr>
                <w:sz w:val="20"/>
              </w:rPr>
            </w:pPr>
            <w:r w:rsidRPr="00F41548">
              <w:rPr>
                <w:sz w:val="20"/>
              </w:rPr>
              <w:t>брусничный (II-I)</w:t>
            </w:r>
          </w:p>
        </w:tc>
        <w:tc>
          <w:tcPr>
            <w:tcW w:w="0" w:type="auto"/>
          </w:tcPr>
          <w:p w:rsidR="00826492" w:rsidRPr="00F41548" w:rsidRDefault="00826492" w:rsidP="007869A3">
            <w:pPr>
              <w:pStyle w:val="afff0"/>
              <w:jc w:val="center"/>
              <w:rPr>
                <w:sz w:val="20"/>
              </w:rPr>
            </w:pPr>
            <w:r w:rsidRPr="00F41548">
              <w:rPr>
                <w:sz w:val="20"/>
              </w:rPr>
              <w:t>5-10</w:t>
            </w:r>
          </w:p>
        </w:tc>
        <w:tc>
          <w:tcPr>
            <w:tcW w:w="0" w:type="auto"/>
          </w:tcPr>
          <w:p w:rsidR="00826492" w:rsidRPr="00F41548" w:rsidRDefault="00826492" w:rsidP="007869A3">
            <w:pPr>
              <w:pStyle w:val="afff0"/>
              <w:jc w:val="center"/>
              <w:rPr>
                <w:sz w:val="20"/>
              </w:rPr>
            </w:pPr>
            <w:r w:rsidRPr="00F41548">
              <w:rPr>
                <w:sz w:val="20"/>
              </w:rPr>
              <w:t>0,8</w:t>
            </w:r>
          </w:p>
          <w:p w:rsidR="00826492" w:rsidRPr="00F41548" w:rsidRDefault="00826492" w:rsidP="007869A3">
            <w:pPr>
              <w:pStyle w:val="afff0"/>
              <w:jc w:val="center"/>
              <w:rPr>
                <w:sz w:val="20"/>
              </w:rPr>
            </w:pPr>
            <w:r w:rsidRPr="00F41548">
              <w:rPr>
                <w:sz w:val="20"/>
              </w:rPr>
              <w:t>0,6</w:t>
            </w:r>
          </w:p>
        </w:tc>
        <w:tc>
          <w:tcPr>
            <w:tcW w:w="0" w:type="auto"/>
          </w:tcPr>
          <w:p w:rsidR="00826492" w:rsidRPr="00F41548" w:rsidRDefault="00826492" w:rsidP="007869A3">
            <w:pPr>
              <w:pStyle w:val="afff0"/>
              <w:jc w:val="center"/>
              <w:rPr>
                <w:sz w:val="20"/>
              </w:rPr>
            </w:pPr>
            <w:r w:rsidRPr="00F41548">
              <w:rPr>
                <w:sz w:val="20"/>
              </w:rPr>
              <w:t>20-25</w:t>
            </w:r>
          </w:p>
          <w:p w:rsidR="00826492" w:rsidRPr="00F41548" w:rsidRDefault="00826492" w:rsidP="007869A3">
            <w:pPr>
              <w:pStyle w:val="afff0"/>
              <w:jc w:val="center"/>
              <w:rPr>
                <w:sz w:val="20"/>
              </w:rPr>
            </w:pPr>
            <w:r w:rsidRPr="00F41548">
              <w:rPr>
                <w:sz w:val="20"/>
              </w:rPr>
              <w:t>6-8</w:t>
            </w:r>
          </w:p>
        </w:tc>
        <w:tc>
          <w:tcPr>
            <w:tcW w:w="0" w:type="auto"/>
          </w:tcPr>
          <w:p w:rsidR="00826492" w:rsidRPr="00F41548" w:rsidRDefault="00826492" w:rsidP="007869A3">
            <w:pPr>
              <w:pStyle w:val="afff0"/>
              <w:jc w:val="center"/>
              <w:rPr>
                <w:sz w:val="20"/>
              </w:rPr>
            </w:pPr>
            <w:r w:rsidRPr="00F41548">
              <w:rPr>
                <w:sz w:val="20"/>
              </w:rPr>
              <w:t>0,8</w:t>
            </w:r>
          </w:p>
          <w:p w:rsidR="00826492" w:rsidRPr="00F41548" w:rsidRDefault="00826492" w:rsidP="007869A3">
            <w:pPr>
              <w:pStyle w:val="afff0"/>
              <w:jc w:val="center"/>
              <w:rPr>
                <w:sz w:val="20"/>
              </w:rPr>
            </w:pPr>
            <w:r w:rsidRPr="00F41548">
              <w:rPr>
                <w:sz w:val="20"/>
              </w:rPr>
              <w:t>0,6</w:t>
            </w:r>
          </w:p>
        </w:tc>
        <w:tc>
          <w:tcPr>
            <w:tcW w:w="0" w:type="auto"/>
          </w:tcPr>
          <w:p w:rsidR="00826492" w:rsidRPr="00F41548" w:rsidRDefault="00826492" w:rsidP="007869A3">
            <w:pPr>
              <w:pStyle w:val="afff0"/>
              <w:jc w:val="center"/>
              <w:rPr>
                <w:sz w:val="20"/>
              </w:rPr>
            </w:pPr>
            <w:r w:rsidRPr="00F41548">
              <w:rPr>
                <w:sz w:val="20"/>
              </w:rPr>
              <w:t>20-25</w:t>
            </w:r>
          </w:p>
          <w:p w:rsidR="00826492" w:rsidRPr="00F41548" w:rsidRDefault="00826492" w:rsidP="007869A3">
            <w:pPr>
              <w:pStyle w:val="afff0"/>
              <w:jc w:val="center"/>
              <w:rPr>
                <w:sz w:val="20"/>
              </w:rPr>
            </w:pPr>
            <w:r w:rsidRPr="00F41548">
              <w:rPr>
                <w:sz w:val="20"/>
              </w:rPr>
              <w:t>8-10</w:t>
            </w:r>
          </w:p>
        </w:tc>
        <w:tc>
          <w:tcPr>
            <w:tcW w:w="0" w:type="auto"/>
          </w:tcPr>
          <w:p w:rsidR="00826492" w:rsidRPr="00F41548" w:rsidRDefault="00826492" w:rsidP="007869A3">
            <w:pPr>
              <w:pStyle w:val="afff0"/>
              <w:jc w:val="center"/>
              <w:rPr>
                <w:sz w:val="20"/>
              </w:rPr>
            </w:pPr>
            <w:r w:rsidRPr="00F41548">
              <w:rPr>
                <w:sz w:val="20"/>
              </w:rPr>
              <w:t>(8-9) С</w:t>
            </w:r>
          </w:p>
          <w:p w:rsidR="00826492" w:rsidRPr="00F41548" w:rsidRDefault="00826492" w:rsidP="007869A3">
            <w:pPr>
              <w:pStyle w:val="afff0"/>
              <w:jc w:val="center"/>
              <w:rPr>
                <w:sz w:val="20"/>
              </w:rPr>
            </w:pPr>
            <w:r w:rsidRPr="00F41548">
              <w:rPr>
                <w:sz w:val="20"/>
              </w:rPr>
              <w:t>(1-2)Б</w:t>
            </w:r>
          </w:p>
        </w:tc>
      </w:tr>
      <w:tr w:rsidR="00826492" w:rsidRPr="00F41548" w:rsidTr="00826492">
        <w:trPr>
          <w:cantSplit/>
        </w:trPr>
        <w:tc>
          <w:tcPr>
            <w:tcW w:w="0" w:type="auto"/>
            <w:vMerge/>
          </w:tcPr>
          <w:p w:rsidR="00826492" w:rsidRPr="00F41548" w:rsidRDefault="00826492" w:rsidP="007869A3">
            <w:pPr>
              <w:pStyle w:val="afff0"/>
              <w:rPr>
                <w:sz w:val="20"/>
              </w:rPr>
            </w:pPr>
          </w:p>
        </w:tc>
        <w:tc>
          <w:tcPr>
            <w:tcW w:w="0" w:type="auto"/>
          </w:tcPr>
          <w:p w:rsidR="00826492" w:rsidRPr="00F41548" w:rsidRDefault="00826492" w:rsidP="007869A3">
            <w:pPr>
              <w:pStyle w:val="afff0"/>
              <w:rPr>
                <w:sz w:val="20"/>
              </w:rPr>
            </w:pPr>
            <w:r w:rsidRPr="00F41548">
              <w:rPr>
                <w:sz w:val="20"/>
              </w:rPr>
              <w:t xml:space="preserve">сложный </w:t>
            </w:r>
          </w:p>
          <w:p w:rsidR="00826492" w:rsidRPr="00F41548" w:rsidRDefault="00826492" w:rsidP="007869A3">
            <w:pPr>
              <w:pStyle w:val="afff0"/>
              <w:rPr>
                <w:sz w:val="20"/>
              </w:rPr>
            </w:pPr>
            <w:r w:rsidRPr="00F41548">
              <w:rPr>
                <w:sz w:val="20"/>
              </w:rPr>
              <w:t>(I-Ia)</w:t>
            </w:r>
          </w:p>
        </w:tc>
        <w:tc>
          <w:tcPr>
            <w:tcW w:w="0" w:type="auto"/>
          </w:tcPr>
          <w:p w:rsidR="00826492" w:rsidRPr="00F41548" w:rsidRDefault="00826492" w:rsidP="007869A3">
            <w:pPr>
              <w:pStyle w:val="afff0"/>
              <w:jc w:val="center"/>
              <w:rPr>
                <w:sz w:val="20"/>
              </w:rPr>
            </w:pPr>
            <w:r w:rsidRPr="00F41548">
              <w:rPr>
                <w:sz w:val="20"/>
              </w:rPr>
              <w:t>5-10</w:t>
            </w:r>
          </w:p>
        </w:tc>
        <w:tc>
          <w:tcPr>
            <w:tcW w:w="0" w:type="auto"/>
          </w:tcPr>
          <w:p w:rsidR="00826492" w:rsidRPr="00F41548" w:rsidRDefault="00826492" w:rsidP="007869A3">
            <w:pPr>
              <w:pStyle w:val="afff0"/>
              <w:jc w:val="center"/>
              <w:rPr>
                <w:sz w:val="20"/>
              </w:rPr>
            </w:pPr>
            <w:r w:rsidRPr="00F41548">
              <w:rPr>
                <w:sz w:val="20"/>
              </w:rPr>
              <w:t>0,8</w:t>
            </w:r>
          </w:p>
          <w:p w:rsidR="00826492" w:rsidRPr="00F41548" w:rsidRDefault="00826492" w:rsidP="007869A3">
            <w:pPr>
              <w:pStyle w:val="afff0"/>
              <w:jc w:val="center"/>
              <w:rPr>
                <w:sz w:val="20"/>
              </w:rPr>
            </w:pPr>
            <w:r w:rsidRPr="00F41548">
              <w:rPr>
                <w:sz w:val="20"/>
              </w:rPr>
              <w:t>0,6</w:t>
            </w:r>
          </w:p>
        </w:tc>
        <w:tc>
          <w:tcPr>
            <w:tcW w:w="0" w:type="auto"/>
          </w:tcPr>
          <w:p w:rsidR="00826492" w:rsidRPr="00F41548" w:rsidRDefault="00826492" w:rsidP="007869A3">
            <w:pPr>
              <w:pStyle w:val="afff0"/>
              <w:jc w:val="center"/>
              <w:rPr>
                <w:sz w:val="20"/>
              </w:rPr>
            </w:pPr>
            <w:r w:rsidRPr="00F41548">
              <w:rPr>
                <w:sz w:val="20"/>
              </w:rPr>
              <w:t>25-30</w:t>
            </w:r>
          </w:p>
          <w:p w:rsidR="00826492" w:rsidRPr="00F41548" w:rsidRDefault="00826492" w:rsidP="007869A3">
            <w:pPr>
              <w:pStyle w:val="afff0"/>
              <w:jc w:val="center"/>
              <w:rPr>
                <w:sz w:val="20"/>
              </w:rPr>
            </w:pPr>
            <w:r w:rsidRPr="00F41548">
              <w:rPr>
                <w:sz w:val="20"/>
              </w:rPr>
              <w:t>5-7</w:t>
            </w:r>
          </w:p>
        </w:tc>
        <w:tc>
          <w:tcPr>
            <w:tcW w:w="0" w:type="auto"/>
          </w:tcPr>
          <w:p w:rsidR="00826492" w:rsidRPr="00F41548" w:rsidRDefault="00826492" w:rsidP="007869A3">
            <w:pPr>
              <w:pStyle w:val="afff0"/>
              <w:jc w:val="center"/>
              <w:rPr>
                <w:sz w:val="20"/>
              </w:rPr>
            </w:pPr>
            <w:r w:rsidRPr="00F41548">
              <w:rPr>
                <w:sz w:val="20"/>
              </w:rPr>
              <w:t>0,8</w:t>
            </w:r>
          </w:p>
          <w:p w:rsidR="00826492" w:rsidRPr="00F41548" w:rsidRDefault="00826492" w:rsidP="007869A3">
            <w:pPr>
              <w:pStyle w:val="afff0"/>
              <w:jc w:val="center"/>
              <w:rPr>
                <w:sz w:val="20"/>
              </w:rPr>
            </w:pPr>
            <w:r w:rsidRPr="00F41548">
              <w:rPr>
                <w:sz w:val="20"/>
              </w:rPr>
              <w:t>0,6</w:t>
            </w:r>
          </w:p>
        </w:tc>
        <w:tc>
          <w:tcPr>
            <w:tcW w:w="0" w:type="auto"/>
          </w:tcPr>
          <w:p w:rsidR="00826492" w:rsidRPr="00F41548" w:rsidRDefault="00826492" w:rsidP="007869A3">
            <w:pPr>
              <w:pStyle w:val="afff0"/>
              <w:jc w:val="center"/>
              <w:rPr>
                <w:sz w:val="20"/>
              </w:rPr>
            </w:pPr>
            <w:r w:rsidRPr="00F41548">
              <w:rPr>
                <w:sz w:val="20"/>
              </w:rPr>
              <w:t>25-30</w:t>
            </w:r>
          </w:p>
          <w:p w:rsidR="00826492" w:rsidRPr="00F41548" w:rsidRDefault="00826492" w:rsidP="007869A3">
            <w:pPr>
              <w:pStyle w:val="afff0"/>
              <w:jc w:val="center"/>
              <w:rPr>
                <w:sz w:val="20"/>
              </w:rPr>
            </w:pPr>
            <w:r w:rsidRPr="00F41548">
              <w:rPr>
                <w:sz w:val="20"/>
              </w:rPr>
              <w:t>7-10</w:t>
            </w:r>
          </w:p>
        </w:tc>
        <w:tc>
          <w:tcPr>
            <w:tcW w:w="0" w:type="auto"/>
          </w:tcPr>
          <w:p w:rsidR="00826492" w:rsidRPr="00F41548" w:rsidRDefault="00826492" w:rsidP="007869A3">
            <w:pPr>
              <w:pStyle w:val="afff0"/>
              <w:jc w:val="center"/>
              <w:rPr>
                <w:sz w:val="20"/>
              </w:rPr>
            </w:pPr>
            <w:r w:rsidRPr="00F41548">
              <w:rPr>
                <w:sz w:val="20"/>
              </w:rPr>
              <w:t>(9-10) С</w:t>
            </w:r>
          </w:p>
          <w:p w:rsidR="00826492" w:rsidRPr="00F41548" w:rsidRDefault="00826492" w:rsidP="007869A3">
            <w:pPr>
              <w:pStyle w:val="afff0"/>
              <w:jc w:val="center"/>
              <w:rPr>
                <w:sz w:val="20"/>
              </w:rPr>
            </w:pPr>
            <w:r w:rsidRPr="00F41548">
              <w:rPr>
                <w:sz w:val="20"/>
              </w:rPr>
              <w:t>(1-+)Б</w:t>
            </w:r>
          </w:p>
        </w:tc>
      </w:tr>
      <w:tr w:rsidR="00826492" w:rsidRPr="00F41548" w:rsidTr="00826492">
        <w:trPr>
          <w:cantSplit/>
        </w:trPr>
        <w:tc>
          <w:tcPr>
            <w:tcW w:w="0" w:type="auto"/>
            <w:vMerge/>
          </w:tcPr>
          <w:p w:rsidR="00826492" w:rsidRPr="00F41548" w:rsidRDefault="00826492" w:rsidP="007869A3">
            <w:pPr>
              <w:pStyle w:val="afff0"/>
              <w:rPr>
                <w:sz w:val="20"/>
              </w:rPr>
            </w:pPr>
          </w:p>
        </w:tc>
        <w:tc>
          <w:tcPr>
            <w:tcW w:w="0" w:type="auto"/>
          </w:tcPr>
          <w:p w:rsidR="00826492" w:rsidRPr="00F41548" w:rsidRDefault="00826492" w:rsidP="007869A3">
            <w:pPr>
              <w:pStyle w:val="afff0"/>
              <w:rPr>
                <w:sz w:val="20"/>
              </w:rPr>
            </w:pPr>
            <w:r w:rsidRPr="00F41548">
              <w:rPr>
                <w:sz w:val="20"/>
              </w:rPr>
              <w:t xml:space="preserve">черничный </w:t>
            </w:r>
          </w:p>
          <w:p w:rsidR="00826492" w:rsidRPr="00F41548" w:rsidRDefault="00826492" w:rsidP="007869A3">
            <w:pPr>
              <w:pStyle w:val="afff0"/>
              <w:rPr>
                <w:sz w:val="20"/>
              </w:rPr>
            </w:pPr>
            <w:r w:rsidRPr="00F41548">
              <w:rPr>
                <w:sz w:val="20"/>
              </w:rPr>
              <w:t>(I-II)</w:t>
            </w:r>
          </w:p>
        </w:tc>
        <w:tc>
          <w:tcPr>
            <w:tcW w:w="0" w:type="auto"/>
          </w:tcPr>
          <w:p w:rsidR="00826492" w:rsidRPr="00F41548" w:rsidRDefault="00826492" w:rsidP="007869A3">
            <w:pPr>
              <w:pStyle w:val="afff0"/>
              <w:jc w:val="center"/>
              <w:rPr>
                <w:sz w:val="20"/>
              </w:rPr>
            </w:pPr>
            <w:r w:rsidRPr="00F41548">
              <w:rPr>
                <w:sz w:val="20"/>
              </w:rPr>
              <w:t>5-10</w:t>
            </w:r>
          </w:p>
        </w:tc>
        <w:tc>
          <w:tcPr>
            <w:tcW w:w="0" w:type="auto"/>
          </w:tcPr>
          <w:p w:rsidR="00826492" w:rsidRPr="00F41548" w:rsidRDefault="00826492" w:rsidP="007869A3">
            <w:pPr>
              <w:pStyle w:val="afff0"/>
              <w:jc w:val="center"/>
              <w:rPr>
                <w:sz w:val="20"/>
              </w:rPr>
            </w:pPr>
            <w:r w:rsidRPr="00F41548">
              <w:rPr>
                <w:sz w:val="20"/>
              </w:rPr>
              <w:t>0,9</w:t>
            </w:r>
          </w:p>
          <w:p w:rsidR="00826492" w:rsidRPr="00F41548" w:rsidRDefault="00826492" w:rsidP="007869A3">
            <w:pPr>
              <w:pStyle w:val="afff0"/>
              <w:jc w:val="center"/>
              <w:rPr>
                <w:sz w:val="20"/>
              </w:rPr>
            </w:pPr>
            <w:r w:rsidRPr="00F41548">
              <w:rPr>
                <w:sz w:val="20"/>
              </w:rPr>
              <w:t>0,7</w:t>
            </w:r>
          </w:p>
        </w:tc>
        <w:tc>
          <w:tcPr>
            <w:tcW w:w="0" w:type="auto"/>
          </w:tcPr>
          <w:p w:rsidR="00826492" w:rsidRPr="00F41548" w:rsidRDefault="00826492" w:rsidP="007869A3">
            <w:pPr>
              <w:pStyle w:val="afff0"/>
              <w:jc w:val="center"/>
              <w:rPr>
                <w:sz w:val="20"/>
              </w:rPr>
            </w:pPr>
            <w:r w:rsidRPr="00F41548">
              <w:rPr>
                <w:sz w:val="20"/>
              </w:rPr>
              <w:t>20-25</w:t>
            </w:r>
          </w:p>
          <w:p w:rsidR="00826492" w:rsidRPr="00F41548" w:rsidRDefault="00826492" w:rsidP="007869A3">
            <w:pPr>
              <w:pStyle w:val="afff0"/>
              <w:jc w:val="center"/>
              <w:rPr>
                <w:sz w:val="20"/>
              </w:rPr>
            </w:pPr>
            <w:r w:rsidRPr="00F41548">
              <w:rPr>
                <w:sz w:val="20"/>
              </w:rPr>
              <w:t>6-8</w:t>
            </w:r>
          </w:p>
        </w:tc>
        <w:tc>
          <w:tcPr>
            <w:tcW w:w="0" w:type="auto"/>
          </w:tcPr>
          <w:p w:rsidR="00826492" w:rsidRPr="00F41548" w:rsidRDefault="00826492" w:rsidP="007869A3">
            <w:pPr>
              <w:pStyle w:val="afff0"/>
              <w:jc w:val="center"/>
              <w:rPr>
                <w:sz w:val="20"/>
              </w:rPr>
            </w:pPr>
            <w:r w:rsidRPr="00F41548">
              <w:rPr>
                <w:sz w:val="20"/>
              </w:rPr>
              <w:t>0,9</w:t>
            </w:r>
          </w:p>
          <w:p w:rsidR="00826492" w:rsidRPr="00F41548" w:rsidRDefault="00826492" w:rsidP="007869A3">
            <w:pPr>
              <w:pStyle w:val="afff0"/>
              <w:jc w:val="center"/>
              <w:rPr>
                <w:sz w:val="20"/>
              </w:rPr>
            </w:pPr>
            <w:r w:rsidRPr="00F41548">
              <w:rPr>
                <w:sz w:val="20"/>
              </w:rPr>
              <w:t>0,7</w:t>
            </w:r>
          </w:p>
        </w:tc>
        <w:tc>
          <w:tcPr>
            <w:tcW w:w="0" w:type="auto"/>
          </w:tcPr>
          <w:p w:rsidR="00826492" w:rsidRPr="00F41548" w:rsidRDefault="00826492" w:rsidP="007869A3">
            <w:pPr>
              <w:pStyle w:val="afff0"/>
              <w:jc w:val="center"/>
              <w:rPr>
                <w:sz w:val="20"/>
              </w:rPr>
            </w:pPr>
            <w:r w:rsidRPr="00F41548">
              <w:rPr>
                <w:sz w:val="20"/>
              </w:rPr>
              <w:t>20-25</w:t>
            </w:r>
          </w:p>
          <w:p w:rsidR="00826492" w:rsidRPr="00F41548" w:rsidRDefault="00826492" w:rsidP="007869A3">
            <w:pPr>
              <w:pStyle w:val="afff0"/>
              <w:jc w:val="center"/>
              <w:rPr>
                <w:sz w:val="20"/>
              </w:rPr>
            </w:pPr>
            <w:r w:rsidRPr="00F41548">
              <w:rPr>
                <w:sz w:val="20"/>
              </w:rPr>
              <w:t>8-10</w:t>
            </w:r>
          </w:p>
        </w:tc>
        <w:tc>
          <w:tcPr>
            <w:tcW w:w="0" w:type="auto"/>
          </w:tcPr>
          <w:p w:rsidR="00826492" w:rsidRPr="00F41548" w:rsidRDefault="00826492" w:rsidP="007869A3">
            <w:pPr>
              <w:pStyle w:val="afff0"/>
              <w:jc w:val="center"/>
              <w:rPr>
                <w:sz w:val="20"/>
              </w:rPr>
            </w:pPr>
            <w:r w:rsidRPr="00F41548">
              <w:rPr>
                <w:sz w:val="20"/>
              </w:rPr>
              <w:t>(8-9)С</w:t>
            </w:r>
          </w:p>
          <w:p w:rsidR="00826492" w:rsidRPr="00F41548" w:rsidRDefault="00826492" w:rsidP="007869A3">
            <w:pPr>
              <w:pStyle w:val="afff0"/>
              <w:jc w:val="center"/>
              <w:rPr>
                <w:sz w:val="20"/>
              </w:rPr>
            </w:pPr>
            <w:r w:rsidRPr="00F41548">
              <w:rPr>
                <w:sz w:val="20"/>
              </w:rPr>
              <w:t>(1-2)Б</w:t>
            </w:r>
          </w:p>
        </w:tc>
      </w:tr>
      <w:tr w:rsidR="00826492" w:rsidRPr="00F41548" w:rsidTr="00826492">
        <w:trPr>
          <w:cantSplit/>
        </w:trPr>
        <w:tc>
          <w:tcPr>
            <w:tcW w:w="0" w:type="auto"/>
            <w:vMerge/>
          </w:tcPr>
          <w:p w:rsidR="00826492" w:rsidRPr="00F41548" w:rsidRDefault="00826492" w:rsidP="007869A3">
            <w:pPr>
              <w:pStyle w:val="afff0"/>
              <w:rPr>
                <w:sz w:val="20"/>
              </w:rPr>
            </w:pPr>
          </w:p>
        </w:tc>
        <w:tc>
          <w:tcPr>
            <w:tcW w:w="0" w:type="auto"/>
          </w:tcPr>
          <w:p w:rsidR="00826492" w:rsidRPr="00F41548" w:rsidRDefault="00826492" w:rsidP="007869A3">
            <w:pPr>
              <w:pStyle w:val="afff0"/>
              <w:rPr>
                <w:sz w:val="20"/>
              </w:rPr>
            </w:pPr>
            <w:r w:rsidRPr="00F41548">
              <w:rPr>
                <w:sz w:val="20"/>
              </w:rPr>
              <w:t>долгомош</w:t>
            </w:r>
            <w:r w:rsidRPr="00F41548">
              <w:rPr>
                <w:sz w:val="20"/>
              </w:rPr>
              <w:softHyphen/>
              <w:t>ный (III)</w:t>
            </w:r>
          </w:p>
        </w:tc>
        <w:tc>
          <w:tcPr>
            <w:tcW w:w="0" w:type="auto"/>
          </w:tcPr>
          <w:p w:rsidR="00826492" w:rsidRPr="00F41548" w:rsidRDefault="00826492" w:rsidP="007869A3">
            <w:pPr>
              <w:pStyle w:val="afff0"/>
              <w:jc w:val="center"/>
              <w:rPr>
                <w:sz w:val="20"/>
              </w:rPr>
            </w:pPr>
            <w:r w:rsidRPr="00F41548">
              <w:rPr>
                <w:sz w:val="20"/>
              </w:rPr>
              <w:t>8-10</w:t>
            </w:r>
          </w:p>
        </w:tc>
        <w:tc>
          <w:tcPr>
            <w:tcW w:w="0" w:type="auto"/>
          </w:tcPr>
          <w:p w:rsidR="00826492" w:rsidRPr="00F41548" w:rsidRDefault="00826492" w:rsidP="007869A3">
            <w:pPr>
              <w:pStyle w:val="afff0"/>
              <w:jc w:val="center"/>
              <w:rPr>
                <w:sz w:val="20"/>
              </w:rPr>
            </w:pPr>
            <w:r w:rsidRPr="00F41548">
              <w:rPr>
                <w:sz w:val="20"/>
              </w:rPr>
              <w:t>0,9</w:t>
            </w:r>
          </w:p>
          <w:p w:rsidR="00826492" w:rsidRPr="00F41548" w:rsidRDefault="00826492" w:rsidP="007869A3">
            <w:pPr>
              <w:pStyle w:val="afff0"/>
              <w:jc w:val="center"/>
              <w:rPr>
                <w:sz w:val="20"/>
              </w:rPr>
            </w:pPr>
            <w:r w:rsidRPr="00F41548">
              <w:rPr>
                <w:sz w:val="20"/>
              </w:rPr>
              <w:t>0,7</w:t>
            </w:r>
          </w:p>
        </w:tc>
        <w:tc>
          <w:tcPr>
            <w:tcW w:w="0" w:type="auto"/>
          </w:tcPr>
          <w:p w:rsidR="00826492" w:rsidRPr="00F41548" w:rsidRDefault="00826492" w:rsidP="007869A3">
            <w:pPr>
              <w:pStyle w:val="afff0"/>
              <w:jc w:val="center"/>
              <w:rPr>
                <w:sz w:val="20"/>
              </w:rPr>
            </w:pPr>
            <w:r w:rsidRPr="00F41548">
              <w:rPr>
                <w:sz w:val="20"/>
              </w:rPr>
              <w:t>20-25</w:t>
            </w:r>
          </w:p>
          <w:p w:rsidR="00826492" w:rsidRPr="00F41548" w:rsidRDefault="00826492" w:rsidP="007869A3">
            <w:pPr>
              <w:pStyle w:val="afff0"/>
              <w:jc w:val="center"/>
              <w:rPr>
                <w:sz w:val="20"/>
              </w:rPr>
            </w:pPr>
            <w:r w:rsidRPr="00F41548">
              <w:rPr>
                <w:sz w:val="20"/>
              </w:rPr>
              <w:t>6-10</w:t>
            </w:r>
          </w:p>
        </w:tc>
        <w:tc>
          <w:tcPr>
            <w:tcW w:w="0" w:type="auto"/>
          </w:tcPr>
          <w:p w:rsidR="00826492" w:rsidRPr="00F41548" w:rsidRDefault="00826492" w:rsidP="007869A3">
            <w:pPr>
              <w:pStyle w:val="afff0"/>
              <w:jc w:val="center"/>
              <w:rPr>
                <w:sz w:val="20"/>
              </w:rPr>
            </w:pPr>
            <w:r w:rsidRPr="00F41548">
              <w:rPr>
                <w:sz w:val="20"/>
              </w:rPr>
              <w:t>0,9</w:t>
            </w:r>
          </w:p>
          <w:p w:rsidR="00826492" w:rsidRPr="00F41548" w:rsidRDefault="00826492" w:rsidP="007869A3">
            <w:pPr>
              <w:pStyle w:val="afff0"/>
              <w:jc w:val="center"/>
              <w:rPr>
                <w:sz w:val="20"/>
              </w:rPr>
            </w:pPr>
            <w:r w:rsidRPr="00F41548">
              <w:rPr>
                <w:sz w:val="20"/>
              </w:rPr>
              <w:t>0,7</w:t>
            </w:r>
          </w:p>
        </w:tc>
        <w:tc>
          <w:tcPr>
            <w:tcW w:w="0" w:type="auto"/>
          </w:tcPr>
          <w:p w:rsidR="00826492" w:rsidRPr="00F41548" w:rsidRDefault="00826492" w:rsidP="007869A3">
            <w:pPr>
              <w:pStyle w:val="afff0"/>
              <w:jc w:val="center"/>
              <w:rPr>
                <w:sz w:val="20"/>
              </w:rPr>
            </w:pPr>
            <w:r w:rsidRPr="00F41548">
              <w:rPr>
                <w:sz w:val="20"/>
              </w:rPr>
              <w:t>15-25</w:t>
            </w:r>
          </w:p>
          <w:p w:rsidR="00826492" w:rsidRPr="00F41548" w:rsidRDefault="00826492" w:rsidP="007869A3">
            <w:pPr>
              <w:pStyle w:val="afff0"/>
              <w:jc w:val="center"/>
              <w:rPr>
                <w:sz w:val="20"/>
              </w:rPr>
            </w:pPr>
            <w:r w:rsidRPr="00F41548">
              <w:rPr>
                <w:sz w:val="20"/>
              </w:rPr>
              <w:t>8-10</w:t>
            </w:r>
          </w:p>
        </w:tc>
        <w:tc>
          <w:tcPr>
            <w:tcW w:w="0" w:type="auto"/>
          </w:tcPr>
          <w:p w:rsidR="00826492" w:rsidRPr="00F41548" w:rsidRDefault="00826492" w:rsidP="007869A3">
            <w:pPr>
              <w:pStyle w:val="afff0"/>
              <w:jc w:val="center"/>
              <w:rPr>
                <w:sz w:val="20"/>
              </w:rPr>
            </w:pPr>
            <w:r w:rsidRPr="00F41548">
              <w:rPr>
                <w:sz w:val="20"/>
              </w:rPr>
              <w:t>8С2Б</w:t>
            </w:r>
          </w:p>
        </w:tc>
      </w:tr>
      <w:tr w:rsidR="00826492" w:rsidRPr="00F41548" w:rsidTr="00826492">
        <w:trPr>
          <w:cantSplit/>
        </w:trPr>
        <w:tc>
          <w:tcPr>
            <w:tcW w:w="0" w:type="auto"/>
            <w:vMerge w:val="restart"/>
          </w:tcPr>
          <w:p w:rsidR="00826492" w:rsidRPr="00F41548" w:rsidRDefault="00826492" w:rsidP="007869A3">
            <w:pPr>
              <w:pStyle w:val="afff0"/>
              <w:rPr>
                <w:sz w:val="20"/>
              </w:rPr>
            </w:pPr>
            <w:r w:rsidRPr="00F41548">
              <w:rPr>
                <w:sz w:val="20"/>
              </w:rPr>
              <w:t>2. Сосново-лиственные с преоблада</w:t>
            </w:r>
            <w:r w:rsidRPr="00F41548">
              <w:rPr>
                <w:sz w:val="20"/>
              </w:rPr>
              <w:softHyphen/>
              <w:t>нием сосны в с</w:t>
            </w:r>
            <w:r w:rsidR="000A35B0" w:rsidRPr="00F41548">
              <w:rPr>
                <w:sz w:val="20"/>
              </w:rPr>
              <w:t>оставе  (5-7 сосны, 3-5 листвен</w:t>
            </w:r>
            <w:r w:rsidRPr="00F41548">
              <w:rPr>
                <w:sz w:val="20"/>
              </w:rPr>
              <w:t>ных)</w:t>
            </w:r>
          </w:p>
        </w:tc>
        <w:tc>
          <w:tcPr>
            <w:tcW w:w="0" w:type="auto"/>
          </w:tcPr>
          <w:p w:rsidR="00826492" w:rsidRPr="00F41548" w:rsidRDefault="00826492" w:rsidP="007869A3">
            <w:pPr>
              <w:pStyle w:val="afff0"/>
              <w:rPr>
                <w:sz w:val="20"/>
              </w:rPr>
            </w:pPr>
            <w:r w:rsidRPr="00F41548">
              <w:rPr>
                <w:sz w:val="20"/>
              </w:rPr>
              <w:t>лишайниковый (III-IV)</w:t>
            </w:r>
          </w:p>
        </w:tc>
        <w:tc>
          <w:tcPr>
            <w:tcW w:w="0" w:type="auto"/>
          </w:tcPr>
          <w:p w:rsidR="00826492" w:rsidRPr="00F41548" w:rsidRDefault="00826492" w:rsidP="007869A3">
            <w:pPr>
              <w:pStyle w:val="afff0"/>
              <w:jc w:val="center"/>
              <w:rPr>
                <w:sz w:val="20"/>
              </w:rPr>
            </w:pPr>
            <w:r w:rsidRPr="00F41548">
              <w:rPr>
                <w:sz w:val="20"/>
              </w:rPr>
              <w:t>4-7</w:t>
            </w:r>
          </w:p>
        </w:tc>
        <w:tc>
          <w:tcPr>
            <w:tcW w:w="0" w:type="auto"/>
          </w:tcPr>
          <w:p w:rsidR="00826492" w:rsidRPr="00F41548" w:rsidRDefault="00826492" w:rsidP="007869A3">
            <w:pPr>
              <w:pStyle w:val="afff0"/>
              <w:jc w:val="center"/>
              <w:rPr>
                <w:sz w:val="20"/>
              </w:rPr>
            </w:pPr>
            <w:r w:rsidRPr="00F41548">
              <w:rPr>
                <w:sz w:val="20"/>
              </w:rPr>
              <w:t>0,9</w:t>
            </w:r>
          </w:p>
          <w:p w:rsidR="00826492" w:rsidRPr="00F41548" w:rsidRDefault="00826492" w:rsidP="007869A3">
            <w:pPr>
              <w:pStyle w:val="afff0"/>
              <w:jc w:val="center"/>
              <w:rPr>
                <w:sz w:val="20"/>
              </w:rPr>
            </w:pPr>
            <w:r w:rsidRPr="00F41548">
              <w:rPr>
                <w:sz w:val="20"/>
              </w:rPr>
              <w:t>0,6</w:t>
            </w:r>
          </w:p>
        </w:tc>
        <w:tc>
          <w:tcPr>
            <w:tcW w:w="0" w:type="auto"/>
          </w:tcPr>
          <w:p w:rsidR="00826492" w:rsidRPr="00F41548" w:rsidRDefault="00826492" w:rsidP="007869A3">
            <w:pPr>
              <w:pStyle w:val="afff0"/>
              <w:jc w:val="center"/>
              <w:rPr>
                <w:sz w:val="20"/>
              </w:rPr>
            </w:pPr>
            <w:r w:rsidRPr="00F41548">
              <w:rPr>
                <w:sz w:val="20"/>
              </w:rPr>
              <w:t>20-30</w:t>
            </w:r>
          </w:p>
          <w:p w:rsidR="00826492" w:rsidRPr="00F41548" w:rsidRDefault="00826492" w:rsidP="007869A3">
            <w:pPr>
              <w:pStyle w:val="afff0"/>
              <w:jc w:val="center"/>
              <w:rPr>
                <w:sz w:val="20"/>
              </w:rPr>
            </w:pPr>
            <w:r w:rsidRPr="00F41548">
              <w:rPr>
                <w:sz w:val="20"/>
              </w:rPr>
              <w:t>6-8</w:t>
            </w:r>
          </w:p>
        </w:tc>
        <w:tc>
          <w:tcPr>
            <w:tcW w:w="0" w:type="auto"/>
          </w:tcPr>
          <w:p w:rsidR="00826492" w:rsidRPr="00F41548" w:rsidRDefault="00826492" w:rsidP="007869A3">
            <w:pPr>
              <w:pStyle w:val="afff0"/>
              <w:jc w:val="center"/>
              <w:rPr>
                <w:sz w:val="20"/>
              </w:rPr>
            </w:pPr>
            <w:r w:rsidRPr="00F41548">
              <w:rPr>
                <w:sz w:val="20"/>
              </w:rPr>
              <w:t>0,9</w:t>
            </w:r>
          </w:p>
          <w:p w:rsidR="00826492" w:rsidRPr="00F41548" w:rsidRDefault="00826492" w:rsidP="007869A3">
            <w:pPr>
              <w:pStyle w:val="afff0"/>
              <w:jc w:val="center"/>
              <w:rPr>
                <w:sz w:val="20"/>
              </w:rPr>
            </w:pPr>
            <w:r w:rsidRPr="00F41548">
              <w:rPr>
                <w:sz w:val="20"/>
              </w:rPr>
              <w:t>0,7</w:t>
            </w:r>
          </w:p>
        </w:tc>
        <w:tc>
          <w:tcPr>
            <w:tcW w:w="0" w:type="auto"/>
          </w:tcPr>
          <w:p w:rsidR="00826492" w:rsidRPr="00F41548" w:rsidRDefault="00826492" w:rsidP="007869A3">
            <w:pPr>
              <w:pStyle w:val="afff0"/>
              <w:jc w:val="center"/>
              <w:rPr>
                <w:sz w:val="20"/>
              </w:rPr>
            </w:pPr>
            <w:r w:rsidRPr="00F41548">
              <w:rPr>
                <w:sz w:val="20"/>
              </w:rPr>
              <w:t>20-30</w:t>
            </w:r>
          </w:p>
          <w:p w:rsidR="00826492" w:rsidRPr="00F41548" w:rsidRDefault="00826492" w:rsidP="007869A3">
            <w:pPr>
              <w:pStyle w:val="afff0"/>
              <w:jc w:val="center"/>
              <w:rPr>
                <w:sz w:val="20"/>
              </w:rPr>
            </w:pPr>
            <w:r w:rsidRPr="00F41548">
              <w:rPr>
                <w:sz w:val="20"/>
              </w:rPr>
              <w:t>10-15</w:t>
            </w:r>
          </w:p>
        </w:tc>
        <w:tc>
          <w:tcPr>
            <w:tcW w:w="0" w:type="auto"/>
          </w:tcPr>
          <w:p w:rsidR="00826492" w:rsidRPr="00F41548" w:rsidRDefault="00826492" w:rsidP="007869A3">
            <w:pPr>
              <w:pStyle w:val="afff0"/>
              <w:jc w:val="center"/>
              <w:rPr>
                <w:sz w:val="20"/>
              </w:rPr>
            </w:pPr>
            <w:r w:rsidRPr="00F41548">
              <w:rPr>
                <w:sz w:val="20"/>
              </w:rPr>
              <w:t>(7-8)С</w:t>
            </w:r>
          </w:p>
          <w:p w:rsidR="00826492" w:rsidRPr="00F41548" w:rsidRDefault="00826492" w:rsidP="007869A3">
            <w:pPr>
              <w:pStyle w:val="afff0"/>
              <w:jc w:val="center"/>
              <w:rPr>
                <w:sz w:val="20"/>
              </w:rPr>
            </w:pPr>
            <w:r w:rsidRPr="00F41548">
              <w:rPr>
                <w:sz w:val="20"/>
              </w:rPr>
              <w:t>(2-3)Б</w:t>
            </w:r>
          </w:p>
        </w:tc>
      </w:tr>
      <w:tr w:rsidR="00826492" w:rsidRPr="00F41548" w:rsidTr="00826492">
        <w:trPr>
          <w:cantSplit/>
        </w:trPr>
        <w:tc>
          <w:tcPr>
            <w:tcW w:w="0" w:type="auto"/>
            <w:vMerge/>
          </w:tcPr>
          <w:p w:rsidR="00826492" w:rsidRPr="00F41548" w:rsidRDefault="00826492" w:rsidP="007869A3">
            <w:pPr>
              <w:pStyle w:val="afff0"/>
              <w:rPr>
                <w:sz w:val="20"/>
              </w:rPr>
            </w:pPr>
          </w:p>
        </w:tc>
        <w:tc>
          <w:tcPr>
            <w:tcW w:w="0" w:type="auto"/>
          </w:tcPr>
          <w:p w:rsidR="00826492" w:rsidRPr="00F41548" w:rsidRDefault="00826492" w:rsidP="007869A3">
            <w:pPr>
              <w:pStyle w:val="afff0"/>
              <w:rPr>
                <w:sz w:val="20"/>
              </w:rPr>
            </w:pPr>
            <w:r w:rsidRPr="00F41548">
              <w:rPr>
                <w:sz w:val="20"/>
              </w:rPr>
              <w:t>брусничный (II-I)</w:t>
            </w:r>
          </w:p>
        </w:tc>
        <w:tc>
          <w:tcPr>
            <w:tcW w:w="0" w:type="auto"/>
          </w:tcPr>
          <w:p w:rsidR="00826492" w:rsidRPr="00F41548" w:rsidRDefault="00826492" w:rsidP="007869A3">
            <w:pPr>
              <w:pStyle w:val="afff0"/>
              <w:jc w:val="center"/>
              <w:rPr>
                <w:sz w:val="20"/>
              </w:rPr>
            </w:pPr>
            <w:r w:rsidRPr="00F41548">
              <w:rPr>
                <w:sz w:val="20"/>
              </w:rPr>
              <w:t>3-6</w:t>
            </w:r>
          </w:p>
        </w:tc>
        <w:tc>
          <w:tcPr>
            <w:tcW w:w="0" w:type="auto"/>
          </w:tcPr>
          <w:p w:rsidR="00826492" w:rsidRPr="00F41548" w:rsidRDefault="00826492" w:rsidP="007869A3">
            <w:pPr>
              <w:pStyle w:val="afff0"/>
              <w:jc w:val="center"/>
              <w:rPr>
                <w:sz w:val="20"/>
              </w:rPr>
            </w:pPr>
            <w:r w:rsidRPr="00F41548">
              <w:rPr>
                <w:sz w:val="20"/>
              </w:rPr>
              <w:t>0,7</w:t>
            </w:r>
          </w:p>
          <w:p w:rsidR="00826492" w:rsidRPr="00F41548" w:rsidRDefault="00826492" w:rsidP="007869A3">
            <w:pPr>
              <w:pStyle w:val="afff0"/>
              <w:jc w:val="center"/>
              <w:rPr>
                <w:sz w:val="20"/>
              </w:rPr>
            </w:pPr>
            <w:r w:rsidRPr="00F41548">
              <w:rPr>
                <w:sz w:val="20"/>
              </w:rPr>
              <w:t>0,5</w:t>
            </w:r>
          </w:p>
        </w:tc>
        <w:tc>
          <w:tcPr>
            <w:tcW w:w="0" w:type="auto"/>
          </w:tcPr>
          <w:p w:rsidR="00826492" w:rsidRPr="00F41548" w:rsidRDefault="00826492" w:rsidP="007869A3">
            <w:pPr>
              <w:pStyle w:val="afff0"/>
              <w:jc w:val="center"/>
              <w:rPr>
                <w:sz w:val="20"/>
              </w:rPr>
            </w:pPr>
            <w:r w:rsidRPr="00F41548">
              <w:rPr>
                <w:sz w:val="20"/>
              </w:rPr>
              <w:t>30-50</w:t>
            </w:r>
          </w:p>
          <w:p w:rsidR="00826492" w:rsidRPr="00F41548" w:rsidRDefault="00826492" w:rsidP="007869A3">
            <w:pPr>
              <w:pStyle w:val="afff0"/>
              <w:jc w:val="center"/>
              <w:rPr>
                <w:sz w:val="20"/>
              </w:rPr>
            </w:pPr>
            <w:r w:rsidRPr="00F41548">
              <w:rPr>
                <w:sz w:val="20"/>
              </w:rPr>
              <w:t>4-6</w:t>
            </w:r>
          </w:p>
        </w:tc>
        <w:tc>
          <w:tcPr>
            <w:tcW w:w="0" w:type="auto"/>
          </w:tcPr>
          <w:p w:rsidR="00826492" w:rsidRPr="00F41548" w:rsidRDefault="00826492" w:rsidP="007869A3">
            <w:pPr>
              <w:pStyle w:val="afff0"/>
              <w:jc w:val="center"/>
              <w:rPr>
                <w:sz w:val="20"/>
              </w:rPr>
            </w:pPr>
            <w:r w:rsidRPr="00F41548">
              <w:rPr>
                <w:sz w:val="20"/>
              </w:rPr>
              <w:t>0,7</w:t>
            </w:r>
          </w:p>
          <w:p w:rsidR="00826492" w:rsidRPr="00F41548" w:rsidRDefault="00826492" w:rsidP="007869A3">
            <w:pPr>
              <w:pStyle w:val="afff0"/>
              <w:jc w:val="center"/>
              <w:rPr>
                <w:sz w:val="20"/>
              </w:rPr>
            </w:pPr>
            <w:r w:rsidRPr="00F41548">
              <w:rPr>
                <w:sz w:val="20"/>
              </w:rPr>
              <w:t>0,5</w:t>
            </w:r>
          </w:p>
        </w:tc>
        <w:tc>
          <w:tcPr>
            <w:tcW w:w="0" w:type="auto"/>
          </w:tcPr>
          <w:p w:rsidR="00826492" w:rsidRPr="00F41548" w:rsidRDefault="00826492" w:rsidP="007869A3">
            <w:pPr>
              <w:pStyle w:val="afff0"/>
              <w:jc w:val="center"/>
              <w:rPr>
                <w:sz w:val="20"/>
              </w:rPr>
            </w:pPr>
            <w:r w:rsidRPr="00F41548">
              <w:rPr>
                <w:sz w:val="20"/>
              </w:rPr>
              <w:t>30-50</w:t>
            </w:r>
          </w:p>
          <w:p w:rsidR="00826492" w:rsidRPr="00F41548" w:rsidRDefault="00826492" w:rsidP="007869A3">
            <w:pPr>
              <w:pStyle w:val="afff0"/>
              <w:jc w:val="center"/>
              <w:rPr>
                <w:sz w:val="20"/>
              </w:rPr>
            </w:pPr>
            <w:r w:rsidRPr="00F41548">
              <w:rPr>
                <w:sz w:val="20"/>
              </w:rPr>
              <w:t>8-12</w:t>
            </w:r>
          </w:p>
        </w:tc>
        <w:tc>
          <w:tcPr>
            <w:tcW w:w="0" w:type="auto"/>
          </w:tcPr>
          <w:p w:rsidR="00826492" w:rsidRPr="00F41548" w:rsidRDefault="00826492" w:rsidP="007869A3">
            <w:pPr>
              <w:pStyle w:val="afff0"/>
              <w:jc w:val="center"/>
              <w:rPr>
                <w:sz w:val="20"/>
              </w:rPr>
            </w:pPr>
            <w:r w:rsidRPr="00F41548">
              <w:rPr>
                <w:sz w:val="20"/>
              </w:rPr>
              <w:t>(8-9)С</w:t>
            </w:r>
          </w:p>
          <w:p w:rsidR="00826492" w:rsidRPr="00F41548" w:rsidRDefault="00826492" w:rsidP="007869A3">
            <w:pPr>
              <w:pStyle w:val="afff0"/>
              <w:jc w:val="center"/>
              <w:rPr>
                <w:sz w:val="20"/>
              </w:rPr>
            </w:pPr>
            <w:r w:rsidRPr="00F41548">
              <w:rPr>
                <w:sz w:val="20"/>
              </w:rPr>
              <w:t>(1-2)Б</w:t>
            </w:r>
          </w:p>
        </w:tc>
      </w:tr>
      <w:tr w:rsidR="00826492" w:rsidRPr="00F41548" w:rsidTr="00826492">
        <w:trPr>
          <w:cantSplit/>
          <w:trHeight w:val="100"/>
        </w:trPr>
        <w:tc>
          <w:tcPr>
            <w:tcW w:w="0" w:type="auto"/>
            <w:vMerge/>
          </w:tcPr>
          <w:p w:rsidR="00826492" w:rsidRPr="00F41548" w:rsidRDefault="00826492" w:rsidP="007869A3">
            <w:pPr>
              <w:pStyle w:val="afff0"/>
              <w:rPr>
                <w:sz w:val="20"/>
              </w:rPr>
            </w:pPr>
          </w:p>
        </w:tc>
        <w:tc>
          <w:tcPr>
            <w:tcW w:w="0" w:type="auto"/>
          </w:tcPr>
          <w:p w:rsidR="00826492" w:rsidRPr="00F41548" w:rsidRDefault="00826492" w:rsidP="007869A3">
            <w:pPr>
              <w:pStyle w:val="afff0"/>
              <w:rPr>
                <w:sz w:val="20"/>
              </w:rPr>
            </w:pPr>
            <w:r w:rsidRPr="00F41548">
              <w:rPr>
                <w:sz w:val="20"/>
              </w:rPr>
              <w:t xml:space="preserve">сложный </w:t>
            </w:r>
          </w:p>
          <w:p w:rsidR="00826492" w:rsidRPr="00F41548" w:rsidRDefault="00826492" w:rsidP="007869A3">
            <w:pPr>
              <w:pStyle w:val="afff0"/>
              <w:rPr>
                <w:sz w:val="20"/>
              </w:rPr>
            </w:pPr>
            <w:r w:rsidRPr="00F41548">
              <w:rPr>
                <w:sz w:val="20"/>
              </w:rPr>
              <w:t xml:space="preserve"> (I-Ia)</w:t>
            </w:r>
          </w:p>
        </w:tc>
        <w:tc>
          <w:tcPr>
            <w:tcW w:w="0" w:type="auto"/>
          </w:tcPr>
          <w:p w:rsidR="00826492" w:rsidRPr="00F41548" w:rsidRDefault="00826492" w:rsidP="007869A3">
            <w:pPr>
              <w:pStyle w:val="afff0"/>
              <w:jc w:val="center"/>
              <w:rPr>
                <w:sz w:val="20"/>
              </w:rPr>
            </w:pPr>
            <w:r w:rsidRPr="00F41548">
              <w:rPr>
                <w:sz w:val="20"/>
              </w:rPr>
              <w:t>3-5</w:t>
            </w:r>
          </w:p>
        </w:tc>
        <w:tc>
          <w:tcPr>
            <w:tcW w:w="0" w:type="auto"/>
          </w:tcPr>
          <w:p w:rsidR="00826492" w:rsidRPr="00F41548" w:rsidRDefault="00826492" w:rsidP="007869A3">
            <w:pPr>
              <w:pStyle w:val="afff0"/>
              <w:jc w:val="center"/>
              <w:rPr>
                <w:sz w:val="20"/>
              </w:rPr>
            </w:pPr>
            <w:r w:rsidRPr="00F41548">
              <w:rPr>
                <w:sz w:val="20"/>
              </w:rPr>
              <w:t>0,6</w:t>
            </w:r>
          </w:p>
          <w:p w:rsidR="00826492" w:rsidRPr="00F41548" w:rsidRDefault="00826492" w:rsidP="007869A3">
            <w:pPr>
              <w:pStyle w:val="afff0"/>
              <w:jc w:val="center"/>
              <w:rPr>
                <w:sz w:val="20"/>
              </w:rPr>
            </w:pPr>
            <w:r w:rsidRPr="00F41548">
              <w:rPr>
                <w:sz w:val="20"/>
              </w:rPr>
              <w:t>0,4</w:t>
            </w:r>
          </w:p>
        </w:tc>
        <w:tc>
          <w:tcPr>
            <w:tcW w:w="0" w:type="auto"/>
          </w:tcPr>
          <w:p w:rsidR="00826492" w:rsidRPr="00F41548" w:rsidRDefault="00826492" w:rsidP="007869A3">
            <w:pPr>
              <w:pStyle w:val="afff0"/>
              <w:jc w:val="center"/>
              <w:rPr>
                <w:sz w:val="20"/>
              </w:rPr>
            </w:pPr>
            <w:r w:rsidRPr="00F41548">
              <w:rPr>
                <w:sz w:val="20"/>
              </w:rPr>
              <w:t>35-60</w:t>
            </w:r>
          </w:p>
          <w:p w:rsidR="00826492" w:rsidRPr="00F41548" w:rsidRDefault="00826492" w:rsidP="007869A3">
            <w:pPr>
              <w:pStyle w:val="afff0"/>
              <w:jc w:val="center"/>
              <w:rPr>
                <w:sz w:val="20"/>
              </w:rPr>
            </w:pPr>
            <w:r w:rsidRPr="00F41548">
              <w:rPr>
                <w:sz w:val="20"/>
              </w:rPr>
              <w:t>3-5</w:t>
            </w:r>
          </w:p>
        </w:tc>
        <w:tc>
          <w:tcPr>
            <w:tcW w:w="0" w:type="auto"/>
          </w:tcPr>
          <w:p w:rsidR="00826492" w:rsidRPr="00F41548" w:rsidRDefault="00826492" w:rsidP="007869A3">
            <w:pPr>
              <w:pStyle w:val="afff0"/>
              <w:jc w:val="center"/>
              <w:rPr>
                <w:sz w:val="20"/>
              </w:rPr>
            </w:pPr>
            <w:r w:rsidRPr="00F41548">
              <w:rPr>
                <w:sz w:val="20"/>
              </w:rPr>
              <w:t>0,6</w:t>
            </w:r>
          </w:p>
          <w:p w:rsidR="00826492" w:rsidRPr="00F41548" w:rsidRDefault="00826492" w:rsidP="007869A3">
            <w:pPr>
              <w:pStyle w:val="afff0"/>
              <w:jc w:val="center"/>
              <w:rPr>
                <w:sz w:val="20"/>
              </w:rPr>
            </w:pPr>
            <w:r w:rsidRPr="00F41548">
              <w:rPr>
                <w:sz w:val="20"/>
              </w:rPr>
              <w:t>0,4</w:t>
            </w:r>
          </w:p>
        </w:tc>
        <w:tc>
          <w:tcPr>
            <w:tcW w:w="0" w:type="auto"/>
          </w:tcPr>
          <w:p w:rsidR="00826492" w:rsidRPr="00F41548" w:rsidRDefault="00826492" w:rsidP="007869A3">
            <w:pPr>
              <w:pStyle w:val="afff0"/>
              <w:jc w:val="center"/>
              <w:rPr>
                <w:sz w:val="20"/>
              </w:rPr>
            </w:pPr>
            <w:r w:rsidRPr="00F41548">
              <w:rPr>
                <w:sz w:val="20"/>
              </w:rPr>
              <w:t>30-50</w:t>
            </w:r>
          </w:p>
          <w:p w:rsidR="00826492" w:rsidRPr="00F41548" w:rsidRDefault="00826492" w:rsidP="007869A3">
            <w:pPr>
              <w:pStyle w:val="afff0"/>
              <w:jc w:val="center"/>
              <w:rPr>
                <w:sz w:val="20"/>
              </w:rPr>
            </w:pPr>
            <w:r w:rsidRPr="00F41548">
              <w:rPr>
                <w:sz w:val="20"/>
              </w:rPr>
              <w:t>8-12</w:t>
            </w:r>
          </w:p>
        </w:tc>
        <w:tc>
          <w:tcPr>
            <w:tcW w:w="0" w:type="auto"/>
          </w:tcPr>
          <w:p w:rsidR="00826492" w:rsidRPr="00F41548" w:rsidRDefault="00826492" w:rsidP="007869A3">
            <w:pPr>
              <w:pStyle w:val="afff0"/>
              <w:jc w:val="center"/>
              <w:rPr>
                <w:sz w:val="20"/>
              </w:rPr>
            </w:pPr>
            <w:r w:rsidRPr="00F41548">
              <w:rPr>
                <w:sz w:val="20"/>
              </w:rPr>
              <w:t>(8-10) С</w:t>
            </w:r>
          </w:p>
          <w:p w:rsidR="00826492" w:rsidRPr="00F41548" w:rsidRDefault="00826492" w:rsidP="007869A3">
            <w:pPr>
              <w:pStyle w:val="afff0"/>
              <w:jc w:val="center"/>
              <w:rPr>
                <w:sz w:val="20"/>
              </w:rPr>
            </w:pPr>
            <w:r w:rsidRPr="00F41548">
              <w:rPr>
                <w:sz w:val="20"/>
              </w:rPr>
              <w:t>(0-2)Б</w:t>
            </w:r>
          </w:p>
        </w:tc>
      </w:tr>
      <w:tr w:rsidR="00826492" w:rsidRPr="00F41548" w:rsidTr="00826492">
        <w:trPr>
          <w:cantSplit/>
        </w:trPr>
        <w:tc>
          <w:tcPr>
            <w:tcW w:w="0" w:type="auto"/>
            <w:vMerge/>
          </w:tcPr>
          <w:p w:rsidR="00826492" w:rsidRPr="00F41548" w:rsidRDefault="00826492" w:rsidP="007869A3">
            <w:pPr>
              <w:pStyle w:val="afff0"/>
              <w:rPr>
                <w:sz w:val="20"/>
              </w:rPr>
            </w:pPr>
          </w:p>
        </w:tc>
        <w:tc>
          <w:tcPr>
            <w:tcW w:w="0" w:type="auto"/>
          </w:tcPr>
          <w:p w:rsidR="00826492" w:rsidRPr="00F41548" w:rsidRDefault="00826492" w:rsidP="007869A3">
            <w:pPr>
              <w:pStyle w:val="afff0"/>
              <w:rPr>
                <w:sz w:val="20"/>
              </w:rPr>
            </w:pPr>
            <w:r w:rsidRPr="00F41548">
              <w:rPr>
                <w:sz w:val="20"/>
              </w:rPr>
              <w:t>Черничный</w:t>
            </w:r>
          </w:p>
          <w:p w:rsidR="00826492" w:rsidRPr="00F41548" w:rsidRDefault="00826492" w:rsidP="007869A3">
            <w:pPr>
              <w:pStyle w:val="afff0"/>
              <w:rPr>
                <w:sz w:val="20"/>
              </w:rPr>
            </w:pPr>
            <w:r w:rsidRPr="00F41548">
              <w:rPr>
                <w:sz w:val="20"/>
              </w:rPr>
              <w:t xml:space="preserve"> (I-II)</w:t>
            </w:r>
          </w:p>
        </w:tc>
        <w:tc>
          <w:tcPr>
            <w:tcW w:w="0" w:type="auto"/>
          </w:tcPr>
          <w:p w:rsidR="00826492" w:rsidRPr="00F41548" w:rsidRDefault="00826492" w:rsidP="007869A3">
            <w:pPr>
              <w:pStyle w:val="afff0"/>
              <w:jc w:val="center"/>
              <w:rPr>
                <w:sz w:val="20"/>
              </w:rPr>
            </w:pPr>
            <w:r w:rsidRPr="00F41548">
              <w:rPr>
                <w:sz w:val="20"/>
              </w:rPr>
              <w:t>3-6</w:t>
            </w:r>
          </w:p>
        </w:tc>
        <w:tc>
          <w:tcPr>
            <w:tcW w:w="0" w:type="auto"/>
          </w:tcPr>
          <w:p w:rsidR="00826492" w:rsidRPr="00F41548" w:rsidRDefault="00826492" w:rsidP="007869A3">
            <w:pPr>
              <w:pStyle w:val="afff0"/>
              <w:jc w:val="center"/>
              <w:rPr>
                <w:sz w:val="20"/>
              </w:rPr>
            </w:pPr>
            <w:r w:rsidRPr="00F41548">
              <w:rPr>
                <w:sz w:val="20"/>
              </w:rPr>
              <w:t>0,7</w:t>
            </w:r>
          </w:p>
          <w:p w:rsidR="00826492" w:rsidRPr="00F41548" w:rsidRDefault="00826492" w:rsidP="007869A3">
            <w:pPr>
              <w:pStyle w:val="afff0"/>
              <w:jc w:val="center"/>
              <w:rPr>
                <w:sz w:val="20"/>
              </w:rPr>
            </w:pPr>
            <w:r w:rsidRPr="00F41548">
              <w:rPr>
                <w:sz w:val="20"/>
              </w:rPr>
              <w:t>0,5</w:t>
            </w:r>
          </w:p>
        </w:tc>
        <w:tc>
          <w:tcPr>
            <w:tcW w:w="0" w:type="auto"/>
          </w:tcPr>
          <w:p w:rsidR="00826492" w:rsidRPr="00F41548" w:rsidRDefault="00826492" w:rsidP="007869A3">
            <w:pPr>
              <w:pStyle w:val="afff0"/>
              <w:jc w:val="center"/>
              <w:rPr>
                <w:sz w:val="20"/>
              </w:rPr>
            </w:pPr>
            <w:r w:rsidRPr="00F41548">
              <w:rPr>
                <w:sz w:val="20"/>
              </w:rPr>
              <w:t>30-50</w:t>
            </w:r>
          </w:p>
          <w:p w:rsidR="00826492" w:rsidRPr="00F41548" w:rsidRDefault="00826492" w:rsidP="007869A3">
            <w:pPr>
              <w:pStyle w:val="afff0"/>
              <w:jc w:val="center"/>
              <w:rPr>
                <w:sz w:val="20"/>
              </w:rPr>
            </w:pPr>
            <w:r w:rsidRPr="00F41548">
              <w:rPr>
                <w:sz w:val="20"/>
              </w:rPr>
              <w:t>4-6</w:t>
            </w:r>
          </w:p>
        </w:tc>
        <w:tc>
          <w:tcPr>
            <w:tcW w:w="0" w:type="auto"/>
          </w:tcPr>
          <w:p w:rsidR="00826492" w:rsidRPr="00F41548" w:rsidRDefault="00826492" w:rsidP="007869A3">
            <w:pPr>
              <w:pStyle w:val="afff0"/>
              <w:jc w:val="center"/>
              <w:rPr>
                <w:sz w:val="20"/>
              </w:rPr>
            </w:pPr>
            <w:r w:rsidRPr="00F41548">
              <w:rPr>
                <w:sz w:val="20"/>
              </w:rPr>
              <w:t>0,7</w:t>
            </w:r>
          </w:p>
          <w:p w:rsidR="00826492" w:rsidRPr="00F41548" w:rsidRDefault="00826492" w:rsidP="007869A3">
            <w:pPr>
              <w:pStyle w:val="afff0"/>
              <w:jc w:val="center"/>
              <w:rPr>
                <w:sz w:val="20"/>
              </w:rPr>
            </w:pPr>
            <w:r w:rsidRPr="00F41548">
              <w:rPr>
                <w:sz w:val="20"/>
              </w:rPr>
              <w:t>0,5</w:t>
            </w:r>
          </w:p>
        </w:tc>
        <w:tc>
          <w:tcPr>
            <w:tcW w:w="0" w:type="auto"/>
          </w:tcPr>
          <w:p w:rsidR="00826492" w:rsidRPr="00F41548" w:rsidRDefault="00826492" w:rsidP="007869A3">
            <w:pPr>
              <w:pStyle w:val="afff0"/>
              <w:jc w:val="center"/>
              <w:rPr>
                <w:sz w:val="20"/>
              </w:rPr>
            </w:pPr>
            <w:r w:rsidRPr="00F41548">
              <w:rPr>
                <w:sz w:val="20"/>
              </w:rPr>
              <w:t>30-50</w:t>
            </w:r>
          </w:p>
          <w:p w:rsidR="00826492" w:rsidRPr="00F41548" w:rsidRDefault="00826492" w:rsidP="007869A3">
            <w:pPr>
              <w:pStyle w:val="afff0"/>
              <w:jc w:val="center"/>
              <w:rPr>
                <w:sz w:val="20"/>
              </w:rPr>
            </w:pPr>
            <w:r w:rsidRPr="00F41548">
              <w:rPr>
                <w:sz w:val="20"/>
              </w:rPr>
              <w:t>8-12</w:t>
            </w:r>
          </w:p>
        </w:tc>
        <w:tc>
          <w:tcPr>
            <w:tcW w:w="0" w:type="auto"/>
          </w:tcPr>
          <w:p w:rsidR="00826492" w:rsidRPr="00F41548" w:rsidRDefault="00826492" w:rsidP="007869A3">
            <w:pPr>
              <w:pStyle w:val="afff0"/>
              <w:jc w:val="center"/>
              <w:rPr>
                <w:sz w:val="20"/>
              </w:rPr>
            </w:pPr>
            <w:r w:rsidRPr="00F41548">
              <w:rPr>
                <w:sz w:val="20"/>
              </w:rPr>
              <w:t>(7-9)С</w:t>
            </w:r>
          </w:p>
          <w:p w:rsidR="00826492" w:rsidRPr="00F41548" w:rsidRDefault="00826492" w:rsidP="007869A3">
            <w:pPr>
              <w:pStyle w:val="afff0"/>
              <w:jc w:val="center"/>
              <w:rPr>
                <w:sz w:val="20"/>
              </w:rPr>
            </w:pPr>
            <w:r w:rsidRPr="00F41548">
              <w:rPr>
                <w:sz w:val="20"/>
              </w:rPr>
              <w:t>(1-3)Б</w:t>
            </w:r>
          </w:p>
        </w:tc>
      </w:tr>
      <w:tr w:rsidR="00826492" w:rsidRPr="00F41548" w:rsidTr="00826492">
        <w:trPr>
          <w:cantSplit/>
        </w:trPr>
        <w:tc>
          <w:tcPr>
            <w:tcW w:w="0" w:type="auto"/>
            <w:vMerge/>
          </w:tcPr>
          <w:p w:rsidR="00826492" w:rsidRPr="00F41548" w:rsidRDefault="00826492" w:rsidP="007869A3">
            <w:pPr>
              <w:pStyle w:val="afff0"/>
              <w:rPr>
                <w:sz w:val="20"/>
              </w:rPr>
            </w:pPr>
          </w:p>
        </w:tc>
        <w:tc>
          <w:tcPr>
            <w:tcW w:w="0" w:type="auto"/>
          </w:tcPr>
          <w:p w:rsidR="00826492" w:rsidRPr="00F41548" w:rsidRDefault="00826492" w:rsidP="007869A3">
            <w:pPr>
              <w:pStyle w:val="afff0"/>
              <w:rPr>
                <w:sz w:val="20"/>
              </w:rPr>
            </w:pPr>
            <w:r w:rsidRPr="00F41548">
              <w:rPr>
                <w:sz w:val="20"/>
              </w:rPr>
              <w:t>долгомош</w:t>
            </w:r>
            <w:r w:rsidRPr="00F41548">
              <w:rPr>
                <w:sz w:val="20"/>
              </w:rPr>
              <w:softHyphen/>
              <w:t>ный (III)</w:t>
            </w:r>
          </w:p>
        </w:tc>
        <w:tc>
          <w:tcPr>
            <w:tcW w:w="0" w:type="auto"/>
          </w:tcPr>
          <w:p w:rsidR="00826492" w:rsidRPr="00F41548" w:rsidRDefault="00826492" w:rsidP="007869A3">
            <w:pPr>
              <w:pStyle w:val="afff0"/>
              <w:jc w:val="center"/>
              <w:rPr>
                <w:sz w:val="20"/>
              </w:rPr>
            </w:pPr>
            <w:r w:rsidRPr="00F41548">
              <w:rPr>
                <w:sz w:val="20"/>
              </w:rPr>
              <w:t>4-7</w:t>
            </w:r>
          </w:p>
        </w:tc>
        <w:tc>
          <w:tcPr>
            <w:tcW w:w="0" w:type="auto"/>
          </w:tcPr>
          <w:p w:rsidR="00826492" w:rsidRPr="00F41548" w:rsidRDefault="00826492" w:rsidP="007869A3">
            <w:pPr>
              <w:pStyle w:val="afff0"/>
              <w:jc w:val="center"/>
              <w:rPr>
                <w:sz w:val="20"/>
              </w:rPr>
            </w:pPr>
            <w:r w:rsidRPr="00F41548">
              <w:rPr>
                <w:sz w:val="20"/>
              </w:rPr>
              <w:t>0,8</w:t>
            </w:r>
          </w:p>
          <w:p w:rsidR="00826492" w:rsidRPr="00F41548" w:rsidRDefault="00826492" w:rsidP="007869A3">
            <w:pPr>
              <w:pStyle w:val="afff0"/>
              <w:jc w:val="center"/>
              <w:rPr>
                <w:sz w:val="20"/>
              </w:rPr>
            </w:pPr>
            <w:r w:rsidRPr="00F41548">
              <w:rPr>
                <w:sz w:val="20"/>
              </w:rPr>
              <w:t>0,6</w:t>
            </w:r>
          </w:p>
        </w:tc>
        <w:tc>
          <w:tcPr>
            <w:tcW w:w="0" w:type="auto"/>
          </w:tcPr>
          <w:p w:rsidR="00826492" w:rsidRPr="00F41548" w:rsidRDefault="00826492" w:rsidP="007869A3">
            <w:pPr>
              <w:pStyle w:val="afff0"/>
              <w:jc w:val="center"/>
              <w:rPr>
                <w:sz w:val="20"/>
              </w:rPr>
            </w:pPr>
            <w:r w:rsidRPr="00F41548">
              <w:rPr>
                <w:sz w:val="20"/>
              </w:rPr>
              <w:t>30-40</w:t>
            </w:r>
          </w:p>
          <w:p w:rsidR="00826492" w:rsidRPr="00F41548" w:rsidRDefault="00826492" w:rsidP="007869A3">
            <w:pPr>
              <w:pStyle w:val="afff0"/>
              <w:jc w:val="center"/>
              <w:rPr>
                <w:sz w:val="20"/>
              </w:rPr>
            </w:pPr>
            <w:r w:rsidRPr="00F41548">
              <w:rPr>
                <w:sz w:val="20"/>
              </w:rPr>
              <w:t>5-7</w:t>
            </w:r>
          </w:p>
        </w:tc>
        <w:tc>
          <w:tcPr>
            <w:tcW w:w="0" w:type="auto"/>
          </w:tcPr>
          <w:p w:rsidR="00826492" w:rsidRPr="00F41548" w:rsidRDefault="00826492" w:rsidP="007869A3">
            <w:pPr>
              <w:pStyle w:val="afff0"/>
              <w:jc w:val="center"/>
              <w:rPr>
                <w:sz w:val="20"/>
              </w:rPr>
            </w:pPr>
            <w:r w:rsidRPr="00F41548">
              <w:rPr>
                <w:sz w:val="20"/>
              </w:rPr>
              <w:t>0,8</w:t>
            </w:r>
          </w:p>
          <w:p w:rsidR="00826492" w:rsidRPr="00F41548" w:rsidRDefault="00826492" w:rsidP="007869A3">
            <w:pPr>
              <w:pStyle w:val="afff0"/>
              <w:jc w:val="center"/>
              <w:rPr>
                <w:sz w:val="20"/>
              </w:rPr>
            </w:pPr>
            <w:r w:rsidRPr="00F41548">
              <w:rPr>
                <w:sz w:val="20"/>
              </w:rPr>
              <w:t>0,6</w:t>
            </w:r>
          </w:p>
        </w:tc>
        <w:tc>
          <w:tcPr>
            <w:tcW w:w="0" w:type="auto"/>
          </w:tcPr>
          <w:p w:rsidR="00826492" w:rsidRPr="00F41548" w:rsidRDefault="00826492" w:rsidP="007869A3">
            <w:pPr>
              <w:pStyle w:val="afff0"/>
              <w:jc w:val="center"/>
              <w:rPr>
                <w:sz w:val="20"/>
              </w:rPr>
            </w:pPr>
            <w:r w:rsidRPr="00F41548">
              <w:rPr>
                <w:sz w:val="20"/>
              </w:rPr>
              <w:t>25-35</w:t>
            </w:r>
          </w:p>
          <w:p w:rsidR="00826492" w:rsidRPr="00F41548" w:rsidRDefault="00826492" w:rsidP="007869A3">
            <w:pPr>
              <w:pStyle w:val="afff0"/>
              <w:jc w:val="center"/>
              <w:rPr>
                <w:sz w:val="20"/>
              </w:rPr>
            </w:pPr>
            <w:r w:rsidRPr="00F41548">
              <w:rPr>
                <w:sz w:val="20"/>
              </w:rPr>
              <w:t>8-12</w:t>
            </w:r>
          </w:p>
        </w:tc>
        <w:tc>
          <w:tcPr>
            <w:tcW w:w="0" w:type="auto"/>
          </w:tcPr>
          <w:p w:rsidR="00826492" w:rsidRPr="00F41548" w:rsidRDefault="00826492" w:rsidP="007869A3">
            <w:pPr>
              <w:pStyle w:val="afff0"/>
              <w:jc w:val="center"/>
              <w:rPr>
                <w:sz w:val="20"/>
              </w:rPr>
            </w:pPr>
            <w:r w:rsidRPr="00F41548">
              <w:rPr>
                <w:sz w:val="20"/>
              </w:rPr>
              <w:t>(6-8)С</w:t>
            </w:r>
          </w:p>
          <w:p w:rsidR="00826492" w:rsidRPr="00F41548" w:rsidRDefault="00826492" w:rsidP="007869A3">
            <w:pPr>
              <w:pStyle w:val="afff0"/>
              <w:jc w:val="center"/>
              <w:rPr>
                <w:sz w:val="20"/>
              </w:rPr>
            </w:pPr>
            <w:r w:rsidRPr="00F41548">
              <w:rPr>
                <w:sz w:val="20"/>
              </w:rPr>
              <w:t>(2-4)Б</w:t>
            </w:r>
          </w:p>
        </w:tc>
      </w:tr>
      <w:tr w:rsidR="00826492" w:rsidRPr="00F41548" w:rsidTr="00826492">
        <w:trPr>
          <w:cantSplit/>
        </w:trPr>
        <w:tc>
          <w:tcPr>
            <w:tcW w:w="0" w:type="auto"/>
            <w:vMerge w:val="restart"/>
          </w:tcPr>
          <w:p w:rsidR="00826492" w:rsidRPr="00F41548" w:rsidRDefault="00826492" w:rsidP="007869A3">
            <w:pPr>
              <w:pStyle w:val="afff0"/>
              <w:rPr>
                <w:sz w:val="20"/>
              </w:rPr>
            </w:pPr>
            <w:r w:rsidRPr="00F41548">
              <w:rPr>
                <w:sz w:val="20"/>
              </w:rPr>
              <w:t>2</w:t>
            </w:r>
            <w:r w:rsidRPr="00F41548">
              <w:rPr>
                <w:position w:val="4"/>
                <w:sz w:val="20"/>
              </w:rPr>
              <w:t>1</w:t>
            </w:r>
            <w:r w:rsidRPr="00F41548">
              <w:rPr>
                <w:sz w:val="20"/>
              </w:rPr>
              <w:t xml:space="preserve"> Сосново-лиственные с участием сосны в составе 3-4 единицы и 6-7 лиственных</w:t>
            </w:r>
          </w:p>
        </w:tc>
        <w:tc>
          <w:tcPr>
            <w:tcW w:w="0" w:type="auto"/>
          </w:tcPr>
          <w:p w:rsidR="00826492" w:rsidRPr="00F41548" w:rsidRDefault="00826492" w:rsidP="007869A3">
            <w:pPr>
              <w:pStyle w:val="afff0"/>
              <w:rPr>
                <w:sz w:val="20"/>
              </w:rPr>
            </w:pPr>
            <w:r w:rsidRPr="00F41548">
              <w:rPr>
                <w:sz w:val="20"/>
              </w:rPr>
              <w:t>брусничный (II-I)</w:t>
            </w:r>
          </w:p>
        </w:tc>
        <w:tc>
          <w:tcPr>
            <w:tcW w:w="0" w:type="auto"/>
          </w:tcPr>
          <w:p w:rsidR="00826492" w:rsidRPr="00F41548" w:rsidRDefault="00826492" w:rsidP="007869A3">
            <w:pPr>
              <w:pStyle w:val="afff0"/>
              <w:jc w:val="center"/>
              <w:rPr>
                <w:sz w:val="20"/>
              </w:rPr>
            </w:pPr>
            <w:r w:rsidRPr="00F41548">
              <w:rPr>
                <w:sz w:val="20"/>
              </w:rPr>
              <w:t>3-5</w:t>
            </w:r>
          </w:p>
        </w:tc>
        <w:tc>
          <w:tcPr>
            <w:tcW w:w="0" w:type="auto"/>
          </w:tcPr>
          <w:p w:rsidR="00826492" w:rsidRPr="00F41548" w:rsidRDefault="00826492" w:rsidP="007869A3">
            <w:pPr>
              <w:pStyle w:val="afff0"/>
              <w:jc w:val="center"/>
              <w:rPr>
                <w:sz w:val="20"/>
              </w:rPr>
            </w:pPr>
            <w:r w:rsidRPr="00F41548">
              <w:rPr>
                <w:sz w:val="20"/>
              </w:rPr>
              <w:t>0,7</w:t>
            </w:r>
          </w:p>
          <w:p w:rsidR="00826492" w:rsidRPr="00F41548" w:rsidRDefault="00826492" w:rsidP="007869A3">
            <w:pPr>
              <w:pStyle w:val="afff0"/>
              <w:jc w:val="center"/>
              <w:rPr>
                <w:sz w:val="20"/>
              </w:rPr>
            </w:pPr>
            <w:r w:rsidRPr="00F41548">
              <w:rPr>
                <w:sz w:val="20"/>
              </w:rPr>
              <w:t>0,4</w:t>
            </w:r>
          </w:p>
        </w:tc>
        <w:tc>
          <w:tcPr>
            <w:tcW w:w="0" w:type="auto"/>
          </w:tcPr>
          <w:p w:rsidR="00826492" w:rsidRPr="00F41548" w:rsidRDefault="00826492" w:rsidP="007869A3">
            <w:pPr>
              <w:pStyle w:val="afff0"/>
              <w:jc w:val="center"/>
              <w:rPr>
                <w:sz w:val="20"/>
              </w:rPr>
            </w:pPr>
            <w:r w:rsidRPr="00F41548">
              <w:rPr>
                <w:sz w:val="20"/>
              </w:rPr>
              <w:t>35-60</w:t>
            </w:r>
          </w:p>
          <w:p w:rsidR="00826492" w:rsidRPr="00F41548" w:rsidRDefault="00826492" w:rsidP="007869A3">
            <w:pPr>
              <w:pStyle w:val="afff0"/>
              <w:jc w:val="center"/>
              <w:rPr>
                <w:sz w:val="20"/>
              </w:rPr>
            </w:pPr>
            <w:r w:rsidRPr="00F41548">
              <w:rPr>
                <w:sz w:val="20"/>
              </w:rPr>
              <w:t>3-5</w:t>
            </w:r>
          </w:p>
        </w:tc>
        <w:tc>
          <w:tcPr>
            <w:tcW w:w="0" w:type="auto"/>
          </w:tcPr>
          <w:p w:rsidR="00826492" w:rsidRPr="00F41548" w:rsidRDefault="00826492" w:rsidP="007869A3">
            <w:pPr>
              <w:pStyle w:val="afff0"/>
              <w:jc w:val="center"/>
              <w:rPr>
                <w:sz w:val="20"/>
              </w:rPr>
            </w:pPr>
            <w:r w:rsidRPr="00F41548">
              <w:rPr>
                <w:sz w:val="20"/>
              </w:rPr>
              <w:t>0,7</w:t>
            </w:r>
          </w:p>
          <w:p w:rsidR="00826492" w:rsidRPr="00F41548" w:rsidRDefault="00826492" w:rsidP="007869A3">
            <w:pPr>
              <w:pStyle w:val="afff0"/>
              <w:jc w:val="center"/>
              <w:rPr>
                <w:sz w:val="20"/>
              </w:rPr>
            </w:pPr>
            <w:r w:rsidRPr="00F41548">
              <w:rPr>
                <w:sz w:val="20"/>
              </w:rPr>
              <w:t>0,4</w:t>
            </w:r>
          </w:p>
        </w:tc>
        <w:tc>
          <w:tcPr>
            <w:tcW w:w="0" w:type="auto"/>
          </w:tcPr>
          <w:p w:rsidR="00826492" w:rsidRPr="00F41548" w:rsidRDefault="00826492" w:rsidP="007869A3">
            <w:pPr>
              <w:pStyle w:val="afff0"/>
              <w:jc w:val="center"/>
              <w:rPr>
                <w:sz w:val="20"/>
              </w:rPr>
            </w:pPr>
            <w:r w:rsidRPr="00F41548">
              <w:rPr>
                <w:sz w:val="20"/>
              </w:rPr>
              <w:t>35-60</w:t>
            </w:r>
          </w:p>
          <w:p w:rsidR="00826492" w:rsidRPr="00F41548" w:rsidRDefault="00826492" w:rsidP="007869A3">
            <w:pPr>
              <w:pStyle w:val="afff0"/>
              <w:jc w:val="center"/>
              <w:rPr>
                <w:sz w:val="20"/>
              </w:rPr>
            </w:pPr>
            <w:r w:rsidRPr="00F41548">
              <w:rPr>
                <w:sz w:val="20"/>
              </w:rPr>
              <w:t>8-10</w:t>
            </w:r>
          </w:p>
        </w:tc>
        <w:tc>
          <w:tcPr>
            <w:tcW w:w="0" w:type="auto"/>
          </w:tcPr>
          <w:p w:rsidR="00826492" w:rsidRPr="00F41548" w:rsidRDefault="00826492" w:rsidP="007869A3">
            <w:pPr>
              <w:pStyle w:val="afff0"/>
              <w:jc w:val="center"/>
              <w:rPr>
                <w:sz w:val="20"/>
              </w:rPr>
            </w:pPr>
            <w:r w:rsidRPr="00F41548">
              <w:rPr>
                <w:sz w:val="20"/>
              </w:rPr>
              <w:t>(6-8)С</w:t>
            </w:r>
          </w:p>
          <w:p w:rsidR="00826492" w:rsidRPr="00F41548" w:rsidRDefault="00826492" w:rsidP="007869A3">
            <w:pPr>
              <w:pStyle w:val="afff0"/>
              <w:jc w:val="center"/>
              <w:rPr>
                <w:sz w:val="20"/>
              </w:rPr>
            </w:pPr>
            <w:r w:rsidRPr="00F41548">
              <w:rPr>
                <w:sz w:val="20"/>
              </w:rPr>
              <w:t>(2-4)Б</w:t>
            </w:r>
          </w:p>
        </w:tc>
      </w:tr>
      <w:tr w:rsidR="00826492" w:rsidRPr="00F41548" w:rsidTr="00826492">
        <w:trPr>
          <w:cantSplit/>
        </w:trPr>
        <w:tc>
          <w:tcPr>
            <w:tcW w:w="0" w:type="auto"/>
            <w:vMerge/>
          </w:tcPr>
          <w:p w:rsidR="00826492" w:rsidRPr="00F41548" w:rsidRDefault="00826492" w:rsidP="007869A3">
            <w:pPr>
              <w:pStyle w:val="afff0"/>
              <w:rPr>
                <w:sz w:val="20"/>
              </w:rPr>
            </w:pPr>
          </w:p>
        </w:tc>
        <w:tc>
          <w:tcPr>
            <w:tcW w:w="0" w:type="auto"/>
          </w:tcPr>
          <w:p w:rsidR="00826492" w:rsidRPr="00F41548" w:rsidRDefault="00826492" w:rsidP="007869A3">
            <w:pPr>
              <w:pStyle w:val="afff0"/>
              <w:rPr>
                <w:sz w:val="20"/>
              </w:rPr>
            </w:pPr>
            <w:r w:rsidRPr="00F41548">
              <w:rPr>
                <w:sz w:val="20"/>
              </w:rPr>
              <w:t>Сложный</w:t>
            </w:r>
          </w:p>
          <w:p w:rsidR="00826492" w:rsidRPr="00F41548" w:rsidRDefault="00826492" w:rsidP="007869A3">
            <w:pPr>
              <w:pStyle w:val="afff0"/>
              <w:rPr>
                <w:sz w:val="20"/>
              </w:rPr>
            </w:pPr>
            <w:r w:rsidRPr="00F41548">
              <w:rPr>
                <w:sz w:val="20"/>
              </w:rPr>
              <w:t>(I-Ia)</w:t>
            </w:r>
          </w:p>
        </w:tc>
        <w:tc>
          <w:tcPr>
            <w:tcW w:w="0" w:type="auto"/>
          </w:tcPr>
          <w:p w:rsidR="00826492" w:rsidRPr="00F41548" w:rsidRDefault="00826492" w:rsidP="007869A3">
            <w:pPr>
              <w:pStyle w:val="afff0"/>
              <w:jc w:val="center"/>
              <w:rPr>
                <w:sz w:val="20"/>
              </w:rPr>
            </w:pPr>
            <w:r w:rsidRPr="00F41548">
              <w:rPr>
                <w:sz w:val="20"/>
              </w:rPr>
              <w:t>3-5</w:t>
            </w:r>
          </w:p>
        </w:tc>
        <w:tc>
          <w:tcPr>
            <w:tcW w:w="0" w:type="auto"/>
          </w:tcPr>
          <w:p w:rsidR="00826492" w:rsidRPr="00F41548" w:rsidRDefault="00826492" w:rsidP="007869A3">
            <w:pPr>
              <w:pStyle w:val="afff0"/>
              <w:jc w:val="center"/>
              <w:rPr>
                <w:sz w:val="20"/>
              </w:rPr>
            </w:pPr>
            <w:r w:rsidRPr="00F41548">
              <w:rPr>
                <w:sz w:val="20"/>
              </w:rPr>
              <w:t>0,6</w:t>
            </w:r>
          </w:p>
          <w:p w:rsidR="00826492" w:rsidRPr="00F41548" w:rsidRDefault="00826492" w:rsidP="007869A3">
            <w:pPr>
              <w:pStyle w:val="afff0"/>
              <w:jc w:val="center"/>
              <w:rPr>
                <w:sz w:val="20"/>
              </w:rPr>
            </w:pPr>
            <w:r w:rsidRPr="00F41548">
              <w:rPr>
                <w:sz w:val="20"/>
              </w:rPr>
              <w:t>0,3</w:t>
            </w:r>
          </w:p>
        </w:tc>
        <w:tc>
          <w:tcPr>
            <w:tcW w:w="0" w:type="auto"/>
          </w:tcPr>
          <w:p w:rsidR="00826492" w:rsidRPr="00F41548" w:rsidRDefault="00826492" w:rsidP="007869A3">
            <w:pPr>
              <w:pStyle w:val="afff0"/>
              <w:jc w:val="center"/>
              <w:rPr>
                <w:sz w:val="20"/>
              </w:rPr>
            </w:pPr>
            <w:r w:rsidRPr="00F41548">
              <w:rPr>
                <w:sz w:val="20"/>
              </w:rPr>
              <w:t>40-70</w:t>
            </w:r>
          </w:p>
          <w:p w:rsidR="00826492" w:rsidRPr="00F41548" w:rsidRDefault="00826492" w:rsidP="007869A3">
            <w:pPr>
              <w:pStyle w:val="afff0"/>
              <w:jc w:val="center"/>
              <w:rPr>
                <w:sz w:val="20"/>
              </w:rPr>
            </w:pPr>
            <w:r w:rsidRPr="00F41548">
              <w:rPr>
                <w:sz w:val="20"/>
              </w:rPr>
              <w:t>3-5</w:t>
            </w:r>
          </w:p>
        </w:tc>
        <w:tc>
          <w:tcPr>
            <w:tcW w:w="0" w:type="auto"/>
          </w:tcPr>
          <w:p w:rsidR="00826492" w:rsidRPr="00F41548" w:rsidRDefault="00826492" w:rsidP="007869A3">
            <w:pPr>
              <w:pStyle w:val="afff0"/>
              <w:jc w:val="center"/>
              <w:rPr>
                <w:sz w:val="20"/>
              </w:rPr>
            </w:pPr>
            <w:r w:rsidRPr="00F41548">
              <w:rPr>
                <w:sz w:val="20"/>
              </w:rPr>
              <w:t>0,6</w:t>
            </w:r>
          </w:p>
          <w:p w:rsidR="00826492" w:rsidRPr="00F41548" w:rsidRDefault="00826492" w:rsidP="007869A3">
            <w:pPr>
              <w:pStyle w:val="afff0"/>
              <w:jc w:val="center"/>
              <w:rPr>
                <w:sz w:val="20"/>
              </w:rPr>
            </w:pPr>
            <w:r w:rsidRPr="00F41548">
              <w:rPr>
                <w:sz w:val="20"/>
              </w:rPr>
              <w:t>0,4</w:t>
            </w:r>
          </w:p>
        </w:tc>
        <w:tc>
          <w:tcPr>
            <w:tcW w:w="0" w:type="auto"/>
          </w:tcPr>
          <w:p w:rsidR="00826492" w:rsidRPr="00F41548" w:rsidRDefault="00826492" w:rsidP="007869A3">
            <w:pPr>
              <w:pStyle w:val="afff0"/>
              <w:jc w:val="center"/>
              <w:rPr>
                <w:sz w:val="20"/>
              </w:rPr>
            </w:pPr>
            <w:r w:rsidRPr="00F41548">
              <w:rPr>
                <w:sz w:val="20"/>
              </w:rPr>
              <w:t>40-60</w:t>
            </w:r>
          </w:p>
          <w:p w:rsidR="00826492" w:rsidRPr="00F41548" w:rsidRDefault="00826492" w:rsidP="007869A3">
            <w:pPr>
              <w:pStyle w:val="afff0"/>
              <w:jc w:val="center"/>
              <w:rPr>
                <w:sz w:val="20"/>
              </w:rPr>
            </w:pPr>
            <w:r w:rsidRPr="00F41548">
              <w:rPr>
                <w:sz w:val="20"/>
              </w:rPr>
              <w:t>8-10</w:t>
            </w:r>
          </w:p>
        </w:tc>
        <w:tc>
          <w:tcPr>
            <w:tcW w:w="0" w:type="auto"/>
          </w:tcPr>
          <w:p w:rsidR="00826492" w:rsidRPr="00F41548" w:rsidRDefault="00826492" w:rsidP="007869A3">
            <w:pPr>
              <w:pStyle w:val="afff0"/>
              <w:jc w:val="center"/>
              <w:rPr>
                <w:sz w:val="20"/>
              </w:rPr>
            </w:pPr>
            <w:r w:rsidRPr="00F41548">
              <w:rPr>
                <w:sz w:val="20"/>
              </w:rPr>
              <w:t>(6-9)С</w:t>
            </w:r>
          </w:p>
          <w:p w:rsidR="00826492" w:rsidRPr="00F41548" w:rsidRDefault="00826492" w:rsidP="007869A3">
            <w:pPr>
              <w:pStyle w:val="afff0"/>
              <w:jc w:val="center"/>
              <w:rPr>
                <w:sz w:val="20"/>
              </w:rPr>
            </w:pPr>
            <w:r w:rsidRPr="00F41548">
              <w:rPr>
                <w:sz w:val="20"/>
              </w:rPr>
              <w:t>(1-4)Б</w:t>
            </w:r>
          </w:p>
        </w:tc>
      </w:tr>
      <w:tr w:rsidR="00826492" w:rsidRPr="00F41548" w:rsidTr="00826492">
        <w:trPr>
          <w:cantSplit/>
          <w:trHeight w:val="427"/>
        </w:trPr>
        <w:tc>
          <w:tcPr>
            <w:tcW w:w="0" w:type="auto"/>
            <w:vMerge/>
          </w:tcPr>
          <w:p w:rsidR="00826492" w:rsidRPr="00F41548" w:rsidRDefault="00826492" w:rsidP="007869A3">
            <w:pPr>
              <w:pStyle w:val="afff0"/>
              <w:rPr>
                <w:sz w:val="20"/>
              </w:rPr>
            </w:pPr>
          </w:p>
        </w:tc>
        <w:tc>
          <w:tcPr>
            <w:tcW w:w="0" w:type="auto"/>
          </w:tcPr>
          <w:p w:rsidR="00826492" w:rsidRPr="00F41548" w:rsidRDefault="00826492" w:rsidP="007869A3">
            <w:pPr>
              <w:pStyle w:val="afff0"/>
              <w:rPr>
                <w:sz w:val="20"/>
              </w:rPr>
            </w:pPr>
            <w:r w:rsidRPr="00F41548">
              <w:rPr>
                <w:sz w:val="20"/>
              </w:rPr>
              <w:t xml:space="preserve">черничный </w:t>
            </w:r>
          </w:p>
          <w:p w:rsidR="00826492" w:rsidRPr="00F41548" w:rsidRDefault="00826492" w:rsidP="007869A3">
            <w:pPr>
              <w:pStyle w:val="afff0"/>
              <w:rPr>
                <w:sz w:val="20"/>
              </w:rPr>
            </w:pPr>
            <w:r w:rsidRPr="00F41548">
              <w:rPr>
                <w:sz w:val="20"/>
              </w:rPr>
              <w:t>(I-II)</w:t>
            </w:r>
          </w:p>
        </w:tc>
        <w:tc>
          <w:tcPr>
            <w:tcW w:w="0" w:type="auto"/>
          </w:tcPr>
          <w:p w:rsidR="00826492" w:rsidRPr="00F41548" w:rsidRDefault="00826492" w:rsidP="007869A3">
            <w:pPr>
              <w:pStyle w:val="afff0"/>
              <w:jc w:val="center"/>
              <w:rPr>
                <w:sz w:val="20"/>
              </w:rPr>
            </w:pPr>
            <w:r w:rsidRPr="00F41548">
              <w:rPr>
                <w:sz w:val="20"/>
              </w:rPr>
              <w:t>3-5</w:t>
            </w:r>
          </w:p>
        </w:tc>
        <w:tc>
          <w:tcPr>
            <w:tcW w:w="0" w:type="auto"/>
          </w:tcPr>
          <w:p w:rsidR="00826492" w:rsidRPr="00F41548" w:rsidRDefault="00826492" w:rsidP="007869A3">
            <w:pPr>
              <w:pStyle w:val="afff0"/>
              <w:jc w:val="center"/>
              <w:rPr>
                <w:sz w:val="20"/>
              </w:rPr>
            </w:pPr>
            <w:r w:rsidRPr="00F41548">
              <w:rPr>
                <w:sz w:val="20"/>
              </w:rPr>
              <w:t>0,6</w:t>
            </w:r>
          </w:p>
          <w:p w:rsidR="00826492" w:rsidRPr="00F41548" w:rsidRDefault="00826492" w:rsidP="007869A3">
            <w:pPr>
              <w:pStyle w:val="afff0"/>
              <w:jc w:val="center"/>
              <w:rPr>
                <w:sz w:val="20"/>
              </w:rPr>
            </w:pPr>
            <w:r w:rsidRPr="00F41548">
              <w:rPr>
                <w:sz w:val="20"/>
              </w:rPr>
              <w:t>0,3</w:t>
            </w:r>
          </w:p>
        </w:tc>
        <w:tc>
          <w:tcPr>
            <w:tcW w:w="0" w:type="auto"/>
          </w:tcPr>
          <w:p w:rsidR="00826492" w:rsidRPr="00F41548" w:rsidRDefault="00826492" w:rsidP="007869A3">
            <w:pPr>
              <w:pStyle w:val="afff0"/>
              <w:jc w:val="center"/>
              <w:rPr>
                <w:sz w:val="20"/>
              </w:rPr>
            </w:pPr>
            <w:r w:rsidRPr="00F41548">
              <w:rPr>
                <w:sz w:val="20"/>
              </w:rPr>
              <w:t>40-70</w:t>
            </w:r>
          </w:p>
          <w:p w:rsidR="00826492" w:rsidRPr="00F41548" w:rsidRDefault="00826492" w:rsidP="007869A3">
            <w:pPr>
              <w:pStyle w:val="afff0"/>
              <w:jc w:val="center"/>
              <w:rPr>
                <w:sz w:val="20"/>
              </w:rPr>
            </w:pPr>
            <w:r w:rsidRPr="00F41548">
              <w:rPr>
                <w:sz w:val="20"/>
              </w:rPr>
              <w:t>3-5</w:t>
            </w:r>
          </w:p>
        </w:tc>
        <w:tc>
          <w:tcPr>
            <w:tcW w:w="0" w:type="auto"/>
          </w:tcPr>
          <w:p w:rsidR="00826492" w:rsidRPr="00F41548" w:rsidRDefault="00826492" w:rsidP="007869A3">
            <w:pPr>
              <w:pStyle w:val="afff0"/>
              <w:jc w:val="center"/>
              <w:rPr>
                <w:sz w:val="20"/>
              </w:rPr>
            </w:pPr>
            <w:r w:rsidRPr="00F41548">
              <w:rPr>
                <w:sz w:val="20"/>
              </w:rPr>
              <w:t>0,6</w:t>
            </w:r>
          </w:p>
          <w:p w:rsidR="00826492" w:rsidRPr="00F41548" w:rsidRDefault="00826492" w:rsidP="007869A3">
            <w:pPr>
              <w:pStyle w:val="afff0"/>
              <w:jc w:val="center"/>
              <w:rPr>
                <w:sz w:val="20"/>
              </w:rPr>
            </w:pPr>
            <w:r w:rsidRPr="00F41548">
              <w:rPr>
                <w:sz w:val="20"/>
              </w:rPr>
              <w:t>0,4</w:t>
            </w:r>
          </w:p>
        </w:tc>
        <w:tc>
          <w:tcPr>
            <w:tcW w:w="0" w:type="auto"/>
          </w:tcPr>
          <w:p w:rsidR="00826492" w:rsidRPr="00F41548" w:rsidRDefault="00826492" w:rsidP="007869A3">
            <w:pPr>
              <w:pStyle w:val="afff0"/>
              <w:jc w:val="center"/>
              <w:rPr>
                <w:sz w:val="20"/>
              </w:rPr>
            </w:pPr>
            <w:r w:rsidRPr="00F41548">
              <w:rPr>
                <w:sz w:val="20"/>
              </w:rPr>
              <w:t>40-50</w:t>
            </w:r>
          </w:p>
          <w:p w:rsidR="00826492" w:rsidRPr="00F41548" w:rsidRDefault="00826492" w:rsidP="007869A3">
            <w:pPr>
              <w:pStyle w:val="afff0"/>
              <w:jc w:val="center"/>
              <w:rPr>
                <w:sz w:val="20"/>
              </w:rPr>
            </w:pPr>
            <w:r w:rsidRPr="00F41548">
              <w:rPr>
                <w:sz w:val="20"/>
              </w:rPr>
              <w:t>8-10</w:t>
            </w:r>
          </w:p>
        </w:tc>
        <w:tc>
          <w:tcPr>
            <w:tcW w:w="0" w:type="auto"/>
          </w:tcPr>
          <w:p w:rsidR="00826492" w:rsidRPr="00F41548" w:rsidRDefault="00826492" w:rsidP="007869A3">
            <w:pPr>
              <w:pStyle w:val="afff0"/>
              <w:jc w:val="center"/>
              <w:rPr>
                <w:sz w:val="20"/>
              </w:rPr>
            </w:pPr>
            <w:r w:rsidRPr="00F41548">
              <w:rPr>
                <w:sz w:val="20"/>
              </w:rPr>
              <w:t>(6-8)С</w:t>
            </w:r>
          </w:p>
          <w:p w:rsidR="00826492" w:rsidRPr="00F41548" w:rsidRDefault="00826492" w:rsidP="007869A3">
            <w:pPr>
              <w:pStyle w:val="afff0"/>
              <w:jc w:val="center"/>
              <w:rPr>
                <w:sz w:val="20"/>
              </w:rPr>
            </w:pPr>
            <w:r w:rsidRPr="00F41548">
              <w:rPr>
                <w:sz w:val="20"/>
              </w:rPr>
              <w:t>(2-4)Б</w:t>
            </w:r>
          </w:p>
        </w:tc>
      </w:tr>
      <w:tr w:rsidR="00826492" w:rsidRPr="00F41548" w:rsidTr="00826492">
        <w:trPr>
          <w:cantSplit/>
          <w:trHeight w:val="505"/>
        </w:trPr>
        <w:tc>
          <w:tcPr>
            <w:tcW w:w="0" w:type="auto"/>
            <w:vMerge/>
          </w:tcPr>
          <w:p w:rsidR="00826492" w:rsidRPr="00F41548" w:rsidRDefault="00826492" w:rsidP="007869A3">
            <w:pPr>
              <w:pStyle w:val="afff0"/>
              <w:rPr>
                <w:sz w:val="20"/>
              </w:rPr>
            </w:pPr>
          </w:p>
        </w:tc>
        <w:tc>
          <w:tcPr>
            <w:tcW w:w="0" w:type="auto"/>
          </w:tcPr>
          <w:p w:rsidR="00826492" w:rsidRPr="00F41548" w:rsidRDefault="00826492" w:rsidP="007869A3">
            <w:pPr>
              <w:pStyle w:val="afff0"/>
              <w:rPr>
                <w:sz w:val="20"/>
              </w:rPr>
            </w:pPr>
            <w:r w:rsidRPr="00F41548">
              <w:rPr>
                <w:sz w:val="20"/>
              </w:rPr>
              <w:t>долгомош</w:t>
            </w:r>
            <w:r w:rsidRPr="00F41548">
              <w:rPr>
                <w:sz w:val="20"/>
              </w:rPr>
              <w:softHyphen/>
              <w:t>ный (III)</w:t>
            </w:r>
          </w:p>
        </w:tc>
        <w:tc>
          <w:tcPr>
            <w:tcW w:w="0" w:type="auto"/>
          </w:tcPr>
          <w:p w:rsidR="00826492" w:rsidRPr="00F41548" w:rsidRDefault="00826492" w:rsidP="007869A3">
            <w:pPr>
              <w:pStyle w:val="afff0"/>
              <w:jc w:val="center"/>
              <w:rPr>
                <w:sz w:val="20"/>
              </w:rPr>
            </w:pPr>
            <w:r w:rsidRPr="00F41548">
              <w:rPr>
                <w:sz w:val="20"/>
              </w:rPr>
              <w:t>4-6</w:t>
            </w:r>
          </w:p>
        </w:tc>
        <w:tc>
          <w:tcPr>
            <w:tcW w:w="0" w:type="auto"/>
          </w:tcPr>
          <w:p w:rsidR="00826492" w:rsidRPr="00F41548" w:rsidRDefault="00826492" w:rsidP="007869A3">
            <w:pPr>
              <w:pStyle w:val="afff0"/>
              <w:jc w:val="center"/>
              <w:rPr>
                <w:sz w:val="20"/>
              </w:rPr>
            </w:pPr>
            <w:r w:rsidRPr="00F41548">
              <w:rPr>
                <w:sz w:val="20"/>
              </w:rPr>
              <w:t>0,7</w:t>
            </w:r>
          </w:p>
          <w:p w:rsidR="00826492" w:rsidRPr="00F41548" w:rsidRDefault="00826492" w:rsidP="007869A3">
            <w:pPr>
              <w:pStyle w:val="afff0"/>
              <w:jc w:val="center"/>
              <w:rPr>
                <w:sz w:val="20"/>
              </w:rPr>
            </w:pPr>
            <w:r w:rsidRPr="00F41548">
              <w:rPr>
                <w:sz w:val="20"/>
              </w:rPr>
              <w:t>0,5</w:t>
            </w:r>
          </w:p>
        </w:tc>
        <w:tc>
          <w:tcPr>
            <w:tcW w:w="0" w:type="auto"/>
          </w:tcPr>
          <w:p w:rsidR="00826492" w:rsidRPr="00F41548" w:rsidRDefault="00826492" w:rsidP="007869A3">
            <w:pPr>
              <w:pStyle w:val="afff0"/>
              <w:jc w:val="center"/>
              <w:rPr>
                <w:sz w:val="20"/>
              </w:rPr>
            </w:pPr>
            <w:r w:rsidRPr="00F41548">
              <w:rPr>
                <w:sz w:val="20"/>
              </w:rPr>
              <w:t>30-50</w:t>
            </w:r>
          </w:p>
          <w:p w:rsidR="00826492" w:rsidRPr="00F41548" w:rsidRDefault="00826492" w:rsidP="007869A3">
            <w:pPr>
              <w:pStyle w:val="afff0"/>
              <w:jc w:val="center"/>
              <w:rPr>
                <w:sz w:val="20"/>
              </w:rPr>
            </w:pPr>
            <w:r w:rsidRPr="00F41548">
              <w:rPr>
                <w:sz w:val="20"/>
              </w:rPr>
              <w:t>4-6</w:t>
            </w:r>
          </w:p>
        </w:tc>
        <w:tc>
          <w:tcPr>
            <w:tcW w:w="0" w:type="auto"/>
          </w:tcPr>
          <w:p w:rsidR="00826492" w:rsidRPr="00F41548" w:rsidRDefault="00826492" w:rsidP="007869A3">
            <w:pPr>
              <w:pStyle w:val="afff0"/>
              <w:jc w:val="center"/>
              <w:rPr>
                <w:sz w:val="20"/>
              </w:rPr>
            </w:pPr>
            <w:r w:rsidRPr="00F41548">
              <w:rPr>
                <w:sz w:val="20"/>
              </w:rPr>
              <w:t>0,7</w:t>
            </w:r>
          </w:p>
          <w:p w:rsidR="00826492" w:rsidRPr="00F41548" w:rsidRDefault="00826492" w:rsidP="007869A3">
            <w:pPr>
              <w:pStyle w:val="afff0"/>
              <w:jc w:val="center"/>
              <w:rPr>
                <w:sz w:val="20"/>
              </w:rPr>
            </w:pPr>
            <w:r w:rsidRPr="00F41548">
              <w:rPr>
                <w:sz w:val="20"/>
              </w:rPr>
              <w:t>0,5</w:t>
            </w:r>
          </w:p>
        </w:tc>
        <w:tc>
          <w:tcPr>
            <w:tcW w:w="0" w:type="auto"/>
          </w:tcPr>
          <w:p w:rsidR="00826492" w:rsidRPr="00F41548" w:rsidRDefault="00826492" w:rsidP="007869A3">
            <w:pPr>
              <w:pStyle w:val="afff0"/>
              <w:jc w:val="center"/>
              <w:rPr>
                <w:sz w:val="20"/>
              </w:rPr>
            </w:pPr>
            <w:r w:rsidRPr="00F41548">
              <w:rPr>
                <w:sz w:val="20"/>
              </w:rPr>
              <w:t>30-45</w:t>
            </w:r>
          </w:p>
          <w:p w:rsidR="00826492" w:rsidRPr="00F41548" w:rsidRDefault="00826492" w:rsidP="007869A3">
            <w:pPr>
              <w:pStyle w:val="afff0"/>
              <w:jc w:val="center"/>
              <w:rPr>
                <w:sz w:val="20"/>
              </w:rPr>
            </w:pPr>
            <w:r w:rsidRPr="00F41548">
              <w:rPr>
                <w:sz w:val="20"/>
              </w:rPr>
              <w:t>8-12</w:t>
            </w:r>
          </w:p>
        </w:tc>
        <w:tc>
          <w:tcPr>
            <w:tcW w:w="0" w:type="auto"/>
          </w:tcPr>
          <w:p w:rsidR="00826492" w:rsidRPr="00F41548" w:rsidRDefault="00826492" w:rsidP="007869A3">
            <w:pPr>
              <w:pStyle w:val="afff0"/>
              <w:jc w:val="center"/>
              <w:rPr>
                <w:sz w:val="20"/>
              </w:rPr>
            </w:pPr>
            <w:r w:rsidRPr="00F41548">
              <w:rPr>
                <w:sz w:val="20"/>
              </w:rPr>
              <w:t>(5-7)С</w:t>
            </w:r>
          </w:p>
          <w:p w:rsidR="00826492" w:rsidRPr="00F41548" w:rsidRDefault="00826492" w:rsidP="007869A3">
            <w:pPr>
              <w:pStyle w:val="afff0"/>
              <w:jc w:val="center"/>
              <w:rPr>
                <w:sz w:val="20"/>
              </w:rPr>
            </w:pPr>
            <w:r w:rsidRPr="00F41548">
              <w:rPr>
                <w:sz w:val="20"/>
              </w:rPr>
              <w:t>(3-5)Б</w:t>
            </w:r>
          </w:p>
        </w:tc>
      </w:tr>
      <w:tr w:rsidR="00826492" w:rsidRPr="00F41548" w:rsidTr="00826492">
        <w:trPr>
          <w:cantSplit/>
        </w:trPr>
        <w:tc>
          <w:tcPr>
            <w:tcW w:w="0" w:type="auto"/>
            <w:vMerge w:val="restart"/>
          </w:tcPr>
          <w:p w:rsidR="00826492" w:rsidRPr="00F41548" w:rsidRDefault="00826492" w:rsidP="007869A3">
            <w:pPr>
              <w:pStyle w:val="afff0"/>
              <w:rPr>
                <w:sz w:val="20"/>
              </w:rPr>
            </w:pPr>
            <w:r w:rsidRPr="00F41548">
              <w:rPr>
                <w:sz w:val="20"/>
              </w:rPr>
              <w:t>3. Лиственно-сосновые (лиственные более 7 единиц, сосны менее 3 единиц при достаточном количестве деревьев)</w:t>
            </w:r>
          </w:p>
        </w:tc>
        <w:tc>
          <w:tcPr>
            <w:tcW w:w="0" w:type="auto"/>
          </w:tcPr>
          <w:p w:rsidR="00826492" w:rsidRPr="00F41548" w:rsidRDefault="00826492" w:rsidP="007869A3">
            <w:pPr>
              <w:pStyle w:val="afff0"/>
              <w:rPr>
                <w:sz w:val="20"/>
              </w:rPr>
            </w:pPr>
            <w:r w:rsidRPr="00F41548">
              <w:rPr>
                <w:sz w:val="20"/>
              </w:rPr>
              <w:t xml:space="preserve">брусничный </w:t>
            </w:r>
          </w:p>
        </w:tc>
        <w:tc>
          <w:tcPr>
            <w:tcW w:w="0" w:type="auto"/>
          </w:tcPr>
          <w:p w:rsidR="00826492" w:rsidRPr="00F41548" w:rsidRDefault="00826492" w:rsidP="007869A3">
            <w:pPr>
              <w:pStyle w:val="afff0"/>
              <w:jc w:val="center"/>
              <w:rPr>
                <w:sz w:val="20"/>
              </w:rPr>
            </w:pPr>
            <w:r w:rsidRPr="00F41548">
              <w:rPr>
                <w:sz w:val="20"/>
              </w:rPr>
              <w:t>3-5</w:t>
            </w:r>
          </w:p>
        </w:tc>
        <w:tc>
          <w:tcPr>
            <w:tcW w:w="0" w:type="auto"/>
          </w:tcPr>
          <w:p w:rsidR="00826492" w:rsidRPr="00F41548" w:rsidRDefault="00826492" w:rsidP="007869A3">
            <w:pPr>
              <w:pStyle w:val="afff0"/>
              <w:jc w:val="center"/>
              <w:rPr>
                <w:sz w:val="20"/>
              </w:rPr>
            </w:pPr>
            <w:r w:rsidRPr="00F41548">
              <w:rPr>
                <w:sz w:val="20"/>
              </w:rPr>
              <w:t>0,6</w:t>
            </w:r>
          </w:p>
          <w:p w:rsidR="00826492" w:rsidRPr="00F41548" w:rsidRDefault="00826492" w:rsidP="007869A3">
            <w:pPr>
              <w:pStyle w:val="afff0"/>
              <w:jc w:val="center"/>
              <w:rPr>
                <w:sz w:val="20"/>
              </w:rPr>
            </w:pPr>
            <w:r w:rsidRPr="00F41548">
              <w:rPr>
                <w:sz w:val="20"/>
              </w:rPr>
              <w:t>0,4</w:t>
            </w:r>
          </w:p>
        </w:tc>
        <w:tc>
          <w:tcPr>
            <w:tcW w:w="0" w:type="auto"/>
          </w:tcPr>
          <w:p w:rsidR="00826492" w:rsidRPr="00F41548" w:rsidRDefault="00826492" w:rsidP="007869A3">
            <w:pPr>
              <w:pStyle w:val="afff0"/>
              <w:jc w:val="center"/>
              <w:rPr>
                <w:sz w:val="20"/>
              </w:rPr>
            </w:pPr>
            <w:r w:rsidRPr="00F41548">
              <w:rPr>
                <w:sz w:val="20"/>
              </w:rPr>
              <w:t>40-60</w:t>
            </w:r>
          </w:p>
          <w:p w:rsidR="00826492" w:rsidRPr="00F41548" w:rsidRDefault="00826492" w:rsidP="007869A3">
            <w:pPr>
              <w:pStyle w:val="afff0"/>
              <w:jc w:val="center"/>
              <w:rPr>
                <w:sz w:val="20"/>
              </w:rPr>
            </w:pPr>
            <w:r w:rsidRPr="00F41548">
              <w:rPr>
                <w:sz w:val="20"/>
              </w:rPr>
              <w:t>3-6</w:t>
            </w:r>
          </w:p>
        </w:tc>
        <w:tc>
          <w:tcPr>
            <w:tcW w:w="0" w:type="auto"/>
          </w:tcPr>
          <w:p w:rsidR="00826492" w:rsidRPr="00F41548" w:rsidRDefault="00826492" w:rsidP="007869A3">
            <w:pPr>
              <w:pStyle w:val="afff0"/>
              <w:jc w:val="center"/>
              <w:rPr>
                <w:sz w:val="20"/>
              </w:rPr>
            </w:pPr>
            <w:r w:rsidRPr="00F41548">
              <w:rPr>
                <w:sz w:val="20"/>
              </w:rPr>
              <w:t>0,7</w:t>
            </w:r>
          </w:p>
          <w:p w:rsidR="00826492" w:rsidRPr="00F41548" w:rsidRDefault="00826492" w:rsidP="007869A3">
            <w:pPr>
              <w:pStyle w:val="afff0"/>
              <w:jc w:val="center"/>
              <w:rPr>
                <w:sz w:val="20"/>
              </w:rPr>
            </w:pPr>
            <w:r w:rsidRPr="00F41548">
              <w:rPr>
                <w:sz w:val="20"/>
              </w:rPr>
              <w:t>0,4</w:t>
            </w:r>
          </w:p>
        </w:tc>
        <w:tc>
          <w:tcPr>
            <w:tcW w:w="0" w:type="auto"/>
          </w:tcPr>
          <w:p w:rsidR="00826492" w:rsidRPr="00F41548" w:rsidRDefault="00826492" w:rsidP="007869A3">
            <w:pPr>
              <w:pStyle w:val="afff0"/>
              <w:jc w:val="center"/>
              <w:rPr>
                <w:sz w:val="20"/>
              </w:rPr>
            </w:pPr>
            <w:r w:rsidRPr="00F41548">
              <w:rPr>
                <w:sz w:val="20"/>
              </w:rPr>
              <w:t>40-60</w:t>
            </w:r>
          </w:p>
          <w:p w:rsidR="00826492" w:rsidRPr="00F41548" w:rsidRDefault="00826492" w:rsidP="007869A3">
            <w:pPr>
              <w:pStyle w:val="afff0"/>
              <w:jc w:val="center"/>
              <w:rPr>
                <w:sz w:val="20"/>
              </w:rPr>
            </w:pPr>
            <w:r w:rsidRPr="00F41548">
              <w:rPr>
                <w:sz w:val="20"/>
              </w:rPr>
              <w:t>10-15</w:t>
            </w:r>
          </w:p>
        </w:tc>
        <w:tc>
          <w:tcPr>
            <w:tcW w:w="0" w:type="auto"/>
          </w:tcPr>
          <w:p w:rsidR="00826492" w:rsidRPr="00F41548" w:rsidRDefault="00826492" w:rsidP="007869A3">
            <w:pPr>
              <w:pStyle w:val="afff0"/>
              <w:jc w:val="center"/>
              <w:rPr>
                <w:sz w:val="20"/>
              </w:rPr>
            </w:pPr>
            <w:r w:rsidRPr="00F41548">
              <w:rPr>
                <w:sz w:val="20"/>
              </w:rPr>
              <w:t>(5-8)С</w:t>
            </w:r>
          </w:p>
          <w:p w:rsidR="00826492" w:rsidRPr="00F41548" w:rsidRDefault="00826492" w:rsidP="007869A3">
            <w:pPr>
              <w:pStyle w:val="afff0"/>
              <w:jc w:val="center"/>
              <w:rPr>
                <w:sz w:val="20"/>
              </w:rPr>
            </w:pPr>
            <w:r w:rsidRPr="00F41548">
              <w:rPr>
                <w:sz w:val="20"/>
              </w:rPr>
              <w:t>(2-5)Б</w:t>
            </w:r>
          </w:p>
        </w:tc>
      </w:tr>
      <w:tr w:rsidR="00826492" w:rsidRPr="00F41548" w:rsidTr="00826492">
        <w:trPr>
          <w:cantSplit/>
        </w:trPr>
        <w:tc>
          <w:tcPr>
            <w:tcW w:w="0" w:type="auto"/>
            <w:vMerge/>
          </w:tcPr>
          <w:p w:rsidR="00826492" w:rsidRPr="00F41548" w:rsidRDefault="00826492" w:rsidP="007869A3">
            <w:pPr>
              <w:pStyle w:val="afff0"/>
              <w:rPr>
                <w:sz w:val="20"/>
              </w:rPr>
            </w:pPr>
          </w:p>
        </w:tc>
        <w:tc>
          <w:tcPr>
            <w:tcW w:w="0" w:type="auto"/>
          </w:tcPr>
          <w:p w:rsidR="00826492" w:rsidRPr="00F41548" w:rsidRDefault="00826492" w:rsidP="007869A3">
            <w:pPr>
              <w:pStyle w:val="afff0"/>
              <w:rPr>
                <w:sz w:val="20"/>
              </w:rPr>
            </w:pPr>
            <w:r w:rsidRPr="00F41548">
              <w:rPr>
                <w:sz w:val="20"/>
              </w:rPr>
              <w:t xml:space="preserve">сложный </w:t>
            </w:r>
          </w:p>
        </w:tc>
        <w:tc>
          <w:tcPr>
            <w:tcW w:w="0" w:type="auto"/>
          </w:tcPr>
          <w:p w:rsidR="00826492" w:rsidRPr="00F41548" w:rsidRDefault="00826492" w:rsidP="007869A3">
            <w:pPr>
              <w:pStyle w:val="afff0"/>
              <w:jc w:val="center"/>
              <w:rPr>
                <w:sz w:val="20"/>
              </w:rPr>
            </w:pPr>
            <w:r w:rsidRPr="00F41548">
              <w:rPr>
                <w:sz w:val="20"/>
              </w:rPr>
              <w:t>3-5</w:t>
            </w:r>
          </w:p>
        </w:tc>
        <w:tc>
          <w:tcPr>
            <w:tcW w:w="0" w:type="auto"/>
          </w:tcPr>
          <w:p w:rsidR="00826492" w:rsidRPr="00F41548" w:rsidRDefault="00826492" w:rsidP="007869A3">
            <w:pPr>
              <w:pStyle w:val="afff0"/>
              <w:jc w:val="center"/>
              <w:rPr>
                <w:sz w:val="20"/>
              </w:rPr>
            </w:pPr>
            <w:r w:rsidRPr="00F41548">
              <w:rPr>
                <w:sz w:val="20"/>
              </w:rPr>
              <w:t>0,5</w:t>
            </w:r>
          </w:p>
          <w:p w:rsidR="00826492" w:rsidRPr="00F41548" w:rsidRDefault="00826492" w:rsidP="007869A3">
            <w:pPr>
              <w:pStyle w:val="afff0"/>
              <w:jc w:val="center"/>
              <w:rPr>
                <w:sz w:val="20"/>
              </w:rPr>
            </w:pPr>
            <w:r w:rsidRPr="00F41548">
              <w:rPr>
                <w:sz w:val="20"/>
              </w:rPr>
              <w:t>0,3</w:t>
            </w:r>
          </w:p>
        </w:tc>
        <w:tc>
          <w:tcPr>
            <w:tcW w:w="0" w:type="auto"/>
          </w:tcPr>
          <w:p w:rsidR="00826492" w:rsidRPr="00F41548" w:rsidRDefault="00826492" w:rsidP="007869A3">
            <w:pPr>
              <w:pStyle w:val="afff0"/>
              <w:jc w:val="center"/>
              <w:rPr>
                <w:sz w:val="20"/>
              </w:rPr>
            </w:pPr>
            <w:r w:rsidRPr="00F41548">
              <w:rPr>
                <w:sz w:val="20"/>
              </w:rPr>
              <w:t>40-70</w:t>
            </w:r>
          </w:p>
          <w:p w:rsidR="00826492" w:rsidRPr="00F41548" w:rsidRDefault="00826492" w:rsidP="007869A3">
            <w:pPr>
              <w:pStyle w:val="afff0"/>
              <w:jc w:val="center"/>
              <w:rPr>
                <w:sz w:val="20"/>
              </w:rPr>
            </w:pPr>
            <w:r w:rsidRPr="00F41548">
              <w:rPr>
                <w:sz w:val="20"/>
              </w:rPr>
              <w:t>3-5</w:t>
            </w:r>
          </w:p>
        </w:tc>
        <w:tc>
          <w:tcPr>
            <w:tcW w:w="0" w:type="auto"/>
          </w:tcPr>
          <w:p w:rsidR="00826492" w:rsidRPr="00F41548" w:rsidRDefault="00826492" w:rsidP="007869A3">
            <w:pPr>
              <w:pStyle w:val="afff0"/>
              <w:jc w:val="center"/>
              <w:rPr>
                <w:sz w:val="20"/>
              </w:rPr>
            </w:pPr>
            <w:r w:rsidRPr="00F41548">
              <w:rPr>
                <w:sz w:val="20"/>
              </w:rPr>
              <w:t>0,6</w:t>
            </w:r>
          </w:p>
          <w:p w:rsidR="00826492" w:rsidRPr="00F41548" w:rsidRDefault="00826492" w:rsidP="007869A3">
            <w:pPr>
              <w:pStyle w:val="afff0"/>
              <w:jc w:val="center"/>
              <w:rPr>
                <w:sz w:val="20"/>
              </w:rPr>
            </w:pPr>
            <w:r w:rsidRPr="00F41548">
              <w:rPr>
                <w:sz w:val="20"/>
              </w:rPr>
              <w:t>0,4</w:t>
            </w:r>
          </w:p>
        </w:tc>
        <w:tc>
          <w:tcPr>
            <w:tcW w:w="0" w:type="auto"/>
          </w:tcPr>
          <w:p w:rsidR="00826492" w:rsidRPr="00F41548" w:rsidRDefault="00826492" w:rsidP="007869A3">
            <w:pPr>
              <w:pStyle w:val="afff0"/>
              <w:jc w:val="center"/>
              <w:rPr>
                <w:sz w:val="20"/>
              </w:rPr>
            </w:pPr>
            <w:r w:rsidRPr="00F41548">
              <w:rPr>
                <w:sz w:val="20"/>
              </w:rPr>
              <w:t>40-60</w:t>
            </w:r>
          </w:p>
          <w:p w:rsidR="00826492" w:rsidRPr="00F41548" w:rsidRDefault="00826492" w:rsidP="007869A3">
            <w:pPr>
              <w:pStyle w:val="afff0"/>
              <w:jc w:val="center"/>
              <w:rPr>
                <w:sz w:val="20"/>
              </w:rPr>
            </w:pPr>
            <w:r w:rsidRPr="00F41548">
              <w:rPr>
                <w:sz w:val="20"/>
              </w:rPr>
              <w:t>10-15</w:t>
            </w:r>
          </w:p>
        </w:tc>
        <w:tc>
          <w:tcPr>
            <w:tcW w:w="0" w:type="auto"/>
          </w:tcPr>
          <w:p w:rsidR="00826492" w:rsidRPr="00F41548" w:rsidRDefault="00826492" w:rsidP="007869A3">
            <w:pPr>
              <w:pStyle w:val="afff0"/>
              <w:jc w:val="center"/>
              <w:rPr>
                <w:sz w:val="20"/>
              </w:rPr>
            </w:pPr>
            <w:r w:rsidRPr="00F41548">
              <w:rPr>
                <w:sz w:val="20"/>
              </w:rPr>
              <w:t>(6-9)С</w:t>
            </w:r>
          </w:p>
          <w:p w:rsidR="00826492" w:rsidRPr="00F41548" w:rsidRDefault="00826492" w:rsidP="007869A3">
            <w:pPr>
              <w:pStyle w:val="afff0"/>
              <w:jc w:val="center"/>
              <w:rPr>
                <w:sz w:val="20"/>
              </w:rPr>
            </w:pPr>
            <w:r w:rsidRPr="00F41548">
              <w:rPr>
                <w:sz w:val="20"/>
              </w:rPr>
              <w:t>(1-4)Б</w:t>
            </w:r>
          </w:p>
        </w:tc>
      </w:tr>
      <w:tr w:rsidR="00826492" w:rsidRPr="00F41548" w:rsidTr="00826492">
        <w:trPr>
          <w:cantSplit/>
        </w:trPr>
        <w:tc>
          <w:tcPr>
            <w:tcW w:w="0" w:type="auto"/>
            <w:vMerge/>
          </w:tcPr>
          <w:p w:rsidR="00826492" w:rsidRPr="00F41548" w:rsidRDefault="00826492" w:rsidP="007869A3">
            <w:pPr>
              <w:pStyle w:val="afff0"/>
              <w:rPr>
                <w:sz w:val="20"/>
              </w:rPr>
            </w:pPr>
          </w:p>
        </w:tc>
        <w:tc>
          <w:tcPr>
            <w:tcW w:w="0" w:type="auto"/>
          </w:tcPr>
          <w:p w:rsidR="00826492" w:rsidRPr="00F41548" w:rsidRDefault="00826492" w:rsidP="007869A3">
            <w:pPr>
              <w:pStyle w:val="afff0"/>
              <w:rPr>
                <w:sz w:val="20"/>
              </w:rPr>
            </w:pPr>
            <w:r w:rsidRPr="00F41548">
              <w:rPr>
                <w:sz w:val="20"/>
              </w:rPr>
              <w:t xml:space="preserve">черничный </w:t>
            </w:r>
          </w:p>
        </w:tc>
        <w:tc>
          <w:tcPr>
            <w:tcW w:w="0" w:type="auto"/>
          </w:tcPr>
          <w:p w:rsidR="00826492" w:rsidRPr="00F41548" w:rsidRDefault="00826492" w:rsidP="007869A3">
            <w:pPr>
              <w:pStyle w:val="afff0"/>
              <w:jc w:val="center"/>
              <w:rPr>
                <w:sz w:val="20"/>
              </w:rPr>
            </w:pPr>
            <w:r w:rsidRPr="00F41548">
              <w:rPr>
                <w:sz w:val="20"/>
              </w:rPr>
              <w:t>4-6</w:t>
            </w:r>
          </w:p>
        </w:tc>
        <w:tc>
          <w:tcPr>
            <w:tcW w:w="0" w:type="auto"/>
          </w:tcPr>
          <w:p w:rsidR="00826492" w:rsidRPr="00F41548" w:rsidRDefault="00826492" w:rsidP="007869A3">
            <w:pPr>
              <w:pStyle w:val="afff0"/>
              <w:jc w:val="center"/>
              <w:rPr>
                <w:sz w:val="20"/>
              </w:rPr>
            </w:pPr>
            <w:r w:rsidRPr="00F41548">
              <w:rPr>
                <w:sz w:val="20"/>
              </w:rPr>
              <w:t>0,6</w:t>
            </w:r>
          </w:p>
          <w:p w:rsidR="00826492" w:rsidRPr="00F41548" w:rsidRDefault="00826492" w:rsidP="007869A3">
            <w:pPr>
              <w:pStyle w:val="afff0"/>
              <w:jc w:val="center"/>
              <w:rPr>
                <w:sz w:val="20"/>
              </w:rPr>
            </w:pPr>
            <w:r w:rsidRPr="00F41548">
              <w:rPr>
                <w:sz w:val="20"/>
              </w:rPr>
              <w:t>0,4</w:t>
            </w:r>
          </w:p>
        </w:tc>
        <w:tc>
          <w:tcPr>
            <w:tcW w:w="0" w:type="auto"/>
          </w:tcPr>
          <w:p w:rsidR="00826492" w:rsidRPr="00F41548" w:rsidRDefault="00826492" w:rsidP="007869A3">
            <w:pPr>
              <w:pStyle w:val="afff0"/>
              <w:jc w:val="center"/>
              <w:rPr>
                <w:sz w:val="20"/>
              </w:rPr>
            </w:pPr>
            <w:r w:rsidRPr="00F41548">
              <w:rPr>
                <w:sz w:val="20"/>
              </w:rPr>
              <w:t>40-70</w:t>
            </w:r>
          </w:p>
          <w:p w:rsidR="00826492" w:rsidRPr="00F41548" w:rsidRDefault="00826492" w:rsidP="007869A3">
            <w:pPr>
              <w:pStyle w:val="afff0"/>
              <w:jc w:val="center"/>
              <w:rPr>
                <w:sz w:val="20"/>
              </w:rPr>
            </w:pPr>
            <w:r w:rsidRPr="00F41548">
              <w:rPr>
                <w:sz w:val="20"/>
              </w:rPr>
              <w:t>4-6</w:t>
            </w:r>
          </w:p>
        </w:tc>
        <w:tc>
          <w:tcPr>
            <w:tcW w:w="0" w:type="auto"/>
          </w:tcPr>
          <w:p w:rsidR="00826492" w:rsidRPr="00F41548" w:rsidRDefault="00826492" w:rsidP="007869A3">
            <w:pPr>
              <w:pStyle w:val="afff0"/>
              <w:jc w:val="center"/>
              <w:rPr>
                <w:sz w:val="20"/>
              </w:rPr>
            </w:pPr>
            <w:r w:rsidRPr="00F41548">
              <w:rPr>
                <w:sz w:val="20"/>
              </w:rPr>
              <w:t>0,6</w:t>
            </w:r>
          </w:p>
          <w:p w:rsidR="00826492" w:rsidRPr="00F41548" w:rsidRDefault="00826492" w:rsidP="007869A3">
            <w:pPr>
              <w:pStyle w:val="afff0"/>
              <w:jc w:val="center"/>
              <w:rPr>
                <w:sz w:val="20"/>
              </w:rPr>
            </w:pPr>
            <w:r w:rsidRPr="00F41548">
              <w:rPr>
                <w:sz w:val="20"/>
              </w:rPr>
              <w:t>0,4</w:t>
            </w:r>
          </w:p>
        </w:tc>
        <w:tc>
          <w:tcPr>
            <w:tcW w:w="0" w:type="auto"/>
          </w:tcPr>
          <w:p w:rsidR="00826492" w:rsidRPr="00F41548" w:rsidRDefault="00826492" w:rsidP="007869A3">
            <w:pPr>
              <w:pStyle w:val="afff0"/>
              <w:jc w:val="center"/>
              <w:rPr>
                <w:sz w:val="20"/>
              </w:rPr>
            </w:pPr>
            <w:r w:rsidRPr="00F41548">
              <w:rPr>
                <w:sz w:val="20"/>
              </w:rPr>
              <w:t>40-50</w:t>
            </w:r>
          </w:p>
          <w:p w:rsidR="00826492" w:rsidRPr="00F41548" w:rsidRDefault="00826492" w:rsidP="007869A3">
            <w:pPr>
              <w:pStyle w:val="afff0"/>
              <w:jc w:val="center"/>
              <w:rPr>
                <w:sz w:val="20"/>
              </w:rPr>
            </w:pPr>
            <w:r w:rsidRPr="00F41548">
              <w:rPr>
                <w:sz w:val="20"/>
              </w:rPr>
              <w:t>10-15</w:t>
            </w:r>
          </w:p>
        </w:tc>
        <w:tc>
          <w:tcPr>
            <w:tcW w:w="0" w:type="auto"/>
          </w:tcPr>
          <w:p w:rsidR="00826492" w:rsidRPr="00F41548" w:rsidRDefault="00826492" w:rsidP="007869A3">
            <w:pPr>
              <w:pStyle w:val="afff0"/>
              <w:jc w:val="center"/>
              <w:rPr>
                <w:sz w:val="20"/>
              </w:rPr>
            </w:pPr>
            <w:r w:rsidRPr="00F41548">
              <w:rPr>
                <w:sz w:val="20"/>
              </w:rPr>
              <w:t>(5-8)С</w:t>
            </w:r>
          </w:p>
          <w:p w:rsidR="00826492" w:rsidRPr="00F41548" w:rsidRDefault="00826492" w:rsidP="007869A3">
            <w:pPr>
              <w:pStyle w:val="afff0"/>
              <w:jc w:val="center"/>
              <w:rPr>
                <w:sz w:val="20"/>
              </w:rPr>
            </w:pPr>
            <w:r w:rsidRPr="00F41548">
              <w:rPr>
                <w:sz w:val="20"/>
              </w:rPr>
              <w:t>(2-5)Б</w:t>
            </w:r>
          </w:p>
        </w:tc>
      </w:tr>
      <w:tr w:rsidR="00826492" w:rsidRPr="00F41548" w:rsidTr="00826492">
        <w:trPr>
          <w:cantSplit/>
        </w:trPr>
        <w:tc>
          <w:tcPr>
            <w:tcW w:w="0" w:type="auto"/>
            <w:vMerge/>
          </w:tcPr>
          <w:p w:rsidR="00826492" w:rsidRPr="00F41548" w:rsidRDefault="00826492" w:rsidP="007869A3">
            <w:pPr>
              <w:pStyle w:val="afff0"/>
              <w:rPr>
                <w:sz w:val="20"/>
              </w:rPr>
            </w:pPr>
          </w:p>
        </w:tc>
        <w:tc>
          <w:tcPr>
            <w:tcW w:w="0" w:type="auto"/>
          </w:tcPr>
          <w:p w:rsidR="00826492" w:rsidRPr="00F41548" w:rsidRDefault="00826492" w:rsidP="007869A3">
            <w:pPr>
              <w:pStyle w:val="afff0"/>
              <w:rPr>
                <w:sz w:val="20"/>
              </w:rPr>
            </w:pPr>
            <w:r w:rsidRPr="00F41548">
              <w:rPr>
                <w:sz w:val="20"/>
              </w:rPr>
              <w:t>долгомош</w:t>
            </w:r>
            <w:r w:rsidRPr="00F41548">
              <w:rPr>
                <w:sz w:val="20"/>
              </w:rPr>
              <w:softHyphen/>
              <w:t>ный</w:t>
            </w:r>
          </w:p>
        </w:tc>
        <w:tc>
          <w:tcPr>
            <w:tcW w:w="0" w:type="auto"/>
          </w:tcPr>
          <w:p w:rsidR="00826492" w:rsidRPr="00F41548" w:rsidRDefault="00826492" w:rsidP="007869A3">
            <w:pPr>
              <w:pStyle w:val="afff0"/>
              <w:jc w:val="center"/>
              <w:rPr>
                <w:sz w:val="20"/>
              </w:rPr>
            </w:pPr>
            <w:r w:rsidRPr="00F41548">
              <w:rPr>
                <w:sz w:val="20"/>
              </w:rPr>
              <w:t>4-7</w:t>
            </w:r>
          </w:p>
        </w:tc>
        <w:tc>
          <w:tcPr>
            <w:tcW w:w="0" w:type="auto"/>
          </w:tcPr>
          <w:p w:rsidR="00826492" w:rsidRPr="00F41548" w:rsidRDefault="00826492" w:rsidP="007869A3">
            <w:pPr>
              <w:pStyle w:val="afff0"/>
              <w:jc w:val="center"/>
              <w:rPr>
                <w:sz w:val="20"/>
              </w:rPr>
            </w:pPr>
            <w:r w:rsidRPr="00F41548">
              <w:rPr>
                <w:sz w:val="20"/>
              </w:rPr>
              <w:t>0,7</w:t>
            </w:r>
          </w:p>
          <w:p w:rsidR="00826492" w:rsidRPr="00F41548" w:rsidRDefault="00826492" w:rsidP="007869A3">
            <w:pPr>
              <w:pStyle w:val="afff0"/>
              <w:jc w:val="center"/>
              <w:rPr>
                <w:sz w:val="20"/>
              </w:rPr>
            </w:pPr>
            <w:r w:rsidRPr="00F41548">
              <w:rPr>
                <w:sz w:val="20"/>
              </w:rPr>
              <w:t>0,4</w:t>
            </w:r>
          </w:p>
        </w:tc>
        <w:tc>
          <w:tcPr>
            <w:tcW w:w="0" w:type="auto"/>
          </w:tcPr>
          <w:p w:rsidR="00826492" w:rsidRPr="00F41548" w:rsidRDefault="00826492" w:rsidP="007869A3">
            <w:pPr>
              <w:pStyle w:val="afff0"/>
              <w:jc w:val="center"/>
              <w:rPr>
                <w:sz w:val="20"/>
              </w:rPr>
            </w:pPr>
            <w:r w:rsidRPr="00F41548">
              <w:rPr>
                <w:sz w:val="20"/>
              </w:rPr>
              <w:t>30-60</w:t>
            </w:r>
          </w:p>
          <w:p w:rsidR="00826492" w:rsidRPr="00F41548" w:rsidRDefault="00826492" w:rsidP="007869A3">
            <w:pPr>
              <w:pStyle w:val="afff0"/>
              <w:jc w:val="center"/>
              <w:rPr>
                <w:sz w:val="20"/>
              </w:rPr>
            </w:pPr>
            <w:r w:rsidRPr="00F41548">
              <w:rPr>
                <w:sz w:val="20"/>
              </w:rPr>
              <w:t>5-7</w:t>
            </w:r>
          </w:p>
        </w:tc>
        <w:tc>
          <w:tcPr>
            <w:tcW w:w="0" w:type="auto"/>
          </w:tcPr>
          <w:p w:rsidR="00826492" w:rsidRPr="00F41548" w:rsidRDefault="00826492" w:rsidP="007869A3">
            <w:pPr>
              <w:pStyle w:val="afff0"/>
              <w:jc w:val="center"/>
              <w:rPr>
                <w:sz w:val="20"/>
              </w:rPr>
            </w:pPr>
            <w:r w:rsidRPr="00F41548">
              <w:rPr>
                <w:sz w:val="20"/>
              </w:rPr>
              <w:t>0,7</w:t>
            </w:r>
          </w:p>
          <w:p w:rsidR="00826492" w:rsidRPr="00F41548" w:rsidRDefault="00826492" w:rsidP="007869A3">
            <w:pPr>
              <w:pStyle w:val="afff0"/>
              <w:jc w:val="center"/>
              <w:rPr>
                <w:sz w:val="20"/>
              </w:rPr>
            </w:pPr>
            <w:r w:rsidRPr="00F41548">
              <w:rPr>
                <w:sz w:val="20"/>
              </w:rPr>
              <w:t>0,5</w:t>
            </w:r>
          </w:p>
        </w:tc>
        <w:tc>
          <w:tcPr>
            <w:tcW w:w="0" w:type="auto"/>
          </w:tcPr>
          <w:p w:rsidR="00826492" w:rsidRPr="00F41548" w:rsidRDefault="00826492" w:rsidP="007869A3">
            <w:pPr>
              <w:pStyle w:val="afff0"/>
              <w:jc w:val="center"/>
              <w:rPr>
                <w:sz w:val="20"/>
              </w:rPr>
            </w:pPr>
            <w:r w:rsidRPr="00F41548">
              <w:rPr>
                <w:sz w:val="20"/>
              </w:rPr>
              <w:t>30-45</w:t>
            </w:r>
          </w:p>
          <w:p w:rsidR="00826492" w:rsidRPr="00F41548" w:rsidRDefault="00826492" w:rsidP="007869A3">
            <w:pPr>
              <w:pStyle w:val="afff0"/>
              <w:jc w:val="center"/>
              <w:rPr>
                <w:sz w:val="20"/>
              </w:rPr>
            </w:pPr>
            <w:r w:rsidRPr="00F41548">
              <w:rPr>
                <w:sz w:val="20"/>
              </w:rPr>
              <w:t>8-12</w:t>
            </w:r>
          </w:p>
        </w:tc>
        <w:tc>
          <w:tcPr>
            <w:tcW w:w="0" w:type="auto"/>
          </w:tcPr>
          <w:p w:rsidR="00826492" w:rsidRPr="00F41548" w:rsidRDefault="00826492" w:rsidP="007869A3">
            <w:pPr>
              <w:pStyle w:val="afff0"/>
              <w:jc w:val="center"/>
              <w:rPr>
                <w:sz w:val="20"/>
              </w:rPr>
            </w:pPr>
            <w:r w:rsidRPr="00F41548">
              <w:rPr>
                <w:sz w:val="20"/>
              </w:rPr>
              <w:t>(4-7)С</w:t>
            </w:r>
          </w:p>
          <w:p w:rsidR="00826492" w:rsidRPr="00F41548" w:rsidRDefault="00826492" w:rsidP="007869A3">
            <w:pPr>
              <w:pStyle w:val="afff0"/>
              <w:jc w:val="center"/>
              <w:rPr>
                <w:sz w:val="20"/>
              </w:rPr>
            </w:pPr>
            <w:r w:rsidRPr="00F41548">
              <w:rPr>
                <w:sz w:val="20"/>
              </w:rPr>
              <w:t>(3-6)Б</w:t>
            </w:r>
          </w:p>
        </w:tc>
      </w:tr>
    </w:tbl>
    <w:p w:rsidR="00826492" w:rsidRPr="00F41548" w:rsidRDefault="00826492" w:rsidP="007869A3">
      <w:pPr>
        <w:spacing w:after="0" w:line="240" w:lineRule="auto"/>
        <w:ind w:firstLine="709"/>
        <w:jc w:val="both"/>
        <w:rPr>
          <w:rFonts w:ascii="Times New Roman" w:eastAsia="Times New Roman" w:hAnsi="Times New Roman" w:cs="Times New Roman"/>
          <w:sz w:val="20"/>
          <w:szCs w:val="20"/>
          <w:u w:val="single"/>
        </w:rPr>
      </w:pPr>
      <w:r w:rsidRPr="00F41548">
        <w:rPr>
          <w:rFonts w:ascii="Times New Roman" w:eastAsia="Times New Roman" w:hAnsi="Times New Roman" w:cs="Times New Roman"/>
          <w:sz w:val="20"/>
          <w:szCs w:val="20"/>
          <w:u w:val="single"/>
        </w:rPr>
        <w:t xml:space="preserve">Примечания: </w:t>
      </w:r>
    </w:p>
    <w:p w:rsidR="00826492" w:rsidRPr="00F41548" w:rsidRDefault="00826492" w:rsidP="007869A3">
      <w:pPr>
        <w:spacing w:after="0" w:line="240" w:lineRule="auto"/>
        <w:ind w:firstLine="709"/>
        <w:jc w:val="both"/>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1. Исходный состав в гр.1 для всех видов рубок ухода.</w:t>
      </w:r>
    </w:p>
    <w:p w:rsidR="00826492" w:rsidRPr="00F41548" w:rsidRDefault="00826492" w:rsidP="007869A3">
      <w:pPr>
        <w:spacing w:after="0" w:line="240" w:lineRule="auto"/>
        <w:ind w:firstLine="709"/>
        <w:jc w:val="both"/>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2. Максимальный процент интенсивности рубок приведен для насаждений сомкнутостью (полнотой), равной 1,0. При меньших показателях сомкнутости (полноты), наличии опасности резкого снижения устойчивости и других неблагоприятных условиях, интенсивность рубки соответственно снижается.</w:t>
      </w:r>
    </w:p>
    <w:p w:rsidR="003C3185" w:rsidRPr="00F41548" w:rsidRDefault="003C3185" w:rsidP="007869A3">
      <w:pPr>
        <w:spacing w:after="0" w:line="240" w:lineRule="auto"/>
        <w:ind w:firstLine="709"/>
        <w:jc w:val="both"/>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Превышение интенсивности может допускаться при прорубке технологических коридоров (на 5-7% по запасу) и необходимости удаления большого количества нежелательных деревьев без отрицательных последствий.</w:t>
      </w:r>
    </w:p>
    <w:p w:rsidR="00826492" w:rsidRPr="00F41548" w:rsidRDefault="00826492" w:rsidP="007869A3">
      <w:pPr>
        <w:spacing w:after="0" w:line="240" w:lineRule="auto"/>
        <w:ind w:firstLine="709"/>
        <w:jc w:val="both"/>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3. Насаждения 3-й группы только в молодом возрасте относятся к сосновым хозяйственным секциям, если в них имеется достаточное количество деревьев сосны для формирования осветлениями и прочистками насаждений 1-й или 2-й группы по составу (гр.8).</w:t>
      </w:r>
    </w:p>
    <w:p w:rsidR="00826492" w:rsidRPr="00F41548" w:rsidRDefault="00826492" w:rsidP="007869A3">
      <w:pPr>
        <w:spacing w:after="0" w:line="360" w:lineRule="auto"/>
        <w:jc w:val="right"/>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lastRenderedPageBreak/>
        <w:t>Таблица 5</w:t>
      </w:r>
      <w:r w:rsidR="00850EB5" w:rsidRPr="00F41548">
        <w:rPr>
          <w:rFonts w:ascii="Times New Roman" w:eastAsia="Times New Roman" w:hAnsi="Times New Roman" w:cs="Times New Roman"/>
          <w:sz w:val="28"/>
          <w:szCs w:val="24"/>
        </w:rPr>
        <w:t>2</w:t>
      </w:r>
    </w:p>
    <w:p w:rsidR="00826492" w:rsidRPr="00F41548" w:rsidRDefault="00826492" w:rsidP="007869A3">
      <w:pPr>
        <w:spacing w:after="0" w:line="360" w:lineRule="auto"/>
        <w:jc w:val="center"/>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 xml:space="preserve">Нормативы режима рубок ухода за лесом в еловых насаждениях </w:t>
      </w:r>
      <w:r w:rsidR="00C61E8B" w:rsidRPr="00F41548">
        <w:rPr>
          <w:rFonts w:ascii="Times New Roman" w:eastAsia="Times New Roman" w:hAnsi="Times New Roman" w:cs="Times New Roman"/>
          <w:sz w:val="28"/>
          <w:szCs w:val="28"/>
        </w:rPr>
        <w:t>района хвойно-широколиственных лесов европейской части Российской Федерации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tblPr>
      <w:tblGrid>
        <w:gridCol w:w="1606"/>
        <w:gridCol w:w="1241"/>
        <w:gridCol w:w="710"/>
        <w:gridCol w:w="1317"/>
        <w:gridCol w:w="1397"/>
        <w:gridCol w:w="1317"/>
        <w:gridCol w:w="1397"/>
        <w:gridCol w:w="1049"/>
      </w:tblGrid>
      <w:tr w:rsidR="00826492" w:rsidRPr="00F41548" w:rsidTr="00826492">
        <w:trPr>
          <w:cantSplit/>
          <w:tblHeader/>
        </w:trPr>
        <w:tc>
          <w:tcPr>
            <w:tcW w:w="0" w:type="auto"/>
            <w:vMerge w:val="restart"/>
          </w:tcPr>
          <w:p w:rsidR="00826492" w:rsidRPr="00F41548" w:rsidRDefault="00826492" w:rsidP="007869A3">
            <w:pPr>
              <w:pStyle w:val="afff0"/>
              <w:spacing w:line="200" w:lineRule="exact"/>
              <w:jc w:val="center"/>
              <w:rPr>
                <w:sz w:val="20"/>
              </w:rPr>
            </w:pPr>
            <w:r w:rsidRPr="00F41548">
              <w:rPr>
                <w:sz w:val="20"/>
              </w:rPr>
              <w:t>Состав лесных насаждений до рубки</w:t>
            </w:r>
          </w:p>
        </w:tc>
        <w:tc>
          <w:tcPr>
            <w:tcW w:w="0" w:type="auto"/>
            <w:vMerge w:val="restart"/>
          </w:tcPr>
          <w:p w:rsidR="00826492" w:rsidRPr="00F41548" w:rsidRDefault="00826492" w:rsidP="007869A3">
            <w:pPr>
              <w:pStyle w:val="afff0"/>
              <w:spacing w:line="200" w:lineRule="exact"/>
              <w:jc w:val="center"/>
              <w:rPr>
                <w:sz w:val="20"/>
              </w:rPr>
            </w:pPr>
            <w:r w:rsidRPr="00F41548">
              <w:rPr>
                <w:sz w:val="20"/>
              </w:rPr>
              <w:t xml:space="preserve">Группы типов леса </w:t>
            </w:r>
          </w:p>
          <w:p w:rsidR="00826492" w:rsidRPr="00F41548" w:rsidRDefault="00826492" w:rsidP="007869A3">
            <w:pPr>
              <w:pStyle w:val="afff0"/>
              <w:spacing w:line="200" w:lineRule="exact"/>
              <w:jc w:val="center"/>
              <w:rPr>
                <w:sz w:val="20"/>
              </w:rPr>
            </w:pPr>
            <w:r w:rsidRPr="00F41548">
              <w:rPr>
                <w:sz w:val="20"/>
              </w:rPr>
              <w:t>(класс бонитета)</w:t>
            </w:r>
          </w:p>
        </w:tc>
        <w:tc>
          <w:tcPr>
            <w:tcW w:w="0" w:type="auto"/>
            <w:vMerge w:val="restart"/>
          </w:tcPr>
          <w:p w:rsidR="00826492" w:rsidRPr="00F41548" w:rsidRDefault="00826492" w:rsidP="007869A3">
            <w:pPr>
              <w:pStyle w:val="afff0"/>
              <w:spacing w:line="200" w:lineRule="exact"/>
              <w:jc w:val="center"/>
              <w:rPr>
                <w:sz w:val="20"/>
              </w:rPr>
            </w:pPr>
            <w:r w:rsidRPr="00F41548">
              <w:rPr>
                <w:sz w:val="20"/>
              </w:rPr>
              <w:t>Воз</w:t>
            </w:r>
            <w:r w:rsidRPr="00F41548">
              <w:rPr>
                <w:sz w:val="20"/>
              </w:rPr>
              <w:softHyphen/>
              <w:t xml:space="preserve">раст </w:t>
            </w:r>
          </w:p>
          <w:p w:rsidR="00826492" w:rsidRPr="00F41548" w:rsidRDefault="00826492" w:rsidP="007869A3">
            <w:pPr>
              <w:pStyle w:val="afff0"/>
              <w:spacing w:line="200" w:lineRule="exact"/>
              <w:jc w:val="center"/>
              <w:rPr>
                <w:sz w:val="20"/>
              </w:rPr>
            </w:pPr>
            <w:r w:rsidRPr="00F41548">
              <w:rPr>
                <w:sz w:val="20"/>
              </w:rPr>
              <w:t>начала ухода, лет</w:t>
            </w:r>
          </w:p>
        </w:tc>
        <w:tc>
          <w:tcPr>
            <w:tcW w:w="0" w:type="auto"/>
            <w:gridSpan w:val="2"/>
          </w:tcPr>
          <w:p w:rsidR="00826492" w:rsidRPr="00F41548" w:rsidRDefault="00826492" w:rsidP="007869A3">
            <w:pPr>
              <w:pStyle w:val="afff0"/>
              <w:spacing w:line="200" w:lineRule="exact"/>
              <w:jc w:val="center"/>
              <w:rPr>
                <w:sz w:val="20"/>
              </w:rPr>
            </w:pPr>
            <w:r w:rsidRPr="00F41548">
              <w:rPr>
                <w:sz w:val="20"/>
              </w:rPr>
              <w:t>Осветление</w:t>
            </w:r>
          </w:p>
        </w:tc>
        <w:tc>
          <w:tcPr>
            <w:tcW w:w="0" w:type="auto"/>
            <w:gridSpan w:val="2"/>
          </w:tcPr>
          <w:p w:rsidR="00826492" w:rsidRPr="00F41548" w:rsidRDefault="00826492" w:rsidP="007869A3">
            <w:pPr>
              <w:pStyle w:val="afff0"/>
              <w:spacing w:line="200" w:lineRule="exact"/>
              <w:jc w:val="center"/>
              <w:rPr>
                <w:sz w:val="20"/>
              </w:rPr>
            </w:pPr>
            <w:r w:rsidRPr="00F41548">
              <w:rPr>
                <w:sz w:val="20"/>
              </w:rPr>
              <w:t>Прочистка</w:t>
            </w:r>
          </w:p>
        </w:tc>
        <w:tc>
          <w:tcPr>
            <w:tcW w:w="0" w:type="auto"/>
            <w:vMerge w:val="restart"/>
          </w:tcPr>
          <w:p w:rsidR="00826492" w:rsidRPr="00F41548" w:rsidRDefault="00826492" w:rsidP="007869A3">
            <w:pPr>
              <w:pStyle w:val="afff0"/>
              <w:jc w:val="center"/>
              <w:rPr>
                <w:sz w:val="20"/>
              </w:rPr>
            </w:pPr>
            <w:r w:rsidRPr="00F41548">
              <w:rPr>
                <w:sz w:val="20"/>
              </w:rPr>
              <w:t xml:space="preserve">Целевой состав к </w:t>
            </w:r>
          </w:p>
          <w:p w:rsidR="00826492" w:rsidRPr="00F41548" w:rsidRDefault="00826492" w:rsidP="007869A3">
            <w:pPr>
              <w:pStyle w:val="afff0"/>
              <w:jc w:val="center"/>
              <w:rPr>
                <w:sz w:val="20"/>
              </w:rPr>
            </w:pPr>
            <w:r w:rsidRPr="00F41548">
              <w:rPr>
                <w:sz w:val="20"/>
              </w:rPr>
              <w:t>возрасту рубки (спелости)</w:t>
            </w:r>
          </w:p>
        </w:tc>
      </w:tr>
      <w:tr w:rsidR="00826492" w:rsidRPr="00F41548" w:rsidTr="00826492">
        <w:trPr>
          <w:cantSplit/>
          <w:tblHeader/>
        </w:trPr>
        <w:tc>
          <w:tcPr>
            <w:tcW w:w="0" w:type="auto"/>
            <w:vMerge/>
          </w:tcPr>
          <w:p w:rsidR="00826492" w:rsidRPr="00F41548" w:rsidRDefault="00826492" w:rsidP="007869A3">
            <w:pPr>
              <w:pStyle w:val="afff0"/>
              <w:jc w:val="center"/>
              <w:rPr>
                <w:sz w:val="20"/>
              </w:rPr>
            </w:pPr>
          </w:p>
        </w:tc>
        <w:tc>
          <w:tcPr>
            <w:tcW w:w="0" w:type="auto"/>
            <w:vMerge/>
          </w:tcPr>
          <w:p w:rsidR="00826492" w:rsidRPr="00F41548" w:rsidRDefault="00826492" w:rsidP="007869A3">
            <w:pPr>
              <w:pStyle w:val="afff0"/>
              <w:jc w:val="center"/>
              <w:rPr>
                <w:sz w:val="20"/>
              </w:rPr>
            </w:pPr>
          </w:p>
        </w:tc>
        <w:tc>
          <w:tcPr>
            <w:tcW w:w="0" w:type="auto"/>
            <w:vMerge/>
          </w:tcPr>
          <w:p w:rsidR="00826492" w:rsidRPr="00F41548" w:rsidRDefault="00826492" w:rsidP="007869A3">
            <w:pPr>
              <w:pStyle w:val="afff0"/>
              <w:jc w:val="center"/>
              <w:rPr>
                <w:sz w:val="20"/>
              </w:rPr>
            </w:pPr>
          </w:p>
        </w:tc>
        <w:tc>
          <w:tcPr>
            <w:tcW w:w="0" w:type="auto"/>
          </w:tcPr>
          <w:p w:rsidR="00826492" w:rsidRPr="00F41548" w:rsidRDefault="00826492" w:rsidP="007869A3">
            <w:pPr>
              <w:pStyle w:val="afff0"/>
              <w:jc w:val="center"/>
              <w:rPr>
                <w:sz w:val="20"/>
              </w:rPr>
            </w:pPr>
            <w:r w:rsidRPr="00F41548">
              <w:rPr>
                <w:sz w:val="20"/>
              </w:rPr>
              <w:t>минимальная сомкнутость крон до ухода</w:t>
            </w:r>
          </w:p>
        </w:tc>
        <w:tc>
          <w:tcPr>
            <w:tcW w:w="0" w:type="auto"/>
          </w:tcPr>
          <w:p w:rsidR="00826492" w:rsidRPr="00F41548" w:rsidRDefault="00826492" w:rsidP="007869A3">
            <w:pPr>
              <w:pStyle w:val="afff0"/>
              <w:jc w:val="center"/>
              <w:rPr>
                <w:sz w:val="20"/>
              </w:rPr>
            </w:pPr>
            <w:r w:rsidRPr="00F41548">
              <w:rPr>
                <w:sz w:val="20"/>
              </w:rPr>
              <w:t xml:space="preserve">интенсивность рубки,  % </w:t>
            </w:r>
          </w:p>
          <w:p w:rsidR="00826492" w:rsidRPr="00F41548" w:rsidRDefault="00826492" w:rsidP="007869A3">
            <w:pPr>
              <w:pStyle w:val="afff0"/>
              <w:jc w:val="center"/>
              <w:rPr>
                <w:sz w:val="20"/>
              </w:rPr>
            </w:pPr>
            <w:r w:rsidRPr="00F41548">
              <w:rPr>
                <w:sz w:val="20"/>
              </w:rPr>
              <w:t>по запасу</w:t>
            </w:r>
          </w:p>
        </w:tc>
        <w:tc>
          <w:tcPr>
            <w:tcW w:w="0" w:type="auto"/>
          </w:tcPr>
          <w:p w:rsidR="00826492" w:rsidRPr="00F41548" w:rsidRDefault="00826492" w:rsidP="007869A3">
            <w:pPr>
              <w:pStyle w:val="afff0"/>
              <w:jc w:val="center"/>
              <w:rPr>
                <w:sz w:val="20"/>
              </w:rPr>
            </w:pPr>
            <w:r w:rsidRPr="00F41548">
              <w:rPr>
                <w:sz w:val="20"/>
              </w:rPr>
              <w:t>минимальная сомкнутость крон до ухода</w:t>
            </w:r>
          </w:p>
        </w:tc>
        <w:tc>
          <w:tcPr>
            <w:tcW w:w="0" w:type="auto"/>
          </w:tcPr>
          <w:p w:rsidR="00826492" w:rsidRPr="00F41548" w:rsidRDefault="00826492" w:rsidP="007869A3">
            <w:pPr>
              <w:pStyle w:val="afff0"/>
              <w:jc w:val="center"/>
              <w:rPr>
                <w:sz w:val="20"/>
              </w:rPr>
            </w:pPr>
            <w:r w:rsidRPr="00F41548">
              <w:rPr>
                <w:sz w:val="20"/>
              </w:rPr>
              <w:t xml:space="preserve">интенсивность рубки,  % </w:t>
            </w:r>
          </w:p>
          <w:p w:rsidR="00826492" w:rsidRPr="00F41548" w:rsidRDefault="00826492" w:rsidP="007869A3">
            <w:pPr>
              <w:pStyle w:val="afff0"/>
              <w:jc w:val="center"/>
              <w:rPr>
                <w:sz w:val="20"/>
              </w:rPr>
            </w:pPr>
            <w:r w:rsidRPr="00F41548">
              <w:rPr>
                <w:sz w:val="20"/>
              </w:rPr>
              <w:t>по запасу</w:t>
            </w:r>
          </w:p>
        </w:tc>
        <w:tc>
          <w:tcPr>
            <w:tcW w:w="0" w:type="auto"/>
            <w:vMerge/>
          </w:tcPr>
          <w:p w:rsidR="00826492" w:rsidRPr="00F41548" w:rsidRDefault="00826492" w:rsidP="007869A3">
            <w:pPr>
              <w:pStyle w:val="afff0"/>
              <w:jc w:val="center"/>
              <w:rPr>
                <w:sz w:val="20"/>
              </w:rPr>
            </w:pPr>
          </w:p>
        </w:tc>
      </w:tr>
      <w:tr w:rsidR="00826492" w:rsidRPr="00F41548" w:rsidTr="00826492">
        <w:trPr>
          <w:cantSplit/>
          <w:tblHeader/>
        </w:trPr>
        <w:tc>
          <w:tcPr>
            <w:tcW w:w="0" w:type="auto"/>
            <w:vMerge/>
          </w:tcPr>
          <w:p w:rsidR="00826492" w:rsidRPr="00F41548" w:rsidRDefault="00826492" w:rsidP="007869A3">
            <w:pPr>
              <w:pStyle w:val="afff0"/>
              <w:jc w:val="center"/>
              <w:rPr>
                <w:sz w:val="20"/>
              </w:rPr>
            </w:pPr>
          </w:p>
        </w:tc>
        <w:tc>
          <w:tcPr>
            <w:tcW w:w="0" w:type="auto"/>
            <w:vMerge/>
          </w:tcPr>
          <w:p w:rsidR="00826492" w:rsidRPr="00F41548" w:rsidRDefault="00826492" w:rsidP="007869A3">
            <w:pPr>
              <w:pStyle w:val="afff0"/>
              <w:jc w:val="center"/>
              <w:rPr>
                <w:sz w:val="20"/>
              </w:rPr>
            </w:pPr>
          </w:p>
        </w:tc>
        <w:tc>
          <w:tcPr>
            <w:tcW w:w="0" w:type="auto"/>
            <w:vMerge/>
          </w:tcPr>
          <w:p w:rsidR="00826492" w:rsidRPr="00F41548" w:rsidRDefault="00826492" w:rsidP="007869A3">
            <w:pPr>
              <w:pStyle w:val="afff0"/>
              <w:jc w:val="center"/>
              <w:rPr>
                <w:sz w:val="20"/>
              </w:rPr>
            </w:pPr>
          </w:p>
        </w:tc>
        <w:tc>
          <w:tcPr>
            <w:tcW w:w="0" w:type="auto"/>
          </w:tcPr>
          <w:p w:rsidR="00826492" w:rsidRPr="00F41548" w:rsidRDefault="00826492" w:rsidP="007869A3">
            <w:pPr>
              <w:pStyle w:val="afff0"/>
              <w:jc w:val="center"/>
              <w:rPr>
                <w:sz w:val="20"/>
              </w:rPr>
            </w:pPr>
            <w:r w:rsidRPr="00F41548">
              <w:rPr>
                <w:sz w:val="20"/>
              </w:rPr>
              <w:t>после ухода</w:t>
            </w:r>
          </w:p>
        </w:tc>
        <w:tc>
          <w:tcPr>
            <w:tcW w:w="0" w:type="auto"/>
          </w:tcPr>
          <w:p w:rsidR="00826492" w:rsidRPr="00F41548" w:rsidRDefault="00826492" w:rsidP="007869A3">
            <w:pPr>
              <w:pStyle w:val="afff0"/>
              <w:jc w:val="center"/>
              <w:rPr>
                <w:sz w:val="20"/>
              </w:rPr>
            </w:pPr>
            <w:r w:rsidRPr="00F41548">
              <w:rPr>
                <w:sz w:val="20"/>
              </w:rPr>
              <w:t>повто</w:t>
            </w:r>
            <w:r w:rsidRPr="00F41548">
              <w:rPr>
                <w:sz w:val="20"/>
              </w:rPr>
              <w:softHyphen/>
              <w:t>ряе</w:t>
            </w:r>
            <w:r w:rsidRPr="00F41548">
              <w:rPr>
                <w:sz w:val="20"/>
              </w:rPr>
              <w:softHyphen/>
              <w:t>мость (лет)</w:t>
            </w:r>
          </w:p>
        </w:tc>
        <w:tc>
          <w:tcPr>
            <w:tcW w:w="0" w:type="auto"/>
          </w:tcPr>
          <w:p w:rsidR="00826492" w:rsidRPr="00F41548" w:rsidRDefault="00826492" w:rsidP="007869A3">
            <w:pPr>
              <w:pStyle w:val="afff0"/>
              <w:jc w:val="center"/>
              <w:rPr>
                <w:sz w:val="20"/>
              </w:rPr>
            </w:pPr>
            <w:r w:rsidRPr="00F41548">
              <w:rPr>
                <w:sz w:val="20"/>
              </w:rPr>
              <w:t>после ухода</w:t>
            </w:r>
          </w:p>
        </w:tc>
        <w:tc>
          <w:tcPr>
            <w:tcW w:w="0" w:type="auto"/>
          </w:tcPr>
          <w:p w:rsidR="00826492" w:rsidRPr="00F41548" w:rsidRDefault="00826492" w:rsidP="007869A3">
            <w:pPr>
              <w:pStyle w:val="afff0"/>
              <w:jc w:val="center"/>
              <w:rPr>
                <w:sz w:val="20"/>
              </w:rPr>
            </w:pPr>
            <w:r w:rsidRPr="00F41548">
              <w:rPr>
                <w:sz w:val="20"/>
              </w:rPr>
              <w:t>повто</w:t>
            </w:r>
            <w:r w:rsidRPr="00F41548">
              <w:rPr>
                <w:sz w:val="20"/>
              </w:rPr>
              <w:softHyphen/>
              <w:t>ряе</w:t>
            </w:r>
            <w:r w:rsidRPr="00F41548">
              <w:rPr>
                <w:sz w:val="20"/>
              </w:rPr>
              <w:softHyphen/>
              <w:t>мость (лет)</w:t>
            </w:r>
          </w:p>
        </w:tc>
        <w:tc>
          <w:tcPr>
            <w:tcW w:w="0" w:type="auto"/>
            <w:vMerge/>
          </w:tcPr>
          <w:p w:rsidR="00826492" w:rsidRPr="00F41548" w:rsidRDefault="00826492" w:rsidP="007869A3">
            <w:pPr>
              <w:pStyle w:val="afff0"/>
              <w:jc w:val="center"/>
              <w:rPr>
                <w:sz w:val="20"/>
              </w:rPr>
            </w:pPr>
          </w:p>
        </w:tc>
      </w:tr>
      <w:tr w:rsidR="00826492" w:rsidRPr="00F41548" w:rsidTr="00826492">
        <w:trPr>
          <w:cantSplit/>
          <w:tblHeader/>
        </w:trPr>
        <w:tc>
          <w:tcPr>
            <w:tcW w:w="0" w:type="auto"/>
          </w:tcPr>
          <w:p w:rsidR="00826492" w:rsidRPr="00F41548" w:rsidRDefault="00826492" w:rsidP="007869A3">
            <w:pPr>
              <w:pStyle w:val="afff0"/>
              <w:jc w:val="center"/>
              <w:rPr>
                <w:b/>
                <w:sz w:val="20"/>
              </w:rPr>
            </w:pPr>
            <w:r w:rsidRPr="00F41548">
              <w:rPr>
                <w:b/>
                <w:sz w:val="20"/>
              </w:rPr>
              <w:t>1</w:t>
            </w:r>
          </w:p>
        </w:tc>
        <w:tc>
          <w:tcPr>
            <w:tcW w:w="0" w:type="auto"/>
          </w:tcPr>
          <w:p w:rsidR="00826492" w:rsidRPr="00F41548" w:rsidRDefault="00826492" w:rsidP="007869A3">
            <w:pPr>
              <w:pStyle w:val="afff0"/>
              <w:jc w:val="center"/>
              <w:rPr>
                <w:b/>
                <w:sz w:val="20"/>
              </w:rPr>
            </w:pPr>
            <w:r w:rsidRPr="00F41548">
              <w:rPr>
                <w:b/>
                <w:sz w:val="20"/>
              </w:rPr>
              <w:t>2</w:t>
            </w:r>
          </w:p>
        </w:tc>
        <w:tc>
          <w:tcPr>
            <w:tcW w:w="0" w:type="auto"/>
          </w:tcPr>
          <w:p w:rsidR="00826492" w:rsidRPr="00F41548" w:rsidRDefault="00826492" w:rsidP="007869A3">
            <w:pPr>
              <w:pStyle w:val="afff0"/>
              <w:jc w:val="center"/>
              <w:rPr>
                <w:b/>
                <w:sz w:val="20"/>
              </w:rPr>
            </w:pPr>
            <w:r w:rsidRPr="00F41548">
              <w:rPr>
                <w:b/>
                <w:sz w:val="20"/>
              </w:rPr>
              <w:t>3</w:t>
            </w:r>
          </w:p>
        </w:tc>
        <w:tc>
          <w:tcPr>
            <w:tcW w:w="0" w:type="auto"/>
          </w:tcPr>
          <w:p w:rsidR="00826492" w:rsidRPr="00F41548" w:rsidRDefault="00826492" w:rsidP="007869A3">
            <w:pPr>
              <w:pStyle w:val="afff0"/>
              <w:jc w:val="center"/>
              <w:rPr>
                <w:b/>
                <w:sz w:val="20"/>
              </w:rPr>
            </w:pPr>
            <w:r w:rsidRPr="00F41548">
              <w:rPr>
                <w:b/>
                <w:sz w:val="20"/>
              </w:rPr>
              <w:t>4</w:t>
            </w:r>
          </w:p>
        </w:tc>
        <w:tc>
          <w:tcPr>
            <w:tcW w:w="0" w:type="auto"/>
          </w:tcPr>
          <w:p w:rsidR="00826492" w:rsidRPr="00F41548" w:rsidRDefault="00826492" w:rsidP="007869A3">
            <w:pPr>
              <w:pStyle w:val="afff0"/>
              <w:jc w:val="center"/>
              <w:rPr>
                <w:b/>
                <w:sz w:val="20"/>
              </w:rPr>
            </w:pPr>
            <w:r w:rsidRPr="00F41548">
              <w:rPr>
                <w:b/>
                <w:sz w:val="20"/>
              </w:rPr>
              <w:t>5</w:t>
            </w:r>
          </w:p>
        </w:tc>
        <w:tc>
          <w:tcPr>
            <w:tcW w:w="0" w:type="auto"/>
          </w:tcPr>
          <w:p w:rsidR="00826492" w:rsidRPr="00F41548" w:rsidRDefault="00826492" w:rsidP="007869A3">
            <w:pPr>
              <w:pStyle w:val="afff0"/>
              <w:jc w:val="center"/>
              <w:rPr>
                <w:b/>
                <w:sz w:val="20"/>
              </w:rPr>
            </w:pPr>
            <w:r w:rsidRPr="00F41548">
              <w:rPr>
                <w:b/>
                <w:sz w:val="20"/>
              </w:rPr>
              <w:t>6</w:t>
            </w:r>
          </w:p>
        </w:tc>
        <w:tc>
          <w:tcPr>
            <w:tcW w:w="0" w:type="auto"/>
          </w:tcPr>
          <w:p w:rsidR="00826492" w:rsidRPr="00F41548" w:rsidRDefault="00826492" w:rsidP="007869A3">
            <w:pPr>
              <w:pStyle w:val="afff0"/>
              <w:jc w:val="center"/>
              <w:rPr>
                <w:b/>
                <w:sz w:val="20"/>
              </w:rPr>
            </w:pPr>
            <w:r w:rsidRPr="00F41548">
              <w:rPr>
                <w:b/>
                <w:sz w:val="20"/>
              </w:rPr>
              <w:t>7</w:t>
            </w:r>
          </w:p>
        </w:tc>
        <w:tc>
          <w:tcPr>
            <w:tcW w:w="0" w:type="auto"/>
          </w:tcPr>
          <w:p w:rsidR="00826492" w:rsidRPr="00F41548" w:rsidRDefault="00826492" w:rsidP="007869A3">
            <w:pPr>
              <w:pStyle w:val="afff0"/>
              <w:jc w:val="center"/>
              <w:rPr>
                <w:b/>
                <w:sz w:val="20"/>
              </w:rPr>
            </w:pPr>
            <w:r w:rsidRPr="00F41548">
              <w:rPr>
                <w:b/>
                <w:sz w:val="20"/>
              </w:rPr>
              <w:t>8</w:t>
            </w:r>
          </w:p>
        </w:tc>
      </w:tr>
      <w:tr w:rsidR="00826492" w:rsidRPr="00F41548" w:rsidTr="00826492">
        <w:trPr>
          <w:cantSplit/>
        </w:trPr>
        <w:tc>
          <w:tcPr>
            <w:tcW w:w="0" w:type="auto"/>
            <w:vMerge w:val="restart"/>
          </w:tcPr>
          <w:p w:rsidR="00826492" w:rsidRPr="00F41548" w:rsidRDefault="00826492" w:rsidP="007869A3">
            <w:pPr>
              <w:pStyle w:val="afff0"/>
              <w:rPr>
                <w:sz w:val="20"/>
              </w:rPr>
            </w:pPr>
            <w:r w:rsidRPr="00F41548">
              <w:rPr>
                <w:sz w:val="20"/>
              </w:rPr>
              <w:t>1. Еловые насаждения: чистые и с примесью лиственных до 2 единиц</w:t>
            </w:r>
          </w:p>
        </w:tc>
        <w:tc>
          <w:tcPr>
            <w:tcW w:w="0" w:type="auto"/>
          </w:tcPr>
          <w:p w:rsidR="00826492" w:rsidRPr="00F41548" w:rsidRDefault="00826492" w:rsidP="007869A3">
            <w:pPr>
              <w:pStyle w:val="afff0"/>
              <w:rPr>
                <w:sz w:val="20"/>
              </w:rPr>
            </w:pPr>
            <w:r w:rsidRPr="00F41548">
              <w:rPr>
                <w:sz w:val="20"/>
              </w:rPr>
              <w:t>сложные (Iа-I)</w:t>
            </w:r>
          </w:p>
        </w:tc>
        <w:tc>
          <w:tcPr>
            <w:tcW w:w="0" w:type="auto"/>
          </w:tcPr>
          <w:p w:rsidR="00826492" w:rsidRPr="00F41548" w:rsidRDefault="00826492" w:rsidP="007869A3">
            <w:pPr>
              <w:pStyle w:val="afff0"/>
              <w:jc w:val="center"/>
              <w:rPr>
                <w:sz w:val="20"/>
              </w:rPr>
            </w:pPr>
            <w:r w:rsidRPr="00F41548">
              <w:rPr>
                <w:sz w:val="20"/>
              </w:rPr>
              <w:t>8-10</w:t>
            </w:r>
          </w:p>
        </w:tc>
        <w:tc>
          <w:tcPr>
            <w:tcW w:w="0" w:type="auto"/>
          </w:tcPr>
          <w:p w:rsidR="00826492" w:rsidRPr="00F41548" w:rsidRDefault="00826492" w:rsidP="007869A3">
            <w:pPr>
              <w:pStyle w:val="afff0"/>
              <w:jc w:val="center"/>
              <w:rPr>
                <w:sz w:val="20"/>
              </w:rPr>
            </w:pPr>
            <w:r w:rsidRPr="00F41548">
              <w:rPr>
                <w:sz w:val="20"/>
              </w:rPr>
              <w:t>0,8</w:t>
            </w:r>
          </w:p>
          <w:p w:rsidR="00826492" w:rsidRPr="00F41548" w:rsidRDefault="00826492" w:rsidP="007869A3">
            <w:pPr>
              <w:pStyle w:val="afff0"/>
              <w:jc w:val="center"/>
              <w:rPr>
                <w:sz w:val="20"/>
              </w:rPr>
            </w:pPr>
            <w:r w:rsidRPr="00F41548">
              <w:rPr>
                <w:sz w:val="20"/>
              </w:rPr>
              <w:t>0,6</w:t>
            </w:r>
          </w:p>
        </w:tc>
        <w:tc>
          <w:tcPr>
            <w:tcW w:w="0" w:type="auto"/>
          </w:tcPr>
          <w:p w:rsidR="00826492" w:rsidRPr="00F41548" w:rsidRDefault="00826492" w:rsidP="007869A3">
            <w:pPr>
              <w:pStyle w:val="afff0"/>
              <w:jc w:val="center"/>
              <w:rPr>
                <w:sz w:val="20"/>
              </w:rPr>
            </w:pPr>
            <w:r w:rsidRPr="00F41548">
              <w:rPr>
                <w:sz w:val="20"/>
              </w:rPr>
              <w:t>15-30</w:t>
            </w:r>
          </w:p>
          <w:p w:rsidR="00826492" w:rsidRPr="00F41548" w:rsidRDefault="00826492" w:rsidP="007869A3">
            <w:pPr>
              <w:pStyle w:val="afff0"/>
              <w:jc w:val="center"/>
              <w:rPr>
                <w:sz w:val="20"/>
              </w:rPr>
            </w:pPr>
            <w:r w:rsidRPr="00F41548">
              <w:rPr>
                <w:sz w:val="20"/>
              </w:rPr>
              <w:t>5-8</w:t>
            </w:r>
          </w:p>
        </w:tc>
        <w:tc>
          <w:tcPr>
            <w:tcW w:w="0" w:type="auto"/>
          </w:tcPr>
          <w:p w:rsidR="00826492" w:rsidRPr="00F41548" w:rsidRDefault="00826492" w:rsidP="007869A3">
            <w:pPr>
              <w:pStyle w:val="afff0"/>
              <w:jc w:val="center"/>
              <w:rPr>
                <w:sz w:val="20"/>
              </w:rPr>
            </w:pPr>
            <w:r w:rsidRPr="00F41548">
              <w:rPr>
                <w:sz w:val="20"/>
              </w:rPr>
              <w:t>0,8</w:t>
            </w:r>
          </w:p>
          <w:p w:rsidR="00826492" w:rsidRPr="00F41548" w:rsidRDefault="00826492" w:rsidP="007869A3">
            <w:pPr>
              <w:pStyle w:val="afff0"/>
              <w:jc w:val="center"/>
              <w:rPr>
                <w:sz w:val="20"/>
              </w:rPr>
            </w:pPr>
            <w:r w:rsidRPr="00F41548">
              <w:rPr>
                <w:sz w:val="20"/>
              </w:rPr>
              <w:t>0,6</w:t>
            </w:r>
          </w:p>
        </w:tc>
        <w:tc>
          <w:tcPr>
            <w:tcW w:w="0" w:type="auto"/>
          </w:tcPr>
          <w:p w:rsidR="00826492" w:rsidRPr="00F41548" w:rsidRDefault="00826492" w:rsidP="007869A3">
            <w:pPr>
              <w:pStyle w:val="afff0"/>
              <w:jc w:val="center"/>
              <w:rPr>
                <w:sz w:val="20"/>
              </w:rPr>
            </w:pPr>
            <w:r w:rsidRPr="00F41548">
              <w:rPr>
                <w:sz w:val="20"/>
              </w:rPr>
              <w:t>15-30</w:t>
            </w:r>
          </w:p>
          <w:p w:rsidR="00826492" w:rsidRPr="00F41548" w:rsidRDefault="00826492" w:rsidP="007869A3">
            <w:pPr>
              <w:pStyle w:val="afff0"/>
              <w:jc w:val="center"/>
              <w:rPr>
                <w:sz w:val="20"/>
              </w:rPr>
            </w:pPr>
            <w:r w:rsidRPr="00F41548">
              <w:rPr>
                <w:sz w:val="20"/>
              </w:rPr>
              <w:t>6-8</w:t>
            </w:r>
          </w:p>
        </w:tc>
        <w:tc>
          <w:tcPr>
            <w:tcW w:w="0" w:type="auto"/>
          </w:tcPr>
          <w:p w:rsidR="00826492" w:rsidRPr="00F41548" w:rsidRDefault="00826492" w:rsidP="007869A3">
            <w:pPr>
              <w:pStyle w:val="afff0"/>
              <w:jc w:val="center"/>
              <w:rPr>
                <w:sz w:val="20"/>
              </w:rPr>
            </w:pPr>
            <w:r w:rsidRPr="00F41548">
              <w:rPr>
                <w:sz w:val="20"/>
              </w:rPr>
              <w:t>(9-10) Е</w:t>
            </w:r>
          </w:p>
          <w:p w:rsidR="00826492" w:rsidRPr="00F41548" w:rsidRDefault="00826492" w:rsidP="007869A3">
            <w:pPr>
              <w:pStyle w:val="afff0"/>
              <w:jc w:val="center"/>
              <w:rPr>
                <w:sz w:val="20"/>
              </w:rPr>
            </w:pPr>
            <w:r w:rsidRPr="00F41548">
              <w:rPr>
                <w:sz w:val="20"/>
              </w:rPr>
              <w:t>(0-1) Б (Ос)</w:t>
            </w:r>
          </w:p>
        </w:tc>
      </w:tr>
      <w:tr w:rsidR="00826492" w:rsidRPr="00F41548" w:rsidTr="00826492">
        <w:trPr>
          <w:cantSplit/>
        </w:trPr>
        <w:tc>
          <w:tcPr>
            <w:tcW w:w="0" w:type="auto"/>
            <w:vMerge/>
          </w:tcPr>
          <w:p w:rsidR="00826492" w:rsidRPr="00F41548" w:rsidRDefault="00826492" w:rsidP="007869A3">
            <w:pPr>
              <w:pStyle w:val="afff0"/>
              <w:rPr>
                <w:sz w:val="20"/>
              </w:rPr>
            </w:pPr>
          </w:p>
        </w:tc>
        <w:tc>
          <w:tcPr>
            <w:tcW w:w="0" w:type="auto"/>
          </w:tcPr>
          <w:p w:rsidR="00826492" w:rsidRPr="00F41548" w:rsidRDefault="00826492" w:rsidP="007869A3">
            <w:pPr>
              <w:pStyle w:val="afff0"/>
              <w:rPr>
                <w:sz w:val="20"/>
              </w:rPr>
            </w:pPr>
            <w:r w:rsidRPr="00F41548">
              <w:rPr>
                <w:sz w:val="20"/>
              </w:rPr>
              <w:t>черничные (I-II)</w:t>
            </w:r>
          </w:p>
        </w:tc>
        <w:tc>
          <w:tcPr>
            <w:tcW w:w="0" w:type="auto"/>
          </w:tcPr>
          <w:p w:rsidR="00826492" w:rsidRPr="00F41548" w:rsidRDefault="00826492" w:rsidP="007869A3">
            <w:pPr>
              <w:pStyle w:val="afff0"/>
              <w:jc w:val="center"/>
              <w:rPr>
                <w:sz w:val="20"/>
              </w:rPr>
            </w:pPr>
            <w:r w:rsidRPr="00F41548">
              <w:rPr>
                <w:sz w:val="20"/>
              </w:rPr>
              <w:t>8-10</w:t>
            </w:r>
          </w:p>
        </w:tc>
        <w:tc>
          <w:tcPr>
            <w:tcW w:w="0" w:type="auto"/>
          </w:tcPr>
          <w:p w:rsidR="00826492" w:rsidRPr="00F41548" w:rsidRDefault="00826492" w:rsidP="007869A3">
            <w:pPr>
              <w:pStyle w:val="afff0"/>
              <w:jc w:val="center"/>
              <w:rPr>
                <w:sz w:val="20"/>
              </w:rPr>
            </w:pPr>
            <w:r w:rsidRPr="00F41548">
              <w:rPr>
                <w:sz w:val="20"/>
              </w:rPr>
              <w:t>0,8</w:t>
            </w:r>
          </w:p>
          <w:p w:rsidR="00826492" w:rsidRPr="00F41548" w:rsidRDefault="00826492" w:rsidP="007869A3">
            <w:pPr>
              <w:pStyle w:val="afff0"/>
              <w:jc w:val="center"/>
              <w:rPr>
                <w:sz w:val="20"/>
              </w:rPr>
            </w:pPr>
            <w:r w:rsidRPr="00F41548">
              <w:rPr>
                <w:sz w:val="20"/>
              </w:rPr>
              <w:t>0,5</w:t>
            </w:r>
          </w:p>
        </w:tc>
        <w:tc>
          <w:tcPr>
            <w:tcW w:w="0" w:type="auto"/>
          </w:tcPr>
          <w:p w:rsidR="00826492" w:rsidRPr="00F41548" w:rsidRDefault="00826492" w:rsidP="007869A3">
            <w:pPr>
              <w:pStyle w:val="afff0"/>
              <w:jc w:val="center"/>
              <w:rPr>
                <w:sz w:val="20"/>
              </w:rPr>
            </w:pPr>
            <w:r w:rsidRPr="00F41548">
              <w:rPr>
                <w:sz w:val="20"/>
              </w:rPr>
              <w:t>20-35</w:t>
            </w:r>
          </w:p>
          <w:p w:rsidR="00826492" w:rsidRPr="00F41548" w:rsidRDefault="00826492" w:rsidP="007869A3">
            <w:pPr>
              <w:pStyle w:val="afff0"/>
              <w:jc w:val="center"/>
              <w:rPr>
                <w:sz w:val="20"/>
              </w:rPr>
            </w:pPr>
            <w:r w:rsidRPr="00F41548">
              <w:rPr>
                <w:sz w:val="20"/>
              </w:rPr>
              <w:t>6-8</w:t>
            </w:r>
          </w:p>
        </w:tc>
        <w:tc>
          <w:tcPr>
            <w:tcW w:w="0" w:type="auto"/>
          </w:tcPr>
          <w:p w:rsidR="00826492" w:rsidRPr="00F41548" w:rsidRDefault="00826492" w:rsidP="007869A3">
            <w:pPr>
              <w:pStyle w:val="afff0"/>
              <w:jc w:val="center"/>
              <w:rPr>
                <w:sz w:val="20"/>
              </w:rPr>
            </w:pPr>
            <w:r w:rsidRPr="00F41548">
              <w:rPr>
                <w:sz w:val="20"/>
              </w:rPr>
              <w:t>0,8</w:t>
            </w:r>
          </w:p>
          <w:p w:rsidR="00826492" w:rsidRPr="00F41548" w:rsidRDefault="00826492" w:rsidP="007869A3">
            <w:pPr>
              <w:pStyle w:val="afff0"/>
              <w:jc w:val="center"/>
              <w:rPr>
                <w:sz w:val="20"/>
              </w:rPr>
            </w:pPr>
            <w:r w:rsidRPr="00F41548">
              <w:rPr>
                <w:sz w:val="20"/>
              </w:rPr>
              <w:t>0,6</w:t>
            </w:r>
          </w:p>
        </w:tc>
        <w:tc>
          <w:tcPr>
            <w:tcW w:w="0" w:type="auto"/>
          </w:tcPr>
          <w:p w:rsidR="00826492" w:rsidRPr="00F41548" w:rsidRDefault="00826492" w:rsidP="007869A3">
            <w:pPr>
              <w:pStyle w:val="afff0"/>
              <w:jc w:val="center"/>
              <w:rPr>
                <w:sz w:val="20"/>
              </w:rPr>
            </w:pPr>
            <w:r w:rsidRPr="00F41548">
              <w:rPr>
                <w:sz w:val="20"/>
              </w:rPr>
              <w:t>15-25</w:t>
            </w:r>
          </w:p>
          <w:p w:rsidR="00826492" w:rsidRPr="00F41548" w:rsidRDefault="00826492" w:rsidP="007869A3">
            <w:pPr>
              <w:pStyle w:val="afff0"/>
              <w:jc w:val="center"/>
              <w:rPr>
                <w:sz w:val="20"/>
              </w:rPr>
            </w:pPr>
            <w:r w:rsidRPr="00F41548">
              <w:rPr>
                <w:sz w:val="20"/>
              </w:rPr>
              <w:t>6-8</w:t>
            </w:r>
          </w:p>
        </w:tc>
        <w:tc>
          <w:tcPr>
            <w:tcW w:w="0" w:type="auto"/>
          </w:tcPr>
          <w:p w:rsidR="00826492" w:rsidRPr="00F41548" w:rsidRDefault="00826492" w:rsidP="007869A3">
            <w:pPr>
              <w:pStyle w:val="afff0"/>
              <w:jc w:val="center"/>
              <w:rPr>
                <w:sz w:val="20"/>
              </w:rPr>
            </w:pPr>
            <w:r w:rsidRPr="00F41548">
              <w:rPr>
                <w:sz w:val="20"/>
              </w:rPr>
              <w:t>(8-9)Е</w:t>
            </w:r>
          </w:p>
          <w:p w:rsidR="00826492" w:rsidRPr="00F41548" w:rsidRDefault="00826492" w:rsidP="007869A3">
            <w:pPr>
              <w:pStyle w:val="afff0"/>
              <w:jc w:val="center"/>
              <w:rPr>
                <w:sz w:val="20"/>
              </w:rPr>
            </w:pPr>
            <w:r w:rsidRPr="00F41548">
              <w:rPr>
                <w:sz w:val="20"/>
              </w:rPr>
              <w:t>(1-2)Б (Ос)</w:t>
            </w:r>
          </w:p>
        </w:tc>
      </w:tr>
      <w:tr w:rsidR="00826492" w:rsidRPr="00F41548" w:rsidTr="00826492">
        <w:trPr>
          <w:cantSplit/>
        </w:trPr>
        <w:tc>
          <w:tcPr>
            <w:tcW w:w="0" w:type="auto"/>
            <w:vMerge/>
          </w:tcPr>
          <w:p w:rsidR="00826492" w:rsidRPr="00F41548" w:rsidRDefault="00826492" w:rsidP="007869A3">
            <w:pPr>
              <w:pStyle w:val="afff0"/>
              <w:rPr>
                <w:sz w:val="20"/>
              </w:rPr>
            </w:pPr>
          </w:p>
        </w:tc>
        <w:tc>
          <w:tcPr>
            <w:tcW w:w="0" w:type="auto"/>
          </w:tcPr>
          <w:p w:rsidR="00826492" w:rsidRPr="00F41548" w:rsidRDefault="00826492" w:rsidP="007869A3">
            <w:pPr>
              <w:pStyle w:val="afff0"/>
              <w:rPr>
                <w:sz w:val="20"/>
              </w:rPr>
            </w:pPr>
            <w:r w:rsidRPr="00F41548">
              <w:rPr>
                <w:sz w:val="20"/>
              </w:rPr>
              <w:t>приручьевые (II-III)</w:t>
            </w:r>
          </w:p>
        </w:tc>
        <w:tc>
          <w:tcPr>
            <w:tcW w:w="0" w:type="auto"/>
          </w:tcPr>
          <w:p w:rsidR="00826492" w:rsidRPr="00F41548" w:rsidRDefault="00826492" w:rsidP="007869A3">
            <w:pPr>
              <w:pStyle w:val="afff0"/>
              <w:jc w:val="center"/>
              <w:rPr>
                <w:sz w:val="20"/>
              </w:rPr>
            </w:pPr>
            <w:r w:rsidRPr="00F41548">
              <w:rPr>
                <w:sz w:val="20"/>
              </w:rPr>
              <w:t>8-10</w:t>
            </w:r>
          </w:p>
        </w:tc>
        <w:tc>
          <w:tcPr>
            <w:tcW w:w="0" w:type="auto"/>
          </w:tcPr>
          <w:p w:rsidR="00826492" w:rsidRPr="00F41548" w:rsidRDefault="00826492" w:rsidP="007869A3">
            <w:pPr>
              <w:pStyle w:val="afff0"/>
              <w:jc w:val="center"/>
              <w:rPr>
                <w:sz w:val="20"/>
              </w:rPr>
            </w:pPr>
            <w:r w:rsidRPr="00F41548">
              <w:rPr>
                <w:sz w:val="20"/>
              </w:rPr>
              <w:t>0,8</w:t>
            </w:r>
          </w:p>
          <w:p w:rsidR="00826492" w:rsidRPr="00F41548" w:rsidRDefault="00826492" w:rsidP="007869A3">
            <w:pPr>
              <w:pStyle w:val="afff0"/>
              <w:jc w:val="center"/>
              <w:rPr>
                <w:sz w:val="20"/>
              </w:rPr>
            </w:pPr>
            <w:r w:rsidRPr="00F41548">
              <w:rPr>
                <w:sz w:val="20"/>
              </w:rPr>
              <w:t>0,5</w:t>
            </w:r>
          </w:p>
        </w:tc>
        <w:tc>
          <w:tcPr>
            <w:tcW w:w="0" w:type="auto"/>
          </w:tcPr>
          <w:p w:rsidR="00826492" w:rsidRPr="00F41548" w:rsidRDefault="00826492" w:rsidP="007869A3">
            <w:pPr>
              <w:pStyle w:val="afff1"/>
              <w:jc w:val="center"/>
              <w:rPr>
                <w:sz w:val="20"/>
                <w:u w:val="none"/>
              </w:rPr>
            </w:pPr>
            <w:r w:rsidRPr="00F41548">
              <w:rPr>
                <w:sz w:val="20"/>
                <w:u w:val="none"/>
              </w:rPr>
              <w:t>20-35</w:t>
            </w:r>
          </w:p>
          <w:p w:rsidR="00826492" w:rsidRPr="00F41548" w:rsidRDefault="00826492" w:rsidP="007869A3">
            <w:pPr>
              <w:pStyle w:val="afff1"/>
              <w:jc w:val="center"/>
              <w:rPr>
                <w:sz w:val="20"/>
                <w:u w:val="none"/>
              </w:rPr>
            </w:pPr>
            <w:r w:rsidRPr="00F41548">
              <w:rPr>
                <w:sz w:val="20"/>
                <w:u w:val="none"/>
              </w:rPr>
              <w:t>6-8</w:t>
            </w:r>
          </w:p>
        </w:tc>
        <w:tc>
          <w:tcPr>
            <w:tcW w:w="0" w:type="auto"/>
          </w:tcPr>
          <w:p w:rsidR="00826492" w:rsidRPr="00F41548" w:rsidRDefault="00826492" w:rsidP="007869A3">
            <w:pPr>
              <w:pStyle w:val="afff0"/>
              <w:jc w:val="center"/>
              <w:rPr>
                <w:sz w:val="20"/>
              </w:rPr>
            </w:pPr>
            <w:r w:rsidRPr="00F41548">
              <w:rPr>
                <w:sz w:val="20"/>
              </w:rPr>
              <w:t>0,8</w:t>
            </w:r>
          </w:p>
          <w:p w:rsidR="00826492" w:rsidRPr="00F41548" w:rsidRDefault="00826492" w:rsidP="007869A3">
            <w:pPr>
              <w:pStyle w:val="afff0"/>
              <w:jc w:val="center"/>
              <w:rPr>
                <w:sz w:val="20"/>
              </w:rPr>
            </w:pPr>
            <w:r w:rsidRPr="00F41548">
              <w:rPr>
                <w:sz w:val="20"/>
              </w:rPr>
              <w:t>0,6</w:t>
            </w:r>
          </w:p>
        </w:tc>
        <w:tc>
          <w:tcPr>
            <w:tcW w:w="0" w:type="auto"/>
          </w:tcPr>
          <w:p w:rsidR="00826492" w:rsidRPr="00F41548" w:rsidRDefault="00826492" w:rsidP="007869A3">
            <w:pPr>
              <w:pStyle w:val="afff1"/>
              <w:jc w:val="center"/>
              <w:rPr>
                <w:sz w:val="20"/>
                <w:u w:val="none"/>
              </w:rPr>
            </w:pPr>
            <w:r w:rsidRPr="00F41548">
              <w:rPr>
                <w:sz w:val="20"/>
                <w:u w:val="none"/>
              </w:rPr>
              <w:t>15-25</w:t>
            </w:r>
          </w:p>
          <w:p w:rsidR="00826492" w:rsidRPr="00F41548" w:rsidRDefault="00826492" w:rsidP="007869A3">
            <w:pPr>
              <w:pStyle w:val="afff1"/>
              <w:jc w:val="center"/>
              <w:rPr>
                <w:sz w:val="20"/>
                <w:u w:val="none"/>
              </w:rPr>
            </w:pPr>
            <w:r w:rsidRPr="00F41548">
              <w:rPr>
                <w:sz w:val="20"/>
                <w:u w:val="none"/>
              </w:rPr>
              <w:t>6-8</w:t>
            </w:r>
          </w:p>
        </w:tc>
        <w:tc>
          <w:tcPr>
            <w:tcW w:w="0" w:type="auto"/>
          </w:tcPr>
          <w:p w:rsidR="00826492" w:rsidRPr="00F41548" w:rsidRDefault="00826492" w:rsidP="007869A3">
            <w:pPr>
              <w:pStyle w:val="afff0"/>
              <w:jc w:val="center"/>
              <w:rPr>
                <w:sz w:val="20"/>
              </w:rPr>
            </w:pPr>
            <w:r w:rsidRPr="00F41548">
              <w:rPr>
                <w:sz w:val="20"/>
              </w:rPr>
              <w:t>(8-9)Е</w:t>
            </w:r>
          </w:p>
          <w:p w:rsidR="00826492" w:rsidRPr="00F41548" w:rsidRDefault="00826492" w:rsidP="007869A3">
            <w:pPr>
              <w:pStyle w:val="afff0"/>
              <w:jc w:val="center"/>
              <w:rPr>
                <w:sz w:val="20"/>
              </w:rPr>
            </w:pPr>
            <w:r w:rsidRPr="00F41548">
              <w:rPr>
                <w:sz w:val="20"/>
              </w:rPr>
              <w:t>(1-2)Б (Ос)</w:t>
            </w:r>
          </w:p>
        </w:tc>
      </w:tr>
      <w:tr w:rsidR="00826492" w:rsidRPr="00F41548" w:rsidTr="00826492">
        <w:trPr>
          <w:cantSplit/>
        </w:trPr>
        <w:tc>
          <w:tcPr>
            <w:tcW w:w="0" w:type="auto"/>
            <w:vMerge w:val="restart"/>
          </w:tcPr>
          <w:p w:rsidR="00826492" w:rsidRPr="00F41548" w:rsidRDefault="00826492" w:rsidP="007869A3">
            <w:pPr>
              <w:pStyle w:val="afff0"/>
              <w:rPr>
                <w:sz w:val="20"/>
              </w:rPr>
            </w:pPr>
            <w:r w:rsidRPr="00F41548">
              <w:rPr>
                <w:sz w:val="20"/>
              </w:rPr>
              <w:t>2. Елово-лиственные с преобладанием ели в составе: 5-7 ели и 3-5 лиственных</w:t>
            </w:r>
          </w:p>
        </w:tc>
        <w:tc>
          <w:tcPr>
            <w:tcW w:w="0" w:type="auto"/>
          </w:tcPr>
          <w:p w:rsidR="00826492" w:rsidRPr="00F41548" w:rsidRDefault="00826492" w:rsidP="007869A3">
            <w:pPr>
              <w:pStyle w:val="afff0"/>
              <w:rPr>
                <w:sz w:val="20"/>
              </w:rPr>
            </w:pPr>
            <w:r w:rsidRPr="00F41548">
              <w:rPr>
                <w:sz w:val="20"/>
              </w:rPr>
              <w:t>сложные (Iа-I)</w:t>
            </w:r>
          </w:p>
        </w:tc>
        <w:tc>
          <w:tcPr>
            <w:tcW w:w="0" w:type="auto"/>
          </w:tcPr>
          <w:p w:rsidR="00826492" w:rsidRPr="00F41548" w:rsidRDefault="00826492" w:rsidP="007869A3">
            <w:pPr>
              <w:pStyle w:val="afff0"/>
              <w:jc w:val="center"/>
              <w:rPr>
                <w:sz w:val="20"/>
              </w:rPr>
            </w:pPr>
            <w:r w:rsidRPr="00F41548">
              <w:rPr>
                <w:sz w:val="20"/>
              </w:rPr>
              <w:t>6-8</w:t>
            </w:r>
          </w:p>
        </w:tc>
        <w:tc>
          <w:tcPr>
            <w:tcW w:w="0" w:type="auto"/>
          </w:tcPr>
          <w:p w:rsidR="00826492" w:rsidRPr="00F41548" w:rsidRDefault="00826492" w:rsidP="007869A3">
            <w:pPr>
              <w:pStyle w:val="afff0"/>
              <w:jc w:val="center"/>
              <w:rPr>
                <w:sz w:val="20"/>
              </w:rPr>
            </w:pPr>
            <w:r w:rsidRPr="00F41548">
              <w:rPr>
                <w:sz w:val="20"/>
              </w:rPr>
              <w:t>0,7</w:t>
            </w:r>
          </w:p>
          <w:p w:rsidR="00826492" w:rsidRPr="00F41548" w:rsidRDefault="00826492" w:rsidP="007869A3">
            <w:pPr>
              <w:pStyle w:val="afff0"/>
              <w:jc w:val="center"/>
              <w:rPr>
                <w:sz w:val="20"/>
              </w:rPr>
            </w:pPr>
            <w:r w:rsidRPr="00F41548">
              <w:rPr>
                <w:sz w:val="20"/>
              </w:rPr>
              <w:t>0,5</w:t>
            </w:r>
          </w:p>
        </w:tc>
        <w:tc>
          <w:tcPr>
            <w:tcW w:w="0" w:type="auto"/>
          </w:tcPr>
          <w:p w:rsidR="00826492" w:rsidRPr="00F41548" w:rsidRDefault="00826492" w:rsidP="007869A3">
            <w:pPr>
              <w:pStyle w:val="afff0"/>
              <w:jc w:val="center"/>
              <w:rPr>
                <w:sz w:val="20"/>
              </w:rPr>
            </w:pPr>
            <w:r w:rsidRPr="00F41548">
              <w:rPr>
                <w:sz w:val="20"/>
              </w:rPr>
              <w:t>30-40</w:t>
            </w:r>
          </w:p>
          <w:p w:rsidR="00826492" w:rsidRPr="00F41548" w:rsidRDefault="00826492" w:rsidP="007869A3">
            <w:pPr>
              <w:pStyle w:val="afff0"/>
              <w:jc w:val="center"/>
              <w:rPr>
                <w:sz w:val="20"/>
              </w:rPr>
            </w:pPr>
            <w:r w:rsidRPr="00F41548">
              <w:rPr>
                <w:sz w:val="20"/>
              </w:rPr>
              <w:t>4-6</w:t>
            </w:r>
          </w:p>
        </w:tc>
        <w:tc>
          <w:tcPr>
            <w:tcW w:w="0" w:type="auto"/>
          </w:tcPr>
          <w:p w:rsidR="00826492" w:rsidRPr="00F41548" w:rsidRDefault="00826492" w:rsidP="007869A3">
            <w:pPr>
              <w:pStyle w:val="afff0"/>
              <w:jc w:val="center"/>
              <w:rPr>
                <w:sz w:val="20"/>
              </w:rPr>
            </w:pPr>
            <w:r w:rsidRPr="00F41548">
              <w:rPr>
                <w:sz w:val="20"/>
              </w:rPr>
              <w:t>0,7</w:t>
            </w:r>
          </w:p>
          <w:p w:rsidR="00826492" w:rsidRPr="00F41548" w:rsidRDefault="00826492" w:rsidP="007869A3">
            <w:pPr>
              <w:pStyle w:val="afff0"/>
              <w:jc w:val="center"/>
              <w:rPr>
                <w:sz w:val="20"/>
              </w:rPr>
            </w:pPr>
            <w:r w:rsidRPr="00F41548">
              <w:rPr>
                <w:sz w:val="20"/>
              </w:rPr>
              <w:t>0,5</w:t>
            </w:r>
          </w:p>
        </w:tc>
        <w:tc>
          <w:tcPr>
            <w:tcW w:w="0" w:type="auto"/>
          </w:tcPr>
          <w:p w:rsidR="00826492" w:rsidRPr="00F41548" w:rsidRDefault="00826492" w:rsidP="007869A3">
            <w:pPr>
              <w:pStyle w:val="afff0"/>
              <w:jc w:val="center"/>
              <w:rPr>
                <w:sz w:val="20"/>
              </w:rPr>
            </w:pPr>
            <w:r w:rsidRPr="00F41548">
              <w:rPr>
                <w:sz w:val="20"/>
              </w:rPr>
              <w:t>30-40</w:t>
            </w:r>
          </w:p>
          <w:p w:rsidR="00826492" w:rsidRPr="00F41548" w:rsidRDefault="00826492" w:rsidP="007869A3">
            <w:pPr>
              <w:pStyle w:val="afff0"/>
              <w:jc w:val="center"/>
              <w:rPr>
                <w:sz w:val="20"/>
              </w:rPr>
            </w:pPr>
            <w:r w:rsidRPr="00F41548">
              <w:rPr>
                <w:sz w:val="20"/>
              </w:rPr>
              <w:t>8-10</w:t>
            </w:r>
          </w:p>
        </w:tc>
        <w:tc>
          <w:tcPr>
            <w:tcW w:w="0" w:type="auto"/>
          </w:tcPr>
          <w:p w:rsidR="00826492" w:rsidRPr="00F41548" w:rsidRDefault="00826492" w:rsidP="007869A3">
            <w:pPr>
              <w:pStyle w:val="afff0"/>
              <w:jc w:val="center"/>
              <w:rPr>
                <w:sz w:val="20"/>
              </w:rPr>
            </w:pPr>
            <w:r w:rsidRPr="00F41548">
              <w:rPr>
                <w:sz w:val="20"/>
              </w:rPr>
              <w:t>(9-10) Е</w:t>
            </w:r>
          </w:p>
          <w:p w:rsidR="00826492" w:rsidRPr="00F41548" w:rsidRDefault="00826492" w:rsidP="007869A3">
            <w:pPr>
              <w:pStyle w:val="afff0"/>
              <w:jc w:val="center"/>
              <w:rPr>
                <w:sz w:val="20"/>
              </w:rPr>
            </w:pPr>
            <w:r w:rsidRPr="00F41548">
              <w:rPr>
                <w:sz w:val="20"/>
              </w:rPr>
              <w:t>(0-1)Б (Ос)</w:t>
            </w:r>
          </w:p>
        </w:tc>
      </w:tr>
      <w:tr w:rsidR="00826492" w:rsidRPr="00F41548" w:rsidTr="00826492">
        <w:trPr>
          <w:cantSplit/>
        </w:trPr>
        <w:tc>
          <w:tcPr>
            <w:tcW w:w="0" w:type="auto"/>
            <w:vMerge/>
          </w:tcPr>
          <w:p w:rsidR="00826492" w:rsidRPr="00F41548" w:rsidRDefault="00826492" w:rsidP="007869A3">
            <w:pPr>
              <w:pStyle w:val="afff0"/>
              <w:rPr>
                <w:sz w:val="20"/>
              </w:rPr>
            </w:pPr>
          </w:p>
        </w:tc>
        <w:tc>
          <w:tcPr>
            <w:tcW w:w="0" w:type="auto"/>
          </w:tcPr>
          <w:p w:rsidR="00826492" w:rsidRPr="00F41548" w:rsidRDefault="00826492" w:rsidP="007869A3">
            <w:pPr>
              <w:pStyle w:val="afff0"/>
              <w:rPr>
                <w:sz w:val="20"/>
              </w:rPr>
            </w:pPr>
            <w:r w:rsidRPr="00F41548">
              <w:rPr>
                <w:sz w:val="20"/>
              </w:rPr>
              <w:t>черничные (I-II)</w:t>
            </w:r>
          </w:p>
        </w:tc>
        <w:tc>
          <w:tcPr>
            <w:tcW w:w="0" w:type="auto"/>
          </w:tcPr>
          <w:p w:rsidR="00826492" w:rsidRPr="00F41548" w:rsidRDefault="00826492" w:rsidP="007869A3">
            <w:pPr>
              <w:pStyle w:val="afff0"/>
              <w:jc w:val="center"/>
              <w:rPr>
                <w:sz w:val="20"/>
              </w:rPr>
            </w:pPr>
            <w:r w:rsidRPr="00F41548">
              <w:rPr>
                <w:sz w:val="20"/>
              </w:rPr>
              <w:t>6-8</w:t>
            </w:r>
          </w:p>
        </w:tc>
        <w:tc>
          <w:tcPr>
            <w:tcW w:w="0" w:type="auto"/>
          </w:tcPr>
          <w:p w:rsidR="00826492" w:rsidRPr="00F41548" w:rsidRDefault="00826492" w:rsidP="007869A3">
            <w:pPr>
              <w:pStyle w:val="afff0"/>
              <w:jc w:val="center"/>
              <w:rPr>
                <w:sz w:val="20"/>
              </w:rPr>
            </w:pPr>
            <w:r w:rsidRPr="00F41548">
              <w:rPr>
                <w:sz w:val="20"/>
              </w:rPr>
              <w:t>0,7</w:t>
            </w:r>
          </w:p>
          <w:p w:rsidR="00826492" w:rsidRPr="00F41548" w:rsidRDefault="00826492" w:rsidP="007869A3">
            <w:pPr>
              <w:pStyle w:val="afff0"/>
              <w:jc w:val="center"/>
              <w:rPr>
                <w:sz w:val="20"/>
              </w:rPr>
            </w:pPr>
            <w:r w:rsidRPr="00F41548">
              <w:rPr>
                <w:sz w:val="20"/>
              </w:rPr>
              <w:t>0,5</w:t>
            </w:r>
          </w:p>
        </w:tc>
        <w:tc>
          <w:tcPr>
            <w:tcW w:w="0" w:type="auto"/>
          </w:tcPr>
          <w:p w:rsidR="00826492" w:rsidRPr="00F41548" w:rsidRDefault="00826492" w:rsidP="007869A3">
            <w:pPr>
              <w:pStyle w:val="afff0"/>
              <w:jc w:val="center"/>
              <w:rPr>
                <w:sz w:val="20"/>
              </w:rPr>
            </w:pPr>
            <w:r w:rsidRPr="00F41548">
              <w:rPr>
                <w:sz w:val="20"/>
              </w:rPr>
              <w:t>30-40</w:t>
            </w:r>
          </w:p>
          <w:p w:rsidR="00826492" w:rsidRPr="00F41548" w:rsidRDefault="00826492" w:rsidP="007869A3">
            <w:pPr>
              <w:pStyle w:val="afff0"/>
              <w:jc w:val="center"/>
              <w:rPr>
                <w:sz w:val="20"/>
              </w:rPr>
            </w:pPr>
            <w:r w:rsidRPr="00F41548">
              <w:rPr>
                <w:sz w:val="20"/>
              </w:rPr>
              <w:t>4-6</w:t>
            </w:r>
          </w:p>
        </w:tc>
        <w:tc>
          <w:tcPr>
            <w:tcW w:w="0" w:type="auto"/>
          </w:tcPr>
          <w:p w:rsidR="00826492" w:rsidRPr="00F41548" w:rsidRDefault="00826492" w:rsidP="007869A3">
            <w:pPr>
              <w:pStyle w:val="afff0"/>
              <w:jc w:val="center"/>
              <w:rPr>
                <w:sz w:val="20"/>
              </w:rPr>
            </w:pPr>
            <w:r w:rsidRPr="00F41548">
              <w:rPr>
                <w:sz w:val="20"/>
              </w:rPr>
              <w:t>0,7</w:t>
            </w:r>
          </w:p>
          <w:p w:rsidR="00826492" w:rsidRPr="00F41548" w:rsidRDefault="00826492" w:rsidP="007869A3">
            <w:pPr>
              <w:pStyle w:val="afff0"/>
              <w:jc w:val="center"/>
              <w:rPr>
                <w:sz w:val="20"/>
              </w:rPr>
            </w:pPr>
            <w:r w:rsidRPr="00F41548">
              <w:rPr>
                <w:sz w:val="20"/>
              </w:rPr>
              <w:t>0,5</w:t>
            </w:r>
          </w:p>
        </w:tc>
        <w:tc>
          <w:tcPr>
            <w:tcW w:w="0" w:type="auto"/>
          </w:tcPr>
          <w:p w:rsidR="00826492" w:rsidRPr="00F41548" w:rsidRDefault="00826492" w:rsidP="007869A3">
            <w:pPr>
              <w:pStyle w:val="afff0"/>
              <w:jc w:val="center"/>
              <w:rPr>
                <w:sz w:val="20"/>
              </w:rPr>
            </w:pPr>
            <w:r w:rsidRPr="00F41548">
              <w:rPr>
                <w:sz w:val="20"/>
              </w:rPr>
              <w:t>30-40</w:t>
            </w:r>
          </w:p>
          <w:p w:rsidR="00826492" w:rsidRPr="00F41548" w:rsidRDefault="00826492" w:rsidP="007869A3">
            <w:pPr>
              <w:pStyle w:val="afff0"/>
              <w:jc w:val="center"/>
              <w:rPr>
                <w:sz w:val="20"/>
              </w:rPr>
            </w:pPr>
            <w:r w:rsidRPr="00F41548">
              <w:rPr>
                <w:sz w:val="20"/>
              </w:rPr>
              <w:t>8-10</w:t>
            </w:r>
          </w:p>
        </w:tc>
        <w:tc>
          <w:tcPr>
            <w:tcW w:w="0" w:type="auto"/>
          </w:tcPr>
          <w:p w:rsidR="00826492" w:rsidRPr="00F41548" w:rsidRDefault="00826492" w:rsidP="007869A3">
            <w:pPr>
              <w:pStyle w:val="afff0"/>
              <w:jc w:val="center"/>
              <w:rPr>
                <w:sz w:val="20"/>
              </w:rPr>
            </w:pPr>
            <w:r w:rsidRPr="00F41548">
              <w:rPr>
                <w:sz w:val="20"/>
              </w:rPr>
              <w:t>(8-9)Е</w:t>
            </w:r>
          </w:p>
          <w:p w:rsidR="00826492" w:rsidRPr="00F41548" w:rsidRDefault="00826492" w:rsidP="007869A3">
            <w:pPr>
              <w:pStyle w:val="afff0"/>
              <w:jc w:val="center"/>
              <w:rPr>
                <w:sz w:val="20"/>
              </w:rPr>
            </w:pPr>
            <w:r w:rsidRPr="00F41548">
              <w:rPr>
                <w:sz w:val="20"/>
              </w:rPr>
              <w:t>(1-2)Б (Ос)</w:t>
            </w:r>
          </w:p>
        </w:tc>
      </w:tr>
      <w:tr w:rsidR="00826492" w:rsidRPr="00F41548" w:rsidTr="00826492">
        <w:trPr>
          <w:cantSplit/>
          <w:trHeight w:val="696"/>
        </w:trPr>
        <w:tc>
          <w:tcPr>
            <w:tcW w:w="0" w:type="auto"/>
            <w:vMerge/>
          </w:tcPr>
          <w:p w:rsidR="00826492" w:rsidRPr="00F41548" w:rsidRDefault="00826492" w:rsidP="007869A3">
            <w:pPr>
              <w:pStyle w:val="afff0"/>
              <w:rPr>
                <w:sz w:val="20"/>
              </w:rPr>
            </w:pPr>
          </w:p>
        </w:tc>
        <w:tc>
          <w:tcPr>
            <w:tcW w:w="0" w:type="auto"/>
          </w:tcPr>
          <w:p w:rsidR="00826492" w:rsidRPr="00F41548" w:rsidRDefault="00826492" w:rsidP="007869A3">
            <w:pPr>
              <w:pStyle w:val="afff0"/>
              <w:rPr>
                <w:sz w:val="20"/>
              </w:rPr>
            </w:pPr>
            <w:r w:rsidRPr="00F41548">
              <w:rPr>
                <w:sz w:val="20"/>
              </w:rPr>
              <w:t>приручьевые (II-III)</w:t>
            </w:r>
          </w:p>
        </w:tc>
        <w:tc>
          <w:tcPr>
            <w:tcW w:w="0" w:type="auto"/>
          </w:tcPr>
          <w:p w:rsidR="00826492" w:rsidRPr="00F41548" w:rsidRDefault="00826492" w:rsidP="007869A3">
            <w:pPr>
              <w:pStyle w:val="afff0"/>
              <w:jc w:val="center"/>
              <w:rPr>
                <w:sz w:val="20"/>
              </w:rPr>
            </w:pPr>
            <w:r w:rsidRPr="00F41548">
              <w:rPr>
                <w:sz w:val="20"/>
              </w:rPr>
              <w:t>6-8</w:t>
            </w:r>
          </w:p>
        </w:tc>
        <w:tc>
          <w:tcPr>
            <w:tcW w:w="0" w:type="auto"/>
          </w:tcPr>
          <w:p w:rsidR="00826492" w:rsidRPr="00F41548" w:rsidRDefault="00826492" w:rsidP="007869A3">
            <w:pPr>
              <w:pStyle w:val="afff0"/>
              <w:jc w:val="center"/>
              <w:rPr>
                <w:sz w:val="20"/>
              </w:rPr>
            </w:pPr>
            <w:r w:rsidRPr="00F41548">
              <w:rPr>
                <w:sz w:val="20"/>
              </w:rPr>
              <w:t>0,7</w:t>
            </w:r>
          </w:p>
          <w:p w:rsidR="00826492" w:rsidRPr="00F41548" w:rsidRDefault="00826492" w:rsidP="007869A3">
            <w:pPr>
              <w:pStyle w:val="afff0"/>
              <w:jc w:val="center"/>
              <w:rPr>
                <w:sz w:val="20"/>
              </w:rPr>
            </w:pPr>
            <w:r w:rsidRPr="00F41548">
              <w:rPr>
                <w:sz w:val="20"/>
              </w:rPr>
              <w:t>0,5</w:t>
            </w:r>
          </w:p>
        </w:tc>
        <w:tc>
          <w:tcPr>
            <w:tcW w:w="0" w:type="auto"/>
          </w:tcPr>
          <w:p w:rsidR="00826492" w:rsidRPr="00F41548" w:rsidRDefault="00826492" w:rsidP="007869A3">
            <w:pPr>
              <w:pStyle w:val="afff0"/>
              <w:jc w:val="center"/>
              <w:rPr>
                <w:sz w:val="20"/>
              </w:rPr>
            </w:pPr>
            <w:r w:rsidRPr="00F41548">
              <w:rPr>
                <w:sz w:val="20"/>
              </w:rPr>
              <w:t>30-40</w:t>
            </w:r>
          </w:p>
          <w:p w:rsidR="00826492" w:rsidRPr="00F41548" w:rsidRDefault="00826492" w:rsidP="007869A3">
            <w:pPr>
              <w:pStyle w:val="afff0"/>
              <w:jc w:val="center"/>
              <w:rPr>
                <w:sz w:val="20"/>
              </w:rPr>
            </w:pPr>
            <w:r w:rsidRPr="00F41548">
              <w:rPr>
                <w:sz w:val="20"/>
              </w:rPr>
              <w:t>4-6</w:t>
            </w:r>
          </w:p>
        </w:tc>
        <w:tc>
          <w:tcPr>
            <w:tcW w:w="0" w:type="auto"/>
          </w:tcPr>
          <w:p w:rsidR="00826492" w:rsidRPr="00F41548" w:rsidRDefault="00826492" w:rsidP="007869A3">
            <w:pPr>
              <w:pStyle w:val="afff0"/>
              <w:jc w:val="center"/>
              <w:rPr>
                <w:sz w:val="20"/>
              </w:rPr>
            </w:pPr>
            <w:r w:rsidRPr="00F41548">
              <w:rPr>
                <w:sz w:val="20"/>
              </w:rPr>
              <w:t>0,7</w:t>
            </w:r>
          </w:p>
          <w:p w:rsidR="00826492" w:rsidRPr="00F41548" w:rsidRDefault="00826492" w:rsidP="007869A3">
            <w:pPr>
              <w:pStyle w:val="afff0"/>
              <w:jc w:val="center"/>
              <w:rPr>
                <w:sz w:val="20"/>
              </w:rPr>
            </w:pPr>
            <w:r w:rsidRPr="00F41548">
              <w:rPr>
                <w:sz w:val="20"/>
              </w:rPr>
              <w:t>0,5</w:t>
            </w:r>
          </w:p>
        </w:tc>
        <w:tc>
          <w:tcPr>
            <w:tcW w:w="0" w:type="auto"/>
          </w:tcPr>
          <w:p w:rsidR="00826492" w:rsidRPr="00F41548" w:rsidRDefault="00826492" w:rsidP="007869A3">
            <w:pPr>
              <w:pStyle w:val="afff0"/>
              <w:jc w:val="center"/>
              <w:rPr>
                <w:sz w:val="20"/>
              </w:rPr>
            </w:pPr>
            <w:r w:rsidRPr="00F41548">
              <w:rPr>
                <w:sz w:val="20"/>
              </w:rPr>
              <w:t>30-40</w:t>
            </w:r>
          </w:p>
          <w:p w:rsidR="00826492" w:rsidRPr="00F41548" w:rsidRDefault="00826492" w:rsidP="007869A3">
            <w:pPr>
              <w:pStyle w:val="afff0"/>
              <w:jc w:val="center"/>
              <w:rPr>
                <w:sz w:val="20"/>
              </w:rPr>
            </w:pPr>
            <w:r w:rsidRPr="00F41548">
              <w:rPr>
                <w:sz w:val="20"/>
              </w:rPr>
              <w:t>8-10</w:t>
            </w:r>
          </w:p>
        </w:tc>
        <w:tc>
          <w:tcPr>
            <w:tcW w:w="0" w:type="auto"/>
          </w:tcPr>
          <w:p w:rsidR="00826492" w:rsidRPr="00F41548" w:rsidRDefault="00826492" w:rsidP="007869A3">
            <w:pPr>
              <w:pStyle w:val="afff0"/>
              <w:jc w:val="center"/>
              <w:rPr>
                <w:sz w:val="20"/>
              </w:rPr>
            </w:pPr>
            <w:r w:rsidRPr="00F41548">
              <w:rPr>
                <w:sz w:val="20"/>
              </w:rPr>
              <w:t>(8-9)Е</w:t>
            </w:r>
          </w:p>
          <w:p w:rsidR="00826492" w:rsidRPr="00F41548" w:rsidRDefault="00826492" w:rsidP="007869A3">
            <w:pPr>
              <w:pStyle w:val="afff0"/>
              <w:jc w:val="center"/>
              <w:rPr>
                <w:sz w:val="20"/>
              </w:rPr>
            </w:pPr>
            <w:r w:rsidRPr="00F41548">
              <w:rPr>
                <w:sz w:val="20"/>
              </w:rPr>
              <w:t>(1-2)Б (Ос)</w:t>
            </w:r>
          </w:p>
        </w:tc>
      </w:tr>
      <w:tr w:rsidR="00826492" w:rsidRPr="00F41548" w:rsidTr="00826492">
        <w:trPr>
          <w:cantSplit/>
        </w:trPr>
        <w:tc>
          <w:tcPr>
            <w:tcW w:w="0" w:type="auto"/>
            <w:vMerge w:val="restart"/>
          </w:tcPr>
          <w:p w:rsidR="00826492" w:rsidRPr="00F41548" w:rsidRDefault="00826492" w:rsidP="007869A3">
            <w:pPr>
              <w:pStyle w:val="afff0"/>
              <w:rPr>
                <w:sz w:val="20"/>
              </w:rPr>
            </w:pPr>
            <w:r w:rsidRPr="00F41548">
              <w:rPr>
                <w:sz w:val="20"/>
              </w:rPr>
              <w:t>2</w:t>
            </w:r>
            <w:r w:rsidRPr="00F41548">
              <w:rPr>
                <w:position w:val="4"/>
                <w:sz w:val="20"/>
              </w:rPr>
              <w:t>1</w:t>
            </w:r>
            <w:r w:rsidRPr="00F41548">
              <w:rPr>
                <w:sz w:val="20"/>
              </w:rPr>
              <w:t>.Елово-лиственные с участием ели в составе 3-4 единицы  и 6-7 лиственных</w:t>
            </w:r>
          </w:p>
        </w:tc>
        <w:tc>
          <w:tcPr>
            <w:tcW w:w="0" w:type="auto"/>
          </w:tcPr>
          <w:p w:rsidR="00826492" w:rsidRPr="00F41548" w:rsidRDefault="00826492" w:rsidP="007869A3">
            <w:pPr>
              <w:pStyle w:val="afff0"/>
              <w:rPr>
                <w:sz w:val="20"/>
              </w:rPr>
            </w:pPr>
            <w:r w:rsidRPr="00F41548">
              <w:rPr>
                <w:sz w:val="20"/>
              </w:rPr>
              <w:t>сложные (Iа-I)</w:t>
            </w:r>
          </w:p>
        </w:tc>
        <w:tc>
          <w:tcPr>
            <w:tcW w:w="0" w:type="auto"/>
          </w:tcPr>
          <w:p w:rsidR="00826492" w:rsidRPr="00F41548" w:rsidRDefault="00826492" w:rsidP="007869A3">
            <w:pPr>
              <w:pStyle w:val="afff0"/>
              <w:jc w:val="center"/>
              <w:rPr>
                <w:sz w:val="20"/>
              </w:rPr>
            </w:pPr>
            <w:r w:rsidRPr="00F41548">
              <w:rPr>
                <w:sz w:val="20"/>
              </w:rPr>
              <w:t>4-6</w:t>
            </w:r>
          </w:p>
        </w:tc>
        <w:tc>
          <w:tcPr>
            <w:tcW w:w="0" w:type="auto"/>
          </w:tcPr>
          <w:p w:rsidR="00826492" w:rsidRPr="00F41548" w:rsidRDefault="00826492" w:rsidP="007869A3">
            <w:pPr>
              <w:pStyle w:val="afff0"/>
              <w:jc w:val="center"/>
              <w:rPr>
                <w:sz w:val="20"/>
              </w:rPr>
            </w:pPr>
            <w:r w:rsidRPr="00F41548">
              <w:rPr>
                <w:sz w:val="20"/>
              </w:rPr>
              <w:t>0,6</w:t>
            </w:r>
          </w:p>
          <w:p w:rsidR="00826492" w:rsidRPr="00F41548" w:rsidRDefault="00826492" w:rsidP="007869A3">
            <w:pPr>
              <w:pStyle w:val="afff0"/>
              <w:jc w:val="center"/>
              <w:rPr>
                <w:sz w:val="20"/>
              </w:rPr>
            </w:pPr>
            <w:r w:rsidRPr="00F41548">
              <w:rPr>
                <w:sz w:val="20"/>
              </w:rPr>
              <w:t>0,3</w:t>
            </w:r>
          </w:p>
        </w:tc>
        <w:tc>
          <w:tcPr>
            <w:tcW w:w="0" w:type="auto"/>
          </w:tcPr>
          <w:p w:rsidR="00826492" w:rsidRPr="00F41548" w:rsidRDefault="00826492" w:rsidP="007869A3">
            <w:pPr>
              <w:pStyle w:val="afff0"/>
              <w:jc w:val="center"/>
              <w:rPr>
                <w:sz w:val="20"/>
              </w:rPr>
            </w:pPr>
            <w:r w:rsidRPr="00F41548">
              <w:rPr>
                <w:sz w:val="20"/>
              </w:rPr>
              <w:t>50-60</w:t>
            </w:r>
          </w:p>
          <w:p w:rsidR="00826492" w:rsidRPr="00F41548" w:rsidRDefault="00826492" w:rsidP="007869A3">
            <w:pPr>
              <w:pStyle w:val="afff0"/>
              <w:jc w:val="center"/>
              <w:rPr>
                <w:sz w:val="20"/>
              </w:rPr>
            </w:pPr>
            <w:r w:rsidRPr="00F41548">
              <w:rPr>
                <w:sz w:val="20"/>
              </w:rPr>
              <w:t>4-6</w:t>
            </w:r>
          </w:p>
        </w:tc>
        <w:tc>
          <w:tcPr>
            <w:tcW w:w="0" w:type="auto"/>
          </w:tcPr>
          <w:p w:rsidR="00826492" w:rsidRPr="00F41548" w:rsidRDefault="00826492" w:rsidP="007869A3">
            <w:pPr>
              <w:pStyle w:val="afff0"/>
              <w:jc w:val="center"/>
              <w:rPr>
                <w:sz w:val="20"/>
              </w:rPr>
            </w:pPr>
            <w:r w:rsidRPr="00F41548">
              <w:rPr>
                <w:sz w:val="20"/>
              </w:rPr>
              <w:t>0,6</w:t>
            </w:r>
          </w:p>
          <w:p w:rsidR="00826492" w:rsidRPr="00F41548" w:rsidRDefault="00826492" w:rsidP="007869A3">
            <w:pPr>
              <w:pStyle w:val="afff0"/>
              <w:jc w:val="center"/>
              <w:rPr>
                <w:sz w:val="20"/>
              </w:rPr>
            </w:pPr>
            <w:r w:rsidRPr="00F41548">
              <w:rPr>
                <w:sz w:val="20"/>
              </w:rPr>
              <w:t>0,4</w:t>
            </w:r>
          </w:p>
        </w:tc>
        <w:tc>
          <w:tcPr>
            <w:tcW w:w="0" w:type="auto"/>
          </w:tcPr>
          <w:p w:rsidR="00826492" w:rsidRPr="00F41548" w:rsidRDefault="00826492" w:rsidP="007869A3">
            <w:pPr>
              <w:pStyle w:val="afff0"/>
              <w:jc w:val="center"/>
              <w:rPr>
                <w:sz w:val="20"/>
              </w:rPr>
            </w:pPr>
            <w:r w:rsidRPr="00F41548">
              <w:rPr>
                <w:sz w:val="20"/>
              </w:rPr>
              <w:t>50-60</w:t>
            </w:r>
          </w:p>
          <w:p w:rsidR="00826492" w:rsidRPr="00F41548" w:rsidRDefault="00826492" w:rsidP="007869A3">
            <w:pPr>
              <w:pStyle w:val="afff0"/>
              <w:jc w:val="center"/>
              <w:rPr>
                <w:sz w:val="20"/>
              </w:rPr>
            </w:pPr>
            <w:r w:rsidRPr="00F41548">
              <w:rPr>
                <w:sz w:val="20"/>
              </w:rPr>
              <w:t>4-8</w:t>
            </w:r>
          </w:p>
        </w:tc>
        <w:tc>
          <w:tcPr>
            <w:tcW w:w="0" w:type="auto"/>
          </w:tcPr>
          <w:p w:rsidR="00826492" w:rsidRPr="00F41548" w:rsidRDefault="00826492" w:rsidP="007869A3">
            <w:pPr>
              <w:pStyle w:val="afff0"/>
              <w:jc w:val="center"/>
              <w:rPr>
                <w:sz w:val="20"/>
              </w:rPr>
            </w:pPr>
            <w:r w:rsidRPr="00F41548">
              <w:rPr>
                <w:sz w:val="20"/>
              </w:rPr>
              <w:t>(8-10)Е</w:t>
            </w:r>
          </w:p>
          <w:p w:rsidR="00826492" w:rsidRPr="00F41548" w:rsidRDefault="00826492" w:rsidP="007869A3">
            <w:pPr>
              <w:pStyle w:val="afff0"/>
              <w:jc w:val="center"/>
              <w:rPr>
                <w:sz w:val="20"/>
              </w:rPr>
            </w:pPr>
            <w:r w:rsidRPr="00F41548">
              <w:rPr>
                <w:sz w:val="20"/>
              </w:rPr>
              <w:t>(0-2)Б (Ос)</w:t>
            </w:r>
          </w:p>
        </w:tc>
      </w:tr>
      <w:tr w:rsidR="00826492" w:rsidRPr="00F41548" w:rsidTr="00826492">
        <w:trPr>
          <w:cantSplit/>
        </w:trPr>
        <w:tc>
          <w:tcPr>
            <w:tcW w:w="0" w:type="auto"/>
            <w:vMerge/>
          </w:tcPr>
          <w:p w:rsidR="00826492" w:rsidRPr="00F41548" w:rsidRDefault="00826492" w:rsidP="007869A3">
            <w:pPr>
              <w:pStyle w:val="afff0"/>
              <w:rPr>
                <w:sz w:val="20"/>
              </w:rPr>
            </w:pPr>
          </w:p>
        </w:tc>
        <w:tc>
          <w:tcPr>
            <w:tcW w:w="0" w:type="auto"/>
          </w:tcPr>
          <w:p w:rsidR="00826492" w:rsidRPr="00F41548" w:rsidRDefault="00826492" w:rsidP="007869A3">
            <w:pPr>
              <w:pStyle w:val="afff0"/>
              <w:rPr>
                <w:sz w:val="20"/>
              </w:rPr>
            </w:pPr>
            <w:r w:rsidRPr="00F41548">
              <w:rPr>
                <w:sz w:val="20"/>
              </w:rPr>
              <w:t>черничные (I-II)</w:t>
            </w:r>
          </w:p>
        </w:tc>
        <w:tc>
          <w:tcPr>
            <w:tcW w:w="0" w:type="auto"/>
          </w:tcPr>
          <w:p w:rsidR="00826492" w:rsidRPr="00F41548" w:rsidRDefault="00826492" w:rsidP="007869A3">
            <w:pPr>
              <w:pStyle w:val="afff0"/>
              <w:jc w:val="center"/>
              <w:rPr>
                <w:sz w:val="20"/>
              </w:rPr>
            </w:pPr>
            <w:r w:rsidRPr="00F41548">
              <w:rPr>
                <w:sz w:val="20"/>
              </w:rPr>
              <w:t>4-6</w:t>
            </w:r>
          </w:p>
        </w:tc>
        <w:tc>
          <w:tcPr>
            <w:tcW w:w="0" w:type="auto"/>
          </w:tcPr>
          <w:p w:rsidR="00826492" w:rsidRPr="00F41548" w:rsidRDefault="00826492" w:rsidP="007869A3">
            <w:pPr>
              <w:pStyle w:val="afff0"/>
              <w:jc w:val="center"/>
              <w:rPr>
                <w:sz w:val="20"/>
              </w:rPr>
            </w:pPr>
            <w:r w:rsidRPr="00F41548">
              <w:rPr>
                <w:sz w:val="20"/>
              </w:rPr>
              <w:t>0,6</w:t>
            </w:r>
          </w:p>
          <w:p w:rsidR="00826492" w:rsidRPr="00F41548" w:rsidRDefault="00826492" w:rsidP="007869A3">
            <w:pPr>
              <w:pStyle w:val="afff0"/>
              <w:jc w:val="center"/>
              <w:rPr>
                <w:sz w:val="20"/>
              </w:rPr>
            </w:pPr>
            <w:r w:rsidRPr="00F41548">
              <w:rPr>
                <w:sz w:val="20"/>
              </w:rPr>
              <w:t>0,3</w:t>
            </w:r>
          </w:p>
        </w:tc>
        <w:tc>
          <w:tcPr>
            <w:tcW w:w="0" w:type="auto"/>
          </w:tcPr>
          <w:p w:rsidR="00826492" w:rsidRPr="00F41548" w:rsidRDefault="00826492" w:rsidP="007869A3">
            <w:pPr>
              <w:pStyle w:val="afff0"/>
              <w:jc w:val="center"/>
              <w:rPr>
                <w:sz w:val="20"/>
              </w:rPr>
            </w:pPr>
            <w:r w:rsidRPr="00F41548">
              <w:rPr>
                <w:sz w:val="20"/>
              </w:rPr>
              <w:t>50-60</w:t>
            </w:r>
          </w:p>
          <w:p w:rsidR="00826492" w:rsidRPr="00F41548" w:rsidRDefault="00826492" w:rsidP="007869A3">
            <w:pPr>
              <w:pStyle w:val="afff0"/>
              <w:jc w:val="center"/>
              <w:rPr>
                <w:sz w:val="20"/>
              </w:rPr>
            </w:pPr>
            <w:r w:rsidRPr="00F41548">
              <w:rPr>
                <w:sz w:val="20"/>
              </w:rPr>
              <w:t>4-6</w:t>
            </w:r>
          </w:p>
        </w:tc>
        <w:tc>
          <w:tcPr>
            <w:tcW w:w="0" w:type="auto"/>
          </w:tcPr>
          <w:p w:rsidR="00826492" w:rsidRPr="00F41548" w:rsidRDefault="00826492" w:rsidP="007869A3">
            <w:pPr>
              <w:pStyle w:val="afff0"/>
              <w:jc w:val="center"/>
              <w:rPr>
                <w:sz w:val="20"/>
              </w:rPr>
            </w:pPr>
            <w:r w:rsidRPr="00F41548">
              <w:rPr>
                <w:sz w:val="20"/>
              </w:rPr>
              <w:t>0,6</w:t>
            </w:r>
          </w:p>
          <w:p w:rsidR="00826492" w:rsidRPr="00F41548" w:rsidRDefault="00826492" w:rsidP="007869A3">
            <w:pPr>
              <w:pStyle w:val="afff0"/>
              <w:jc w:val="center"/>
              <w:rPr>
                <w:sz w:val="20"/>
              </w:rPr>
            </w:pPr>
            <w:r w:rsidRPr="00F41548">
              <w:rPr>
                <w:sz w:val="20"/>
              </w:rPr>
              <w:t>0,4</w:t>
            </w:r>
          </w:p>
        </w:tc>
        <w:tc>
          <w:tcPr>
            <w:tcW w:w="0" w:type="auto"/>
          </w:tcPr>
          <w:p w:rsidR="00826492" w:rsidRPr="00F41548" w:rsidRDefault="00826492" w:rsidP="007869A3">
            <w:pPr>
              <w:pStyle w:val="afff0"/>
              <w:jc w:val="center"/>
              <w:rPr>
                <w:sz w:val="20"/>
              </w:rPr>
            </w:pPr>
            <w:r w:rsidRPr="00F41548">
              <w:rPr>
                <w:sz w:val="20"/>
              </w:rPr>
              <w:t>40-50</w:t>
            </w:r>
          </w:p>
          <w:p w:rsidR="00826492" w:rsidRPr="00F41548" w:rsidRDefault="00826492" w:rsidP="007869A3">
            <w:pPr>
              <w:pStyle w:val="afff0"/>
              <w:jc w:val="center"/>
              <w:rPr>
                <w:sz w:val="20"/>
              </w:rPr>
            </w:pPr>
            <w:r w:rsidRPr="00F41548">
              <w:rPr>
                <w:sz w:val="20"/>
              </w:rPr>
              <w:t>4-8</w:t>
            </w:r>
          </w:p>
        </w:tc>
        <w:tc>
          <w:tcPr>
            <w:tcW w:w="0" w:type="auto"/>
          </w:tcPr>
          <w:p w:rsidR="00826492" w:rsidRPr="00F41548" w:rsidRDefault="00826492" w:rsidP="007869A3">
            <w:pPr>
              <w:pStyle w:val="afff0"/>
              <w:jc w:val="center"/>
              <w:rPr>
                <w:sz w:val="20"/>
              </w:rPr>
            </w:pPr>
            <w:r w:rsidRPr="00F41548">
              <w:rPr>
                <w:sz w:val="20"/>
              </w:rPr>
              <w:t>(8-9)Е</w:t>
            </w:r>
          </w:p>
          <w:p w:rsidR="00826492" w:rsidRPr="00F41548" w:rsidRDefault="00826492" w:rsidP="007869A3">
            <w:pPr>
              <w:pStyle w:val="afff0"/>
              <w:jc w:val="center"/>
              <w:rPr>
                <w:sz w:val="20"/>
              </w:rPr>
            </w:pPr>
            <w:r w:rsidRPr="00F41548">
              <w:rPr>
                <w:sz w:val="20"/>
              </w:rPr>
              <w:t>(1-2)Б (Ос)</w:t>
            </w:r>
          </w:p>
        </w:tc>
      </w:tr>
      <w:tr w:rsidR="00826492" w:rsidRPr="00F41548" w:rsidTr="00826492">
        <w:trPr>
          <w:cantSplit/>
        </w:trPr>
        <w:tc>
          <w:tcPr>
            <w:tcW w:w="0" w:type="auto"/>
            <w:vMerge/>
          </w:tcPr>
          <w:p w:rsidR="00826492" w:rsidRPr="00F41548" w:rsidRDefault="00826492" w:rsidP="007869A3">
            <w:pPr>
              <w:pStyle w:val="afff0"/>
              <w:rPr>
                <w:sz w:val="20"/>
              </w:rPr>
            </w:pPr>
          </w:p>
        </w:tc>
        <w:tc>
          <w:tcPr>
            <w:tcW w:w="0" w:type="auto"/>
          </w:tcPr>
          <w:p w:rsidR="00826492" w:rsidRPr="00F41548" w:rsidRDefault="00826492" w:rsidP="007869A3">
            <w:pPr>
              <w:pStyle w:val="afff0"/>
              <w:rPr>
                <w:sz w:val="20"/>
              </w:rPr>
            </w:pPr>
            <w:r w:rsidRPr="00F41548">
              <w:rPr>
                <w:sz w:val="20"/>
              </w:rPr>
              <w:t>приручье</w:t>
            </w:r>
            <w:r w:rsidRPr="00F41548">
              <w:rPr>
                <w:sz w:val="20"/>
              </w:rPr>
              <w:softHyphen/>
              <w:t>вые (II-III)</w:t>
            </w:r>
          </w:p>
        </w:tc>
        <w:tc>
          <w:tcPr>
            <w:tcW w:w="0" w:type="auto"/>
          </w:tcPr>
          <w:p w:rsidR="00826492" w:rsidRPr="00F41548" w:rsidRDefault="00826492" w:rsidP="007869A3">
            <w:pPr>
              <w:pStyle w:val="afff0"/>
              <w:jc w:val="center"/>
              <w:rPr>
                <w:sz w:val="20"/>
              </w:rPr>
            </w:pPr>
            <w:r w:rsidRPr="00F41548">
              <w:rPr>
                <w:sz w:val="20"/>
              </w:rPr>
              <w:t>4-6</w:t>
            </w:r>
          </w:p>
        </w:tc>
        <w:tc>
          <w:tcPr>
            <w:tcW w:w="0" w:type="auto"/>
          </w:tcPr>
          <w:p w:rsidR="00826492" w:rsidRPr="00F41548" w:rsidRDefault="00826492" w:rsidP="007869A3">
            <w:pPr>
              <w:pStyle w:val="afff0"/>
              <w:jc w:val="center"/>
              <w:rPr>
                <w:sz w:val="20"/>
              </w:rPr>
            </w:pPr>
            <w:r w:rsidRPr="00F41548">
              <w:rPr>
                <w:sz w:val="20"/>
              </w:rPr>
              <w:t>0,6</w:t>
            </w:r>
          </w:p>
          <w:p w:rsidR="00826492" w:rsidRPr="00F41548" w:rsidRDefault="00826492" w:rsidP="007869A3">
            <w:pPr>
              <w:pStyle w:val="afff0"/>
              <w:jc w:val="center"/>
              <w:rPr>
                <w:sz w:val="20"/>
              </w:rPr>
            </w:pPr>
            <w:r w:rsidRPr="00F41548">
              <w:rPr>
                <w:sz w:val="20"/>
              </w:rPr>
              <w:t>0,3</w:t>
            </w:r>
          </w:p>
        </w:tc>
        <w:tc>
          <w:tcPr>
            <w:tcW w:w="0" w:type="auto"/>
          </w:tcPr>
          <w:p w:rsidR="00826492" w:rsidRPr="00F41548" w:rsidRDefault="00826492" w:rsidP="007869A3">
            <w:pPr>
              <w:pStyle w:val="afff0"/>
              <w:jc w:val="center"/>
              <w:rPr>
                <w:sz w:val="20"/>
              </w:rPr>
            </w:pPr>
            <w:r w:rsidRPr="00F41548">
              <w:rPr>
                <w:sz w:val="20"/>
              </w:rPr>
              <w:t>50-60</w:t>
            </w:r>
          </w:p>
          <w:p w:rsidR="00826492" w:rsidRPr="00F41548" w:rsidRDefault="00826492" w:rsidP="007869A3">
            <w:pPr>
              <w:pStyle w:val="afff0"/>
              <w:jc w:val="center"/>
              <w:rPr>
                <w:sz w:val="20"/>
              </w:rPr>
            </w:pPr>
            <w:r w:rsidRPr="00F41548">
              <w:rPr>
                <w:sz w:val="20"/>
              </w:rPr>
              <w:t>4-6</w:t>
            </w:r>
          </w:p>
        </w:tc>
        <w:tc>
          <w:tcPr>
            <w:tcW w:w="0" w:type="auto"/>
          </w:tcPr>
          <w:p w:rsidR="00826492" w:rsidRPr="00F41548" w:rsidRDefault="00826492" w:rsidP="007869A3">
            <w:pPr>
              <w:pStyle w:val="afff0"/>
              <w:jc w:val="center"/>
              <w:rPr>
                <w:sz w:val="20"/>
              </w:rPr>
            </w:pPr>
            <w:r w:rsidRPr="00F41548">
              <w:rPr>
                <w:sz w:val="20"/>
              </w:rPr>
              <w:t>0,6</w:t>
            </w:r>
          </w:p>
          <w:p w:rsidR="00826492" w:rsidRPr="00F41548" w:rsidRDefault="00826492" w:rsidP="007869A3">
            <w:pPr>
              <w:pStyle w:val="afff0"/>
              <w:jc w:val="center"/>
              <w:rPr>
                <w:sz w:val="20"/>
              </w:rPr>
            </w:pPr>
            <w:r w:rsidRPr="00F41548">
              <w:rPr>
                <w:sz w:val="20"/>
              </w:rPr>
              <w:t>0,4</w:t>
            </w:r>
          </w:p>
        </w:tc>
        <w:tc>
          <w:tcPr>
            <w:tcW w:w="0" w:type="auto"/>
          </w:tcPr>
          <w:p w:rsidR="00826492" w:rsidRPr="00F41548" w:rsidRDefault="00826492" w:rsidP="007869A3">
            <w:pPr>
              <w:pStyle w:val="afff0"/>
              <w:jc w:val="center"/>
              <w:rPr>
                <w:sz w:val="20"/>
              </w:rPr>
            </w:pPr>
            <w:r w:rsidRPr="00F41548">
              <w:rPr>
                <w:sz w:val="20"/>
              </w:rPr>
              <w:t>40-50</w:t>
            </w:r>
          </w:p>
          <w:p w:rsidR="00826492" w:rsidRPr="00F41548" w:rsidRDefault="00826492" w:rsidP="007869A3">
            <w:pPr>
              <w:pStyle w:val="afff0"/>
              <w:jc w:val="center"/>
              <w:rPr>
                <w:sz w:val="20"/>
              </w:rPr>
            </w:pPr>
            <w:r w:rsidRPr="00F41548">
              <w:rPr>
                <w:sz w:val="20"/>
              </w:rPr>
              <w:t>4-8</w:t>
            </w:r>
          </w:p>
        </w:tc>
        <w:tc>
          <w:tcPr>
            <w:tcW w:w="0" w:type="auto"/>
          </w:tcPr>
          <w:p w:rsidR="00826492" w:rsidRPr="00F41548" w:rsidRDefault="00826492" w:rsidP="007869A3">
            <w:pPr>
              <w:pStyle w:val="afff0"/>
              <w:jc w:val="center"/>
              <w:rPr>
                <w:sz w:val="20"/>
              </w:rPr>
            </w:pPr>
            <w:r w:rsidRPr="00F41548">
              <w:rPr>
                <w:sz w:val="20"/>
              </w:rPr>
              <w:t>(8-9)Е</w:t>
            </w:r>
          </w:p>
          <w:p w:rsidR="00826492" w:rsidRPr="00F41548" w:rsidRDefault="00826492" w:rsidP="007869A3">
            <w:pPr>
              <w:pStyle w:val="afff0"/>
              <w:jc w:val="center"/>
              <w:rPr>
                <w:sz w:val="20"/>
              </w:rPr>
            </w:pPr>
            <w:r w:rsidRPr="00F41548">
              <w:rPr>
                <w:sz w:val="20"/>
              </w:rPr>
              <w:t>(1-2)Б (Ос)</w:t>
            </w:r>
          </w:p>
        </w:tc>
      </w:tr>
      <w:tr w:rsidR="00826492" w:rsidRPr="00F41548" w:rsidTr="00826492">
        <w:trPr>
          <w:cantSplit/>
        </w:trPr>
        <w:tc>
          <w:tcPr>
            <w:tcW w:w="0" w:type="auto"/>
            <w:vMerge w:val="restart"/>
          </w:tcPr>
          <w:p w:rsidR="00826492" w:rsidRPr="00F41548" w:rsidRDefault="00826492" w:rsidP="007869A3">
            <w:pPr>
              <w:pStyle w:val="afff0"/>
              <w:rPr>
                <w:sz w:val="20"/>
              </w:rPr>
            </w:pPr>
            <w:r w:rsidRPr="00F41548">
              <w:rPr>
                <w:sz w:val="20"/>
              </w:rPr>
              <w:t>3. Лиственно-еловые с наличием под пологом лиственных достаточного количества деревьев ели</w:t>
            </w:r>
          </w:p>
        </w:tc>
        <w:tc>
          <w:tcPr>
            <w:tcW w:w="0" w:type="auto"/>
          </w:tcPr>
          <w:p w:rsidR="00826492" w:rsidRPr="00F41548" w:rsidRDefault="00826492" w:rsidP="007869A3">
            <w:pPr>
              <w:pStyle w:val="afff0"/>
              <w:rPr>
                <w:sz w:val="20"/>
              </w:rPr>
            </w:pPr>
            <w:r w:rsidRPr="00F41548">
              <w:rPr>
                <w:sz w:val="20"/>
              </w:rPr>
              <w:t>сложные (Iа-I)</w:t>
            </w:r>
          </w:p>
        </w:tc>
        <w:tc>
          <w:tcPr>
            <w:tcW w:w="0" w:type="auto"/>
          </w:tcPr>
          <w:p w:rsidR="00826492" w:rsidRPr="00F41548" w:rsidRDefault="00826492" w:rsidP="007869A3">
            <w:pPr>
              <w:pStyle w:val="afff0"/>
              <w:jc w:val="center"/>
              <w:rPr>
                <w:sz w:val="20"/>
              </w:rPr>
            </w:pPr>
            <w:r w:rsidRPr="00F41548">
              <w:rPr>
                <w:sz w:val="20"/>
              </w:rPr>
              <w:t>4-6</w:t>
            </w:r>
          </w:p>
        </w:tc>
        <w:tc>
          <w:tcPr>
            <w:tcW w:w="0" w:type="auto"/>
          </w:tcPr>
          <w:p w:rsidR="00826492" w:rsidRPr="00F41548" w:rsidRDefault="00826492" w:rsidP="007869A3">
            <w:pPr>
              <w:pStyle w:val="afff0"/>
              <w:jc w:val="center"/>
              <w:rPr>
                <w:sz w:val="20"/>
              </w:rPr>
            </w:pPr>
            <w:r w:rsidRPr="00F41548">
              <w:rPr>
                <w:sz w:val="20"/>
              </w:rPr>
              <w:t>нет огр.</w:t>
            </w:r>
          </w:p>
        </w:tc>
        <w:tc>
          <w:tcPr>
            <w:tcW w:w="0" w:type="auto"/>
          </w:tcPr>
          <w:p w:rsidR="00826492" w:rsidRPr="00F41548" w:rsidRDefault="00826492" w:rsidP="007869A3">
            <w:pPr>
              <w:pStyle w:val="afff0"/>
              <w:jc w:val="center"/>
              <w:rPr>
                <w:sz w:val="20"/>
              </w:rPr>
            </w:pPr>
            <w:r w:rsidRPr="00F41548">
              <w:rPr>
                <w:sz w:val="20"/>
              </w:rPr>
              <w:t>Нет огр.</w:t>
            </w:r>
          </w:p>
          <w:p w:rsidR="00826492" w:rsidRPr="00F41548" w:rsidRDefault="00826492" w:rsidP="007869A3">
            <w:pPr>
              <w:pStyle w:val="afff0"/>
              <w:jc w:val="center"/>
              <w:rPr>
                <w:sz w:val="20"/>
              </w:rPr>
            </w:pPr>
            <w:r w:rsidRPr="00F41548">
              <w:rPr>
                <w:sz w:val="20"/>
              </w:rPr>
              <w:t>4-6</w:t>
            </w:r>
          </w:p>
        </w:tc>
        <w:tc>
          <w:tcPr>
            <w:tcW w:w="0" w:type="auto"/>
          </w:tcPr>
          <w:p w:rsidR="00826492" w:rsidRPr="00F41548" w:rsidRDefault="00826492" w:rsidP="007869A3">
            <w:pPr>
              <w:pStyle w:val="afff0"/>
              <w:jc w:val="center"/>
              <w:rPr>
                <w:sz w:val="20"/>
              </w:rPr>
            </w:pPr>
            <w:r w:rsidRPr="00F41548">
              <w:rPr>
                <w:sz w:val="20"/>
              </w:rPr>
              <w:t>нет огр.</w:t>
            </w:r>
          </w:p>
        </w:tc>
        <w:tc>
          <w:tcPr>
            <w:tcW w:w="0" w:type="auto"/>
          </w:tcPr>
          <w:p w:rsidR="00826492" w:rsidRPr="00F41548" w:rsidRDefault="00826492" w:rsidP="007869A3">
            <w:pPr>
              <w:pStyle w:val="afff0"/>
              <w:jc w:val="center"/>
              <w:rPr>
                <w:sz w:val="20"/>
              </w:rPr>
            </w:pPr>
            <w:r w:rsidRPr="00F41548">
              <w:rPr>
                <w:sz w:val="20"/>
              </w:rPr>
              <w:t>Нет огр.</w:t>
            </w:r>
          </w:p>
          <w:p w:rsidR="00826492" w:rsidRPr="00F41548" w:rsidRDefault="00826492" w:rsidP="007869A3">
            <w:pPr>
              <w:pStyle w:val="afff0"/>
              <w:jc w:val="center"/>
              <w:rPr>
                <w:sz w:val="20"/>
              </w:rPr>
            </w:pPr>
            <w:r w:rsidRPr="00F41548">
              <w:rPr>
                <w:sz w:val="20"/>
              </w:rPr>
              <w:t>4-8</w:t>
            </w:r>
          </w:p>
        </w:tc>
        <w:tc>
          <w:tcPr>
            <w:tcW w:w="0" w:type="auto"/>
          </w:tcPr>
          <w:p w:rsidR="00826492" w:rsidRPr="00F41548" w:rsidRDefault="00826492" w:rsidP="007869A3">
            <w:pPr>
              <w:pStyle w:val="afff0"/>
              <w:jc w:val="center"/>
              <w:rPr>
                <w:sz w:val="20"/>
              </w:rPr>
            </w:pPr>
            <w:r w:rsidRPr="00F41548">
              <w:rPr>
                <w:sz w:val="20"/>
              </w:rPr>
              <w:t>(8-10) Е</w:t>
            </w:r>
          </w:p>
          <w:p w:rsidR="00826492" w:rsidRPr="00F41548" w:rsidRDefault="00826492" w:rsidP="007869A3">
            <w:pPr>
              <w:pStyle w:val="afff0"/>
              <w:jc w:val="center"/>
              <w:rPr>
                <w:sz w:val="20"/>
              </w:rPr>
            </w:pPr>
            <w:r w:rsidRPr="00F41548">
              <w:rPr>
                <w:sz w:val="20"/>
              </w:rPr>
              <w:t>(0-2)Б (Ос)</w:t>
            </w:r>
          </w:p>
        </w:tc>
      </w:tr>
      <w:tr w:rsidR="00826492" w:rsidRPr="00F41548" w:rsidTr="00826492">
        <w:trPr>
          <w:cantSplit/>
        </w:trPr>
        <w:tc>
          <w:tcPr>
            <w:tcW w:w="0" w:type="auto"/>
            <w:vMerge/>
          </w:tcPr>
          <w:p w:rsidR="00826492" w:rsidRPr="00F41548" w:rsidRDefault="00826492" w:rsidP="007869A3">
            <w:pPr>
              <w:pStyle w:val="afff0"/>
              <w:rPr>
                <w:sz w:val="20"/>
              </w:rPr>
            </w:pPr>
          </w:p>
        </w:tc>
        <w:tc>
          <w:tcPr>
            <w:tcW w:w="0" w:type="auto"/>
          </w:tcPr>
          <w:p w:rsidR="00826492" w:rsidRPr="00F41548" w:rsidRDefault="00826492" w:rsidP="007869A3">
            <w:pPr>
              <w:pStyle w:val="afff0"/>
              <w:rPr>
                <w:sz w:val="20"/>
              </w:rPr>
            </w:pPr>
            <w:r w:rsidRPr="00F41548">
              <w:rPr>
                <w:sz w:val="20"/>
              </w:rPr>
              <w:t>черничные (I-II)</w:t>
            </w:r>
          </w:p>
        </w:tc>
        <w:tc>
          <w:tcPr>
            <w:tcW w:w="0" w:type="auto"/>
          </w:tcPr>
          <w:p w:rsidR="00826492" w:rsidRPr="00F41548" w:rsidRDefault="00826492" w:rsidP="007869A3">
            <w:pPr>
              <w:pStyle w:val="afff0"/>
              <w:jc w:val="center"/>
              <w:rPr>
                <w:sz w:val="20"/>
              </w:rPr>
            </w:pPr>
            <w:r w:rsidRPr="00F41548">
              <w:rPr>
                <w:sz w:val="20"/>
              </w:rPr>
              <w:t>4-6</w:t>
            </w:r>
          </w:p>
        </w:tc>
        <w:tc>
          <w:tcPr>
            <w:tcW w:w="0" w:type="auto"/>
          </w:tcPr>
          <w:p w:rsidR="00826492" w:rsidRPr="00F41548" w:rsidRDefault="00826492" w:rsidP="007869A3">
            <w:pPr>
              <w:pStyle w:val="afff0"/>
              <w:jc w:val="center"/>
              <w:rPr>
                <w:sz w:val="20"/>
              </w:rPr>
            </w:pPr>
            <w:r w:rsidRPr="00F41548">
              <w:rPr>
                <w:sz w:val="20"/>
              </w:rPr>
              <w:t>нет огр.</w:t>
            </w:r>
          </w:p>
        </w:tc>
        <w:tc>
          <w:tcPr>
            <w:tcW w:w="0" w:type="auto"/>
          </w:tcPr>
          <w:p w:rsidR="00826492" w:rsidRPr="00F41548" w:rsidRDefault="00826492" w:rsidP="007869A3">
            <w:pPr>
              <w:pStyle w:val="afff0"/>
              <w:jc w:val="center"/>
              <w:rPr>
                <w:sz w:val="20"/>
              </w:rPr>
            </w:pPr>
            <w:r w:rsidRPr="00F41548">
              <w:rPr>
                <w:sz w:val="20"/>
              </w:rPr>
              <w:t>Нет огр.</w:t>
            </w:r>
          </w:p>
          <w:p w:rsidR="00826492" w:rsidRPr="00F41548" w:rsidRDefault="00826492" w:rsidP="007869A3">
            <w:pPr>
              <w:pStyle w:val="afff0"/>
              <w:jc w:val="center"/>
              <w:rPr>
                <w:sz w:val="20"/>
              </w:rPr>
            </w:pPr>
            <w:r w:rsidRPr="00F41548">
              <w:rPr>
                <w:sz w:val="20"/>
              </w:rPr>
              <w:t>4-6</w:t>
            </w:r>
          </w:p>
        </w:tc>
        <w:tc>
          <w:tcPr>
            <w:tcW w:w="0" w:type="auto"/>
          </w:tcPr>
          <w:p w:rsidR="00826492" w:rsidRPr="00F41548" w:rsidRDefault="00826492" w:rsidP="007869A3">
            <w:pPr>
              <w:pStyle w:val="afff0"/>
              <w:jc w:val="center"/>
              <w:rPr>
                <w:sz w:val="20"/>
              </w:rPr>
            </w:pPr>
            <w:r w:rsidRPr="00F41548">
              <w:rPr>
                <w:sz w:val="20"/>
              </w:rPr>
              <w:t>нет огр.</w:t>
            </w:r>
          </w:p>
        </w:tc>
        <w:tc>
          <w:tcPr>
            <w:tcW w:w="0" w:type="auto"/>
          </w:tcPr>
          <w:p w:rsidR="00826492" w:rsidRPr="00F41548" w:rsidRDefault="00826492" w:rsidP="007869A3">
            <w:pPr>
              <w:pStyle w:val="afff0"/>
              <w:jc w:val="center"/>
              <w:rPr>
                <w:sz w:val="20"/>
              </w:rPr>
            </w:pPr>
            <w:r w:rsidRPr="00F41548">
              <w:rPr>
                <w:sz w:val="20"/>
              </w:rPr>
              <w:t>40-50/ 100</w:t>
            </w:r>
          </w:p>
          <w:p w:rsidR="00826492" w:rsidRPr="00F41548" w:rsidRDefault="00826492" w:rsidP="007869A3">
            <w:pPr>
              <w:pStyle w:val="afff0"/>
              <w:jc w:val="center"/>
              <w:rPr>
                <w:sz w:val="20"/>
              </w:rPr>
            </w:pPr>
            <w:r w:rsidRPr="00F41548">
              <w:rPr>
                <w:sz w:val="20"/>
              </w:rPr>
              <w:t>4-8</w:t>
            </w:r>
          </w:p>
        </w:tc>
        <w:tc>
          <w:tcPr>
            <w:tcW w:w="0" w:type="auto"/>
          </w:tcPr>
          <w:p w:rsidR="00826492" w:rsidRPr="00F41548" w:rsidRDefault="00826492" w:rsidP="007869A3">
            <w:pPr>
              <w:pStyle w:val="afff0"/>
              <w:jc w:val="center"/>
              <w:rPr>
                <w:sz w:val="20"/>
              </w:rPr>
            </w:pPr>
            <w:r w:rsidRPr="00F41548">
              <w:rPr>
                <w:sz w:val="20"/>
              </w:rPr>
              <w:t>(7-8)Е</w:t>
            </w:r>
          </w:p>
          <w:p w:rsidR="00826492" w:rsidRPr="00F41548" w:rsidRDefault="00826492" w:rsidP="007869A3">
            <w:pPr>
              <w:pStyle w:val="afff0"/>
              <w:jc w:val="center"/>
              <w:rPr>
                <w:sz w:val="20"/>
              </w:rPr>
            </w:pPr>
            <w:r w:rsidRPr="00F41548">
              <w:rPr>
                <w:sz w:val="20"/>
              </w:rPr>
              <w:t>(2-3)Б (Ос)</w:t>
            </w:r>
          </w:p>
        </w:tc>
      </w:tr>
      <w:tr w:rsidR="00826492" w:rsidRPr="00F41548" w:rsidTr="00826492">
        <w:trPr>
          <w:cantSplit/>
        </w:trPr>
        <w:tc>
          <w:tcPr>
            <w:tcW w:w="0" w:type="auto"/>
            <w:vMerge/>
          </w:tcPr>
          <w:p w:rsidR="00826492" w:rsidRPr="00F41548" w:rsidRDefault="00826492" w:rsidP="007869A3">
            <w:pPr>
              <w:pStyle w:val="afff0"/>
              <w:rPr>
                <w:sz w:val="20"/>
              </w:rPr>
            </w:pPr>
          </w:p>
        </w:tc>
        <w:tc>
          <w:tcPr>
            <w:tcW w:w="0" w:type="auto"/>
          </w:tcPr>
          <w:p w:rsidR="00826492" w:rsidRPr="00F41548" w:rsidRDefault="00826492" w:rsidP="007869A3">
            <w:pPr>
              <w:pStyle w:val="afff0"/>
              <w:rPr>
                <w:sz w:val="20"/>
              </w:rPr>
            </w:pPr>
            <w:r w:rsidRPr="00F41548">
              <w:rPr>
                <w:sz w:val="20"/>
              </w:rPr>
              <w:t>приручье</w:t>
            </w:r>
            <w:r w:rsidRPr="00F41548">
              <w:rPr>
                <w:sz w:val="20"/>
              </w:rPr>
              <w:softHyphen/>
              <w:t>вые (II-III)</w:t>
            </w:r>
          </w:p>
        </w:tc>
        <w:tc>
          <w:tcPr>
            <w:tcW w:w="0" w:type="auto"/>
          </w:tcPr>
          <w:p w:rsidR="00826492" w:rsidRPr="00F41548" w:rsidRDefault="00826492" w:rsidP="007869A3">
            <w:pPr>
              <w:pStyle w:val="afff0"/>
              <w:jc w:val="center"/>
              <w:rPr>
                <w:sz w:val="20"/>
              </w:rPr>
            </w:pPr>
            <w:r w:rsidRPr="00F41548">
              <w:rPr>
                <w:sz w:val="20"/>
              </w:rPr>
              <w:t>4-6</w:t>
            </w:r>
          </w:p>
        </w:tc>
        <w:tc>
          <w:tcPr>
            <w:tcW w:w="0" w:type="auto"/>
          </w:tcPr>
          <w:p w:rsidR="00826492" w:rsidRPr="00F41548" w:rsidRDefault="00826492" w:rsidP="007869A3">
            <w:pPr>
              <w:pStyle w:val="afff0"/>
              <w:jc w:val="center"/>
              <w:rPr>
                <w:sz w:val="20"/>
              </w:rPr>
            </w:pPr>
            <w:r w:rsidRPr="00F41548">
              <w:rPr>
                <w:sz w:val="20"/>
              </w:rPr>
              <w:t>нет огр.</w:t>
            </w:r>
          </w:p>
        </w:tc>
        <w:tc>
          <w:tcPr>
            <w:tcW w:w="0" w:type="auto"/>
          </w:tcPr>
          <w:p w:rsidR="00826492" w:rsidRPr="00F41548" w:rsidRDefault="00826492" w:rsidP="007869A3">
            <w:pPr>
              <w:pStyle w:val="afff0"/>
              <w:jc w:val="center"/>
              <w:rPr>
                <w:sz w:val="20"/>
              </w:rPr>
            </w:pPr>
            <w:r w:rsidRPr="00F41548">
              <w:rPr>
                <w:sz w:val="20"/>
              </w:rPr>
              <w:t>Нет огр.</w:t>
            </w:r>
          </w:p>
          <w:p w:rsidR="00826492" w:rsidRPr="00F41548" w:rsidRDefault="00826492" w:rsidP="007869A3">
            <w:pPr>
              <w:pStyle w:val="afff0"/>
              <w:jc w:val="center"/>
              <w:rPr>
                <w:sz w:val="20"/>
              </w:rPr>
            </w:pPr>
            <w:r w:rsidRPr="00F41548">
              <w:rPr>
                <w:sz w:val="20"/>
              </w:rPr>
              <w:t>4-6</w:t>
            </w:r>
          </w:p>
        </w:tc>
        <w:tc>
          <w:tcPr>
            <w:tcW w:w="0" w:type="auto"/>
          </w:tcPr>
          <w:p w:rsidR="00826492" w:rsidRPr="00F41548" w:rsidRDefault="00826492" w:rsidP="007869A3">
            <w:pPr>
              <w:pStyle w:val="afff0"/>
              <w:jc w:val="center"/>
              <w:rPr>
                <w:sz w:val="20"/>
              </w:rPr>
            </w:pPr>
            <w:r w:rsidRPr="00F41548">
              <w:rPr>
                <w:sz w:val="20"/>
              </w:rPr>
              <w:t>нет огр.</w:t>
            </w:r>
          </w:p>
        </w:tc>
        <w:tc>
          <w:tcPr>
            <w:tcW w:w="0" w:type="auto"/>
          </w:tcPr>
          <w:p w:rsidR="00826492" w:rsidRPr="00F41548" w:rsidRDefault="00826492" w:rsidP="007869A3">
            <w:pPr>
              <w:pStyle w:val="afff0"/>
              <w:jc w:val="center"/>
              <w:rPr>
                <w:sz w:val="20"/>
              </w:rPr>
            </w:pPr>
            <w:r w:rsidRPr="00F41548">
              <w:rPr>
                <w:sz w:val="20"/>
              </w:rPr>
              <w:t>40-50/ 100</w:t>
            </w:r>
          </w:p>
          <w:p w:rsidR="00826492" w:rsidRPr="00F41548" w:rsidRDefault="00826492" w:rsidP="007869A3">
            <w:pPr>
              <w:pStyle w:val="afff0"/>
              <w:jc w:val="center"/>
              <w:rPr>
                <w:sz w:val="20"/>
              </w:rPr>
            </w:pPr>
            <w:r w:rsidRPr="00F41548">
              <w:rPr>
                <w:sz w:val="20"/>
              </w:rPr>
              <w:t>4-8</w:t>
            </w:r>
          </w:p>
        </w:tc>
        <w:tc>
          <w:tcPr>
            <w:tcW w:w="0" w:type="auto"/>
          </w:tcPr>
          <w:p w:rsidR="00826492" w:rsidRPr="00F41548" w:rsidRDefault="00826492" w:rsidP="007869A3">
            <w:pPr>
              <w:pStyle w:val="afff0"/>
              <w:jc w:val="center"/>
              <w:rPr>
                <w:sz w:val="20"/>
              </w:rPr>
            </w:pPr>
            <w:r w:rsidRPr="00F41548">
              <w:rPr>
                <w:sz w:val="20"/>
              </w:rPr>
              <w:t>(&gt;4)Е</w:t>
            </w:r>
          </w:p>
          <w:p w:rsidR="00826492" w:rsidRPr="00F41548" w:rsidRDefault="00826492" w:rsidP="007869A3">
            <w:pPr>
              <w:pStyle w:val="afff0"/>
              <w:jc w:val="center"/>
              <w:rPr>
                <w:sz w:val="20"/>
              </w:rPr>
            </w:pPr>
            <w:r w:rsidRPr="00F41548">
              <w:rPr>
                <w:sz w:val="20"/>
              </w:rPr>
              <w:t>(&lt;6)Б (Ос)</w:t>
            </w:r>
          </w:p>
        </w:tc>
      </w:tr>
    </w:tbl>
    <w:p w:rsidR="00826492" w:rsidRPr="00F41548" w:rsidRDefault="00826492" w:rsidP="007869A3">
      <w:pPr>
        <w:spacing w:after="0" w:line="240" w:lineRule="auto"/>
        <w:ind w:firstLine="709"/>
        <w:jc w:val="both"/>
        <w:rPr>
          <w:rFonts w:ascii="Times New Roman" w:eastAsia="Times New Roman" w:hAnsi="Times New Roman" w:cs="Times New Roman"/>
          <w:spacing w:val="40"/>
          <w:sz w:val="20"/>
          <w:szCs w:val="20"/>
          <w:u w:val="single"/>
        </w:rPr>
      </w:pPr>
      <w:r w:rsidRPr="00F41548">
        <w:rPr>
          <w:rFonts w:ascii="Times New Roman" w:eastAsia="Times New Roman" w:hAnsi="Times New Roman" w:cs="Times New Roman"/>
          <w:spacing w:val="40"/>
          <w:sz w:val="20"/>
          <w:szCs w:val="20"/>
          <w:u w:val="single"/>
        </w:rPr>
        <w:t>Примечания</w:t>
      </w:r>
      <w:r w:rsidRPr="00F41548">
        <w:rPr>
          <w:rFonts w:ascii="Times New Roman" w:eastAsia="Times New Roman" w:hAnsi="Times New Roman" w:cs="Times New Roman"/>
          <w:spacing w:val="40"/>
          <w:sz w:val="20"/>
          <w:szCs w:val="20"/>
        </w:rPr>
        <w:t>:</w:t>
      </w:r>
    </w:p>
    <w:p w:rsidR="00826492" w:rsidRPr="00F41548" w:rsidRDefault="00826492" w:rsidP="007869A3">
      <w:pPr>
        <w:spacing w:after="0" w:line="240" w:lineRule="auto"/>
        <w:ind w:firstLine="709"/>
        <w:jc w:val="both"/>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 xml:space="preserve"> 1. Исходный состав в гр.1 для всех видов рубок ухода.</w:t>
      </w:r>
    </w:p>
    <w:p w:rsidR="00826492" w:rsidRPr="00F41548" w:rsidRDefault="00826492" w:rsidP="007869A3">
      <w:pPr>
        <w:spacing w:after="0" w:line="240" w:lineRule="auto"/>
        <w:ind w:firstLine="709"/>
        <w:jc w:val="both"/>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2. Максимальный процент интенсивности рубок приведен для насаждений сомкнутостью (полнотой), равной 1,0. При меньших показателях сомкнутости (полноты), наличии опасности резкого снижения устойчивости и других неблагоприятных условиях, интенсивность рубки соответственно снижается.</w:t>
      </w:r>
    </w:p>
    <w:p w:rsidR="003C3185" w:rsidRPr="00F41548" w:rsidRDefault="003C3185" w:rsidP="003C3185">
      <w:pPr>
        <w:spacing w:after="0" w:line="240" w:lineRule="auto"/>
        <w:ind w:firstLine="709"/>
        <w:jc w:val="both"/>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Повышение интенсивности может допускаться при прорубке технологических коридоров на 5-7% по запасу и необходимости удаления большого количества нежелательных деревьев.</w:t>
      </w:r>
    </w:p>
    <w:p w:rsidR="00826492" w:rsidRPr="00F41548" w:rsidRDefault="00826492" w:rsidP="007869A3">
      <w:pPr>
        <w:widowControl w:val="0"/>
        <w:spacing w:after="0" w:line="360" w:lineRule="auto"/>
        <w:jc w:val="right"/>
        <w:rPr>
          <w:rFonts w:ascii="Times New Roman" w:eastAsia="Times New Roman" w:hAnsi="Times New Roman" w:cs="Times New Roman"/>
          <w:sz w:val="28"/>
          <w:szCs w:val="24"/>
        </w:rPr>
      </w:pPr>
    </w:p>
    <w:p w:rsidR="000A35B0" w:rsidRPr="00F41548" w:rsidRDefault="000A35B0" w:rsidP="007869A3">
      <w:pPr>
        <w:widowControl w:val="0"/>
        <w:spacing w:after="0" w:line="360" w:lineRule="auto"/>
        <w:jc w:val="right"/>
        <w:rPr>
          <w:rFonts w:ascii="Times New Roman" w:eastAsia="Times New Roman" w:hAnsi="Times New Roman" w:cs="Times New Roman"/>
          <w:sz w:val="28"/>
          <w:szCs w:val="24"/>
        </w:rPr>
      </w:pPr>
    </w:p>
    <w:p w:rsidR="00826492" w:rsidRPr="00F41548" w:rsidRDefault="00826492" w:rsidP="007869A3">
      <w:pPr>
        <w:widowControl w:val="0"/>
        <w:spacing w:after="0" w:line="360" w:lineRule="auto"/>
        <w:jc w:val="right"/>
        <w:rPr>
          <w:rFonts w:ascii="Times New Roman" w:eastAsia="Times New Roman" w:hAnsi="Times New Roman" w:cs="Times New Roman"/>
          <w:sz w:val="28"/>
          <w:szCs w:val="24"/>
        </w:rPr>
      </w:pPr>
    </w:p>
    <w:p w:rsidR="00783318" w:rsidRPr="00F41548" w:rsidRDefault="00783318" w:rsidP="007869A3">
      <w:pPr>
        <w:widowControl w:val="0"/>
        <w:spacing w:after="0" w:line="360" w:lineRule="auto"/>
        <w:jc w:val="right"/>
        <w:rPr>
          <w:rFonts w:ascii="Times New Roman" w:eastAsia="Times New Roman" w:hAnsi="Times New Roman" w:cs="Times New Roman"/>
          <w:sz w:val="28"/>
          <w:szCs w:val="24"/>
        </w:rPr>
      </w:pPr>
    </w:p>
    <w:p w:rsidR="00826492" w:rsidRPr="00F41548" w:rsidRDefault="00826492" w:rsidP="007869A3">
      <w:pPr>
        <w:widowControl w:val="0"/>
        <w:spacing w:after="0" w:line="360" w:lineRule="auto"/>
        <w:jc w:val="right"/>
        <w:rPr>
          <w:rFonts w:ascii="Times New Roman" w:eastAsia="Times New Roman" w:hAnsi="Times New Roman" w:cs="Times New Roman"/>
          <w:sz w:val="28"/>
          <w:szCs w:val="24"/>
        </w:rPr>
      </w:pPr>
    </w:p>
    <w:p w:rsidR="003510CD" w:rsidRPr="00F41548" w:rsidRDefault="003510CD" w:rsidP="007869A3">
      <w:pPr>
        <w:widowControl w:val="0"/>
        <w:spacing w:after="0" w:line="360" w:lineRule="auto"/>
        <w:jc w:val="right"/>
        <w:rPr>
          <w:rFonts w:ascii="Times New Roman" w:eastAsia="Times New Roman" w:hAnsi="Times New Roman" w:cs="Times New Roman"/>
          <w:sz w:val="28"/>
          <w:szCs w:val="24"/>
        </w:rPr>
      </w:pPr>
    </w:p>
    <w:p w:rsidR="00826492" w:rsidRPr="00F41548" w:rsidRDefault="00826492" w:rsidP="007869A3">
      <w:pPr>
        <w:spacing w:after="0" w:line="360" w:lineRule="auto"/>
        <w:jc w:val="right"/>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lastRenderedPageBreak/>
        <w:t>Таблица 5</w:t>
      </w:r>
      <w:r w:rsidR="00850EB5" w:rsidRPr="00F41548">
        <w:rPr>
          <w:rFonts w:ascii="Times New Roman" w:eastAsia="Times New Roman" w:hAnsi="Times New Roman" w:cs="Times New Roman"/>
          <w:sz w:val="28"/>
          <w:szCs w:val="24"/>
        </w:rPr>
        <w:t>3</w:t>
      </w:r>
    </w:p>
    <w:p w:rsidR="00826492" w:rsidRPr="00F41548" w:rsidRDefault="00826492" w:rsidP="007869A3">
      <w:pPr>
        <w:spacing w:after="0" w:line="360" w:lineRule="auto"/>
        <w:jc w:val="center"/>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 xml:space="preserve">Нормативы режима рубок ухода за лесом в березовых насаждениях </w:t>
      </w:r>
      <w:r w:rsidR="00C61E8B" w:rsidRPr="00F41548">
        <w:rPr>
          <w:rFonts w:ascii="Times New Roman" w:eastAsia="Times New Roman" w:hAnsi="Times New Roman" w:cs="Times New Roman"/>
          <w:sz w:val="28"/>
          <w:szCs w:val="28"/>
        </w:rPr>
        <w:t>района хвойно-широколиственных лесов европейской части Российской Федерации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tblPr>
      <w:tblGrid>
        <w:gridCol w:w="1496"/>
        <w:gridCol w:w="1512"/>
        <w:gridCol w:w="710"/>
        <w:gridCol w:w="1315"/>
        <w:gridCol w:w="1397"/>
        <w:gridCol w:w="1315"/>
        <w:gridCol w:w="1397"/>
        <w:gridCol w:w="892"/>
      </w:tblGrid>
      <w:tr w:rsidR="00826492" w:rsidRPr="00F41548" w:rsidTr="00826492">
        <w:trPr>
          <w:tblHeader/>
        </w:trPr>
        <w:tc>
          <w:tcPr>
            <w:tcW w:w="0" w:type="auto"/>
            <w:vMerge w:val="restart"/>
          </w:tcPr>
          <w:p w:rsidR="00826492" w:rsidRPr="00F41548" w:rsidRDefault="00826492" w:rsidP="007869A3">
            <w:pPr>
              <w:pStyle w:val="afff0"/>
              <w:spacing w:line="200" w:lineRule="exact"/>
              <w:jc w:val="center"/>
              <w:rPr>
                <w:sz w:val="20"/>
              </w:rPr>
            </w:pPr>
            <w:r w:rsidRPr="00F41548">
              <w:rPr>
                <w:sz w:val="20"/>
              </w:rPr>
              <w:t>Состав лесных насаждений до рубки</w:t>
            </w:r>
          </w:p>
        </w:tc>
        <w:tc>
          <w:tcPr>
            <w:tcW w:w="0" w:type="auto"/>
            <w:vMerge w:val="restart"/>
          </w:tcPr>
          <w:p w:rsidR="00826492" w:rsidRPr="00F41548" w:rsidRDefault="00826492" w:rsidP="007869A3">
            <w:pPr>
              <w:pStyle w:val="afff0"/>
              <w:spacing w:line="200" w:lineRule="exact"/>
              <w:jc w:val="center"/>
              <w:rPr>
                <w:sz w:val="20"/>
              </w:rPr>
            </w:pPr>
            <w:r w:rsidRPr="00F41548">
              <w:rPr>
                <w:sz w:val="20"/>
              </w:rPr>
              <w:t xml:space="preserve">Группы типов леса </w:t>
            </w:r>
          </w:p>
          <w:p w:rsidR="00826492" w:rsidRPr="00F41548" w:rsidRDefault="00826492" w:rsidP="007869A3">
            <w:pPr>
              <w:pStyle w:val="afff0"/>
              <w:spacing w:line="200" w:lineRule="exact"/>
              <w:jc w:val="center"/>
              <w:rPr>
                <w:sz w:val="20"/>
              </w:rPr>
            </w:pPr>
            <w:r w:rsidRPr="00F41548">
              <w:rPr>
                <w:sz w:val="20"/>
              </w:rPr>
              <w:t>(класс бонитета)</w:t>
            </w:r>
          </w:p>
        </w:tc>
        <w:tc>
          <w:tcPr>
            <w:tcW w:w="0" w:type="auto"/>
            <w:vMerge w:val="restart"/>
          </w:tcPr>
          <w:p w:rsidR="00826492" w:rsidRPr="00F41548" w:rsidRDefault="00826492" w:rsidP="007869A3">
            <w:pPr>
              <w:pStyle w:val="afff0"/>
              <w:spacing w:line="200" w:lineRule="exact"/>
              <w:jc w:val="center"/>
              <w:rPr>
                <w:sz w:val="20"/>
              </w:rPr>
            </w:pPr>
            <w:r w:rsidRPr="00F41548">
              <w:rPr>
                <w:sz w:val="20"/>
              </w:rPr>
              <w:t>Воз</w:t>
            </w:r>
            <w:r w:rsidRPr="00F41548">
              <w:rPr>
                <w:sz w:val="20"/>
              </w:rPr>
              <w:softHyphen/>
              <w:t xml:space="preserve">раст </w:t>
            </w:r>
          </w:p>
          <w:p w:rsidR="00826492" w:rsidRPr="00F41548" w:rsidRDefault="00826492" w:rsidP="007869A3">
            <w:pPr>
              <w:pStyle w:val="afff0"/>
              <w:spacing w:line="200" w:lineRule="exact"/>
              <w:jc w:val="center"/>
              <w:rPr>
                <w:sz w:val="20"/>
              </w:rPr>
            </w:pPr>
            <w:r w:rsidRPr="00F41548">
              <w:rPr>
                <w:sz w:val="20"/>
              </w:rPr>
              <w:t>начала ухода, лет</w:t>
            </w:r>
          </w:p>
        </w:tc>
        <w:tc>
          <w:tcPr>
            <w:tcW w:w="0" w:type="auto"/>
            <w:gridSpan w:val="2"/>
          </w:tcPr>
          <w:p w:rsidR="00826492" w:rsidRPr="00F41548" w:rsidRDefault="00826492" w:rsidP="007869A3">
            <w:pPr>
              <w:pStyle w:val="afff0"/>
              <w:spacing w:line="200" w:lineRule="exact"/>
              <w:jc w:val="center"/>
              <w:rPr>
                <w:sz w:val="20"/>
              </w:rPr>
            </w:pPr>
            <w:r w:rsidRPr="00F41548">
              <w:rPr>
                <w:sz w:val="20"/>
              </w:rPr>
              <w:t>Осветление</w:t>
            </w:r>
          </w:p>
        </w:tc>
        <w:tc>
          <w:tcPr>
            <w:tcW w:w="0" w:type="auto"/>
            <w:gridSpan w:val="2"/>
          </w:tcPr>
          <w:p w:rsidR="00826492" w:rsidRPr="00F41548" w:rsidRDefault="00826492" w:rsidP="007869A3">
            <w:pPr>
              <w:pStyle w:val="afff0"/>
              <w:spacing w:line="200" w:lineRule="exact"/>
              <w:jc w:val="center"/>
              <w:rPr>
                <w:sz w:val="20"/>
              </w:rPr>
            </w:pPr>
            <w:r w:rsidRPr="00F41548">
              <w:rPr>
                <w:sz w:val="20"/>
              </w:rPr>
              <w:t>Прочистка</w:t>
            </w:r>
          </w:p>
        </w:tc>
        <w:tc>
          <w:tcPr>
            <w:tcW w:w="0" w:type="auto"/>
            <w:vMerge w:val="restart"/>
          </w:tcPr>
          <w:p w:rsidR="00826492" w:rsidRPr="00F41548" w:rsidRDefault="00826492" w:rsidP="007869A3">
            <w:pPr>
              <w:pStyle w:val="afff0"/>
              <w:jc w:val="center"/>
              <w:rPr>
                <w:sz w:val="20"/>
              </w:rPr>
            </w:pPr>
            <w:r w:rsidRPr="00F41548">
              <w:rPr>
                <w:sz w:val="20"/>
              </w:rPr>
              <w:t xml:space="preserve">Целевой состав к </w:t>
            </w:r>
          </w:p>
          <w:p w:rsidR="00826492" w:rsidRPr="00F41548" w:rsidRDefault="00826492" w:rsidP="007869A3">
            <w:pPr>
              <w:pStyle w:val="afff0"/>
              <w:jc w:val="center"/>
              <w:rPr>
                <w:sz w:val="20"/>
              </w:rPr>
            </w:pPr>
            <w:r w:rsidRPr="00F41548">
              <w:rPr>
                <w:sz w:val="20"/>
              </w:rPr>
              <w:t>возрасту рубки (спелос-ти)</w:t>
            </w:r>
          </w:p>
        </w:tc>
      </w:tr>
      <w:tr w:rsidR="00826492" w:rsidRPr="00F41548" w:rsidTr="00826492">
        <w:trPr>
          <w:tblHeader/>
        </w:trPr>
        <w:tc>
          <w:tcPr>
            <w:tcW w:w="0" w:type="auto"/>
            <w:vMerge/>
          </w:tcPr>
          <w:p w:rsidR="00826492" w:rsidRPr="00F41548" w:rsidRDefault="00826492" w:rsidP="007869A3">
            <w:pPr>
              <w:pStyle w:val="afff0"/>
              <w:jc w:val="center"/>
              <w:rPr>
                <w:sz w:val="20"/>
              </w:rPr>
            </w:pPr>
          </w:p>
        </w:tc>
        <w:tc>
          <w:tcPr>
            <w:tcW w:w="0" w:type="auto"/>
            <w:vMerge/>
          </w:tcPr>
          <w:p w:rsidR="00826492" w:rsidRPr="00F41548" w:rsidRDefault="00826492" w:rsidP="007869A3">
            <w:pPr>
              <w:pStyle w:val="afff0"/>
              <w:jc w:val="center"/>
              <w:rPr>
                <w:sz w:val="20"/>
              </w:rPr>
            </w:pPr>
          </w:p>
        </w:tc>
        <w:tc>
          <w:tcPr>
            <w:tcW w:w="0" w:type="auto"/>
            <w:vMerge/>
          </w:tcPr>
          <w:p w:rsidR="00826492" w:rsidRPr="00F41548" w:rsidRDefault="00826492" w:rsidP="007869A3">
            <w:pPr>
              <w:pStyle w:val="afff0"/>
              <w:jc w:val="center"/>
              <w:rPr>
                <w:sz w:val="20"/>
              </w:rPr>
            </w:pPr>
          </w:p>
        </w:tc>
        <w:tc>
          <w:tcPr>
            <w:tcW w:w="0" w:type="auto"/>
          </w:tcPr>
          <w:p w:rsidR="00826492" w:rsidRPr="00F41548" w:rsidRDefault="00826492" w:rsidP="007869A3">
            <w:pPr>
              <w:pStyle w:val="afff0"/>
              <w:jc w:val="center"/>
              <w:rPr>
                <w:sz w:val="20"/>
              </w:rPr>
            </w:pPr>
            <w:r w:rsidRPr="00F41548">
              <w:rPr>
                <w:sz w:val="20"/>
              </w:rPr>
              <w:t>минимальная сомкнутость крон до ухода</w:t>
            </w:r>
          </w:p>
        </w:tc>
        <w:tc>
          <w:tcPr>
            <w:tcW w:w="0" w:type="auto"/>
          </w:tcPr>
          <w:p w:rsidR="00826492" w:rsidRPr="00F41548" w:rsidRDefault="00826492" w:rsidP="007869A3">
            <w:pPr>
              <w:pStyle w:val="afff0"/>
              <w:jc w:val="center"/>
              <w:rPr>
                <w:sz w:val="20"/>
              </w:rPr>
            </w:pPr>
            <w:r w:rsidRPr="00F41548">
              <w:rPr>
                <w:sz w:val="20"/>
              </w:rPr>
              <w:t xml:space="preserve">интенсивность рубки,  % </w:t>
            </w:r>
          </w:p>
          <w:p w:rsidR="00826492" w:rsidRPr="00F41548" w:rsidRDefault="00826492" w:rsidP="007869A3">
            <w:pPr>
              <w:pStyle w:val="afff0"/>
              <w:jc w:val="center"/>
              <w:rPr>
                <w:sz w:val="20"/>
              </w:rPr>
            </w:pPr>
            <w:r w:rsidRPr="00F41548">
              <w:rPr>
                <w:sz w:val="20"/>
              </w:rPr>
              <w:t>по запасу</w:t>
            </w:r>
          </w:p>
        </w:tc>
        <w:tc>
          <w:tcPr>
            <w:tcW w:w="0" w:type="auto"/>
          </w:tcPr>
          <w:p w:rsidR="00826492" w:rsidRPr="00F41548" w:rsidRDefault="00826492" w:rsidP="007869A3">
            <w:pPr>
              <w:pStyle w:val="afff0"/>
              <w:jc w:val="center"/>
              <w:rPr>
                <w:sz w:val="20"/>
              </w:rPr>
            </w:pPr>
            <w:r w:rsidRPr="00F41548">
              <w:rPr>
                <w:sz w:val="20"/>
              </w:rPr>
              <w:t>минимальная сомкнутость крон до ухода</w:t>
            </w:r>
          </w:p>
        </w:tc>
        <w:tc>
          <w:tcPr>
            <w:tcW w:w="0" w:type="auto"/>
          </w:tcPr>
          <w:p w:rsidR="00826492" w:rsidRPr="00F41548" w:rsidRDefault="00826492" w:rsidP="007869A3">
            <w:pPr>
              <w:pStyle w:val="afff0"/>
              <w:jc w:val="center"/>
              <w:rPr>
                <w:sz w:val="20"/>
              </w:rPr>
            </w:pPr>
            <w:r w:rsidRPr="00F41548">
              <w:rPr>
                <w:sz w:val="20"/>
              </w:rPr>
              <w:t xml:space="preserve">интенсивность рубки,  % </w:t>
            </w:r>
          </w:p>
          <w:p w:rsidR="00826492" w:rsidRPr="00F41548" w:rsidRDefault="00826492" w:rsidP="007869A3">
            <w:pPr>
              <w:pStyle w:val="afff0"/>
              <w:jc w:val="center"/>
              <w:rPr>
                <w:sz w:val="20"/>
              </w:rPr>
            </w:pPr>
            <w:r w:rsidRPr="00F41548">
              <w:rPr>
                <w:sz w:val="20"/>
              </w:rPr>
              <w:t>по запасу</w:t>
            </w:r>
          </w:p>
        </w:tc>
        <w:tc>
          <w:tcPr>
            <w:tcW w:w="0" w:type="auto"/>
            <w:vMerge/>
          </w:tcPr>
          <w:p w:rsidR="00826492" w:rsidRPr="00F41548" w:rsidRDefault="00826492" w:rsidP="007869A3">
            <w:pPr>
              <w:pStyle w:val="afff0"/>
              <w:jc w:val="center"/>
              <w:rPr>
                <w:sz w:val="20"/>
              </w:rPr>
            </w:pPr>
          </w:p>
        </w:tc>
      </w:tr>
      <w:tr w:rsidR="00826492" w:rsidRPr="00F41548" w:rsidTr="00826492">
        <w:trPr>
          <w:tblHeader/>
        </w:trPr>
        <w:tc>
          <w:tcPr>
            <w:tcW w:w="0" w:type="auto"/>
            <w:vMerge/>
          </w:tcPr>
          <w:p w:rsidR="00826492" w:rsidRPr="00F41548" w:rsidRDefault="00826492" w:rsidP="007869A3">
            <w:pPr>
              <w:pStyle w:val="afff0"/>
              <w:jc w:val="center"/>
              <w:rPr>
                <w:sz w:val="20"/>
              </w:rPr>
            </w:pPr>
          </w:p>
        </w:tc>
        <w:tc>
          <w:tcPr>
            <w:tcW w:w="0" w:type="auto"/>
            <w:vMerge/>
          </w:tcPr>
          <w:p w:rsidR="00826492" w:rsidRPr="00F41548" w:rsidRDefault="00826492" w:rsidP="007869A3">
            <w:pPr>
              <w:pStyle w:val="afff0"/>
              <w:jc w:val="center"/>
              <w:rPr>
                <w:sz w:val="20"/>
              </w:rPr>
            </w:pPr>
          </w:p>
        </w:tc>
        <w:tc>
          <w:tcPr>
            <w:tcW w:w="0" w:type="auto"/>
            <w:vMerge/>
          </w:tcPr>
          <w:p w:rsidR="00826492" w:rsidRPr="00F41548" w:rsidRDefault="00826492" w:rsidP="007869A3">
            <w:pPr>
              <w:pStyle w:val="afff0"/>
              <w:jc w:val="center"/>
              <w:rPr>
                <w:sz w:val="20"/>
              </w:rPr>
            </w:pPr>
          </w:p>
        </w:tc>
        <w:tc>
          <w:tcPr>
            <w:tcW w:w="0" w:type="auto"/>
          </w:tcPr>
          <w:p w:rsidR="00826492" w:rsidRPr="00F41548" w:rsidRDefault="00826492" w:rsidP="007869A3">
            <w:pPr>
              <w:pStyle w:val="afff0"/>
              <w:jc w:val="center"/>
              <w:rPr>
                <w:sz w:val="20"/>
              </w:rPr>
            </w:pPr>
            <w:r w:rsidRPr="00F41548">
              <w:rPr>
                <w:sz w:val="20"/>
              </w:rPr>
              <w:t>после ухода</w:t>
            </w:r>
          </w:p>
        </w:tc>
        <w:tc>
          <w:tcPr>
            <w:tcW w:w="0" w:type="auto"/>
          </w:tcPr>
          <w:p w:rsidR="00826492" w:rsidRPr="00F41548" w:rsidRDefault="00826492" w:rsidP="007869A3">
            <w:pPr>
              <w:pStyle w:val="afff0"/>
              <w:jc w:val="center"/>
              <w:rPr>
                <w:sz w:val="20"/>
              </w:rPr>
            </w:pPr>
            <w:r w:rsidRPr="00F41548">
              <w:rPr>
                <w:sz w:val="20"/>
              </w:rPr>
              <w:t>повто</w:t>
            </w:r>
            <w:r w:rsidRPr="00F41548">
              <w:rPr>
                <w:sz w:val="20"/>
              </w:rPr>
              <w:softHyphen/>
              <w:t>ряе</w:t>
            </w:r>
            <w:r w:rsidRPr="00F41548">
              <w:rPr>
                <w:sz w:val="20"/>
              </w:rPr>
              <w:softHyphen/>
              <w:t>мость (лет)</w:t>
            </w:r>
          </w:p>
        </w:tc>
        <w:tc>
          <w:tcPr>
            <w:tcW w:w="0" w:type="auto"/>
          </w:tcPr>
          <w:p w:rsidR="00826492" w:rsidRPr="00F41548" w:rsidRDefault="00826492" w:rsidP="007869A3">
            <w:pPr>
              <w:pStyle w:val="afff0"/>
              <w:jc w:val="center"/>
              <w:rPr>
                <w:sz w:val="20"/>
              </w:rPr>
            </w:pPr>
            <w:r w:rsidRPr="00F41548">
              <w:rPr>
                <w:sz w:val="20"/>
              </w:rPr>
              <w:t>после ухода</w:t>
            </w:r>
          </w:p>
        </w:tc>
        <w:tc>
          <w:tcPr>
            <w:tcW w:w="0" w:type="auto"/>
          </w:tcPr>
          <w:p w:rsidR="00826492" w:rsidRPr="00F41548" w:rsidRDefault="00826492" w:rsidP="007869A3">
            <w:pPr>
              <w:pStyle w:val="afff0"/>
              <w:jc w:val="center"/>
              <w:rPr>
                <w:sz w:val="20"/>
              </w:rPr>
            </w:pPr>
            <w:r w:rsidRPr="00F41548">
              <w:rPr>
                <w:sz w:val="20"/>
              </w:rPr>
              <w:t>повто</w:t>
            </w:r>
            <w:r w:rsidRPr="00F41548">
              <w:rPr>
                <w:sz w:val="20"/>
              </w:rPr>
              <w:softHyphen/>
              <w:t>ряе</w:t>
            </w:r>
            <w:r w:rsidRPr="00F41548">
              <w:rPr>
                <w:sz w:val="20"/>
              </w:rPr>
              <w:softHyphen/>
              <w:t>мость (лет)</w:t>
            </w:r>
          </w:p>
        </w:tc>
        <w:tc>
          <w:tcPr>
            <w:tcW w:w="0" w:type="auto"/>
            <w:vMerge/>
          </w:tcPr>
          <w:p w:rsidR="00826492" w:rsidRPr="00F41548" w:rsidRDefault="00826492" w:rsidP="007869A3">
            <w:pPr>
              <w:pStyle w:val="afff0"/>
              <w:jc w:val="center"/>
              <w:rPr>
                <w:sz w:val="20"/>
              </w:rPr>
            </w:pPr>
          </w:p>
        </w:tc>
      </w:tr>
      <w:tr w:rsidR="00826492" w:rsidRPr="00F41548" w:rsidTr="00826492">
        <w:trPr>
          <w:tblHeader/>
        </w:trPr>
        <w:tc>
          <w:tcPr>
            <w:tcW w:w="0" w:type="auto"/>
          </w:tcPr>
          <w:p w:rsidR="00826492" w:rsidRPr="00F41548" w:rsidRDefault="00826492" w:rsidP="007869A3">
            <w:pPr>
              <w:pStyle w:val="afff0"/>
              <w:jc w:val="center"/>
              <w:rPr>
                <w:b/>
                <w:sz w:val="20"/>
              </w:rPr>
            </w:pPr>
            <w:r w:rsidRPr="00F41548">
              <w:rPr>
                <w:b/>
                <w:sz w:val="20"/>
              </w:rPr>
              <w:t>1</w:t>
            </w:r>
          </w:p>
        </w:tc>
        <w:tc>
          <w:tcPr>
            <w:tcW w:w="0" w:type="auto"/>
          </w:tcPr>
          <w:p w:rsidR="00826492" w:rsidRPr="00F41548" w:rsidRDefault="00826492" w:rsidP="007869A3">
            <w:pPr>
              <w:pStyle w:val="afff0"/>
              <w:jc w:val="center"/>
              <w:rPr>
                <w:b/>
                <w:sz w:val="20"/>
              </w:rPr>
            </w:pPr>
            <w:r w:rsidRPr="00F41548">
              <w:rPr>
                <w:b/>
                <w:sz w:val="20"/>
              </w:rPr>
              <w:t>2</w:t>
            </w:r>
          </w:p>
        </w:tc>
        <w:tc>
          <w:tcPr>
            <w:tcW w:w="0" w:type="auto"/>
          </w:tcPr>
          <w:p w:rsidR="00826492" w:rsidRPr="00F41548" w:rsidRDefault="00826492" w:rsidP="007869A3">
            <w:pPr>
              <w:pStyle w:val="afff0"/>
              <w:jc w:val="center"/>
              <w:rPr>
                <w:b/>
                <w:sz w:val="20"/>
              </w:rPr>
            </w:pPr>
            <w:r w:rsidRPr="00F41548">
              <w:rPr>
                <w:b/>
                <w:sz w:val="20"/>
              </w:rPr>
              <w:t>3</w:t>
            </w:r>
          </w:p>
        </w:tc>
        <w:tc>
          <w:tcPr>
            <w:tcW w:w="0" w:type="auto"/>
          </w:tcPr>
          <w:p w:rsidR="00826492" w:rsidRPr="00F41548" w:rsidRDefault="00826492" w:rsidP="007869A3">
            <w:pPr>
              <w:pStyle w:val="afff0"/>
              <w:jc w:val="center"/>
              <w:rPr>
                <w:b/>
                <w:sz w:val="20"/>
              </w:rPr>
            </w:pPr>
            <w:r w:rsidRPr="00F41548">
              <w:rPr>
                <w:b/>
                <w:sz w:val="20"/>
              </w:rPr>
              <w:t>4</w:t>
            </w:r>
          </w:p>
        </w:tc>
        <w:tc>
          <w:tcPr>
            <w:tcW w:w="0" w:type="auto"/>
          </w:tcPr>
          <w:p w:rsidR="00826492" w:rsidRPr="00F41548" w:rsidRDefault="00826492" w:rsidP="007869A3">
            <w:pPr>
              <w:pStyle w:val="afff0"/>
              <w:jc w:val="center"/>
              <w:rPr>
                <w:b/>
                <w:sz w:val="20"/>
              </w:rPr>
            </w:pPr>
            <w:r w:rsidRPr="00F41548">
              <w:rPr>
                <w:b/>
                <w:sz w:val="20"/>
              </w:rPr>
              <w:t>5</w:t>
            </w:r>
          </w:p>
        </w:tc>
        <w:tc>
          <w:tcPr>
            <w:tcW w:w="0" w:type="auto"/>
          </w:tcPr>
          <w:p w:rsidR="00826492" w:rsidRPr="00F41548" w:rsidRDefault="00826492" w:rsidP="007869A3">
            <w:pPr>
              <w:pStyle w:val="afff0"/>
              <w:jc w:val="center"/>
              <w:rPr>
                <w:b/>
                <w:sz w:val="20"/>
              </w:rPr>
            </w:pPr>
            <w:r w:rsidRPr="00F41548">
              <w:rPr>
                <w:b/>
                <w:sz w:val="20"/>
              </w:rPr>
              <w:t>6</w:t>
            </w:r>
          </w:p>
        </w:tc>
        <w:tc>
          <w:tcPr>
            <w:tcW w:w="0" w:type="auto"/>
          </w:tcPr>
          <w:p w:rsidR="00826492" w:rsidRPr="00F41548" w:rsidRDefault="00826492" w:rsidP="007869A3">
            <w:pPr>
              <w:pStyle w:val="afff0"/>
              <w:jc w:val="center"/>
              <w:rPr>
                <w:b/>
                <w:sz w:val="20"/>
              </w:rPr>
            </w:pPr>
            <w:r w:rsidRPr="00F41548">
              <w:rPr>
                <w:b/>
                <w:sz w:val="20"/>
              </w:rPr>
              <w:t>7</w:t>
            </w:r>
          </w:p>
        </w:tc>
        <w:tc>
          <w:tcPr>
            <w:tcW w:w="0" w:type="auto"/>
          </w:tcPr>
          <w:p w:rsidR="00826492" w:rsidRPr="00F41548" w:rsidRDefault="00826492" w:rsidP="007869A3">
            <w:pPr>
              <w:pStyle w:val="afff0"/>
              <w:jc w:val="center"/>
              <w:rPr>
                <w:b/>
                <w:sz w:val="20"/>
              </w:rPr>
            </w:pPr>
            <w:r w:rsidRPr="00F41548">
              <w:rPr>
                <w:b/>
                <w:sz w:val="20"/>
              </w:rPr>
              <w:t>8</w:t>
            </w:r>
          </w:p>
        </w:tc>
      </w:tr>
      <w:tr w:rsidR="00826492" w:rsidRPr="00F41548" w:rsidTr="00826492">
        <w:trPr>
          <w:trHeight w:val="55"/>
        </w:trPr>
        <w:tc>
          <w:tcPr>
            <w:tcW w:w="0" w:type="auto"/>
            <w:vMerge w:val="restart"/>
          </w:tcPr>
          <w:p w:rsidR="00826492" w:rsidRPr="00F41548" w:rsidRDefault="00826492" w:rsidP="007869A3">
            <w:pPr>
              <w:pStyle w:val="afff0"/>
              <w:tabs>
                <w:tab w:val="left" w:pos="1418"/>
              </w:tabs>
              <w:rPr>
                <w:sz w:val="20"/>
              </w:rPr>
            </w:pPr>
            <w:r w:rsidRPr="00F41548">
              <w:rPr>
                <w:sz w:val="20"/>
              </w:rPr>
              <w:t>1. Березовые насаждения: чистые и с небольшой примесью других пород</w:t>
            </w:r>
          </w:p>
        </w:tc>
        <w:tc>
          <w:tcPr>
            <w:tcW w:w="0" w:type="auto"/>
          </w:tcPr>
          <w:p w:rsidR="00826492" w:rsidRPr="00F41548" w:rsidRDefault="00826492" w:rsidP="007869A3">
            <w:pPr>
              <w:pStyle w:val="afff0"/>
              <w:rPr>
                <w:sz w:val="20"/>
              </w:rPr>
            </w:pPr>
            <w:r w:rsidRPr="00F41548">
              <w:rPr>
                <w:sz w:val="20"/>
              </w:rPr>
              <w:t xml:space="preserve">бруснично-вейниковые  </w:t>
            </w:r>
          </w:p>
          <w:p w:rsidR="00826492" w:rsidRPr="00F41548" w:rsidRDefault="00826492" w:rsidP="007869A3">
            <w:pPr>
              <w:pStyle w:val="afff0"/>
              <w:rPr>
                <w:sz w:val="20"/>
              </w:rPr>
            </w:pPr>
            <w:r w:rsidRPr="00F41548">
              <w:rPr>
                <w:sz w:val="20"/>
              </w:rPr>
              <w:t>(II-I)</w:t>
            </w:r>
          </w:p>
        </w:tc>
        <w:tc>
          <w:tcPr>
            <w:tcW w:w="0" w:type="auto"/>
          </w:tcPr>
          <w:p w:rsidR="00826492" w:rsidRPr="00F41548" w:rsidRDefault="00826492" w:rsidP="007869A3">
            <w:pPr>
              <w:pStyle w:val="afff0"/>
              <w:jc w:val="center"/>
              <w:rPr>
                <w:sz w:val="20"/>
              </w:rPr>
            </w:pPr>
            <w:r w:rsidRPr="00F41548">
              <w:rPr>
                <w:sz w:val="20"/>
              </w:rPr>
              <w:t>10-12</w:t>
            </w:r>
          </w:p>
        </w:tc>
        <w:tc>
          <w:tcPr>
            <w:tcW w:w="0" w:type="auto"/>
          </w:tcPr>
          <w:p w:rsidR="00826492" w:rsidRPr="00F41548" w:rsidRDefault="00826492" w:rsidP="007869A3">
            <w:pPr>
              <w:pStyle w:val="afff0"/>
              <w:jc w:val="center"/>
              <w:rPr>
                <w:sz w:val="20"/>
              </w:rPr>
            </w:pPr>
            <w:r w:rsidRPr="00F41548">
              <w:rPr>
                <w:sz w:val="20"/>
              </w:rPr>
              <w:t>-</w:t>
            </w:r>
          </w:p>
        </w:tc>
        <w:tc>
          <w:tcPr>
            <w:tcW w:w="0" w:type="auto"/>
          </w:tcPr>
          <w:p w:rsidR="00826492" w:rsidRPr="00F41548" w:rsidRDefault="00826492" w:rsidP="007869A3">
            <w:pPr>
              <w:pStyle w:val="afff0"/>
              <w:jc w:val="center"/>
              <w:rPr>
                <w:sz w:val="20"/>
              </w:rPr>
            </w:pPr>
            <w:r w:rsidRPr="00F41548">
              <w:rPr>
                <w:sz w:val="20"/>
              </w:rPr>
              <w:t>-</w:t>
            </w:r>
          </w:p>
        </w:tc>
        <w:tc>
          <w:tcPr>
            <w:tcW w:w="0" w:type="auto"/>
          </w:tcPr>
          <w:p w:rsidR="00826492" w:rsidRPr="00F41548" w:rsidRDefault="00826492" w:rsidP="007869A3">
            <w:pPr>
              <w:pStyle w:val="afff0"/>
              <w:jc w:val="center"/>
              <w:rPr>
                <w:sz w:val="20"/>
              </w:rPr>
            </w:pPr>
            <w:r w:rsidRPr="00F41548">
              <w:rPr>
                <w:sz w:val="20"/>
              </w:rPr>
              <w:t>&gt;0,8</w:t>
            </w:r>
          </w:p>
          <w:p w:rsidR="00826492" w:rsidRPr="00F41548" w:rsidRDefault="00826492" w:rsidP="007869A3">
            <w:pPr>
              <w:pStyle w:val="afff0"/>
              <w:jc w:val="center"/>
              <w:rPr>
                <w:sz w:val="20"/>
              </w:rPr>
            </w:pPr>
            <w:r w:rsidRPr="00F41548">
              <w:rPr>
                <w:sz w:val="20"/>
              </w:rPr>
              <w:t>0,7</w:t>
            </w:r>
          </w:p>
        </w:tc>
        <w:tc>
          <w:tcPr>
            <w:tcW w:w="0" w:type="auto"/>
          </w:tcPr>
          <w:p w:rsidR="00826492" w:rsidRPr="00F41548" w:rsidRDefault="00826492" w:rsidP="007869A3">
            <w:pPr>
              <w:pStyle w:val="afff0"/>
              <w:jc w:val="center"/>
              <w:rPr>
                <w:sz w:val="20"/>
              </w:rPr>
            </w:pPr>
            <w:r w:rsidRPr="00F41548">
              <w:rPr>
                <w:sz w:val="20"/>
              </w:rPr>
              <w:t>20-25</w:t>
            </w:r>
          </w:p>
          <w:p w:rsidR="00826492" w:rsidRPr="00F41548" w:rsidRDefault="00826492" w:rsidP="007869A3">
            <w:pPr>
              <w:pStyle w:val="afff0"/>
              <w:jc w:val="center"/>
              <w:rPr>
                <w:sz w:val="20"/>
              </w:rPr>
            </w:pPr>
            <w:r w:rsidRPr="00F41548">
              <w:rPr>
                <w:sz w:val="20"/>
              </w:rPr>
              <w:t>5-10</w:t>
            </w:r>
          </w:p>
        </w:tc>
        <w:tc>
          <w:tcPr>
            <w:tcW w:w="0" w:type="auto"/>
          </w:tcPr>
          <w:p w:rsidR="00826492" w:rsidRPr="00F41548" w:rsidRDefault="00826492" w:rsidP="007869A3">
            <w:pPr>
              <w:pStyle w:val="afff0"/>
              <w:jc w:val="center"/>
              <w:rPr>
                <w:sz w:val="20"/>
              </w:rPr>
            </w:pPr>
            <w:r w:rsidRPr="00F41548">
              <w:rPr>
                <w:sz w:val="20"/>
              </w:rPr>
              <w:t>(8-10)Б</w:t>
            </w:r>
          </w:p>
          <w:p w:rsidR="00826492" w:rsidRPr="00F41548" w:rsidRDefault="00826492" w:rsidP="007869A3">
            <w:pPr>
              <w:pStyle w:val="afff0"/>
              <w:jc w:val="center"/>
              <w:rPr>
                <w:sz w:val="20"/>
              </w:rPr>
            </w:pPr>
            <w:r w:rsidRPr="00F41548">
              <w:rPr>
                <w:sz w:val="20"/>
              </w:rPr>
              <w:t>(0-2)С</w:t>
            </w:r>
          </w:p>
        </w:tc>
      </w:tr>
      <w:tr w:rsidR="00826492" w:rsidRPr="00F41548" w:rsidTr="00826492">
        <w:trPr>
          <w:trHeight w:val="85"/>
        </w:trPr>
        <w:tc>
          <w:tcPr>
            <w:tcW w:w="0" w:type="auto"/>
            <w:vMerge/>
          </w:tcPr>
          <w:p w:rsidR="00826492" w:rsidRPr="00F41548" w:rsidRDefault="00826492" w:rsidP="007869A3">
            <w:pPr>
              <w:pStyle w:val="afff0"/>
              <w:tabs>
                <w:tab w:val="left" w:pos="1418"/>
              </w:tabs>
              <w:rPr>
                <w:sz w:val="20"/>
              </w:rPr>
            </w:pPr>
          </w:p>
        </w:tc>
        <w:tc>
          <w:tcPr>
            <w:tcW w:w="0" w:type="auto"/>
          </w:tcPr>
          <w:p w:rsidR="00826492" w:rsidRPr="00F41548" w:rsidRDefault="00826492" w:rsidP="007869A3">
            <w:pPr>
              <w:pStyle w:val="afff0"/>
              <w:rPr>
                <w:sz w:val="20"/>
              </w:rPr>
            </w:pPr>
            <w:r w:rsidRPr="00F41548">
              <w:rPr>
                <w:sz w:val="20"/>
              </w:rPr>
              <w:t>сложные мелкотравные (II-I)</w:t>
            </w:r>
          </w:p>
        </w:tc>
        <w:tc>
          <w:tcPr>
            <w:tcW w:w="0" w:type="auto"/>
          </w:tcPr>
          <w:p w:rsidR="00826492" w:rsidRPr="00F41548" w:rsidRDefault="00826492" w:rsidP="007869A3">
            <w:pPr>
              <w:pStyle w:val="afff0"/>
              <w:jc w:val="center"/>
              <w:rPr>
                <w:sz w:val="20"/>
              </w:rPr>
            </w:pPr>
            <w:r w:rsidRPr="00F41548">
              <w:rPr>
                <w:sz w:val="20"/>
              </w:rPr>
              <w:t>8-12</w:t>
            </w:r>
          </w:p>
        </w:tc>
        <w:tc>
          <w:tcPr>
            <w:tcW w:w="0" w:type="auto"/>
          </w:tcPr>
          <w:p w:rsidR="00826492" w:rsidRPr="00F41548" w:rsidRDefault="00826492" w:rsidP="007869A3">
            <w:pPr>
              <w:pStyle w:val="afff0"/>
              <w:jc w:val="center"/>
              <w:rPr>
                <w:sz w:val="20"/>
              </w:rPr>
            </w:pPr>
            <w:r w:rsidRPr="00F41548">
              <w:rPr>
                <w:sz w:val="20"/>
              </w:rPr>
              <w:t>-</w:t>
            </w:r>
          </w:p>
        </w:tc>
        <w:tc>
          <w:tcPr>
            <w:tcW w:w="0" w:type="auto"/>
          </w:tcPr>
          <w:p w:rsidR="00826492" w:rsidRPr="00F41548" w:rsidRDefault="00826492" w:rsidP="007869A3">
            <w:pPr>
              <w:pStyle w:val="afff0"/>
              <w:jc w:val="center"/>
              <w:rPr>
                <w:sz w:val="20"/>
              </w:rPr>
            </w:pPr>
            <w:r w:rsidRPr="00F41548">
              <w:rPr>
                <w:sz w:val="20"/>
              </w:rPr>
              <w:t>-</w:t>
            </w:r>
          </w:p>
        </w:tc>
        <w:tc>
          <w:tcPr>
            <w:tcW w:w="0" w:type="auto"/>
          </w:tcPr>
          <w:p w:rsidR="00826492" w:rsidRPr="00F41548" w:rsidRDefault="00826492" w:rsidP="007869A3">
            <w:pPr>
              <w:pStyle w:val="afff0"/>
              <w:jc w:val="center"/>
              <w:rPr>
                <w:sz w:val="20"/>
              </w:rPr>
            </w:pPr>
            <w:r w:rsidRPr="00F41548">
              <w:rPr>
                <w:sz w:val="20"/>
              </w:rPr>
              <w:t>&gt;0,8</w:t>
            </w:r>
          </w:p>
          <w:p w:rsidR="00826492" w:rsidRPr="00F41548" w:rsidRDefault="00826492" w:rsidP="007869A3">
            <w:pPr>
              <w:pStyle w:val="afff0"/>
              <w:jc w:val="center"/>
              <w:rPr>
                <w:sz w:val="20"/>
              </w:rPr>
            </w:pPr>
            <w:r w:rsidRPr="00F41548">
              <w:rPr>
                <w:sz w:val="20"/>
              </w:rPr>
              <w:t>0,7</w:t>
            </w:r>
          </w:p>
        </w:tc>
        <w:tc>
          <w:tcPr>
            <w:tcW w:w="0" w:type="auto"/>
          </w:tcPr>
          <w:p w:rsidR="00826492" w:rsidRPr="00F41548" w:rsidRDefault="00826492" w:rsidP="007869A3">
            <w:pPr>
              <w:pStyle w:val="afff0"/>
              <w:jc w:val="center"/>
              <w:rPr>
                <w:sz w:val="20"/>
              </w:rPr>
            </w:pPr>
            <w:r w:rsidRPr="00F41548">
              <w:rPr>
                <w:sz w:val="20"/>
              </w:rPr>
              <w:t>20-30</w:t>
            </w:r>
          </w:p>
          <w:p w:rsidR="00826492" w:rsidRPr="00F41548" w:rsidRDefault="00826492" w:rsidP="007869A3">
            <w:pPr>
              <w:pStyle w:val="afff0"/>
              <w:jc w:val="center"/>
              <w:rPr>
                <w:sz w:val="20"/>
              </w:rPr>
            </w:pPr>
            <w:r w:rsidRPr="00F41548">
              <w:rPr>
                <w:sz w:val="20"/>
              </w:rPr>
              <w:t>5-10</w:t>
            </w:r>
          </w:p>
        </w:tc>
        <w:tc>
          <w:tcPr>
            <w:tcW w:w="0" w:type="auto"/>
          </w:tcPr>
          <w:p w:rsidR="00826492" w:rsidRPr="00F41548" w:rsidRDefault="00826492" w:rsidP="007869A3">
            <w:pPr>
              <w:pStyle w:val="afff0"/>
              <w:jc w:val="center"/>
              <w:rPr>
                <w:sz w:val="20"/>
              </w:rPr>
            </w:pPr>
            <w:r w:rsidRPr="00F41548">
              <w:rPr>
                <w:sz w:val="20"/>
              </w:rPr>
              <w:t>(8-10)Б</w:t>
            </w:r>
          </w:p>
          <w:p w:rsidR="00826492" w:rsidRPr="00F41548" w:rsidRDefault="00826492" w:rsidP="007869A3">
            <w:pPr>
              <w:pStyle w:val="afff0"/>
              <w:jc w:val="center"/>
              <w:rPr>
                <w:sz w:val="20"/>
              </w:rPr>
            </w:pPr>
            <w:r w:rsidRPr="00F41548">
              <w:rPr>
                <w:sz w:val="20"/>
              </w:rPr>
              <w:t>(0-2)С (Е)</w:t>
            </w:r>
          </w:p>
        </w:tc>
      </w:tr>
      <w:tr w:rsidR="00826492" w:rsidRPr="00F41548" w:rsidTr="00826492">
        <w:trPr>
          <w:trHeight w:val="566"/>
        </w:trPr>
        <w:tc>
          <w:tcPr>
            <w:tcW w:w="0" w:type="auto"/>
            <w:vMerge/>
          </w:tcPr>
          <w:p w:rsidR="00826492" w:rsidRPr="00F41548" w:rsidRDefault="00826492" w:rsidP="007869A3">
            <w:pPr>
              <w:pStyle w:val="afff0"/>
              <w:tabs>
                <w:tab w:val="left" w:pos="1418"/>
              </w:tabs>
              <w:rPr>
                <w:sz w:val="20"/>
              </w:rPr>
            </w:pPr>
          </w:p>
        </w:tc>
        <w:tc>
          <w:tcPr>
            <w:tcW w:w="0" w:type="auto"/>
          </w:tcPr>
          <w:p w:rsidR="00826492" w:rsidRPr="00F41548" w:rsidRDefault="00826492" w:rsidP="007869A3">
            <w:pPr>
              <w:pStyle w:val="afff0"/>
              <w:rPr>
                <w:sz w:val="20"/>
              </w:rPr>
            </w:pPr>
            <w:r w:rsidRPr="00F41548">
              <w:rPr>
                <w:sz w:val="20"/>
              </w:rPr>
              <w:t>чернично-мелкотравные (</w:t>
            </w:r>
            <w:r w:rsidRPr="00F41548">
              <w:rPr>
                <w:sz w:val="20"/>
                <w:lang w:val="en-US"/>
              </w:rPr>
              <w:t>II</w:t>
            </w:r>
            <w:r w:rsidRPr="00F41548">
              <w:rPr>
                <w:sz w:val="20"/>
              </w:rPr>
              <w:t>-</w:t>
            </w:r>
            <w:r w:rsidRPr="00F41548">
              <w:rPr>
                <w:sz w:val="20"/>
                <w:lang w:val="en-US"/>
              </w:rPr>
              <w:t>III</w:t>
            </w:r>
            <w:r w:rsidRPr="00F41548">
              <w:rPr>
                <w:sz w:val="20"/>
              </w:rPr>
              <w:t>)</w:t>
            </w:r>
          </w:p>
        </w:tc>
        <w:tc>
          <w:tcPr>
            <w:tcW w:w="0" w:type="auto"/>
          </w:tcPr>
          <w:p w:rsidR="00826492" w:rsidRPr="00F41548" w:rsidRDefault="00826492" w:rsidP="007869A3">
            <w:pPr>
              <w:pStyle w:val="afff0"/>
              <w:jc w:val="center"/>
              <w:rPr>
                <w:sz w:val="20"/>
              </w:rPr>
            </w:pPr>
            <w:r w:rsidRPr="00F41548">
              <w:rPr>
                <w:sz w:val="20"/>
              </w:rPr>
              <w:t>8-12</w:t>
            </w:r>
          </w:p>
        </w:tc>
        <w:tc>
          <w:tcPr>
            <w:tcW w:w="0" w:type="auto"/>
          </w:tcPr>
          <w:p w:rsidR="00826492" w:rsidRPr="00F41548" w:rsidRDefault="00826492" w:rsidP="007869A3">
            <w:pPr>
              <w:pStyle w:val="afff0"/>
              <w:jc w:val="center"/>
              <w:rPr>
                <w:sz w:val="20"/>
              </w:rPr>
            </w:pPr>
            <w:r w:rsidRPr="00F41548">
              <w:rPr>
                <w:sz w:val="20"/>
              </w:rPr>
              <w:t>-</w:t>
            </w:r>
          </w:p>
        </w:tc>
        <w:tc>
          <w:tcPr>
            <w:tcW w:w="0" w:type="auto"/>
          </w:tcPr>
          <w:p w:rsidR="00826492" w:rsidRPr="00F41548" w:rsidRDefault="00826492" w:rsidP="007869A3">
            <w:pPr>
              <w:pStyle w:val="afff0"/>
              <w:jc w:val="center"/>
              <w:rPr>
                <w:sz w:val="20"/>
              </w:rPr>
            </w:pPr>
            <w:r w:rsidRPr="00F41548">
              <w:rPr>
                <w:sz w:val="20"/>
              </w:rPr>
              <w:t>-</w:t>
            </w:r>
          </w:p>
        </w:tc>
        <w:tc>
          <w:tcPr>
            <w:tcW w:w="0" w:type="auto"/>
          </w:tcPr>
          <w:p w:rsidR="00826492" w:rsidRPr="00F41548" w:rsidRDefault="00826492" w:rsidP="007869A3">
            <w:pPr>
              <w:pStyle w:val="afff0"/>
              <w:jc w:val="center"/>
              <w:rPr>
                <w:sz w:val="20"/>
              </w:rPr>
            </w:pPr>
            <w:r w:rsidRPr="00F41548">
              <w:rPr>
                <w:sz w:val="20"/>
              </w:rPr>
              <w:t>&gt;0,8</w:t>
            </w:r>
          </w:p>
          <w:p w:rsidR="00826492" w:rsidRPr="00F41548" w:rsidRDefault="00826492" w:rsidP="007869A3">
            <w:pPr>
              <w:pStyle w:val="afff0"/>
              <w:jc w:val="center"/>
              <w:rPr>
                <w:sz w:val="20"/>
              </w:rPr>
            </w:pPr>
            <w:r w:rsidRPr="00F41548">
              <w:rPr>
                <w:sz w:val="20"/>
              </w:rPr>
              <w:t>0,7</w:t>
            </w:r>
          </w:p>
        </w:tc>
        <w:tc>
          <w:tcPr>
            <w:tcW w:w="0" w:type="auto"/>
          </w:tcPr>
          <w:p w:rsidR="00826492" w:rsidRPr="00F41548" w:rsidRDefault="00826492" w:rsidP="007869A3">
            <w:pPr>
              <w:pStyle w:val="afff0"/>
              <w:jc w:val="center"/>
              <w:rPr>
                <w:sz w:val="20"/>
              </w:rPr>
            </w:pPr>
            <w:r w:rsidRPr="00F41548">
              <w:rPr>
                <w:sz w:val="20"/>
              </w:rPr>
              <w:t>20-25</w:t>
            </w:r>
          </w:p>
          <w:p w:rsidR="00826492" w:rsidRPr="00F41548" w:rsidRDefault="00826492" w:rsidP="007869A3">
            <w:pPr>
              <w:pStyle w:val="afff0"/>
              <w:jc w:val="center"/>
              <w:rPr>
                <w:sz w:val="20"/>
              </w:rPr>
            </w:pPr>
            <w:r w:rsidRPr="00F41548">
              <w:rPr>
                <w:sz w:val="20"/>
              </w:rPr>
              <w:t>5-10</w:t>
            </w:r>
          </w:p>
        </w:tc>
        <w:tc>
          <w:tcPr>
            <w:tcW w:w="0" w:type="auto"/>
          </w:tcPr>
          <w:p w:rsidR="00826492" w:rsidRPr="00F41548" w:rsidRDefault="00826492" w:rsidP="007869A3">
            <w:pPr>
              <w:pStyle w:val="afff0"/>
              <w:jc w:val="center"/>
              <w:rPr>
                <w:sz w:val="20"/>
              </w:rPr>
            </w:pPr>
            <w:r w:rsidRPr="00F41548">
              <w:rPr>
                <w:sz w:val="20"/>
              </w:rPr>
              <w:t>(8-10)Б</w:t>
            </w:r>
          </w:p>
          <w:p w:rsidR="00826492" w:rsidRPr="00F41548" w:rsidRDefault="00826492" w:rsidP="007869A3">
            <w:pPr>
              <w:pStyle w:val="afff0"/>
              <w:jc w:val="center"/>
              <w:rPr>
                <w:sz w:val="20"/>
              </w:rPr>
            </w:pPr>
            <w:r w:rsidRPr="00F41548">
              <w:rPr>
                <w:sz w:val="20"/>
              </w:rPr>
              <w:t>(0-2)С (Е)</w:t>
            </w:r>
          </w:p>
        </w:tc>
      </w:tr>
      <w:tr w:rsidR="00826492" w:rsidRPr="00F41548" w:rsidTr="00826492">
        <w:trPr>
          <w:trHeight w:val="180"/>
        </w:trPr>
        <w:tc>
          <w:tcPr>
            <w:tcW w:w="0" w:type="auto"/>
            <w:vMerge/>
          </w:tcPr>
          <w:p w:rsidR="00826492" w:rsidRPr="00F41548" w:rsidRDefault="00826492" w:rsidP="007869A3">
            <w:pPr>
              <w:pStyle w:val="afff0"/>
              <w:tabs>
                <w:tab w:val="left" w:pos="1418"/>
              </w:tabs>
              <w:rPr>
                <w:sz w:val="20"/>
              </w:rPr>
            </w:pPr>
          </w:p>
        </w:tc>
        <w:tc>
          <w:tcPr>
            <w:tcW w:w="0" w:type="auto"/>
          </w:tcPr>
          <w:p w:rsidR="00826492" w:rsidRPr="00F41548" w:rsidRDefault="00826492" w:rsidP="007869A3">
            <w:pPr>
              <w:pStyle w:val="afff0"/>
              <w:rPr>
                <w:sz w:val="20"/>
              </w:rPr>
            </w:pPr>
            <w:r w:rsidRPr="00F41548">
              <w:rPr>
                <w:sz w:val="20"/>
              </w:rPr>
              <w:t>долгомошные (</w:t>
            </w:r>
            <w:r w:rsidRPr="00F41548">
              <w:rPr>
                <w:sz w:val="20"/>
                <w:lang w:val="en-US"/>
              </w:rPr>
              <w:t>III</w:t>
            </w:r>
            <w:r w:rsidRPr="00F41548">
              <w:rPr>
                <w:sz w:val="20"/>
              </w:rPr>
              <w:t>-</w:t>
            </w:r>
            <w:r w:rsidRPr="00F41548">
              <w:rPr>
                <w:sz w:val="20"/>
                <w:lang w:val="en-US"/>
              </w:rPr>
              <w:t>IV</w:t>
            </w:r>
            <w:r w:rsidRPr="00F41548">
              <w:rPr>
                <w:sz w:val="20"/>
              </w:rPr>
              <w:t>)</w:t>
            </w:r>
          </w:p>
        </w:tc>
        <w:tc>
          <w:tcPr>
            <w:tcW w:w="0" w:type="auto"/>
          </w:tcPr>
          <w:p w:rsidR="00826492" w:rsidRPr="00F41548" w:rsidRDefault="00826492" w:rsidP="007869A3">
            <w:pPr>
              <w:pStyle w:val="afff0"/>
              <w:jc w:val="center"/>
              <w:rPr>
                <w:sz w:val="20"/>
              </w:rPr>
            </w:pPr>
            <w:r w:rsidRPr="00F41548">
              <w:rPr>
                <w:sz w:val="20"/>
              </w:rPr>
              <w:t>12-15</w:t>
            </w:r>
          </w:p>
        </w:tc>
        <w:tc>
          <w:tcPr>
            <w:tcW w:w="0" w:type="auto"/>
          </w:tcPr>
          <w:p w:rsidR="00826492" w:rsidRPr="00F41548" w:rsidRDefault="00826492" w:rsidP="007869A3">
            <w:pPr>
              <w:pStyle w:val="afff0"/>
              <w:jc w:val="center"/>
              <w:rPr>
                <w:sz w:val="20"/>
              </w:rPr>
            </w:pPr>
            <w:r w:rsidRPr="00F41548">
              <w:rPr>
                <w:sz w:val="20"/>
              </w:rPr>
              <w:t>-</w:t>
            </w:r>
          </w:p>
        </w:tc>
        <w:tc>
          <w:tcPr>
            <w:tcW w:w="0" w:type="auto"/>
          </w:tcPr>
          <w:p w:rsidR="00826492" w:rsidRPr="00F41548" w:rsidRDefault="00826492" w:rsidP="007869A3">
            <w:pPr>
              <w:pStyle w:val="afff0"/>
              <w:jc w:val="center"/>
              <w:rPr>
                <w:sz w:val="20"/>
              </w:rPr>
            </w:pPr>
            <w:r w:rsidRPr="00F41548">
              <w:rPr>
                <w:sz w:val="20"/>
              </w:rPr>
              <w:t>-</w:t>
            </w:r>
          </w:p>
        </w:tc>
        <w:tc>
          <w:tcPr>
            <w:tcW w:w="0" w:type="auto"/>
          </w:tcPr>
          <w:p w:rsidR="00826492" w:rsidRPr="00F41548" w:rsidRDefault="00826492" w:rsidP="007869A3">
            <w:pPr>
              <w:pStyle w:val="afff0"/>
              <w:jc w:val="center"/>
              <w:rPr>
                <w:sz w:val="20"/>
              </w:rPr>
            </w:pPr>
            <w:r w:rsidRPr="00F41548">
              <w:rPr>
                <w:sz w:val="20"/>
              </w:rPr>
              <w:t>&gt;0,8</w:t>
            </w:r>
          </w:p>
          <w:p w:rsidR="00826492" w:rsidRPr="00F41548" w:rsidRDefault="00826492" w:rsidP="007869A3">
            <w:pPr>
              <w:pStyle w:val="afff0"/>
              <w:jc w:val="center"/>
              <w:rPr>
                <w:sz w:val="20"/>
              </w:rPr>
            </w:pPr>
            <w:r w:rsidRPr="00F41548">
              <w:rPr>
                <w:sz w:val="20"/>
              </w:rPr>
              <w:t>0,7</w:t>
            </w:r>
          </w:p>
        </w:tc>
        <w:tc>
          <w:tcPr>
            <w:tcW w:w="0" w:type="auto"/>
          </w:tcPr>
          <w:p w:rsidR="00826492" w:rsidRPr="00F41548" w:rsidRDefault="00826492" w:rsidP="007869A3">
            <w:pPr>
              <w:pStyle w:val="afff0"/>
              <w:jc w:val="center"/>
              <w:rPr>
                <w:sz w:val="20"/>
              </w:rPr>
            </w:pPr>
            <w:r w:rsidRPr="00F41548">
              <w:rPr>
                <w:sz w:val="20"/>
              </w:rPr>
              <w:t>15-20</w:t>
            </w:r>
          </w:p>
          <w:p w:rsidR="00826492" w:rsidRPr="00F41548" w:rsidRDefault="00826492" w:rsidP="007869A3">
            <w:pPr>
              <w:pStyle w:val="afff0"/>
              <w:jc w:val="center"/>
              <w:rPr>
                <w:sz w:val="20"/>
              </w:rPr>
            </w:pPr>
            <w:r w:rsidRPr="00F41548">
              <w:rPr>
                <w:sz w:val="20"/>
              </w:rPr>
              <w:t>5-10</w:t>
            </w:r>
          </w:p>
        </w:tc>
        <w:tc>
          <w:tcPr>
            <w:tcW w:w="0" w:type="auto"/>
          </w:tcPr>
          <w:p w:rsidR="00826492" w:rsidRPr="00F41548" w:rsidRDefault="00826492" w:rsidP="007869A3">
            <w:pPr>
              <w:pStyle w:val="afff0"/>
              <w:jc w:val="center"/>
              <w:rPr>
                <w:sz w:val="20"/>
              </w:rPr>
            </w:pPr>
            <w:r w:rsidRPr="00F41548">
              <w:rPr>
                <w:sz w:val="20"/>
              </w:rPr>
              <w:t>(8-10)Б</w:t>
            </w:r>
          </w:p>
          <w:p w:rsidR="00826492" w:rsidRPr="00F41548" w:rsidRDefault="00826492" w:rsidP="007869A3">
            <w:pPr>
              <w:pStyle w:val="afff0"/>
              <w:jc w:val="center"/>
              <w:rPr>
                <w:sz w:val="20"/>
              </w:rPr>
            </w:pPr>
            <w:r w:rsidRPr="00F41548">
              <w:rPr>
                <w:sz w:val="20"/>
              </w:rPr>
              <w:t>(0-2)С</w:t>
            </w:r>
          </w:p>
        </w:tc>
      </w:tr>
      <w:tr w:rsidR="00826492" w:rsidRPr="00F41548" w:rsidTr="00826492">
        <w:tc>
          <w:tcPr>
            <w:tcW w:w="0" w:type="auto"/>
            <w:vMerge/>
          </w:tcPr>
          <w:p w:rsidR="00826492" w:rsidRPr="00F41548" w:rsidRDefault="00826492" w:rsidP="007869A3">
            <w:pPr>
              <w:pStyle w:val="afff0"/>
              <w:tabs>
                <w:tab w:val="left" w:pos="1418"/>
              </w:tabs>
              <w:rPr>
                <w:sz w:val="20"/>
              </w:rPr>
            </w:pPr>
          </w:p>
        </w:tc>
        <w:tc>
          <w:tcPr>
            <w:tcW w:w="0" w:type="auto"/>
          </w:tcPr>
          <w:p w:rsidR="00826492" w:rsidRPr="00F41548" w:rsidRDefault="00826492" w:rsidP="007869A3">
            <w:pPr>
              <w:pStyle w:val="afff0"/>
              <w:rPr>
                <w:sz w:val="20"/>
              </w:rPr>
            </w:pPr>
            <w:r w:rsidRPr="00F41548">
              <w:rPr>
                <w:sz w:val="20"/>
              </w:rPr>
              <w:t>сложные широкотравные (Ia-I)</w:t>
            </w:r>
          </w:p>
        </w:tc>
        <w:tc>
          <w:tcPr>
            <w:tcW w:w="0" w:type="auto"/>
          </w:tcPr>
          <w:p w:rsidR="00826492" w:rsidRPr="00F41548" w:rsidRDefault="00826492" w:rsidP="007869A3">
            <w:pPr>
              <w:pStyle w:val="afff0"/>
              <w:jc w:val="center"/>
              <w:rPr>
                <w:sz w:val="20"/>
              </w:rPr>
            </w:pPr>
            <w:r w:rsidRPr="00F41548">
              <w:rPr>
                <w:sz w:val="20"/>
              </w:rPr>
              <w:t>8-10</w:t>
            </w:r>
          </w:p>
        </w:tc>
        <w:tc>
          <w:tcPr>
            <w:tcW w:w="0" w:type="auto"/>
          </w:tcPr>
          <w:p w:rsidR="00826492" w:rsidRPr="00F41548" w:rsidRDefault="00826492" w:rsidP="007869A3">
            <w:pPr>
              <w:pStyle w:val="afff0"/>
              <w:jc w:val="center"/>
              <w:rPr>
                <w:sz w:val="20"/>
              </w:rPr>
            </w:pPr>
            <w:r w:rsidRPr="00F41548">
              <w:rPr>
                <w:sz w:val="20"/>
              </w:rPr>
              <w:t>-</w:t>
            </w:r>
          </w:p>
        </w:tc>
        <w:tc>
          <w:tcPr>
            <w:tcW w:w="0" w:type="auto"/>
          </w:tcPr>
          <w:p w:rsidR="00826492" w:rsidRPr="00F41548" w:rsidRDefault="00826492" w:rsidP="007869A3">
            <w:pPr>
              <w:pStyle w:val="afff1"/>
              <w:jc w:val="center"/>
              <w:rPr>
                <w:sz w:val="20"/>
                <w:u w:val="none"/>
              </w:rPr>
            </w:pPr>
            <w:r w:rsidRPr="00F41548">
              <w:rPr>
                <w:sz w:val="20"/>
                <w:u w:val="none"/>
              </w:rPr>
              <w:t>-</w:t>
            </w:r>
          </w:p>
        </w:tc>
        <w:tc>
          <w:tcPr>
            <w:tcW w:w="0" w:type="auto"/>
          </w:tcPr>
          <w:p w:rsidR="00826492" w:rsidRPr="00F41548" w:rsidRDefault="00826492" w:rsidP="007869A3">
            <w:pPr>
              <w:pStyle w:val="afff0"/>
              <w:jc w:val="center"/>
              <w:rPr>
                <w:sz w:val="20"/>
              </w:rPr>
            </w:pPr>
            <w:r w:rsidRPr="00F41548">
              <w:rPr>
                <w:sz w:val="20"/>
              </w:rPr>
              <w:t>&gt;0,8</w:t>
            </w:r>
          </w:p>
          <w:p w:rsidR="00826492" w:rsidRPr="00F41548" w:rsidRDefault="00826492" w:rsidP="007869A3">
            <w:pPr>
              <w:pStyle w:val="afff0"/>
              <w:jc w:val="center"/>
              <w:rPr>
                <w:sz w:val="20"/>
              </w:rPr>
            </w:pPr>
            <w:r w:rsidRPr="00F41548">
              <w:rPr>
                <w:sz w:val="20"/>
              </w:rPr>
              <w:t>0,7</w:t>
            </w:r>
          </w:p>
        </w:tc>
        <w:tc>
          <w:tcPr>
            <w:tcW w:w="0" w:type="auto"/>
          </w:tcPr>
          <w:p w:rsidR="00826492" w:rsidRPr="00F41548" w:rsidRDefault="00826492" w:rsidP="007869A3">
            <w:pPr>
              <w:pStyle w:val="afff1"/>
              <w:jc w:val="center"/>
              <w:rPr>
                <w:sz w:val="20"/>
                <w:u w:val="none"/>
              </w:rPr>
            </w:pPr>
            <w:r w:rsidRPr="00F41548">
              <w:rPr>
                <w:sz w:val="20"/>
                <w:u w:val="none"/>
              </w:rPr>
              <w:t>25-35</w:t>
            </w:r>
          </w:p>
          <w:p w:rsidR="00826492" w:rsidRPr="00F41548" w:rsidRDefault="00826492" w:rsidP="007869A3">
            <w:pPr>
              <w:pStyle w:val="afff1"/>
              <w:jc w:val="center"/>
              <w:rPr>
                <w:sz w:val="20"/>
                <w:u w:val="none"/>
              </w:rPr>
            </w:pPr>
            <w:r w:rsidRPr="00F41548">
              <w:rPr>
                <w:sz w:val="20"/>
                <w:u w:val="none"/>
              </w:rPr>
              <w:t>5-10</w:t>
            </w:r>
          </w:p>
        </w:tc>
        <w:tc>
          <w:tcPr>
            <w:tcW w:w="0" w:type="auto"/>
          </w:tcPr>
          <w:p w:rsidR="00826492" w:rsidRPr="00F41548" w:rsidRDefault="00826492" w:rsidP="007869A3">
            <w:pPr>
              <w:pStyle w:val="afff0"/>
              <w:jc w:val="center"/>
              <w:rPr>
                <w:sz w:val="20"/>
              </w:rPr>
            </w:pPr>
            <w:r w:rsidRPr="00F41548">
              <w:rPr>
                <w:sz w:val="20"/>
              </w:rPr>
              <w:t>(8-10)Б</w:t>
            </w:r>
          </w:p>
          <w:p w:rsidR="00826492" w:rsidRPr="00F41548" w:rsidRDefault="00826492" w:rsidP="007869A3">
            <w:pPr>
              <w:pStyle w:val="afff0"/>
              <w:jc w:val="center"/>
              <w:rPr>
                <w:sz w:val="20"/>
              </w:rPr>
            </w:pPr>
            <w:r w:rsidRPr="00F41548">
              <w:rPr>
                <w:sz w:val="20"/>
              </w:rPr>
              <w:t>(0-2)Е (С)</w:t>
            </w:r>
          </w:p>
        </w:tc>
      </w:tr>
      <w:tr w:rsidR="00826492" w:rsidRPr="00F41548" w:rsidTr="00826492">
        <w:tc>
          <w:tcPr>
            <w:tcW w:w="0" w:type="auto"/>
            <w:vMerge/>
          </w:tcPr>
          <w:p w:rsidR="00826492" w:rsidRPr="00F41548" w:rsidRDefault="00826492" w:rsidP="007869A3">
            <w:pPr>
              <w:pStyle w:val="afff0"/>
              <w:tabs>
                <w:tab w:val="left" w:pos="1418"/>
              </w:tabs>
              <w:rPr>
                <w:sz w:val="20"/>
              </w:rPr>
            </w:pPr>
          </w:p>
        </w:tc>
        <w:tc>
          <w:tcPr>
            <w:tcW w:w="0" w:type="auto"/>
          </w:tcPr>
          <w:p w:rsidR="00826492" w:rsidRPr="00F41548" w:rsidRDefault="00826492" w:rsidP="007869A3">
            <w:pPr>
              <w:pStyle w:val="afff0"/>
              <w:rPr>
                <w:sz w:val="20"/>
              </w:rPr>
            </w:pPr>
            <w:r w:rsidRPr="00F41548">
              <w:rPr>
                <w:sz w:val="20"/>
              </w:rPr>
              <w:t>чернично-широкотравные (I-II)</w:t>
            </w:r>
          </w:p>
        </w:tc>
        <w:tc>
          <w:tcPr>
            <w:tcW w:w="0" w:type="auto"/>
          </w:tcPr>
          <w:p w:rsidR="00826492" w:rsidRPr="00F41548" w:rsidRDefault="00826492" w:rsidP="007869A3">
            <w:pPr>
              <w:pStyle w:val="afff0"/>
              <w:jc w:val="center"/>
              <w:rPr>
                <w:sz w:val="20"/>
              </w:rPr>
            </w:pPr>
            <w:r w:rsidRPr="00F41548">
              <w:rPr>
                <w:sz w:val="20"/>
              </w:rPr>
              <w:t>8-10</w:t>
            </w:r>
          </w:p>
        </w:tc>
        <w:tc>
          <w:tcPr>
            <w:tcW w:w="0" w:type="auto"/>
          </w:tcPr>
          <w:p w:rsidR="00826492" w:rsidRPr="00F41548" w:rsidRDefault="00826492" w:rsidP="007869A3">
            <w:pPr>
              <w:pStyle w:val="afff0"/>
              <w:jc w:val="center"/>
              <w:rPr>
                <w:sz w:val="20"/>
              </w:rPr>
            </w:pPr>
            <w:r w:rsidRPr="00F41548">
              <w:rPr>
                <w:sz w:val="20"/>
              </w:rPr>
              <w:t>-</w:t>
            </w:r>
          </w:p>
        </w:tc>
        <w:tc>
          <w:tcPr>
            <w:tcW w:w="0" w:type="auto"/>
          </w:tcPr>
          <w:p w:rsidR="00826492" w:rsidRPr="00F41548" w:rsidRDefault="00826492" w:rsidP="007869A3">
            <w:pPr>
              <w:pStyle w:val="afff1"/>
              <w:jc w:val="center"/>
              <w:rPr>
                <w:sz w:val="20"/>
                <w:u w:val="none"/>
              </w:rPr>
            </w:pPr>
            <w:r w:rsidRPr="00F41548">
              <w:rPr>
                <w:sz w:val="20"/>
                <w:u w:val="none"/>
              </w:rPr>
              <w:t>-</w:t>
            </w:r>
          </w:p>
        </w:tc>
        <w:tc>
          <w:tcPr>
            <w:tcW w:w="0" w:type="auto"/>
          </w:tcPr>
          <w:p w:rsidR="00826492" w:rsidRPr="00F41548" w:rsidRDefault="00826492" w:rsidP="007869A3">
            <w:pPr>
              <w:pStyle w:val="afff0"/>
              <w:jc w:val="center"/>
              <w:rPr>
                <w:sz w:val="20"/>
              </w:rPr>
            </w:pPr>
            <w:r w:rsidRPr="00F41548">
              <w:rPr>
                <w:sz w:val="20"/>
              </w:rPr>
              <w:t>&gt;0,8</w:t>
            </w:r>
          </w:p>
          <w:p w:rsidR="00826492" w:rsidRPr="00F41548" w:rsidRDefault="00826492" w:rsidP="007869A3">
            <w:pPr>
              <w:pStyle w:val="afff0"/>
              <w:jc w:val="center"/>
              <w:rPr>
                <w:sz w:val="20"/>
              </w:rPr>
            </w:pPr>
            <w:r w:rsidRPr="00F41548">
              <w:rPr>
                <w:sz w:val="20"/>
              </w:rPr>
              <w:t>0,7</w:t>
            </w:r>
          </w:p>
        </w:tc>
        <w:tc>
          <w:tcPr>
            <w:tcW w:w="0" w:type="auto"/>
          </w:tcPr>
          <w:p w:rsidR="00826492" w:rsidRPr="00F41548" w:rsidRDefault="00826492" w:rsidP="007869A3">
            <w:pPr>
              <w:pStyle w:val="afff1"/>
              <w:jc w:val="center"/>
              <w:rPr>
                <w:sz w:val="20"/>
                <w:u w:val="none"/>
              </w:rPr>
            </w:pPr>
            <w:r w:rsidRPr="00F41548">
              <w:rPr>
                <w:sz w:val="20"/>
                <w:u w:val="none"/>
              </w:rPr>
              <w:t>20-30</w:t>
            </w:r>
          </w:p>
          <w:p w:rsidR="00826492" w:rsidRPr="00F41548" w:rsidRDefault="00826492" w:rsidP="007869A3">
            <w:pPr>
              <w:pStyle w:val="afff1"/>
              <w:jc w:val="center"/>
              <w:rPr>
                <w:sz w:val="20"/>
                <w:u w:val="none"/>
              </w:rPr>
            </w:pPr>
            <w:r w:rsidRPr="00F41548">
              <w:rPr>
                <w:sz w:val="20"/>
                <w:u w:val="none"/>
              </w:rPr>
              <w:t>5-10</w:t>
            </w:r>
          </w:p>
        </w:tc>
        <w:tc>
          <w:tcPr>
            <w:tcW w:w="0" w:type="auto"/>
          </w:tcPr>
          <w:p w:rsidR="00826492" w:rsidRPr="00F41548" w:rsidRDefault="00826492" w:rsidP="007869A3">
            <w:pPr>
              <w:pStyle w:val="afff0"/>
              <w:jc w:val="center"/>
              <w:rPr>
                <w:sz w:val="20"/>
              </w:rPr>
            </w:pPr>
            <w:r w:rsidRPr="00F41548">
              <w:rPr>
                <w:sz w:val="20"/>
              </w:rPr>
              <w:t>(8-10)Б</w:t>
            </w:r>
          </w:p>
          <w:p w:rsidR="00826492" w:rsidRPr="00F41548" w:rsidRDefault="00826492" w:rsidP="007869A3">
            <w:pPr>
              <w:pStyle w:val="afff0"/>
              <w:jc w:val="center"/>
              <w:rPr>
                <w:sz w:val="20"/>
              </w:rPr>
            </w:pPr>
            <w:r w:rsidRPr="00F41548">
              <w:rPr>
                <w:sz w:val="20"/>
              </w:rPr>
              <w:t>(0-2)Е (С)</w:t>
            </w:r>
          </w:p>
        </w:tc>
      </w:tr>
      <w:tr w:rsidR="00826492" w:rsidRPr="00F41548" w:rsidTr="00826492">
        <w:tc>
          <w:tcPr>
            <w:tcW w:w="0" w:type="auto"/>
            <w:vMerge/>
          </w:tcPr>
          <w:p w:rsidR="00826492" w:rsidRPr="00F41548" w:rsidRDefault="00826492" w:rsidP="007869A3">
            <w:pPr>
              <w:pStyle w:val="afff0"/>
              <w:tabs>
                <w:tab w:val="left" w:pos="1418"/>
              </w:tabs>
              <w:rPr>
                <w:sz w:val="20"/>
              </w:rPr>
            </w:pPr>
          </w:p>
        </w:tc>
        <w:tc>
          <w:tcPr>
            <w:tcW w:w="0" w:type="auto"/>
          </w:tcPr>
          <w:p w:rsidR="00826492" w:rsidRPr="00F41548" w:rsidRDefault="00826492" w:rsidP="007869A3">
            <w:pPr>
              <w:pStyle w:val="afff0"/>
              <w:rPr>
                <w:sz w:val="20"/>
              </w:rPr>
            </w:pPr>
            <w:r w:rsidRPr="00F41548">
              <w:rPr>
                <w:sz w:val="20"/>
              </w:rPr>
              <w:t>приручейно-крупнотравные (</w:t>
            </w:r>
            <w:r w:rsidRPr="00F41548">
              <w:rPr>
                <w:sz w:val="20"/>
                <w:lang w:val="en-US"/>
              </w:rPr>
              <w:t>II</w:t>
            </w:r>
            <w:r w:rsidRPr="00F41548">
              <w:rPr>
                <w:sz w:val="20"/>
              </w:rPr>
              <w:t>-</w:t>
            </w:r>
            <w:r w:rsidRPr="00F41548">
              <w:rPr>
                <w:sz w:val="20"/>
                <w:lang w:val="en-US"/>
              </w:rPr>
              <w:t>III</w:t>
            </w:r>
            <w:r w:rsidRPr="00F41548">
              <w:rPr>
                <w:sz w:val="20"/>
              </w:rPr>
              <w:t>)</w:t>
            </w:r>
          </w:p>
        </w:tc>
        <w:tc>
          <w:tcPr>
            <w:tcW w:w="0" w:type="auto"/>
          </w:tcPr>
          <w:p w:rsidR="00826492" w:rsidRPr="00F41548" w:rsidRDefault="00826492" w:rsidP="007869A3">
            <w:pPr>
              <w:pStyle w:val="afff0"/>
              <w:jc w:val="center"/>
              <w:rPr>
                <w:sz w:val="20"/>
              </w:rPr>
            </w:pPr>
            <w:r w:rsidRPr="00F41548">
              <w:rPr>
                <w:sz w:val="20"/>
              </w:rPr>
              <w:t>8-10</w:t>
            </w:r>
          </w:p>
        </w:tc>
        <w:tc>
          <w:tcPr>
            <w:tcW w:w="0" w:type="auto"/>
          </w:tcPr>
          <w:p w:rsidR="00826492" w:rsidRPr="00F41548" w:rsidRDefault="00826492" w:rsidP="007869A3">
            <w:pPr>
              <w:pStyle w:val="afff0"/>
              <w:jc w:val="center"/>
              <w:rPr>
                <w:sz w:val="20"/>
              </w:rPr>
            </w:pPr>
            <w:r w:rsidRPr="00F41548">
              <w:rPr>
                <w:sz w:val="20"/>
              </w:rPr>
              <w:t>-</w:t>
            </w:r>
          </w:p>
        </w:tc>
        <w:tc>
          <w:tcPr>
            <w:tcW w:w="0" w:type="auto"/>
          </w:tcPr>
          <w:p w:rsidR="00826492" w:rsidRPr="00F41548" w:rsidRDefault="00826492" w:rsidP="007869A3">
            <w:pPr>
              <w:pStyle w:val="afff1"/>
              <w:jc w:val="center"/>
              <w:rPr>
                <w:sz w:val="20"/>
                <w:u w:val="none"/>
              </w:rPr>
            </w:pPr>
            <w:r w:rsidRPr="00F41548">
              <w:rPr>
                <w:sz w:val="20"/>
                <w:u w:val="none"/>
              </w:rPr>
              <w:t>-</w:t>
            </w:r>
          </w:p>
        </w:tc>
        <w:tc>
          <w:tcPr>
            <w:tcW w:w="0" w:type="auto"/>
          </w:tcPr>
          <w:p w:rsidR="00826492" w:rsidRPr="00F41548" w:rsidRDefault="00826492" w:rsidP="007869A3">
            <w:pPr>
              <w:pStyle w:val="afff0"/>
              <w:jc w:val="center"/>
              <w:rPr>
                <w:sz w:val="20"/>
              </w:rPr>
            </w:pPr>
            <w:r w:rsidRPr="00F41548">
              <w:rPr>
                <w:sz w:val="20"/>
              </w:rPr>
              <w:t>&gt;0,8</w:t>
            </w:r>
          </w:p>
          <w:p w:rsidR="00826492" w:rsidRPr="00F41548" w:rsidRDefault="00826492" w:rsidP="007869A3">
            <w:pPr>
              <w:pStyle w:val="afff0"/>
              <w:jc w:val="center"/>
              <w:rPr>
                <w:sz w:val="20"/>
              </w:rPr>
            </w:pPr>
            <w:r w:rsidRPr="00F41548">
              <w:rPr>
                <w:sz w:val="20"/>
              </w:rPr>
              <w:t>0,7</w:t>
            </w:r>
          </w:p>
        </w:tc>
        <w:tc>
          <w:tcPr>
            <w:tcW w:w="0" w:type="auto"/>
          </w:tcPr>
          <w:p w:rsidR="00826492" w:rsidRPr="00F41548" w:rsidRDefault="00826492" w:rsidP="007869A3">
            <w:pPr>
              <w:pStyle w:val="afff1"/>
              <w:jc w:val="center"/>
              <w:rPr>
                <w:sz w:val="20"/>
                <w:u w:val="none"/>
              </w:rPr>
            </w:pPr>
            <w:r w:rsidRPr="00F41548">
              <w:rPr>
                <w:sz w:val="20"/>
                <w:u w:val="none"/>
              </w:rPr>
              <w:t>20-25</w:t>
            </w:r>
          </w:p>
          <w:p w:rsidR="00826492" w:rsidRPr="00F41548" w:rsidRDefault="00826492" w:rsidP="007869A3">
            <w:pPr>
              <w:pStyle w:val="afff1"/>
              <w:jc w:val="center"/>
              <w:rPr>
                <w:sz w:val="20"/>
                <w:u w:val="none"/>
              </w:rPr>
            </w:pPr>
            <w:r w:rsidRPr="00F41548">
              <w:rPr>
                <w:sz w:val="20"/>
                <w:u w:val="none"/>
              </w:rPr>
              <w:t>5-10</w:t>
            </w:r>
          </w:p>
        </w:tc>
        <w:tc>
          <w:tcPr>
            <w:tcW w:w="0" w:type="auto"/>
          </w:tcPr>
          <w:p w:rsidR="00826492" w:rsidRPr="00F41548" w:rsidRDefault="00826492" w:rsidP="007869A3">
            <w:pPr>
              <w:pStyle w:val="afff0"/>
              <w:jc w:val="center"/>
              <w:rPr>
                <w:sz w:val="20"/>
              </w:rPr>
            </w:pPr>
            <w:r w:rsidRPr="00F41548">
              <w:rPr>
                <w:sz w:val="20"/>
              </w:rPr>
              <w:t>(8-10)Б</w:t>
            </w:r>
          </w:p>
          <w:p w:rsidR="00826492" w:rsidRPr="00F41548" w:rsidRDefault="00826492" w:rsidP="007869A3">
            <w:pPr>
              <w:pStyle w:val="afff0"/>
              <w:jc w:val="center"/>
              <w:rPr>
                <w:sz w:val="20"/>
              </w:rPr>
            </w:pPr>
            <w:r w:rsidRPr="00F41548">
              <w:rPr>
                <w:sz w:val="20"/>
              </w:rPr>
              <w:t xml:space="preserve">(0-2)Е </w:t>
            </w:r>
          </w:p>
        </w:tc>
      </w:tr>
      <w:tr w:rsidR="00826492" w:rsidRPr="00F41548" w:rsidTr="00826492">
        <w:trPr>
          <w:trHeight w:val="365"/>
        </w:trPr>
        <w:tc>
          <w:tcPr>
            <w:tcW w:w="0" w:type="auto"/>
            <w:vMerge w:val="restart"/>
          </w:tcPr>
          <w:p w:rsidR="00826492" w:rsidRPr="00F41548" w:rsidRDefault="00826492" w:rsidP="007869A3">
            <w:pPr>
              <w:pStyle w:val="afff0"/>
              <w:tabs>
                <w:tab w:val="left" w:pos="1418"/>
              </w:tabs>
              <w:rPr>
                <w:sz w:val="20"/>
              </w:rPr>
            </w:pPr>
            <w:r w:rsidRPr="00F41548">
              <w:rPr>
                <w:sz w:val="20"/>
              </w:rPr>
              <w:t>2. Березово-осиновые насаждения, с небольшой примесью других пород</w:t>
            </w:r>
          </w:p>
        </w:tc>
        <w:tc>
          <w:tcPr>
            <w:tcW w:w="0" w:type="auto"/>
          </w:tcPr>
          <w:p w:rsidR="00826492" w:rsidRPr="00F41548" w:rsidRDefault="00826492" w:rsidP="007869A3">
            <w:pPr>
              <w:pStyle w:val="afff0"/>
              <w:rPr>
                <w:sz w:val="20"/>
              </w:rPr>
            </w:pPr>
            <w:r w:rsidRPr="00F41548">
              <w:rPr>
                <w:sz w:val="20"/>
              </w:rPr>
              <w:t>сложные мелкотравные (II-I)</w:t>
            </w:r>
          </w:p>
        </w:tc>
        <w:tc>
          <w:tcPr>
            <w:tcW w:w="0" w:type="auto"/>
          </w:tcPr>
          <w:p w:rsidR="00826492" w:rsidRPr="00F41548" w:rsidRDefault="00826492" w:rsidP="007869A3">
            <w:pPr>
              <w:pStyle w:val="afff0"/>
              <w:jc w:val="center"/>
              <w:rPr>
                <w:sz w:val="20"/>
              </w:rPr>
            </w:pPr>
            <w:r w:rsidRPr="00F41548">
              <w:rPr>
                <w:sz w:val="20"/>
              </w:rPr>
              <w:t>6-8</w:t>
            </w:r>
          </w:p>
        </w:tc>
        <w:tc>
          <w:tcPr>
            <w:tcW w:w="0" w:type="auto"/>
          </w:tcPr>
          <w:p w:rsidR="00826492" w:rsidRPr="00F41548" w:rsidRDefault="00826492" w:rsidP="007869A3">
            <w:pPr>
              <w:pStyle w:val="afff0"/>
              <w:jc w:val="center"/>
              <w:rPr>
                <w:sz w:val="20"/>
              </w:rPr>
            </w:pPr>
            <w:r w:rsidRPr="00F41548">
              <w:rPr>
                <w:sz w:val="20"/>
              </w:rPr>
              <w:t>0,8</w:t>
            </w:r>
          </w:p>
          <w:p w:rsidR="00826492" w:rsidRPr="00F41548" w:rsidRDefault="00826492" w:rsidP="007869A3">
            <w:pPr>
              <w:pStyle w:val="afff0"/>
              <w:jc w:val="center"/>
              <w:rPr>
                <w:sz w:val="20"/>
              </w:rPr>
            </w:pPr>
            <w:r w:rsidRPr="00F41548">
              <w:rPr>
                <w:sz w:val="20"/>
              </w:rPr>
              <w:t>0,6</w:t>
            </w:r>
          </w:p>
        </w:tc>
        <w:tc>
          <w:tcPr>
            <w:tcW w:w="0" w:type="auto"/>
          </w:tcPr>
          <w:p w:rsidR="00826492" w:rsidRPr="00F41548" w:rsidRDefault="00826492" w:rsidP="007869A3">
            <w:pPr>
              <w:pStyle w:val="afff0"/>
              <w:jc w:val="center"/>
              <w:rPr>
                <w:sz w:val="20"/>
              </w:rPr>
            </w:pPr>
            <w:r w:rsidRPr="00F41548">
              <w:rPr>
                <w:sz w:val="20"/>
              </w:rPr>
              <w:t>20-40</w:t>
            </w:r>
          </w:p>
          <w:p w:rsidR="00826492" w:rsidRPr="00F41548" w:rsidRDefault="00826492" w:rsidP="007869A3">
            <w:pPr>
              <w:pStyle w:val="afff0"/>
              <w:jc w:val="center"/>
              <w:rPr>
                <w:sz w:val="20"/>
              </w:rPr>
            </w:pPr>
            <w:r w:rsidRPr="00F41548">
              <w:rPr>
                <w:sz w:val="20"/>
              </w:rPr>
              <w:t>5</w:t>
            </w:r>
          </w:p>
        </w:tc>
        <w:tc>
          <w:tcPr>
            <w:tcW w:w="0" w:type="auto"/>
          </w:tcPr>
          <w:p w:rsidR="00826492" w:rsidRPr="00F41548" w:rsidRDefault="00826492" w:rsidP="007869A3">
            <w:pPr>
              <w:pStyle w:val="afff0"/>
              <w:jc w:val="center"/>
              <w:rPr>
                <w:sz w:val="20"/>
              </w:rPr>
            </w:pPr>
            <w:r w:rsidRPr="00F41548">
              <w:rPr>
                <w:sz w:val="20"/>
              </w:rPr>
              <w:t>0,8</w:t>
            </w:r>
          </w:p>
          <w:p w:rsidR="00826492" w:rsidRPr="00F41548" w:rsidRDefault="00826492" w:rsidP="007869A3">
            <w:pPr>
              <w:pStyle w:val="afff0"/>
              <w:jc w:val="center"/>
              <w:rPr>
                <w:sz w:val="20"/>
              </w:rPr>
            </w:pPr>
            <w:r w:rsidRPr="00F41548">
              <w:rPr>
                <w:sz w:val="20"/>
              </w:rPr>
              <w:t>0,6</w:t>
            </w:r>
          </w:p>
        </w:tc>
        <w:tc>
          <w:tcPr>
            <w:tcW w:w="0" w:type="auto"/>
          </w:tcPr>
          <w:p w:rsidR="00826492" w:rsidRPr="00F41548" w:rsidRDefault="00826492" w:rsidP="007869A3">
            <w:pPr>
              <w:pStyle w:val="afff0"/>
              <w:jc w:val="center"/>
              <w:rPr>
                <w:sz w:val="20"/>
              </w:rPr>
            </w:pPr>
            <w:r w:rsidRPr="00F41548">
              <w:rPr>
                <w:sz w:val="20"/>
              </w:rPr>
              <w:t>20-40</w:t>
            </w:r>
          </w:p>
          <w:p w:rsidR="00826492" w:rsidRPr="00F41548" w:rsidRDefault="00826492" w:rsidP="007869A3">
            <w:pPr>
              <w:pStyle w:val="afff0"/>
              <w:jc w:val="center"/>
              <w:rPr>
                <w:sz w:val="20"/>
              </w:rPr>
            </w:pPr>
            <w:r w:rsidRPr="00F41548">
              <w:rPr>
                <w:sz w:val="20"/>
              </w:rPr>
              <w:t>5-10</w:t>
            </w:r>
          </w:p>
        </w:tc>
        <w:tc>
          <w:tcPr>
            <w:tcW w:w="0" w:type="auto"/>
          </w:tcPr>
          <w:p w:rsidR="00826492" w:rsidRPr="00F41548" w:rsidRDefault="00826492" w:rsidP="007869A3">
            <w:pPr>
              <w:pStyle w:val="afff0"/>
              <w:jc w:val="center"/>
              <w:rPr>
                <w:sz w:val="20"/>
              </w:rPr>
            </w:pPr>
            <w:r w:rsidRPr="00F41548">
              <w:rPr>
                <w:sz w:val="20"/>
              </w:rPr>
              <w:t>(8-10)Б</w:t>
            </w:r>
          </w:p>
          <w:p w:rsidR="00826492" w:rsidRPr="00F41548" w:rsidRDefault="00826492" w:rsidP="007869A3">
            <w:pPr>
              <w:pStyle w:val="afff0"/>
              <w:jc w:val="center"/>
              <w:rPr>
                <w:sz w:val="20"/>
              </w:rPr>
            </w:pPr>
            <w:r w:rsidRPr="00F41548">
              <w:rPr>
                <w:sz w:val="20"/>
              </w:rPr>
              <w:t>(0-2)С</w:t>
            </w:r>
          </w:p>
          <w:p w:rsidR="00826492" w:rsidRPr="00F41548" w:rsidRDefault="00826492" w:rsidP="007869A3">
            <w:pPr>
              <w:pStyle w:val="afff0"/>
              <w:jc w:val="center"/>
              <w:rPr>
                <w:sz w:val="20"/>
              </w:rPr>
            </w:pPr>
            <w:r w:rsidRPr="00F41548">
              <w:rPr>
                <w:sz w:val="20"/>
              </w:rPr>
              <w:t>(0-+)Ос</w:t>
            </w:r>
          </w:p>
        </w:tc>
      </w:tr>
      <w:tr w:rsidR="00826492" w:rsidRPr="00F41548" w:rsidTr="00826492">
        <w:tc>
          <w:tcPr>
            <w:tcW w:w="0" w:type="auto"/>
            <w:vMerge/>
          </w:tcPr>
          <w:p w:rsidR="00826492" w:rsidRPr="00F41548" w:rsidRDefault="00826492" w:rsidP="007869A3">
            <w:pPr>
              <w:pStyle w:val="afff0"/>
              <w:tabs>
                <w:tab w:val="left" w:pos="1418"/>
              </w:tabs>
              <w:rPr>
                <w:sz w:val="20"/>
              </w:rPr>
            </w:pPr>
          </w:p>
        </w:tc>
        <w:tc>
          <w:tcPr>
            <w:tcW w:w="0" w:type="auto"/>
          </w:tcPr>
          <w:p w:rsidR="00826492" w:rsidRPr="00F41548" w:rsidRDefault="00826492" w:rsidP="007869A3">
            <w:pPr>
              <w:pStyle w:val="afff0"/>
              <w:rPr>
                <w:sz w:val="20"/>
              </w:rPr>
            </w:pPr>
            <w:r w:rsidRPr="00F41548">
              <w:rPr>
                <w:sz w:val="20"/>
              </w:rPr>
              <w:t>чернично-мелкотравные (</w:t>
            </w:r>
            <w:r w:rsidRPr="00F41548">
              <w:rPr>
                <w:sz w:val="20"/>
                <w:lang w:val="en-US"/>
              </w:rPr>
              <w:t>II</w:t>
            </w:r>
            <w:r w:rsidRPr="00F41548">
              <w:rPr>
                <w:sz w:val="20"/>
              </w:rPr>
              <w:t>-</w:t>
            </w:r>
            <w:r w:rsidRPr="00F41548">
              <w:rPr>
                <w:sz w:val="20"/>
                <w:lang w:val="en-US"/>
              </w:rPr>
              <w:t>III</w:t>
            </w:r>
            <w:r w:rsidRPr="00F41548">
              <w:rPr>
                <w:sz w:val="20"/>
              </w:rPr>
              <w:t>)</w:t>
            </w:r>
          </w:p>
        </w:tc>
        <w:tc>
          <w:tcPr>
            <w:tcW w:w="0" w:type="auto"/>
          </w:tcPr>
          <w:p w:rsidR="00826492" w:rsidRPr="00F41548" w:rsidRDefault="00826492" w:rsidP="007869A3">
            <w:pPr>
              <w:pStyle w:val="afff0"/>
              <w:jc w:val="center"/>
              <w:rPr>
                <w:sz w:val="20"/>
              </w:rPr>
            </w:pPr>
            <w:r w:rsidRPr="00F41548">
              <w:rPr>
                <w:sz w:val="20"/>
              </w:rPr>
              <w:t>6-8</w:t>
            </w:r>
          </w:p>
        </w:tc>
        <w:tc>
          <w:tcPr>
            <w:tcW w:w="0" w:type="auto"/>
          </w:tcPr>
          <w:p w:rsidR="00826492" w:rsidRPr="00F41548" w:rsidRDefault="00826492" w:rsidP="007869A3">
            <w:pPr>
              <w:pStyle w:val="afff0"/>
              <w:jc w:val="center"/>
              <w:rPr>
                <w:sz w:val="20"/>
              </w:rPr>
            </w:pPr>
            <w:r w:rsidRPr="00F41548">
              <w:rPr>
                <w:sz w:val="20"/>
              </w:rPr>
              <w:t>0,8</w:t>
            </w:r>
          </w:p>
          <w:p w:rsidR="00826492" w:rsidRPr="00F41548" w:rsidRDefault="00826492" w:rsidP="007869A3">
            <w:pPr>
              <w:pStyle w:val="afff0"/>
              <w:jc w:val="center"/>
              <w:rPr>
                <w:sz w:val="20"/>
              </w:rPr>
            </w:pPr>
            <w:r w:rsidRPr="00F41548">
              <w:rPr>
                <w:sz w:val="20"/>
              </w:rPr>
              <w:t>0,6</w:t>
            </w:r>
          </w:p>
        </w:tc>
        <w:tc>
          <w:tcPr>
            <w:tcW w:w="0" w:type="auto"/>
          </w:tcPr>
          <w:p w:rsidR="00826492" w:rsidRPr="00F41548" w:rsidRDefault="00826492" w:rsidP="007869A3">
            <w:pPr>
              <w:pStyle w:val="afff0"/>
              <w:jc w:val="center"/>
              <w:rPr>
                <w:sz w:val="20"/>
              </w:rPr>
            </w:pPr>
            <w:r w:rsidRPr="00F41548">
              <w:rPr>
                <w:sz w:val="20"/>
              </w:rPr>
              <w:t>20-40</w:t>
            </w:r>
          </w:p>
          <w:p w:rsidR="00826492" w:rsidRPr="00F41548" w:rsidRDefault="00826492" w:rsidP="007869A3">
            <w:pPr>
              <w:pStyle w:val="afff0"/>
              <w:jc w:val="center"/>
              <w:rPr>
                <w:sz w:val="20"/>
              </w:rPr>
            </w:pPr>
            <w:r w:rsidRPr="00F41548">
              <w:rPr>
                <w:sz w:val="20"/>
              </w:rPr>
              <w:t>5</w:t>
            </w:r>
          </w:p>
        </w:tc>
        <w:tc>
          <w:tcPr>
            <w:tcW w:w="0" w:type="auto"/>
          </w:tcPr>
          <w:p w:rsidR="00826492" w:rsidRPr="00F41548" w:rsidRDefault="00826492" w:rsidP="007869A3">
            <w:pPr>
              <w:pStyle w:val="afff0"/>
              <w:jc w:val="center"/>
              <w:rPr>
                <w:sz w:val="20"/>
              </w:rPr>
            </w:pPr>
            <w:r w:rsidRPr="00F41548">
              <w:rPr>
                <w:sz w:val="20"/>
              </w:rPr>
              <w:t>0,8</w:t>
            </w:r>
          </w:p>
          <w:p w:rsidR="00826492" w:rsidRPr="00F41548" w:rsidRDefault="00826492" w:rsidP="007869A3">
            <w:pPr>
              <w:pStyle w:val="afff0"/>
              <w:jc w:val="center"/>
              <w:rPr>
                <w:sz w:val="20"/>
              </w:rPr>
            </w:pPr>
            <w:r w:rsidRPr="00F41548">
              <w:rPr>
                <w:sz w:val="20"/>
              </w:rPr>
              <w:t>0,6</w:t>
            </w:r>
          </w:p>
        </w:tc>
        <w:tc>
          <w:tcPr>
            <w:tcW w:w="0" w:type="auto"/>
          </w:tcPr>
          <w:p w:rsidR="00826492" w:rsidRPr="00F41548" w:rsidRDefault="00826492" w:rsidP="007869A3">
            <w:pPr>
              <w:pStyle w:val="afff0"/>
              <w:jc w:val="center"/>
              <w:rPr>
                <w:sz w:val="20"/>
              </w:rPr>
            </w:pPr>
            <w:r w:rsidRPr="00F41548">
              <w:rPr>
                <w:sz w:val="20"/>
              </w:rPr>
              <w:t>20-40</w:t>
            </w:r>
          </w:p>
          <w:p w:rsidR="00826492" w:rsidRPr="00F41548" w:rsidRDefault="00826492" w:rsidP="007869A3">
            <w:pPr>
              <w:pStyle w:val="afff0"/>
              <w:jc w:val="center"/>
              <w:rPr>
                <w:sz w:val="20"/>
              </w:rPr>
            </w:pPr>
            <w:r w:rsidRPr="00F41548">
              <w:rPr>
                <w:sz w:val="20"/>
              </w:rPr>
              <w:t>5-10</w:t>
            </w:r>
          </w:p>
        </w:tc>
        <w:tc>
          <w:tcPr>
            <w:tcW w:w="0" w:type="auto"/>
          </w:tcPr>
          <w:p w:rsidR="00826492" w:rsidRPr="00F41548" w:rsidRDefault="00826492" w:rsidP="007869A3">
            <w:pPr>
              <w:pStyle w:val="afff0"/>
              <w:jc w:val="center"/>
              <w:rPr>
                <w:sz w:val="20"/>
              </w:rPr>
            </w:pPr>
            <w:r w:rsidRPr="00F41548">
              <w:rPr>
                <w:sz w:val="20"/>
              </w:rPr>
              <w:t>(8-10)Б</w:t>
            </w:r>
          </w:p>
          <w:p w:rsidR="00826492" w:rsidRPr="00F41548" w:rsidRDefault="00826492" w:rsidP="007869A3">
            <w:pPr>
              <w:pStyle w:val="afff0"/>
              <w:jc w:val="center"/>
              <w:rPr>
                <w:sz w:val="20"/>
              </w:rPr>
            </w:pPr>
            <w:r w:rsidRPr="00F41548">
              <w:rPr>
                <w:sz w:val="20"/>
              </w:rPr>
              <w:t>(0-2)С</w:t>
            </w:r>
          </w:p>
          <w:p w:rsidR="00826492" w:rsidRPr="00F41548" w:rsidRDefault="00826492" w:rsidP="007869A3">
            <w:pPr>
              <w:pStyle w:val="afff0"/>
              <w:jc w:val="center"/>
              <w:rPr>
                <w:sz w:val="20"/>
              </w:rPr>
            </w:pPr>
            <w:r w:rsidRPr="00F41548">
              <w:rPr>
                <w:sz w:val="20"/>
              </w:rPr>
              <w:t>(0-+)Ос</w:t>
            </w:r>
          </w:p>
        </w:tc>
      </w:tr>
      <w:tr w:rsidR="00826492" w:rsidRPr="00F41548" w:rsidTr="00826492">
        <w:trPr>
          <w:trHeight w:val="416"/>
        </w:trPr>
        <w:tc>
          <w:tcPr>
            <w:tcW w:w="0" w:type="auto"/>
            <w:vMerge/>
          </w:tcPr>
          <w:p w:rsidR="00826492" w:rsidRPr="00F41548" w:rsidRDefault="00826492" w:rsidP="007869A3">
            <w:pPr>
              <w:pStyle w:val="afff0"/>
              <w:tabs>
                <w:tab w:val="left" w:pos="1418"/>
              </w:tabs>
              <w:rPr>
                <w:sz w:val="20"/>
              </w:rPr>
            </w:pPr>
          </w:p>
        </w:tc>
        <w:tc>
          <w:tcPr>
            <w:tcW w:w="0" w:type="auto"/>
          </w:tcPr>
          <w:p w:rsidR="00826492" w:rsidRPr="00F41548" w:rsidRDefault="00826492" w:rsidP="007869A3">
            <w:pPr>
              <w:pStyle w:val="afff0"/>
              <w:rPr>
                <w:sz w:val="20"/>
              </w:rPr>
            </w:pPr>
            <w:r w:rsidRPr="00F41548">
              <w:rPr>
                <w:sz w:val="20"/>
              </w:rPr>
              <w:t>сложные широкотравные (Ia-I)</w:t>
            </w:r>
          </w:p>
        </w:tc>
        <w:tc>
          <w:tcPr>
            <w:tcW w:w="0" w:type="auto"/>
          </w:tcPr>
          <w:p w:rsidR="00826492" w:rsidRPr="00F41548" w:rsidRDefault="00826492" w:rsidP="007869A3">
            <w:pPr>
              <w:pStyle w:val="afff0"/>
              <w:jc w:val="center"/>
              <w:rPr>
                <w:sz w:val="20"/>
              </w:rPr>
            </w:pPr>
            <w:r w:rsidRPr="00F41548">
              <w:rPr>
                <w:sz w:val="20"/>
              </w:rPr>
              <w:t>6-8</w:t>
            </w:r>
          </w:p>
        </w:tc>
        <w:tc>
          <w:tcPr>
            <w:tcW w:w="0" w:type="auto"/>
          </w:tcPr>
          <w:p w:rsidR="00826492" w:rsidRPr="00F41548" w:rsidRDefault="00826492" w:rsidP="007869A3">
            <w:pPr>
              <w:pStyle w:val="afff0"/>
              <w:jc w:val="center"/>
              <w:rPr>
                <w:sz w:val="20"/>
              </w:rPr>
            </w:pPr>
            <w:r w:rsidRPr="00F41548">
              <w:rPr>
                <w:sz w:val="20"/>
              </w:rPr>
              <w:t>0,8</w:t>
            </w:r>
          </w:p>
          <w:p w:rsidR="00826492" w:rsidRPr="00F41548" w:rsidRDefault="00826492" w:rsidP="007869A3">
            <w:pPr>
              <w:pStyle w:val="afff0"/>
              <w:jc w:val="center"/>
              <w:rPr>
                <w:sz w:val="20"/>
              </w:rPr>
            </w:pPr>
            <w:r w:rsidRPr="00F41548">
              <w:rPr>
                <w:sz w:val="20"/>
              </w:rPr>
              <w:t>0,6</w:t>
            </w:r>
          </w:p>
        </w:tc>
        <w:tc>
          <w:tcPr>
            <w:tcW w:w="0" w:type="auto"/>
          </w:tcPr>
          <w:p w:rsidR="00826492" w:rsidRPr="00F41548" w:rsidRDefault="00826492" w:rsidP="007869A3">
            <w:pPr>
              <w:pStyle w:val="afff0"/>
              <w:jc w:val="center"/>
              <w:rPr>
                <w:sz w:val="20"/>
              </w:rPr>
            </w:pPr>
            <w:r w:rsidRPr="00F41548">
              <w:rPr>
                <w:sz w:val="20"/>
              </w:rPr>
              <w:t>20-40</w:t>
            </w:r>
          </w:p>
          <w:p w:rsidR="00826492" w:rsidRPr="00F41548" w:rsidRDefault="00826492" w:rsidP="007869A3">
            <w:pPr>
              <w:pStyle w:val="afff0"/>
              <w:jc w:val="center"/>
              <w:rPr>
                <w:sz w:val="20"/>
              </w:rPr>
            </w:pPr>
            <w:r w:rsidRPr="00F41548">
              <w:rPr>
                <w:sz w:val="20"/>
              </w:rPr>
              <w:t>5</w:t>
            </w:r>
          </w:p>
        </w:tc>
        <w:tc>
          <w:tcPr>
            <w:tcW w:w="0" w:type="auto"/>
          </w:tcPr>
          <w:p w:rsidR="00826492" w:rsidRPr="00F41548" w:rsidRDefault="00826492" w:rsidP="007869A3">
            <w:pPr>
              <w:pStyle w:val="afff0"/>
              <w:jc w:val="center"/>
              <w:rPr>
                <w:sz w:val="20"/>
              </w:rPr>
            </w:pPr>
            <w:r w:rsidRPr="00F41548">
              <w:rPr>
                <w:sz w:val="20"/>
              </w:rPr>
              <w:t>0,8</w:t>
            </w:r>
          </w:p>
          <w:p w:rsidR="00826492" w:rsidRPr="00F41548" w:rsidRDefault="00826492" w:rsidP="007869A3">
            <w:pPr>
              <w:pStyle w:val="afff0"/>
              <w:jc w:val="center"/>
              <w:rPr>
                <w:sz w:val="20"/>
              </w:rPr>
            </w:pPr>
            <w:r w:rsidRPr="00F41548">
              <w:rPr>
                <w:sz w:val="20"/>
              </w:rPr>
              <w:t>0,6</w:t>
            </w:r>
          </w:p>
        </w:tc>
        <w:tc>
          <w:tcPr>
            <w:tcW w:w="0" w:type="auto"/>
          </w:tcPr>
          <w:p w:rsidR="00826492" w:rsidRPr="00F41548" w:rsidRDefault="00826492" w:rsidP="007869A3">
            <w:pPr>
              <w:pStyle w:val="afff0"/>
              <w:jc w:val="center"/>
              <w:rPr>
                <w:sz w:val="20"/>
              </w:rPr>
            </w:pPr>
            <w:r w:rsidRPr="00F41548">
              <w:rPr>
                <w:sz w:val="20"/>
              </w:rPr>
              <w:t>20-40</w:t>
            </w:r>
          </w:p>
          <w:p w:rsidR="00826492" w:rsidRPr="00F41548" w:rsidRDefault="00826492" w:rsidP="007869A3">
            <w:pPr>
              <w:pStyle w:val="afff0"/>
              <w:jc w:val="center"/>
              <w:rPr>
                <w:sz w:val="20"/>
              </w:rPr>
            </w:pPr>
            <w:r w:rsidRPr="00F41548">
              <w:rPr>
                <w:sz w:val="20"/>
              </w:rPr>
              <w:t>5-10</w:t>
            </w:r>
          </w:p>
        </w:tc>
        <w:tc>
          <w:tcPr>
            <w:tcW w:w="0" w:type="auto"/>
          </w:tcPr>
          <w:p w:rsidR="00826492" w:rsidRPr="00F41548" w:rsidRDefault="00826492" w:rsidP="007869A3">
            <w:pPr>
              <w:pStyle w:val="afff0"/>
              <w:jc w:val="center"/>
              <w:rPr>
                <w:sz w:val="20"/>
              </w:rPr>
            </w:pPr>
            <w:r w:rsidRPr="00F41548">
              <w:rPr>
                <w:sz w:val="20"/>
              </w:rPr>
              <w:t>(8-10)Б</w:t>
            </w:r>
          </w:p>
          <w:p w:rsidR="00826492" w:rsidRPr="00F41548" w:rsidRDefault="00826492" w:rsidP="007869A3">
            <w:pPr>
              <w:pStyle w:val="afff0"/>
              <w:jc w:val="center"/>
              <w:rPr>
                <w:sz w:val="20"/>
              </w:rPr>
            </w:pPr>
            <w:r w:rsidRPr="00F41548">
              <w:rPr>
                <w:sz w:val="20"/>
              </w:rPr>
              <w:t>(0-2) Е,С</w:t>
            </w:r>
          </w:p>
          <w:p w:rsidR="00826492" w:rsidRPr="00F41548" w:rsidRDefault="00826492" w:rsidP="007869A3">
            <w:pPr>
              <w:pStyle w:val="afff0"/>
              <w:jc w:val="center"/>
              <w:rPr>
                <w:sz w:val="20"/>
              </w:rPr>
            </w:pPr>
            <w:r w:rsidRPr="00F41548">
              <w:rPr>
                <w:sz w:val="20"/>
              </w:rPr>
              <w:t>(0-+)Ос</w:t>
            </w:r>
          </w:p>
        </w:tc>
      </w:tr>
      <w:tr w:rsidR="00826492" w:rsidRPr="00F41548" w:rsidTr="00826492">
        <w:tc>
          <w:tcPr>
            <w:tcW w:w="0" w:type="auto"/>
            <w:vMerge/>
          </w:tcPr>
          <w:p w:rsidR="00826492" w:rsidRPr="00F41548" w:rsidRDefault="00826492" w:rsidP="007869A3">
            <w:pPr>
              <w:pStyle w:val="afff0"/>
              <w:tabs>
                <w:tab w:val="left" w:pos="1418"/>
              </w:tabs>
              <w:rPr>
                <w:sz w:val="20"/>
              </w:rPr>
            </w:pPr>
          </w:p>
        </w:tc>
        <w:tc>
          <w:tcPr>
            <w:tcW w:w="0" w:type="auto"/>
          </w:tcPr>
          <w:p w:rsidR="00826492" w:rsidRPr="00F41548" w:rsidRDefault="00826492" w:rsidP="007869A3">
            <w:pPr>
              <w:pStyle w:val="afff0"/>
              <w:rPr>
                <w:sz w:val="20"/>
              </w:rPr>
            </w:pPr>
            <w:r w:rsidRPr="00F41548">
              <w:rPr>
                <w:sz w:val="20"/>
              </w:rPr>
              <w:t>чернично-широкотравные (I-II)</w:t>
            </w:r>
          </w:p>
        </w:tc>
        <w:tc>
          <w:tcPr>
            <w:tcW w:w="0" w:type="auto"/>
          </w:tcPr>
          <w:p w:rsidR="00826492" w:rsidRPr="00F41548" w:rsidRDefault="00826492" w:rsidP="007869A3">
            <w:pPr>
              <w:pStyle w:val="afff0"/>
              <w:jc w:val="center"/>
              <w:rPr>
                <w:sz w:val="20"/>
              </w:rPr>
            </w:pPr>
            <w:r w:rsidRPr="00F41548">
              <w:rPr>
                <w:sz w:val="20"/>
              </w:rPr>
              <w:t>6-8</w:t>
            </w:r>
          </w:p>
        </w:tc>
        <w:tc>
          <w:tcPr>
            <w:tcW w:w="0" w:type="auto"/>
          </w:tcPr>
          <w:p w:rsidR="00826492" w:rsidRPr="00F41548" w:rsidRDefault="00826492" w:rsidP="007869A3">
            <w:pPr>
              <w:pStyle w:val="afff0"/>
              <w:jc w:val="center"/>
              <w:rPr>
                <w:sz w:val="20"/>
              </w:rPr>
            </w:pPr>
            <w:r w:rsidRPr="00F41548">
              <w:rPr>
                <w:sz w:val="20"/>
              </w:rPr>
              <w:t>0,8</w:t>
            </w:r>
          </w:p>
          <w:p w:rsidR="00826492" w:rsidRPr="00F41548" w:rsidRDefault="00826492" w:rsidP="007869A3">
            <w:pPr>
              <w:pStyle w:val="afff0"/>
              <w:jc w:val="center"/>
              <w:rPr>
                <w:sz w:val="20"/>
              </w:rPr>
            </w:pPr>
            <w:r w:rsidRPr="00F41548">
              <w:rPr>
                <w:sz w:val="20"/>
              </w:rPr>
              <w:t>0,6</w:t>
            </w:r>
          </w:p>
        </w:tc>
        <w:tc>
          <w:tcPr>
            <w:tcW w:w="0" w:type="auto"/>
          </w:tcPr>
          <w:p w:rsidR="00826492" w:rsidRPr="00F41548" w:rsidRDefault="00826492" w:rsidP="007869A3">
            <w:pPr>
              <w:pStyle w:val="afff0"/>
              <w:jc w:val="center"/>
              <w:rPr>
                <w:sz w:val="20"/>
              </w:rPr>
            </w:pPr>
            <w:r w:rsidRPr="00F41548">
              <w:rPr>
                <w:sz w:val="20"/>
              </w:rPr>
              <w:t>20-40</w:t>
            </w:r>
          </w:p>
          <w:p w:rsidR="00826492" w:rsidRPr="00F41548" w:rsidRDefault="00826492" w:rsidP="007869A3">
            <w:pPr>
              <w:pStyle w:val="afff0"/>
              <w:jc w:val="center"/>
              <w:rPr>
                <w:sz w:val="20"/>
              </w:rPr>
            </w:pPr>
            <w:r w:rsidRPr="00F41548">
              <w:rPr>
                <w:sz w:val="20"/>
              </w:rPr>
              <w:t>5</w:t>
            </w:r>
          </w:p>
        </w:tc>
        <w:tc>
          <w:tcPr>
            <w:tcW w:w="0" w:type="auto"/>
          </w:tcPr>
          <w:p w:rsidR="00826492" w:rsidRPr="00F41548" w:rsidRDefault="00826492" w:rsidP="007869A3">
            <w:pPr>
              <w:pStyle w:val="afff0"/>
              <w:jc w:val="center"/>
              <w:rPr>
                <w:sz w:val="20"/>
              </w:rPr>
            </w:pPr>
            <w:r w:rsidRPr="00F41548">
              <w:rPr>
                <w:sz w:val="20"/>
              </w:rPr>
              <w:t>0,8</w:t>
            </w:r>
          </w:p>
          <w:p w:rsidR="00826492" w:rsidRPr="00F41548" w:rsidRDefault="00826492" w:rsidP="007869A3">
            <w:pPr>
              <w:pStyle w:val="afff0"/>
              <w:jc w:val="center"/>
              <w:rPr>
                <w:sz w:val="20"/>
              </w:rPr>
            </w:pPr>
            <w:r w:rsidRPr="00F41548">
              <w:rPr>
                <w:sz w:val="20"/>
              </w:rPr>
              <w:t>0,6</w:t>
            </w:r>
          </w:p>
        </w:tc>
        <w:tc>
          <w:tcPr>
            <w:tcW w:w="0" w:type="auto"/>
          </w:tcPr>
          <w:p w:rsidR="00826492" w:rsidRPr="00F41548" w:rsidRDefault="00826492" w:rsidP="007869A3">
            <w:pPr>
              <w:pStyle w:val="afff0"/>
              <w:jc w:val="center"/>
              <w:rPr>
                <w:sz w:val="20"/>
              </w:rPr>
            </w:pPr>
            <w:r w:rsidRPr="00F41548">
              <w:rPr>
                <w:sz w:val="20"/>
              </w:rPr>
              <w:t>20-40</w:t>
            </w:r>
          </w:p>
          <w:p w:rsidR="00826492" w:rsidRPr="00F41548" w:rsidRDefault="00826492" w:rsidP="007869A3">
            <w:pPr>
              <w:pStyle w:val="afff0"/>
              <w:jc w:val="center"/>
              <w:rPr>
                <w:sz w:val="20"/>
              </w:rPr>
            </w:pPr>
            <w:r w:rsidRPr="00F41548">
              <w:rPr>
                <w:sz w:val="20"/>
              </w:rPr>
              <w:t>5-10</w:t>
            </w:r>
          </w:p>
        </w:tc>
        <w:tc>
          <w:tcPr>
            <w:tcW w:w="0" w:type="auto"/>
          </w:tcPr>
          <w:p w:rsidR="00826492" w:rsidRPr="00F41548" w:rsidRDefault="00826492" w:rsidP="007869A3">
            <w:pPr>
              <w:pStyle w:val="afff0"/>
              <w:jc w:val="center"/>
              <w:rPr>
                <w:sz w:val="20"/>
              </w:rPr>
            </w:pPr>
            <w:r w:rsidRPr="00F41548">
              <w:rPr>
                <w:sz w:val="20"/>
              </w:rPr>
              <w:t>(8-10)Б</w:t>
            </w:r>
          </w:p>
          <w:p w:rsidR="00826492" w:rsidRPr="00F41548" w:rsidRDefault="00826492" w:rsidP="007869A3">
            <w:pPr>
              <w:pStyle w:val="afff0"/>
              <w:jc w:val="center"/>
              <w:rPr>
                <w:sz w:val="20"/>
              </w:rPr>
            </w:pPr>
            <w:r w:rsidRPr="00F41548">
              <w:rPr>
                <w:sz w:val="20"/>
              </w:rPr>
              <w:t>(0-2)Е</w:t>
            </w:r>
          </w:p>
          <w:p w:rsidR="00826492" w:rsidRPr="00F41548" w:rsidRDefault="00826492" w:rsidP="007869A3">
            <w:pPr>
              <w:pStyle w:val="afff0"/>
              <w:jc w:val="center"/>
              <w:rPr>
                <w:sz w:val="20"/>
              </w:rPr>
            </w:pPr>
            <w:r w:rsidRPr="00F41548">
              <w:rPr>
                <w:sz w:val="20"/>
              </w:rPr>
              <w:t>(0-+)Ос</w:t>
            </w:r>
          </w:p>
        </w:tc>
      </w:tr>
      <w:tr w:rsidR="00826492" w:rsidRPr="00F41548" w:rsidTr="00826492">
        <w:trPr>
          <w:trHeight w:val="748"/>
        </w:trPr>
        <w:tc>
          <w:tcPr>
            <w:tcW w:w="0" w:type="auto"/>
            <w:vMerge/>
            <w:tcBorders>
              <w:bottom w:val="single" w:sz="4" w:space="0" w:color="auto"/>
            </w:tcBorders>
          </w:tcPr>
          <w:p w:rsidR="00826492" w:rsidRPr="00F41548" w:rsidRDefault="00826492" w:rsidP="007869A3">
            <w:pPr>
              <w:pStyle w:val="afff0"/>
              <w:tabs>
                <w:tab w:val="left" w:pos="1418"/>
              </w:tabs>
              <w:rPr>
                <w:sz w:val="20"/>
              </w:rPr>
            </w:pPr>
          </w:p>
        </w:tc>
        <w:tc>
          <w:tcPr>
            <w:tcW w:w="0" w:type="auto"/>
            <w:tcBorders>
              <w:bottom w:val="single" w:sz="4" w:space="0" w:color="auto"/>
            </w:tcBorders>
          </w:tcPr>
          <w:p w:rsidR="00826492" w:rsidRPr="00F41548" w:rsidRDefault="00826492" w:rsidP="007869A3">
            <w:pPr>
              <w:pStyle w:val="afff0"/>
              <w:rPr>
                <w:sz w:val="20"/>
              </w:rPr>
            </w:pPr>
            <w:r w:rsidRPr="00F41548">
              <w:rPr>
                <w:sz w:val="20"/>
              </w:rPr>
              <w:t>приручейно-крупнотравные (</w:t>
            </w:r>
            <w:r w:rsidRPr="00F41548">
              <w:rPr>
                <w:sz w:val="20"/>
                <w:lang w:val="en-US"/>
              </w:rPr>
              <w:t>II</w:t>
            </w:r>
            <w:r w:rsidRPr="00F41548">
              <w:rPr>
                <w:sz w:val="20"/>
              </w:rPr>
              <w:t>-</w:t>
            </w:r>
            <w:r w:rsidRPr="00F41548">
              <w:rPr>
                <w:sz w:val="20"/>
                <w:lang w:val="en-US"/>
              </w:rPr>
              <w:t>III</w:t>
            </w:r>
            <w:r w:rsidRPr="00F41548">
              <w:rPr>
                <w:sz w:val="20"/>
              </w:rPr>
              <w:t>)</w:t>
            </w:r>
          </w:p>
        </w:tc>
        <w:tc>
          <w:tcPr>
            <w:tcW w:w="0" w:type="auto"/>
            <w:tcBorders>
              <w:bottom w:val="single" w:sz="4" w:space="0" w:color="auto"/>
            </w:tcBorders>
          </w:tcPr>
          <w:p w:rsidR="00826492" w:rsidRPr="00F41548" w:rsidRDefault="00826492" w:rsidP="007869A3">
            <w:pPr>
              <w:pStyle w:val="afff0"/>
              <w:jc w:val="center"/>
              <w:rPr>
                <w:sz w:val="20"/>
              </w:rPr>
            </w:pPr>
            <w:r w:rsidRPr="00F41548">
              <w:rPr>
                <w:sz w:val="20"/>
              </w:rPr>
              <w:t>6-8</w:t>
            </w:r>
          </w:p>
        </w:tc>
        <w:tc>
          <w:tcPr>
            <w:tcW w:w="0" w:type="auto"/>
            <w:tcBorders>
              <w:bottom w:val="single" w:sz="4" w:space="0" w:color="auto"/>
            </w:tcBorders>
          </w:tcPr>
          <w:p w:rsidR="00826492" w:rsidRPr="00F41548" w:rsidRDefault="00826492" w:rsidP="007869A3">
            <w:pPr>
              <w:pStyle w:val="afff0"/>
              <w:jc w:val="center"/>
              <w:rPr>
                <w:sz w:val="20"/>
              </w:rPr>
            </w:pPr>
            <w:r w:rsidRPr="00F41548">
              <w:rPr>
                <w:sz w:val="20"/>
              </w:rPr>
              <w:t>0,8</w:t>
            </w:r>
          </w:p>
          <w:p w:rsidR="00826492" w:rsidRPr="00F41548" w:rsidRDefault="00826492" w:rsidP="007869A3">
            <w:pPr>
              <w:pStyle w:val="afff0"/>
              <w:jc w:val="center"/>
              <w:rPr>
                <w:sz w:val="20"/>
              </w:rPr>
            </w:pPr>
            <w:r w:rsidRPr="00F41548">
              <w:rPr>
                <w:sz w:val="20"/>
              </w:rPr>
              <w:t>0,6</w:t>
            </w:r>
          </w:p>
        </w:tc>
        <w:tc>
          <w:tcPr>
            <w:tcW w:w="0" w:type="auto"/>
            <w:tcBorders>
              <w:bottom w:val="single" w:sz="4" w:space="0" w:color="auto"/>
            </w:tcBorders>
          </w:tcPr>
          <w:p w:rsidR="00826492" w:rsidRPr="00F41548" w:rsidRDefault="00826492" w:rsidP="007869A3">
            <w:pPr>
              <w:pStyle w:val="afff0"/>
              <w:jc w:val="center"/>
              <w:rPr>
                <w:sz w:val="20"/>
              </w:rPr>
            </w:pPr>
            <w:r w:rsidRPr="00F41548">
              <w:rPr>
                <w:sz w:val="20"/>
              </w:rPr>
              <w:t>20-35</w:t>
            </w:r>
          </w:p>
          <w:p w:rsidR="00826492" w:rsidRPr="00F41548" w:rsidRDefault="00826492" w:rsidP="007869A3">
            <w:pPr>
              <w:pStyle w:val="afff0"/>
              <w:jc w:val="center"/>
              <w:rPr>
                <w:sz w:val="20"/>
              </w:rPr>
            </w:pPr>
            <w:r w:rsidRPr="00F41548">
              <w:rPr>
                <w:sz w:val="20"/>
              </w:rPr>
              <w:t>5</w:t>
            </w:r>
          </w:p>
        </w:tc>
        <w:tc>
          <w:tcPr>
            <w:tcW w:w="0" w:type="auto"/>
            <w:tcBorders>
              <w:bottom w:val="single" w:sz="4" w:space="0" w:color="auto"/>
            </w:tcBorders>
          </w:tcPr>
          <w:p w:rsidR="00826492" w:rsidRPr="00F41548" w:rsidRDefault="00826492" w:rsidP="007869A3">
            <w:pPr>
              <w:pStyle w:val="afff0"/>
              <w:jc w:val="center"/>
              <w:rPr>
                <w:sz w:val="20"/>
              </w:rPr>
            </w:pPr>
            <w:r w:rsidRPr="00F41548">
              <w:rPr>
                <w:sz w:val="20"/>
              </w:rPr>
              <w:t>0,8</w:t>
            </w:r>
          </w:p>
          <w:p w:rsidR="00826492" w:rsidRPr="00F41548" w:rsidRDefault="00826492" w:rsidP="007869A3">
            <w:pPr>
              <w:pStyle w:val="afff0"/>
              <w:jc w:val="center"/>
              <w:rPr>
                <w:sz w:val="20"/>
              </w:rPr>
            </w:pPr>
            <w:r w:rsidRPr="00F41548">
              <w:rPr>
                <w:sz w:val="20"/>
              </w:rPr>
              <w:t>0,6</w:t>
            </w:r>
          </w:p>
        </w:tc>
        <w:tc>
          <w:tcPr>
            <w:tcW w:w="0" w:type="auto"/>
            <w:tcBorders>
              <w:bottom w:val="single" w:sz="4" w:space="0" w:color="auto"/>
            </w:tcBorders>
          </w:tcPr>
          <w:p w:rsidR="00826492" w:rsidRPr="00F41548" w:rsidRDefault="00826492" w:rsidP="007869A3">
            <w:pPr>
              <w:pStyle w:val="afff0"/>
              <w:jc w:val="center"/>
              <w:rPr>
                <w:sz w:val="20"/>
              </w:rPr>
            </w:pPr>
            <w:r w:rsidRPr="00F41548">
              <w:rPr>
                <w:sz w:val="20"/>
              </w:rPr>
              <w:t>20-35</w:t>
            </w:r>
          </w:p>
          <w:p w:rsidR="00826492" w:rsidRPr="00F41548" w:rsidRDefault="00826492" w:rsidP="007869A3">
            <w:pPr>
              <w:pStyle w:val="afff0"/>
              <w:jc w:val="center"/>
              <w:rPr>
                <w:sz w:val="20"/>
              </w:rPr>
            </w:pPr>
            <w:r w:rsidRPr="00F41548">
              <w:rPr>
                <w:sz w:val="20"/>
              </w:rPr>
              <w:t>5-10</w:t>
            </w:r>
          </w:p>
        </w:tc>
        <w:tc>
          <w:tcPr>
            <w:tcW w:w="0" w:type="auto"/>
            <w:tcBorders>
              <w:bottom w:val="single" w:sz="4" w:space="0" w:color="auto"/>
            </w:tcBorders>
          </w:tcPr>
          <w:p w:rsidR="00826492" w:rsidRPr="00F41548" w:rsidRDefault="00826492" w:rsidP="007869A3">
            <w:pPr>
              <w:pStyle w:val="afff0"/>
              <w:jc w:val="center"/>
              <w:rPr>
                <w:sz w:val="20"/>
              </w:rPr>
            </w:pPr>
            <w:r w:rsidRPr="00F41548">
              <w:rPr>
                <w:sz w:val="20"/>
              </w:rPr>
              <w:t>(8-10)Б</w:t>
            </w:r>
          </w:p>
          <w:p w:rsidR="00826492" w:rsidRPr="00F41548" w:rsidRDefault="00826492" w:rsidP="007869A3">
            <w:pPr>
              <w:pStyle w:val="afff0"/>
              <w:jc w:val="center"/>
              <w:rPr>
                <w:sz w:val="20"/>
              </w:rPr>
            </w:pPr>
            <w:r w:rsidRPr="00F41548">
              <w:rPr>
                <w:sz w:val="20"/>
              </w:rPr>
              <w:t>(0-2)Е</w:t>
            </w:r>
          </w:p>
          <w:p w:rsidR="00826492" w:rsidRPr="00F41548" w:rsidRDefault="00826492" w:rsidP="007869A3">
            <w:pPr>
              <w:pStyle w:val="afff0"/>
              <w:jc w:val="center"/>
              <w:rPr>
                <w:sz w:val="20"/>
              </w:rPr>
            </w:pPr>
            <w:r w:rsidRPr="00F41548">
              <w:rPr>
                <w:sz w:val="20"/>
              </w:rPr>
              <w:t>(0-+)Ос</w:t>
            </w:r>
          </w:p>
        </w:tc>
      </w:tr>
      <w:tr w:rsidR="00826492" w:rsidRPr="00F41548" w:rsidTr="00826492">
        <w:trPr>
          <w:trHeight w:val="748"/>
        </w:trPr>
        <w:tc>
          <w:tcPr>
            <w:tcW w:w="0" w:type="auto"/>
            <w:tcBorders>
              <w:top w:val="single" w:sz="4" w:space="0" w:color="auto"/>
              <w:left w:val="nil"/>
              <w:bottom w:val="nil"/>
              <w:right w:val="nil"/>
            </w:tcBorders>
          </w:tcPr>
          <w:p w:rsidR="00826492" w:rsidRPr="00F41548" w:rsidRDefault="00826492" w:rsidP="007869A3">
            <w:pPr>
              <w:pStyle w:val="afff0"/>
              <w:tabs>
                <w:tab w:val="left" w:pos="1418"/>
              </w:tabs>
              <w:rPr>
                <w:sz w:val="20"/>
              </w:rPr>
            </w:pPr>
          </w:p>
          <w:p w:rsidR="00826492" w:rsidRPr="00F41548" w:rsidRDefault="00826492" w:rsidP="007869A3">
            <w:pPr>
              <w:pStyle w:val="afff0"/>
              <w:tabs>
                <w:tab w:val="left" w:pos="1418"/>
              </w:tabs>
              <w:rPr>
                <w:sz w:val="20"/>
              </w:rPr>
            </w:pPr>
          </w:p>
          <w:p w:rsidR="00826492" w:rsidRPr="00F41548" w:rsidRDefault="00826492" w:rsidP="007869A3">
            <w:pPr>
              <w:pStyle w:val="afff0"/>
              <w:tabs>
                <w:tab w:val="left" w:pos="1418"/>
              </w:tabs>
              <w:rPr>
                <w:sz w:val="20"/>
              </w:rPr>
            </w:pPr>
          </w:p>
          <w:p w:rsidR="00826492" w:rsidRPr="00F41548" w:rsidRDefault="00826492" w:rsidP="007869A3">
            <w:pPr>
              <w:pStyle w:val="afff0"/>
              <w:tabs>
                <w:tab w:val="left" w:pos="1418"/>
              </w:tabs>
              <w:rPr>
                <w:sz w:val="20"/>
              </w:rPr>
            </w:pPr>
          </w:p>
          <w:p w:rsidR="00826492" w:rsidRPr="00F41548" w:rsidRDefault="00826492" w:rsidP="007869A3">
            <w:pPr>
              <w:pStyle w:val="afff0"/>
              <w:tabs>
                <w:tab w:val="left" w:pos="1418"/>
              </w:tabs>
              <w:rPr>
                <w:sz w:val="20"/>
              </w:rPr>
            </w:pPr>
          </w:p>
          <w:p w:rsidR="00826492" w:rsidRPr="00F41548" w:rsidRDefault="00826492" w:rsidP="007869A3">
            <w:pPr>
              <w:pStyle w:val="afff0"/>
              <w:tabs>
                <w:tab w:val="left" w:pos="1418"/>
              </w:tabs>
              <w:rPr>
                <w:sz w:val="20"/>
              </w:rPr>
            </w:pPr>
          </w:p>
          <w:p w:rsidR="00826492" w:rsidRPr="00F41548" w:rsidRDefault="00826492" w:rsidP="007869A3">
            <w:pPr>
              <w:pStyle w:val="afff0"/>
              <w:tabs>
                <w:tab w:val="left" w:pos="1418"/>
              </w:tabs>
              <w:rPr>
                <w:sz w:val="20"/>
              </w:rPr>
            </w:pPr>
          </w:p>
          <w:p w:rsidR="00826492" w:rsidRPr="00F41548" w:rsidRDefault="00826492" w:rsidP="007869A3">
            <w:pPr>
              <w:pStyle w:val="afff0"/>
              <w:tabs>
                <w:tab w:val="left" w:pos="1418"/>
              </w:tabs>
              <w:rPr>
                <w:sz w:val="20"/>
              </w:rPr>
            </w:pPr>
          </w:p>
          <w:p w:rsidR="00826492" w:rsidRPr="00F41548" w:rsidRDefault="00826492" w:rsidP="007869A3">
            <w:pPr>
              <w:pStyle w:val="afff0"/>
              <w:tabs>
                <w:tab w:val="left" w:pos="1418"/>
              </w:tabs>
              <w:rPr>
                <w:sz w:val="20"/>
              </w:rPr>
            </w:pPr>
          </w:p>
          <w:p w:rsidR="00826492" w:rsidRPr="00F41548" w:rsidRDefault="00826492" w:rsidP="007869A3">
            <w:pPr>
              <w:pStyle w:val="afff0"/>
              <w:tabs>
                <w:tab w:val="left" w:pos="1418"/>
              </w:tabs>
              <w:rPr>
                <w:sz w:val="20"/>
              </w:rPr>
            </w:pPr>
          </w:p>
          <w:p w:rsidR="00826492" w:rsidRPr="00F41548" w:rsidRDefault="00826492" w:rsidP="007869A3">
            <w:pPr>
              <w:pStyle w:val="afff0"/>
              <w:tabs>
                <w:tab w:val="left" w:pos="1418"/>
              </w:tabs>
              <w:rPr>
                <w:sz w:val="20"/>
              </w:rPr>
            </w:pPr>
          </w:p>
          <w:p w:rsidR="00826492" w:rsidRPr="00F41548" w:rsidRDefault="00826492" w:rsidP="007869A3">
            <w:pPr>
              <w:pStyle w:val="afff0"/>
              <w:tabs>
                <w:tab w:val="left" w:pos="1418"/>
              </w:tabs>
              <w:rPr>
                <w:sz w:val="20"/>
              </w:rPr>
            </w:pPr>
          </w:p>
        </w:tc>
        <w:tc>
          <w:tcPr>
            <w:tcW w:w="0" w:type="auto"/>
            <w:tcBorders>
              <w:top w:val="single" w:sz="4" w:space="0" w:color="auto"/>
              <w:left w:val="nil"/>
              <w:bottom w:val="nil"/>
              <w:right w:val="nil"/>
            </w:tcBorders>
          </w:tcPr>
          <w:p w:rsidR="00826492" w:rsidRPr="00F41548" w:rsidRDefault="00826492" w:rsidP="007869A3">
            <w:pPr>
              <w:pStyle w:val="afff0"/>
              <w:rPr>
                <w:sz w:val="20"/>
              </w:rPr>
            </w:pPr>
          </w:p>
        </w:tc>
        <w:tc>
          <w:tcPr>
            <w:tcW w:w="0" w:type="auto"/>
            <w:tcBorders>
              <w:top w:val="single" w:sz="4" w:space="0" w:color="auto"/>
              <w:left w:val="nil"/>
              <w:bottom w:val="nil"/>
              <w:right w:val="nil"/>
            </w:tcBorders>
          </w:tcPr>
          <w:p w:rsidR="00826492" w:rsidRPr="00F41548" w:rsidRDefault="00826492" w:rsidP="007869A3">
            <w:pPr>
              <w:pStyle w:val="afff0"/>
              <w:jc w:val="center"/>
              <w:rPr>
                <w:sz w:val="20"/>
              </w:rPr>
            </w:pPr>
          </w:p>
        </w:tc>
        <w:tc>
          <w:tcPr>
            <w:tcW w:w="0" w:type="auto"/>
            <w:tcBorders>
              <w:top w:val="single" w:sz="4" w:space="0" w:color="auto"/>
              <w:left w:val="nil"/>
              <w:bottom w:val="nil"/>
              <w:right w:val="nil"/>
            </w:tcBorders>
          </w:tcPr>
          <w:p w:rsidR="00826492" w:rsidRPr="00F41548" w:rsidRDefault="00826492" w:rsidP="007869A3">
            <w:pPr>
              <w:pStyle w:val="afff0"/>
              <w:jc w:val="center"/>
              <w:rPr>
                <w:sz w:val="20"/>
              </w:rPr>
            </w:pPr>
          </w:p>
        </w:tc>
        <w:tc>
          <w:tcPr>
            <w:tcW w:w="0" w:type="auto"/>
            <w:tcBorders>
              <w:top w:val="single" w:sz="4" w:space="0" w:color="auto"/>
              <w:left w:val="nil"/>
              <w:bottom w:val="nil"/>
              <w:right w:val="nil"/>
            </w:tcBorders>
          </w:tcPr>
          <w:p w:rsidR="00826492" w:rsidRPr="00F41548" w:rsidRDefault="00826492" w:rsidP="007869A3">
            <w:pPr>
              <w:pStyle w:val="afff0"/>
              <w:jc w:val="center"/>
              <w:rPr>
                <w:sz w:val="20"/>
              </w:rPr>
            </w:pPr>
          </w:p>
        </w:tc>
        <w:tc>
          <w:tcPr>
            <w:tcW w:w="0" w:type="auto"/>
            <w:tcBorders>
              <w:top w:val="single" w:sz="4" w:space="0" w:color="auto"/>
              <w:left w:val="nil"/>
              <w:bottom w:val="nil"/>
              <w:right w:val="nil"/>
            </w:tcBorders>
          </w:tcPr>
          <w:p w:rsidR="00826492" w:rsidRPr="00F41548" w:rsidRDefault="00826492" w:rsidP="007869A3">
            <w:pPr>
              <w:pStyle w:val="afff0"/>
              <w:jc w:val="center"/>
              <w:rPr>
                <w:sz w:val="20"/>
              </w:rPr>
            </w:pPr>
          </w:p>
        </w:tc>
        <w:tc>
          <w:tcPr>
            <w:tcW w:w="0" w:type="auto"/>
            <w:tcBorders>
              <w:top w:val="single" w:sz="4" w:space="0" w:color="auto"/>
              <w:left w:val="nil"/>
              <w:bottom w:val="nil"/>
              <w:right w:val="nil"/>
            </w:tcBorders>
          </w:tcPr>
          <w:p w:rsidR="00826492" w:rsidRPr="00F41548" w:rsidRDefault="00826492" w:rsidP="007869A3">
            <w:pPr>
              <w:pStyle w:val="afff0"/>
              <w:jc w:val="center"/>
              <w:rPr>
                <w:sz w:val="20"/>
              </w:rPr>
            </w:pPr>
          </w:p>
        </w:tc>
        <w:tc>
          <w:tcPr>
            <w:tcW w:w="0" w:type="auto"/>
            <w:tcBorders>
              <w:top w:val="single" w:sz="4" w:space="0" w:color="auto"/>
              <w:left w:val="nil"/>
              <w:bottom w:val="nil"/>
              <w:right w:val="nil"/>
            </w:tcBorders>
          </w:tcPr>
          <w:p w:rsidR="00826492" w:rsidRPr="00F41548" w:rsidRDefault="00826492" w:rsidP="007869A3">
            <w:pPr>
              <w:pStyle w:val="afff0"/>
              <w:jc w:val="center"/>
              <w:rPr>
                <w:sz w:val="20"/>
              </w:rPr>
            </w:pPr>
          </w:p>
        </w:tc>
      </w:tr>
      <w:tr w:rsidR="00826492" w:rsidRPr="00F41548" w:rsidTr="00826492">
        <w:trPr>
          <w:trHeight w:val="276"/>
        </w:trPr>
        <w:tc>
          <w:tcPr>
            <w:tcW w:w="0" w:type="auto"/>
            <w:vMerge w:val="restart"/>
            <w:tcBorders>
              <w:top w:val="nil"/>
            </w:tcBorders>
          </w:tcPr>
          <w:p w:rsidR="00826492" w:rsidRPr="00F41548" w:rsidRDefault="00826492" w:rsidP="007869A3">
            <w:pPr>
              <w:pStyle w:val="afff0"/>
              <w:tabs>
                <w:tab w:val="left" w:pos="1418"/>
              </w:tabs>
              <w:rPr>
                <w:sz w:val="20"/>
              </w:rPr>
            </w:pPr>
            <w:r w:rsidRPr="00F41548">
              <w:rPr>
                <w:sz w:val="20"/>
              </w:rPr>
              <w:lastRenderedPageBreak/>
              <w:t>3. Березово-еловые (с наличием под пологом березы достаточного количества деревьев ели- второй ярус ели или подрост)</w:t>
            </w:r>
          </w:p>
        </w:tc>
        <w:tc>
          <w:tcPr>
            <w:tcW w:w="0" w:type="auto"/>
            <w:tcBorders>
              <w:top w:val="nil"/>
            </w:tcBorders>
          </w:tcPr>
          <w:p w:rsidR="00826492" w:rsidRPr="00F41548" w:rsidRDefault="00826492" w:rsidP="007869A3">
            <w:pPr>
              <w:pStyle w:val="afff0"/>
              <w:rPr>
                <w:sz w:val="20"/>
              </w:rPr>
            </w:pPr>
            <w:r w:rsidRPr="00F41548">
              <w:rPr>
                <w:sz w:val="20"/>
              </w:rPr>
              <w:t>сложные широкотравные (Ia-I)</w:t>
            </w:r>
          </w:p>
        </w:tc>
        <w:tc>
          <w:tcPr>
            <w:tcW w:w="0" w:type="auto"/>
            <w:tcBorders>
              <w:top w:val="nil"/>
            </w:tcBorders>
          </w:tcPr>
          <w:p w:rsidR="00826492" w:rsidRPr="00F41548" w:rsidRDefault="00826492" w:rsidP="007869A3">
            <w:pPr>
              <w:pStyle w:val="afff0"/>
              <w:jc w:val="center"/>
              <w:rPr>
                <w:sz w:val="20"/>
              </w:rPr>
            </w:pPr>
            <w:r w:rsidRPr="00F41548">
              <w:rPr>
                <w:sz w:val="20"/>
              </w:rPr>
              <w:t>4-6</w:t>
            </w:r>
          </w:p>
        </w:tc>
        <w:tc>
          <w:tcPr>
            <w:tcW w:w="0" w:type="auto"/>
            <w:tcBorders>
              <w:top w:val="nil"/>
            </w:tcBorders>
          </w:tcPr>
          <w:p w:rsidR="00826492" w:rsidRPr="00F41548" w:rsidRDefault="00826492" w:rsidP="007869A3">
            <w:pPr>
              <w:pStyle w:val="afff0"/>
              <w:jc w:val="center"/>
              <w:rPr>
                <w:sz w:val="20"/>
              </w:rPr>
            </w:pPr>
            <w:r w:rsidRPr="00F41548">
              <w:rPr>
                <w:sz w:val="20"/>
              </w:rPr>
              <w:t>0,8</w:t>
            </w:r>
          </w:p>
          <w:p w:rsidR="00826492" w:rsidRPr="00F41548" w:rsidRDefault="00826492" w:rsidP="007869A3">
            <w:pPr>
              <w:pStyle w:val="afff0"/>
              <w:jc w:val="center"/>
              <w:rPr>
                <w:sz w:val="20"/>
              </w:rPr>
            </w:pPr>
            <w:r w:rsidRPr="00F41548">
              <w:rPr>
                <w:sz w:val="20"/>
              </w:rPr>
              <w:t>0,7</w:t>
            </w:r>
          </w:p>
        </w:tc>
        <w:tc>
          <w:tcPr>
            <w:tcW w:w="0" w:type="auto"/>
            <w:tcBorders>
              <w:top w:val="nil"/>
            </w:tcBorders>
          </w:tcPr>
          <w:p w:rsidR="00826492" w:rsidRPr="00F41548" w:rsidRDefault="00826492" w:rsidP="007869A3">
            <w:pPr>
              <w:pStyle w:val="afff0"/>
              <w:jc w:val="center"/>
              <w:rPr>
                <w:sz w:val="20"/>
              </w:rPr>
            </w:pPr>
            <w:r w:rsidRPr="00F41548">
              <w:rPr>
                <w:sz w:val="20"/>
              </w:rPr>
              <w:t>20-30</w:t>
            </w:r>
          </w:p>
          <w:p w:rsidR="00826492" w:rsidRPr="00F41548" w:rsidRDefault="00826492" w:rsidP="007869A3">
            <w:pPr>
              <w:pStyle w:val="afff0"/>
              <w:jc w:val="center"/>
              <w:rPr>
                <w:sz w:val="20"/>
              </w:rPr>
            </w:pPr>
            <w:r w:rsidRPr="00F41548">
              <w:rPr>
                <w:sz w:val="20"/>
              </w:rPr>
              <w:t>5</w:t>
            </w:r>
          </w:p>
        </w:tc>
        <w:tc>
          <w:tcPr>
            <w:tcW w:w="0" w:type="auto"/>
            <w:tcBorders>
              <w:top w:val="nil"/>
            </w:tcBorders>
          </w:tcPr>
          <w:p w:rsidR="00826492" w:rsidRPr="00F41548" w:rsidRDefault="00826492" w:rsidP="007869A3">
            <w:pPr>
              <w:pStyle w:val="afff0"/>
              <w:jc w:val="center"/>
              <w:rPr>
                <w:sz w:val="20"/>
              </w:rPr>
            </w:pPr>
            <w:r w:rsidRPr="00F41548">
              <w:rPr>
                <w:sz w:val="20"/>
              </w:rPr>
              <w:t>0,8</w:t>
            </w:r>
          </w:p>
          <w:p w:rsidR="00826492" w:rsidRPr="00F41548" w:rsidRDefault="00826492" w:rsidP="007869A3">
            <w:pPr>
              <w:pStyle w:val="afff0"/>
              <w:jc w:val="center"/>
              <w:rPr>
                <w:sz w:val="20"/>
              </w:rPr>
            </w:pPr>
            <w:r w:rsidRPr="00F41548">
              <w:rPr>
                <w:sz w:val="20"/>
              </w:rPr>
              <w:t>0,7</w:t>
            </w:r>
          </w:p>
        </w:tc>
        <w:tc>
          <w:tcPr>
            <w:tcW w:w="0" w:type="auto"/>
            <w:tcBorders>
              <w:top w:val="nil"/>
            </w:tcBorders>
          </w:tcPr>
          <w:p w:rsidR="00826492" w:rsidRPr="00F41548" w:rsidRDefault="00826492" w:rsidP="007869A3">
            <w:pPr>
              <w:pStyle w:val="afff0"/>
              <w:jc w:val="center"/>
              <w:rPr>
                <w:sz w:val="20"/>
              </w:rPr>
            </w:pPr>
            <w:r w:rsidRPr="00F41548">
              <w:rPr>
                <w:sz w:val="20"/>
              </w:rPr>
              <w:t>20-30</w:t>
            </w:r>
          </w:p>
          <w:p w:rsidR="00826492" w:rsidRPr="00F41548" w:rsidRDefault="00826492" w:rsidP="007869A3">
            <w:pPr>
              <w:pStyle w:val="afff0"/>
              <w:jc w:val="center"/>
              <w:rPr>
                <w:sz w:val="20"/>
              </w:rPr>
            </w:pPr>
            <w:r w:rsidRPr="00F41548">
              <w:rPr>
                <w:sz w:val="20"/>
              </w:rPr>
              <w:t>5-10</w:t>
            </w:r>
          </w:p>
        </w:tc>
        <w:tc>
          <w:tcPr>
            <w:tcW w:w="0" w:type="auto"/>
            <w:tcBorders>
              <w:top w:val="nil"/>
            </w:tcBorders>
          </w:tcPr>
          <w:p w:rsidR="00826492" w:rsidRPr="00F41548" w:rsidRDefault="00826492" w:rsidP="007869A3">
            <w:pPr>
              <w:pStyle w:val="afff0"/>
              <w:jc w:val="center"/>
              <w:rPr>
                <w:sz w:val="20"/>
              </w:rPr>
            </w:pPr>
            <w:r w:rsidRPr="00F41548">
              <w:rPr>
                <w:sz w:val="20"/>
              </w:rPr>
              <w:t>(7-10)Б</w:t>
            </w:r>
          </w:p>
          <w:p w:rsidR="00826492" w:rsidRPr="00F41548" w:rsidRDefault="00826492" w:rsidP="007869A3">
            <w:pPr>
              <w:pStyle w:val="afff0"/>
              <w:jc w:val="center"/>
              <w:rPr>
                <w:sz w:val="20"/>
              </w:rPr>
            </w:pPr>
            <w:r w:rsidRPr="00F41548">
              <w:rPr>
                <w:sz w:val="20"/>
              </w:rPr>
              <w:t>(0-3)Е</w:t>
            </w:r>
          </w:p>
          <w:p w:rsidR="00826492" w:rsidRPr="00F41548" w:rsidRDefault="00826492" w:rsidP="007869A3">
            <w:pPr>
              <w:pStyle w:val="afff0"/>
              <w:jc w:val="center"/>
              <w:rPr>
                <w:sz w:val="20"/>
              </w:rPr>
            </w:pPr>
            <w:r w:rsidRPr="00F41548">
              <w:rPr>
                <w:sz w:val="20"/>
              </w:rPr>
              <w:t>II яр. (Пдр) 10Е</w:t>
            </w:r>
          </w:p>
        </w:tc>
      </w:tr>
      <w:tr w:rsidR="00826492" w:rsidRPr="00F41548" w:rsidTr="00826492">
        <w:trPr>
          <w:trHeight w:val="311"/>
        </w:trPr>
        <w:tc>
          <w:tcPr>
            <w:tcW w:w="0" w:type="auto"/>
            <w:vMerge/>
          </w:tcPr>
          <w:p w:rsidR="00826492" w:rsidRPr="00F41548" w:rsidRDefault="00826492" w:rsidP="007869A3">
            <w:pPr>
              <w:pStyle w:val="afff0"/>
              <w:tabs>
                <w:tab w:val="left" w:pos="1418"/>
              </w:tabs>
              <w:rPr>
                <w:sz w:val="20"/>
              </w:rPr>
            </w:pPr>
          </w:p>
        </w:tc>
        <w:tc>
          <w:tcPr>
            <w:tcW w:w="0" w:type="auto"/>
          </w:tcPr>
          <w:p w:rsidR="00826492" w:rsidRPr="00F41548" w:rsidRDefault="00826492" w:rsidP="007869A3">
            <w:pPr>
              <w:pStyle w:val="afff0"/>
              <w:rPr>
                <w:sz w:val="20"/>
              </w:rPr>
            </w:pPr>
            <w:r w:rsidRPr="00F41548">
              <w:rPr>
                <w:sz w:val="20"/>
              </w:rPr>
              <w:t>чернично-широкотравные (I-II)</w:t>
            </w:r>
          </w:p>
        </w:tc>
        <w:tc>
          <w:tcPr>
            <w:tcW w:w="0" w:type="auto"/>
          </w:tcPr>
          <w:p w:rsidR="00826492" w:rsidRPr="00F41548" w:rsidRDefault="00826492" w:rsidP="007869A3">
            <w:pPr>
              <w:pStyle w:val="afff0"/>
              <w:jc w:val="center"/>
              <w:rPr>
                <w:sz w:val="20"/>
              </w:rPr>
            </w:pPr>
            <w:r w:rsidRPr="00F41548">
              <w:rPr>
                <w:sz w:val="20"/>
              </w:rPr>
              <w:t>4-6</w:t>
            </w:r>
          </w:p>
        </w:tc>
        <w:tc>
          <w:tcPr>
            <w:tcW w:w="0" w:type="auto"/>
          </w:tcPr>
          <w:p w:rsidR="00826492" w:rsidRPr="00F41548" w:rsidRDefault="00826492" w:rsidP="007869A3">
            <w:pPr>
              <w:pStyle w:val="afff0"/>
              <w:jc w:val="center"/>
              <w:rPr>
                <w:sz w:val="20"/>
              </w:rPr>
            </w:pPr>
            <w:r w:rsidRPr="00F41548">
              <w:rPr>
                <w:sz w:val="20"/>
              </w:rPr>
              <w:t>0,8</w:t>
            </w:r>
          </w:p>
          <w:p w:rsidR="00826492" w:rsidRPr="00F41548" w:rsidRDefault="00826492" w:rsidP="007869A3">
            <w:pPr>
              <w:pStyle w:val="afff0"/>
              <w:jc w:val="center"/>
              <w:rPr>
                <w:sz w:val="20"/>
              </w:rPr>
            </w:pPr>
            <w:r w:rsidRPr="00F41548">
              <w:rPr>
                <w:sz w:val="20"/>
              </w:rPr>
              <w:t>0,7</w:t>
            </w:r>
          </w:p>
        </w:tc>
        <w:tc>
          <w:tcPr>
            <w:tcW w:w="0" w:type="auto"/>
          </w:tcPr>
          <w:p w:rsidR="00826492" w:rsidRPr="00F41548" w:rsidRDefault="00826492" w:rsidP="007869A3">
            <w:pPr>
              <w:pStyle w:val="afff0"/>
              <w:jc w:val="center"/>
              <w:rPr>
                <w:sz w:val="20"/>
              </w:rPr>
            </w:pPr>
            <w:r w:rsidRPr="00F41548">
              <w:rPr>
                <w:sz w:val="20"/>
              </w:rPr>
              <w:t>20-30</w:t>
            </w:r>
          </w:p>
          <w:p w:rsidR="00826492" w:rsidRPr="00F41548" w:rsidRDefault="00826492" w:rsidP="007869A3">
            <w:pPr>
              <w:pStyle w:val="afff0"/>
              <w:jc w:val="center"/>
              <w:rPr>
                <w:sz w:val="20"/>
              </w:rPr>
            </w:pPr>
            <w:r w:rsidRPr="00F41548">
              <w:rPr>
                <w:sz w:val="20"/>
              </w:rPr>
              <w:t>5</w:t>
            </w:r>
          </w:p>
        </w:tc>
        <w:tc>
          <w:tcPr>
            <w:tcW w:w="0" w:type="auto"/>
          </w:tcPr>
          <w:p w:rsidR="00826492" w:rsidRPr="00F41548" w:rsidRDefault="00826492" w:rsidP="007869A3">
            <w:pPr>
              <w:pStyle w:val="afff0"/>
              <w:jc w:val="center"/>
              <w:rPr>
                <w:sz w:val="20"/>
              </w:rPr>
            </w:pPr>
            <w:r w:rsidRPr="00F41548">
              <w:rPr>
                <w:sz w:val="20"/>
              </w:rPr>
              <w:t>0,8</w:t>
            </w:r>
          </w:p>
          <w:p w:rsidR="00826492" w:rsidRPr="00F41548" w:rsidRDefault="00826492" w:rsidP="007869A3">
            <w:pPr>
              <w:pStyle w:val="afff0"/>
              <w:jc w:val="center"/>
              <w:rPr>
                <w:sz w:val="20"/>
              </w:rPr>
            </w:pPr>
            <w:r w:rsidRPr="00F41548">
              <w:rPr>
                <w:sz w:val="20"/>
              </w:rPr>
              <w:t>0,7</w:t>
            </w:r>
          </w:p>
        </w:tc>
        <w:tc>
          <w:tcPr>
            <w:tcW w:w="0" w:type="auto"/>
          </w:tcPr>
          <w:p w:rsidR="00826492" w:rsidRPr="00F41548" w:rsidRDefault="00826492" w:rsidP="007869A3">
            <w:pPr>
              <w:pStyle w:val="afff0"/>
              <w:jc w:val="center"/>
              <w:rPr>
                <w:sz w:val="20"/>
              </w:rPr>
            </w:pPr>
            <w:r w:rsidRPr="00F41548">
              <w:rPr>
                <w:sz w:val="20"/>
              </w:rPr>
              <w:t>20-30</w:t>
            </w:r>
          </w:p>
          <w:p w:rsidR="00826492" w:rsidRPr="00F41548" w:rsidRDefault="00826492" w:rsidP="007869A3">
            <w:pPr>
              <w:pStyle w:val="afff0"/>
              <w:jc w:val="center"/>
              <w:rPr>
                <w:sz w:val="20"/>
              </w:rPr>
            </w:pPr>
            <w:r w:rsidRPr="00F41548">
              <w:rPr>
                <w:sz w:val="20"/>
              </w:rPr>
              <w:t>5-10</w:t>
            </w:r>
          </w:p>
        </w:tc>
        <w:tc>
          <w:tcPr>
            <w:tcW w:w="0" w:type="auto"/>
          </w:tcPr>
          <w:p w:rsidR="00826492" w:rsidRPr="00F41548" w:rsidRDefault="00826492" w:rsidP="007869A3">
            <w:pPr>
              <w:pStyle w:val="afff0"/>
              <w:jc w:val="center"/>
              <w:rPr>
                <w:sz w:val="20"/>
              </w:rPr>
            </w:pPr>
            <w:r w:rsidRPr="00F41548">
              <w:rPr>
                <w:sz w:val="20"/>
              </w:rPr>
              <w:t>(7-10)Б</w:t>
            </w:r>
          </w:p>
          <w:p w:rsidR="00826492" w:rsidRPr="00F41548" w:rsidRDefault="00826492" w:rsidP="007869A3">
            <w:pPr>
              <w:pStyle w:val="afff0"/>
              <w:jc w:val="center"/>
              <w:rPr>
                <w:sz w:val="20"/>
              </w:rPr>
            </w:pPr>
            <w:r w:rsidRPr="00F41548">
              <w:rPr>
                <w:sz w:val="20"/>
              </w:rPr>
              <w:t>(0-3)Е</w:t>
            </w:r>
          </w:p>
          <w:p w:rsidR="00826492" w:rsidRPr="00F41548" w:rsidRDefault="00826492" w:rsidP="007869A3">
            <w:pPr>
              <w:pStyle w:val="afff0"/>
              <w:jc w:val="center"/>
              <w:rPr>
                <w:sz w:val="20"/>
              </w:rPr>
            </w:pPr>
            <w:r w:rsidRPr="00F41548">
              <w:rPr>
                <w:sz w:val="20"/>
              </w:rPr>
              <w:t>II яр. (Пдр) 10Е</w:t>
            </w:r>
          </w:p>
        </w:tc>
      </w:tr>
      <w:tr w:rsidR="00826492" w:rsidRPr="00F41548" w:rsidTr="00826492">
        <w:trPr>
          <w:trHeight w:val="1359"/>
        </w:trPr>
        <w:tc>
          <w:tcPr>
            <w:tcW w:w="0" w:type="auto"/>
            <w:vMerge/>
          </w:tcPr>
          <w:p w:rsidR="00826492" w:rsidRPr="00F41548" w:rsidRDefault="00826492" w:rsidP="007869A3">
            <w:pPr>
              <w:pStyle w:val="afff0"/>
              <w:tabs>
                <w:tab w:val="left" w:pos="1418"/>
              </w:tabs>
              <w:rPr>
                <w:sz w:val="20"/>
              </w:rPr>
            </w:pPr>
          </w:p>
        </w:tc>
        <w:tc>
          <w:tcPr>
            <w:tcW w:w="0" w:type="auto"/>
          </w:tcPr>
          <w:p w:rsidR="00826492" w:rsidRPr="00F41548" w:rsidRDefault="00826492" w:rsidP="007869A3">
            <w:pPr>
              <w:pStyle w:val="afff0"/>
              <w:rPr>
                <w:sz w:val="20"/>
              </w:rPr>
            </w:pPr>
            <w:r w:rsidRPr="00F41548">
              <w:rPr>
                <w:sz w:val="20"/>
              </w:rPr>
              <w:t>приручейно-крупнотравные (</w:t>
            </w:r>
            <w:r w:rsidRPr="00F41548">
              <w:rPr>
                <w:sz w:val="20"/>
                <w:lang w:val="en-US"/>
              </w:rPr>
              <w:t>II</w:t>
            </w:r>
            <w:r w:rsidRPr="00F41548">
              <w:rPr>
                <w:sz w:val="20"/>
              </w:rPr>
              <w:t>-</w:t>
            </w:r>
            <w:r w:rsidRPr="00F41548">
              <w:rPr>
                <w:sz w:val="20"/>
                <w:lang w:val="en-US"/>
              </w:rPr>
              <w:t>III</w:t>
            </w:r>
            <w:r w:rsidRPr="00F41548">
              <w:rPr>
                <w:sz w:val="20"/>
              </w:rPr>
              <w:t>)</w:t>
            </w:r>
          </w:p>
        </w:tc>
        <w:tc>
          <w:tcPr>
            <w:tcW w:w="0" w:type="auto"/>
          </w:tcPr>
          <w:p w:rsidR="00826492" w:rsidRPr="00F41548" w:rsidRDefault="00826492" w:rsidP="007869A3">
            <w:pPr>
              <w:pStyle w:val="afff0"/>
              <w:jc w:val="center"/>
              <w:rPr>
                <w:sz w:val="20"/>
              </w:rPr>
            </w:pPr>
            <w:r w:rsidRPr="00F41548">
              <w:rPr>
                <w:sz w:val="20"/>
              </w:rPr>
              <w:t>4-6</w:t>
            </w:r>
          </w:p>
        </w:tc>
        <w:tc>
          <w:tcPr>
            <w:tcW w:w="0" w:type="auto"/>
          </w:tcPr>
          <w:p w:rsidR="00826492" w:rsidRPr="00F41548" w:rsidRDefault="00826492" w:rsidP="007869A3">
            <w:pPr>
              <w:pStyle w:val="afff0"/>
              <w:jc w:val="center"/>
              <w:rPr>
                <w:sz w:val="20"/>
              </w:rPr>
            </w:pPr>
            <w:r w:rsidRPr="00F41548">
              <w:rPr>
                <w:sz w:val="20"/>
              </w:rPr>
              <w:t>0,8</w:t>
            </w:r>
          </w:p>
          <w:p w:rsidR="00826492" w:rsidRPr="00F41548" w:rsidRDefault="00826492" w:rsidP="007869A3">
            <w:pPr>
              <w:pStyle w:val="afff0"/>
              <w:jc w:val="center"/>
              <w:rPr>
                <w:sz w:val="20"/>
              </w:rPr>
            </w:pPr>
            <w:r w:rsidRPr="00F41548">
              <w:rPr>
                <w:sz w:val="20"/>
              </w:rPr>
              <w:t>0,7</w:t>
            </w:r>
          </w:p>
        </w:tc>
        <w:tc>
          <w:tcPr>
            <w:tcW w:w="0" w:type="auto"/>
          </w:tcPr>
          <w:p w:rsidR="00826492" w:rsidRPr="00F41548" w:rsidRDefault="00826492" w:rsidP="007869A3">
            <w:pPr>
              <w:pStyle w:val="afff0"/>
              <w:jc w:val="center"/>
              <w:rPr>
                <w:sz w:val="20"/>
              </w:rPr>
            </w:pPr>
            <w:r w:rsidRPr="00F41548">
              <w:rPr>
                <w:sz w:val="20"/>
              </w:rPr>
              <w:t>20-30</w:t>
            </w:r>
          </w:p>
          <w:p w:rsidR="00826492" w:rsidRPr="00F41548" w:rsidRDefault="00826492" w:rsidP="007869A3">
            <w:pPr>
              <w:pStyle w:val="afff0"/>
              <w:jc w:val="center"/>
              <w:rPr>
                <w:sz w:val="20"/>
              </w:rPr>
            </w:pPr>
            <w:r w:rsidRPr="00F41548">
              <w:rPr>
                <w:sz w:val="20"/>
              </w:rPr>
              <w:t>5</w:t>
            </w:r>
          </w:p>
        </w:tc>
        <w:tc>
          <w:tcPr>
            <w:tcW w:w="0" w:type="auto"/>
          </w:tcPr>
          <w:p w:rsidR="00826492" w:rsidRPr="00F41548" w:rsidRDefault="00826492" w:rsidP="007869A3">
            <w:pPr>
              <w:pStyle w:val="afff0"/>
              <w:jc w:val="center"/>
              <w:rPr>
                <w:sz w:val="20"/>
              </w:rPr>
            </w:pPr>
            <w:r w:rsidRPr="00F41548">
              <w:rPr>
                <w:sz w:val="20"/>
              </w:rPr>
              <w:t>0,8</w:t>
            </w:r>
          </w:p>
          <w:p w:rsidR="00826492" w:rsidRPr="00F41548" w:rsidRDefault="00826492" w:rsidP="007869A3">
            <w:pPr>
              <w:pStyle w:val="afff0"/>
              <w:jc w:val="center"/>
              <w:rPr>
                <w:sz w:val="20"/>
              </w:rPr>
            </w:pPr>
            <w:r w:rsidRPr="00F41548">
              <w:rPr>
                <w:sz w:val="20"/>
              </w:rPr>
              <w:t>0,7</w:t>
            </w:r>
          </w:p>
        </w:tc>
        <w:tc>
          <w:tcPr>
            <w:tcW w:w="0" w:type="auto"/>
          </w:tcPr>
          <w:p w:rsidR="00826492" w:rsidRPr="00F41548" w:rsidRDefault="00826492" w:rsidP="007869A3">
            <w:pPr>
              <w:pStyle w:val="afff0"/>
              <w:jc w:val="center"/>
              <w:rPr>
                <w:sz w:val="20"/>
              </w:rPr>
            </w:pPr>
            <w:r w:rsidRPr="00F41548">
              <w:rPr>
                <w:sz w:val="20"/>
              </w:rPr>
              <w:t>20-30</w:t>
            </w:r>
          </w:p>
          <w:p w:rsidR="00826492" w:rsidRPr="00F41548" w:rsidRDefault="00826492" w:rsidP="007869A3">
            <w:pPr>
              <w:pStyle w:val="afff0"/>
              <w:jc w:val="center"/>
              <w:rPr>
                <w:sz w:val="20"/>
              </w:rPr>
            </w:pPr>
            <w:r w:rsidRPr="00F41548">
              <w:rPr>
                <w:sz w:val="20"/>
              </w:rPr>
              <w:t>5-10</w:t>
            </w:r>
          </w:p>
        </w:tc>
        <w:tc>
          <w:tcPr>
            <w:tcW w:w="0" w:type="auto"/>
          </w:tcPr>
          <w:p w:rsidR="00826492" w:rsidRPr="00F41548" w:rsidRDefault="00826492" w:rsidP="007869A3">
            <w:pPr>
              <w:pStyle w:val="afff0"/>
              <w:jc w:val="center"/>
              <w:rPr>
                <w:sz w:val="20"/>
              </w:rPr>
            </w:pPr>
            <w:r w:rsidRPr="00F41548">
              <w:rPr>
                <w:sz w:val="20"/>
              </w:rPr>
              <w:t>(7-10)Б</w:t>
            </w:r>
          </w:p>
          <w:p w:rsidR="00826492" w:rsidRPr="00F41548" w:rsidRDefault="00826492" w:rsidP="007869A3">
            <w:pPr>
              <w:pStyle w:val="afff0"/>
              <w:jc w:val="center"/>
              <w:rPr>
                <w:sz w:val="20"/>
              </w:rPr>
            </w:pPr>
            <w:r w:rsidRPr="00F41548">
              <w:rPr>
                <w:sz w:val="20"/>
              </w:rPr>
              <w:t>(0-3)Е</w:t>
            </w:r>
          </w:p>
          <w:p w:rsidR="00826492" w:rsidRPr="00F41548" w:rsidRDefault="00826492" w:rsidP="007869A3">
            <w:pPr>
              <w:pStyle w:val="afff0"/>
              <w:jc w:val="center"/>
              <w:rPr>
                <w:sz w:val="20"/>
              </w:rPr>
            </w:pPr>
            <w:r w:rsidRPr="00F41548">
              <w:rPr>
                <w:sz w:val="20"/>
              </w:rPr>
              <w:t>II яр. (Пдр) 10Е</w:t>
            </w:r>
          </w:p>
        </w:tc>
      </w:tr>
    </w:tbl>
    <w:p w:rsidR="00826492" w:rsidRPr="00F41548" w:rsidRDefault="00826492" w:rsidP="007869A3">
      <w:pPr>
        <w:spacing w:after="0" w:line="240" w:lineRule="auto"/>
        <w:ind w:firstLine="709"/>
        <w:jc w:val="both"/>
        <w:rPr>
          <w:rFonts w:ascii="Times New Roman" w:eastAsia="Times New Roman" w:hAnsi="Times New Roman" w:cs="Times New Roman"/>
          <w:sz w:val="20"/>
          <w:szCs w:val="20"/>
        </w:rPr>
      </w:pPr>
      <w:r w:rsidRPr="00F41548">
        <w:rPr>
          <w:rFonts w:ascii="Times New Roman" w:eastAsia="Times New Roman" w:hAnsi="Times New Roman" w:cs="Times New Roman"/>
          <w:spacing w:val="60"/>
          <w:sz w:val="20"/>
          <w:szCs w:val="20"/>
          <w:u w:val="single"/>
        </w:rPr>
        <w:t>Примечания:</w:t>
      </w:r>
      <w:r w:rsidRPr="00F41548">
        <w:rPr>
          <w:rFonts w:ascii="Times New Roman" w:eastAsia="Times New Roman" w:hAnsi="Times New Roman" w:cs="Times New Roman"/>
          <w:sz w:val="20"/>
          <w:szCs w:val="20"/>
        </w:rPr>
        <w:t xml:space="preserve"> </w:t>
      </w:r>
    </w:p>
    <w:p w:rsidR="00826492" w:rsidRPr="00F41548" w:rsidRDefault="00826492" w:rsidP="007869A3">
      <w:pPr>
        <w:spacing w:after="0" w:line="240" w:lineRule="auto"/>
        <w:ind w:firstLine="709"/>
        <w:jc w:val="both"/>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1. Исходный состав в гр.1 для всех видов рубок ухода.</w:t>
      </w:r>
    </w:p>
    <w:p w:rsidR="00826492" w:rsidRPr="00F41548" w:rsidRDefault="00826492" w:rsidP="007869A3">
      <w:pPr>
        <w:spacing w:after="0" w:line="240" w:lineRule="auto"/>
        <w:ind w:firstLine="709"/>
        <w:jc w:val="both"/>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 xml:space="preserve">2. Максимальный процент интенсивности рубок приведен для насаждений сомкнутостью (полнотой), равной 1,0. При меньших показателях сомкнутости (полноты), наличии опасности резкого снижения устойчивости и других неблагоприятных условиях интенсивность рубки соответственно снижается. </w:t>
      </w:r>
    </w:p>
    <w:p w:rsidR="00826492" w:rsidRPr="00F41548" w:rsidRDefault="00826492" w:rsidP="007869A3">
      <w:pPr>
        <w:widowControl w:val="0"/>
        <w:spacing w:after="0" w:line="360" w:lineRule="auto"/>
        <w:jc w:val="right"/>
        <w:rPr>
          <w:rFonts w:ascii="Times New Roman" w:eastAsia="Times New Roman" w:hAnsi="Times New Roman" w:cs="Times New Roman"/>
          <w:sz w:val="28"/>
          <w:szCs w:val="24"/>
        </w:rPr>
      </w:pPr>
    </w:p>
    <w:p w:rsidR="00757D3E" w:rsidRPr="00F41548" w:rsidRDefault="00757D3E" w:rsidP="007869A3">
      <w:pPr>
        <w:widowControl w:val="0"/>
        <w:spacing w:after="0" w:line="360" w:lineRule="auto"/>
        <w:jc w:val="right"/>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 xml:space="preserve">Таблица </w:t>
      </w:r>
      <w:r w:rsidR="00826492" w:rsidRPr="00F41548">
        <w:rPr>
          <w:rFonts w:ascii="Times New Roman" w:eastAsia="Times New Roman" w:hAnsi="Times New Roman" w:cs="Times New Roman"/>
          <w:sz w:val="28"/>
          <w:szCs w:val="24"/>
        </w:rPr>
        <w:t>5</w:t>
      </w:r>
      <w:r w:rsidR="00850EB5" w:rsidRPr="00F41548">
        <w:rPr>
          <w:rFonts w:ascii="Times New Roman" w:eastAsia="Times New Roman" w:hAnsi="Times New Roman" w:cs="Times New Roman"/>
          <w:sz w:val="28"/>
          <w:szCs w:val="24"/>
        </w:rPr>
        <w:t>4</w:t>
      </w:r>
    </w:p>
    <w:p w:rsidR="003C3185" w:rsidRPr="00F41548" w:rsidRDefault="00757D3E" w:rsidP="00C61E8B">
      <w:pPr>
        <w:widowControl w:val="0"/>
        <w:spacing w:after="0" w:line="360" w:lineRule="auto"/>
        <w:jc w:val="center"/>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 xml:space="preserve">Подбор, размещение и планировка рабочих участков </w:t>
      </w:r>
    </w:p>
    <w:p w:rsidR="00757D3E" w:rsidRPr="00F41548" w:rsidRDefault="00757D3E" w:rsidP="00C61E8B">
      <w:pPr>
        <w:widowControl w:val="0"/>
        <w:spacing w:after="0" w:line="360" w:lineRule="auto"/>
        <w:jc w:val="center"/>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на лесовосстановительных работах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494"/>
        <w:gridCol w:w="7484"/>
      </w:tblGrid>
      <w:tr w:rsidR="00757D3E" w:rsidRPr="00F41548" w:rsidTr="00826492">
        <w:trPr>
          <w:trHeight w:val="284"/>
          <w:tblHeader/>
          <w:jc w:val="center"/>
        </w:trPr>
        <w:tc>
          <w:tcPr>
            <w:tcW w:w="1250" w:type="pct"/>
            <w:vAlign w:val="center"/>
          </w:tcPr>
          <w:p w:rsidR="00757D3E" w:rsidRPr="00F41548" w:rsidRDefault="00757D3E" w:rsidP="007869A3">
            <w:pPr>
              <w:widowControl w:val="0"/>
              <w:spacing w:after="0" w:line="240" w:lineRule="auto"/>
              <w:jc w:val="center"/>
              <w:rPr>
                <w:rFonts w:ascii="Times New Roman" w:eastAsia="Times New Roman" w:hAnsi="Times New Roman" w:cs="Times New Roman"/>
                <w:b/>
                <w:sz w:val="20"/>
                <w:szCs w:val="20"/>
              </w:rPr>
            </w:pPr>
            <w:r w:rsidRPr="00F41548">
              <w:rPr>
                <w:rFonts w:ascii="Times New Roman" w:eastAsia="Times New Roman" w:hAnsi="Times New Roman" w:cs="Times New Roman"/>
                <w:b/>
                <w:sz w:val="20"/>
                <w:szCs w:val="20"/>
              </w:rPr>
              <w:t>Показатели</w:t>
            </w:r>
          </w:p>
        </w:tc>
        <w:tc>
          <w:tcPr>
            <w:tcW w:w="3750" w:type="pct"/>
            <w:vAlign w:val="center"/>
          </w:tcPr>
          <w:p w:rsidR="00757D3E" w:rsidRPr="00F41548" w:rsidRDefault="00757D3E" w:rsidP="007869A3">
            <w:pPr>
              <w:widowControl w:val="0"/>
              <w:spacing w:after="0" w:line="240" w:lineRule="auto"/>
              <w:jc w:val="center"/>
              <w:rPr>
                <w:rFonts w:ascii="Times New Roman" w:eastAsia="Times New Roman" w:hAnsi="Times New Roman" w:cs="Times New Roman"/>
                <w:b/>
                <w:sz w:val="20"/>
                <w:szCs w:val="20"/>
              </w:rPr>
            </w:pPr>
            <w:r w:rsidRPr="00F41548">
              <w:rPr>
                <w:rFonts w:ascii="Times New Roman" w:eastAsia="Times New Roman" w:hAnsi="Times New Roman" w:cs="Times New Roman"/>
                <w:b/>
                <w:sz w:val="20"/>
                <w:szCs w:val="20"/>
              </w:rPr>
              <w:t>Нормативы (оптимальные значения)</w:t>
            </w:r>
          </w:p>
        </w:tc>
      </w:tr>
      <w:tr w:rsidR="00757D3E" w:rsidRPr="00F41548" w:rsidTr="00826492">
        <w:trPr>
          <w:trHeight w:val="284"/>
          <w:tblHeader/>
          <w:jc w:val="center"/>
        </w:trPr>
        <w:tc>
          <w:tcPr>
            <w:tcW w:w="1250" w:type="pct"/>
            <w:vAlign w:val="center"/>
          </w:tcPr>
          <w:p w:rsidR="00757D3E" w:rsidRPr="00F41548" w:rsidRDefault="00757D3E" w:rsidP="007869A3">
            <w:pPr>
              <w:widowControl w:val="0"/>
              <w:spacing w:after="0" w:line="240" w:lineRule="auto"/>
              <w:jc w:val="center"/>
              <w:rPr>
                <w:rFonts w:ascii="Times New Roman" w:eastAsia="Times New Roman" w:hAnsi="Times New Roman" w:cs="Times New Roman"/>
                <w:b/>
                <w:sz w:val="20"/>
                <w:szCs w:val="20"/>
              </w:rPr>
            </w:pPr>
            <w:r w:rsidRPr="00F41548">
              <w:rPr>
                <w:rFonts w:ascii="Times New Roman" w:eastAsia="Times New Roman" w:hAnsi="Times New Roman" w:cs="Times New Roman"/>
                <w:b/>
                <w:sz w:val="20"/>
                <w:szCs w:val="20"/>
              </w:rPr>
              <w:t>1</w:t>
            </w:r>
          </w:p>
        </w:tc>
        <w:tc>
          <w:tcPr>
            <w:tcW w:w="3750" w:type="pct"/>
            <w:vAlign w:val="center"/>
          </w:tcPr>
          <w:p w:rsidR="00757D3E" w:rsidRPr="00F41548" w:rsidRDefault="00757D3E" w:rsidP="007869A3">
            <w:pPr>
              <w:widowControl w:val="0"/>
              <w:spacing w:after="0" w:line="240" w:lineRule="auto"/>
              <w:jc w:val="center"/>
              <w:rPr>
                <w:rFonts w:ascii="Times New Roman" w:eastAsia="Times New Roman" w:hAnsi="Times New Roman" w:cs="Times New Roman"/>
                <w:b/>
                <w:sz w:val="20"/>
                <w:szCs w:val="20"/>
              </w:rPr>
            </w:pPr>
            <w:r w:rsidRPr="00F41548">
              <w:rPr>
                <w:rFonts w:ascii="Times New Roman" w:eastAsia="Times New Roman" w:hAnsi="Times New Roman" w:cs="Times New Roman"/>
                <w:b/>
                <w:sz w:val="20"/>
                <w:szCs w:val="20"/>
              </w:rPr>
              <w:t>2</w:t>
            </w:r>
          </w:p>
        </w:tc>
      </w:tr>
      <w:tr w:rsidR="00757D3E" w:rsidRPr="00F41548" w:rsidTr="00826492">
        <w:trPr>
          <w:trHeight w:val="284"/>
          <w:jc w:val="center"/>
        </w:trPr>
        <w:tc>
          <w:tcPr>
            <w:tcW w:w="5000" w:type="pct"/>
            <w:gridSpan w:val="2"/>
          </w:tcPr>
          <w:p w:rsidR="00757D3E" w:rsidRPr="00F41548" w:rsidRDefault="00757D3E" w:rsidP="007869A3">
            <w:pPr>
              <w:widowControl w:val="0"/>
              <w:spacing w:after="0" w:line="240" w:lineRule="auto"/>
              <w:jc w:val="center"/>
              <w:rPr>
                <w:rFonts w:ascii="Times New Roman" w:eastAsia="Times New Roman" w:hAnsi="Times New Roman" w:cs="Times New Roman"/>
                <w:b/>
                <w:bCs/>
                <w:sz w:val="20"/>
                <w:szCs w:val="20"/>
              </w:rPr>
            </w:pPr>
            <w:r w:rsidRPr="00F41548">
              <w:rPr>
                <w:rFonts w:ascii="Times New Roman" w:eastAsia="Times New Roman" w:hAnsi="Times New Roman" w:cs="Times New Roman"/>
                <w:b/>
                <w:bCs/>
                <w:sz w:val="20"/>
                <w:szCs w:val="20"/>
              </w:rPr>
              <w:t>1. Признаки рационального подбора рабочих участков</w:t>
            </w:r>
          </w:p>
          <w:p w:rsidR="00757D3E" w:rsidRPr="00F41548" w:rsidRDefault="00757D3E" w:rsidP="007869A3">
            <w:pPr>
              <w:widowControl w:val="0"/>
              <w:spacing w:after="0" w:line="240" w:lineRule="auto"/>
              <w:jc w:val="center"/>
              <w:rPr>
                <w:rFonts w:ascii="Times New Roman" w:eastAsia="Times New Roman" w:hAnsi="Times New Roman" w:cs="Times New Roman"/>
                <w:sz w:val="20"/>
                <w:szCs w:val="20"/>
              </w:rPr>
            </w:pPr>
            <w:r w:rsidRPr="00F41548">
              <w:rPr>
                <w:rFonts w:ascii="Times New Roman" w:eastAsia="Times New Roman" w:hAnsi="Times New Roman" w:cs="Times New Roman"/>
                <w:b/>
                <w:bCs/>
                <w:sz w:val="20"/>
                <w:szCs w:val="20"/>
              </w:rPr>
              <w:t>1.1. По наличию жизнеспособного подроста</w:t>
            </w:r>
          </w:p>
        </w:tc>
      </w:tr>
      <w:tr w:rsidR="00757D3E" w:rsidRPr="00F41548" w:rsidTr="00826492">
        <w:trPr>
          <w:trHeight w:val="284"/>
          <w:jc w:val="center"/>
        </w:trPr>
        <w:tc>
          <w:tcPr>
            <w:tcW w:w="5000" w:type="pct"/>
            <w:gridSpan w:val="2"/>
            <w:tcBorders>
              <w:top w:val="nil"/>
            </w:tcBorders>
            <w:vAlign w:val="center"/>
          </w:tcPr>
          <w:p w:rsidR="00757D3E" w:rsidRPr="00F41548" w:rsidRDefault="00757D3E" w:rsidP="007869A3">
            <w:pPr>
              <w:widowControl w:val="0"/>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Считать возобновившимися участки:</w:t>
            </w:r>
          </w:p>
        </w:tc>
      </w:tr>
      <w:tr w:rsidR="00757D3E" w:rsidRPr="00F41548" w:rsidTr="00826492">
        <w:trPr>
          <w:trHeight w:val="284"/>
          <w:jc w:val="center"/>
        </w:trPr>
        <w:tc>
          <w:tcPr>
            <w:tcW w:w="1250" w:type="pct"/>
          </w:tcPr>
          <w:p w:rsidR="00757D3E" w:rsidRPr="00F41548" w:rsidRDefault="00757D3E" w:rsidP="007869A3">
            <w:pPr>
              <w:widowControl w:val="0"/>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 xml:space="preserve"> - в мягколиственном хозяйстве</w:t>
            </w:r>
          </w:p>
        </w:tc>
        <w:tc>
          <w:tcPr>
            <w:tcW w:w="3750" w:type="pct"/>
          </w:tcPr>
          <w:p w:rsidR="00757D3E" w:rsidRPr="00F41548" w:rsidRDefault="00757D3E" w:rsidP="007869A3">
            <w:pPr>
              <w:widowControl w:val="0"/>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При наличии сравнительно равномерно распределенных по площади побегов поросли или семенных экземпляров не менее 5 тыс. шт. на 1 га</w:t>
            </w:r>
          </w:p>
        </w:tc>
      </w:tr>
      <w:tr w:rsidR="00757D3E" w:rsidRPr="00F41548" w:rsidTr="00826492">
        <w:trPr>
          <w:trHeight w:val="284"/>
          <w:jc w:val="center"/>
        </w:trPr>
        <w:tc>
          <w:tcPr>
            <w:tcW w:w="1250" w:type="pct"/>
          </w:tcPr>
          <w:p w:rsidR="00757D3E" w:rsidRPr="00F41548" w:rsidRDefault="00757D3E" w:rsidP="007869A3">
            <w:pPr>
              <w:widowControl w:val="0"/>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 xml:space="preserve">- в твердолиственном </w:t>
            </w:r>
          </w:p>
          <w:p w:rsidR="00757D3E" w:rsidRPr="00F41548" w:rsidRDefault="00757D3E" w:rsidP="007869A3">
            <w:pPr>
              <w:widowControl w:val="0"/>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низкоствольном хозяйстве</w:t>
            </w:r>
          </w:p>
        </w:tc>
        <w:tc>
          <w:tcPr>
            <w:tcW w:w="3750" w:type="pct"/>
          </w:tcPr>
          <w:p w:rsidR="00757D3E" w:rsidRPr="00F41548" w:rsidRDefault="00757D3E" w:rsidP="007869A3">
            <w:pPr>
              <w:widowControl w:val="0"/>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При наличии на 1 га 400-600 шт. пней с порослью твердолиственных пород (менее 400 шт. - неудовлетворительное возобновление)</w:t>
            </w:r>
          </w:p>
        </w:tc>
      </w:tr>
      <w:tr w:rsidR="00757D3E" w:rsidRPr="00F41548" w:rsidTr="00826492">
        <w:trPr>
          <w:trHeight w:val="284"/>
          <w:jc w:val="center"/>
        </w:trPr>
        <w:tc>
          <w:tcPr>
            <w:tcW w:w="1250" w:type="pct"/>
          </w:tcPr>
          <w:p w:rsidR="00757D3E" w:rsidRPr="00F41548" w:rsidRDefault="00757D3E" w:rsidP="007869A3">
            <w:pPr>
              <w:widowControl w:val="0"/>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Мелкий подрост</w:t>
            </w:r>
          </w:p>
        </w:tc>
        <w:tc>
          <w:tcPr>
            <w:tcW w:w="3750" w:type="pct"/>
          </w:tcPr>
          <w:p w:rsidR="00757D3E" w:rsidRPr="00F41548" w:rsidRDefault="00757D3E" w:rsidP="007869A3">
            <w:pPr>
              <w:widowControl w:val="0"/>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Экземпляры высотой до 0.5 м составляют более 2/3 от общего количества</w:t>
            </w:r>
          </w:p>
        </w:tc>
      </w:tr>
      <w:tr w:rsidR="00757D3E" w:rsidRPr="00F41548" w:rsidTr="00826492">
        <w:trPr>
          <w:trHeight w:val="284"/>
          <w:jc w:val="center"/>
        </w:trPr>
        <w:tc>
          <w:tcPr>
            <w:tcW w:w="1250" w:type="pct"/>
            <w:tcBorders>
              <w:top w:val="nil"/>
              <w:bottom w:val="nil"/>
            </w:tcBorders>
          </w:tcPr>
          <w:p w:rsidR="00757D3E" w:rsidRPr="00F41548" w:rsidRDefault="00757D3E" w:rsidP="007869A3">
            <w:pPr>
              <w:widowControl w:val="0"/>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Крупный подрост</w:t>
            </w:r>
          </w:p>
        </w:tc>
        <w:tc>
          <w:tcPr>
            <w:tcW w:w="3750" w:type="pct"/>
            <w:tcBorders>
              <w:top w:val="nil"/>
              <w:bottom w:val="nil"/>
            </w:tcBorders>
          </w:tcPr>
          <w:p w:rsidR="00757D3E" w:rsidRPr="00F41548" w:rsidRDefault="00757D3E" w:rsidP="007869A3">
            <w:pPr>
              <w:widowControl w:val="0"/>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Экземпляры высотой более 1.5 м и составляют более 1/3 от общего количества</w:t>
            </w:r>
          </w:p>
        </w:tc>
      </w:tr>
      <w:tr w:rsidR="00757D3E" w:rsidRPr="00F41548" w:rsidTr="00826492">
        <w:trPr>
          <w:trHeight w:val="284"/>
          <w:jc w:val="center"/>
        </w:trPr>
        <w:tc>
          <w:tcPr>
            <w:tcW w:w="5000" w:type="pct"/>
            <w:gridSpan w:val="2"/>
          </w:tcPr>
          <w:p w:rsidR="00757D3E" w:rsidRPr="00F41548" w:rsidRDefault="00757D3E" w:rsidP="007869A3">
            <w:pPr>
              <w:widowControl w:val="0"/>
              <w:spacing w:after="0" w:line="240" w:lineRule="auto"/>
              <w:jc w:val="center"/>
              <w:rPr>
                <w:rFonts w:ascii="Times New Roman" w:eastAsia="Times New Roman" w:hAnsi="Times New Roman" w:cs="Times New Roman"/>
                <w:b/>
                <w:bCs/>
                <w:sz w:val="20"/>
                <w:szCs w:val="20"/>
              </w:rPr>
            </w:pPr>
            <w:r w:rsidRPr="00F41548">
              <w:rPr>
                <w:rFonts w:ascii="Times New Roman" w:eastAsia="Times New Roman" w:hAnsi="Times New Roman" w:cs="Times New Roman"/>
                <w:b/>
                <w:bCs/>
                <w:sz w:val="20"/>
                <w:szCs w:val="20"/>
              </w:rPr>
              <w:t>1.2.По категории лесокультурных площадей:</w:t>
            </w:r>
          </w:p>
        </w:tc>
      </w:tr>
      <w:tr w:rsidR="00757D3E" w:rsidRPr="00F41548" w:rsidTr="00826492">
        <w:trPr>
          <w:trHeight w:val="284"/>
          <w:jc w:val="center"/>
        </w:trPr>
        <w:tc>
          <w:tcPr>
            <w:tcW w:w="1250" w:type="pct"/>
            <w:tcBorders>
              <w:top w:val="nil"/>
            </w:tcBorders>
          </w:tcPr>
          <w:p w:rsidR="00757D3E" w:rsidRPr="00F41548" w:rsidRDefault="00757D3E" w:rsidP="007869A3">
            <w:pPr>
              <w:widowControl w:val="0"/>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 допускающие сплошную распашку</w:t>
            </w:r>
          </w:p>
        </w:tc>
        <w:tc>
          <w:tcPr>
            <w:tcW w:w="3750" w:type="pct"/>
            <w:tcBorders>
              <w:top w:val="nil"/>
            </w:tcBorders>
          </w:tcPr>
          <w:p w:rsidR="00757D3E" w:rsidRPr="00F41548" w:rsidRDefault="00757D3E" w:rsidP="007869A3">
            <w:pPr>
              <w:widowControl w:val="0"/>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Пустыри, прогалины, поляны и площади, вышедшие из-под сельхозпользования, вырубки и старые гари со сгнившими или удаленными пнями</w:t>
            </w:r>
          </w:p>
        </w:tc>
      </w:tr>
      <w:tr w:rsidR="00757D3E" w:rsidRPr="00F41548" w:rsidTr="00826492">
        <w:trPr>
          <w:trHeight w:val="284"/>
          <w:jc w:val="center"/>
        </w:trPr>
        <w:tc>
          <w:tcPr>
            <w:tcW w:w="1250" w:type="pct"/>
          </w:tcPr>
          <w:p w:rsidR="00757D3E" w:rsidRPr="00F41548" w:rsidRDefault="00757D3E" w:rsidP="007869A3">
            <w:pPr>
              <w:widowControl w:val="0"/>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 допускающие частичную подготовку почвы полосами или бороздами</w:t>
            </w:r>
          </w:p>
        </w:tc>
        <w:tc>
          <w:tcPr>
            <w:tcW w:w="3750" w:type="pct"/>
          </w:tcPr>
          <w:p w:rsidR="00757D3E" w:rsidRPr="00F41548" w:rsidRDefault="00757D3E" w:rsidP="007869A3">
            <w:pPr>
              <w:widowControl w:val="0"/>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Вырубки, гари, не возобновившиеся главной и второстепенной породами, с наличием на 1 га до 500 пней на избыточно увлажненных, до 600 пней - на свежих и сухих почвах</w:t>
            </w:r>
          </w:p>
        </w:tc>
      </w:tr>
      <w:tr w:rsidR="00757D3E" w:rsidRPr="00F41548" w:rsidTr="00826492">
        <w:trPr>
          <w:trHeight w:val="284"/>
          <w:jc w:val="center"/>
        </w:trPr>
        <w:tc>
          <w:tcPr>
            <w:tcW w:w="1250" w:type="pct"/>
            <w:tcBorders>
              <w:bottom w:val="single" w:sz="4" w:space="0" w:color="auto"/>
            </w:tcBorders>
          </w:tcPr>
          <w:p w:rsidR="00757D3E" w:rsidRPr="00F41548" w:rsidRDefault="00757D3E" w:rsidP="007869A3">
            <w:pPr>
              <w:widowControl w:val="0"/>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 допускающие подготовку почвы бороздами или площадками</w:t>
            </w:r>
          </w:p>
        </w:tc>
        <w:tc>
          <w:tcPr>
            <w:tcW w:w="3750" w:type="pct"/>
            <w:tcBorders>
              <w:bottom w:val="single" w:sz="4" w:space="0" w:color="auto"/>
            </w:tcBorders>
          </w:tcPr>
          <w:p w:rsidR="00757D3E" w:rsidRPr="00F41548" w:rsidRDefault="00757D3E" w:rsidP="007869A3">
            <w:pPr>
              <w:widowControl w:val="0"/>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Те же площади, но с наличием на них соответственно более 500 и 600 пней</w:t>
            </w:r>
          </w:p>
        </w:tc>
      </w:tr>
      <w:tr w:rsidR="00757D3E" w:rsidRPr="00F41548" w:rsidTr="00826492">
        <w:trPr>
          <w:trHeight w:val="284"/>
          <w:jc w:val="center"/>
        </w:trPr>
        <w:tc>
          <w:tcPr>
            <w:tcW w:w="1250" w:type="pct"/>
            <w:tcBorders>
              <w:top w:val="nil"/>
            </w:tcBorders>
          </w:tcPr>
          <w:p w:rsidR="00757D3E" w:rsidRPr="00F41548" w:rsidRDefault="00757D3E" w:rsidP="007869A3">
            <w:pPr>
              <w:widowControl w:val="0"/>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 требующие частичной обработки почвы</w:t>
            </w:r>
          </w:p>
        </w:tc>
        <w:tc>
          <w:tcPr>
            <w:tcW w:w="3750" w:type="pct"/>
            <w:tcBorders>
              <w:top w:val="nil"/>
            </w:tcBorders>
          </w:tcPr>
          <w:p w:rsidR="00757D3E" w:rsidRPr="00F41548" w:rsidRDefault="00757D3E" w:rsidP="007869A3">
            <w:pPr>
              <w:widowControl w:val="0"/>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Вырубки, неудовлетворительно возобновившиеся главной породой или возобновившиеся мягколиственными породами (ольха серая, фаутная осина и др.) или изреженные насаждения</w:t>
            </w:r>
          </w:p>
        </w:tc>
      </w:tr>
      <w:tr w:rsidR="00757D3E" w:rsidRPr="00F41548" w:rsidTr="00826492">
        <w:trPr>
          <w:trHeight w:val="284"/>
          <w:jc w:val="center"/>
        </w:trPr>
        <w:tc>
          <w:tcPr>
            <w:tcW w:w="5000" w:type="pct"/>
            <w:gridSpan w:val="2"/>
          </w:tcPr>
          <w:p w:rsidR="00757D3E" w:rsidRPr="00F41548" w:rsidRDefault="00757D3E" w:rsidP="007869A3">
            <w:pPr>
              <w:widowControl w:val="0"/>
              <w:spacing w:after="0" w:line="240" w:lineRule="auto"/>
              <w:jc w:val="center"/>
              <w:rPr>
                <w:rFonts w:ascii="Times New Roman" w:eastAsia="Times New Roman" w:hAnsi="Times New Roman" w:cs="Times New Roman"/>
                <w:b/>
                <w:bCs/>
                <w:sz w:val="20"/>
                <w:szCs w:val="20"/>
              </w:rPr>
            </w:pPr>
            <w:r w:rsidRPr="00F41548">
              <w:rPr>
                <w:rFonts w:ascii="Times New Roman" w:eastAsia="Times New Roman" w:hAnsi="Times New Roman" w:cs="Times New Roman"/>
                <w:b/>
                <w:bCs/>
                <w:sz w:val="20"/>
                <w:szCs w:val="20"/>
              </w:rPr>
              <w:lastRenderedPageBreak/>
              <w:t>1.3.По рельефу местности размещения участков:</w:t>
            </w:r>
          </w:p>
        </w:tc>
      </w:tr>
      <w:tr w:rsidR="00757D3E" w:rsidRPr="00F41548" w:rsidTr="00826492">
        <w:trPr>
          <w:trHeight w:val="284"/>
          <w:jc w:val="center"/>
        </w:trPr>
        <w:tc>
          <w:tcPr>
            <w:tcW w:w="1250" w:type="pct"/>
          </w:tcPr>
          <w:p w:rsidR="00757D3E" w:rsidRPr="00F41548" w:rsidRDefault="00757D3E" w:rsidP="007869A3">
            <w:pPr>
              <w:widowControl w:val="0"/>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 оптимальный</w:t>
            </w:r>
          </w:p>
        </w:tc>
        <w:tc>
          <w:tcPr>
            <w:tcW w:w="3750" w:type="pct"/>
          </w:tcPr>
          <w:p w:rsidR="00757D3E" w:rsidRPr="00F41548" w:rsidRDefault="00757D3E" w:rsidP="007869A3">
            <w:pPr>
              <w:widowControl w:val="0"/>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Равнинные условия с высотой до 500 м над уровнем моря и уклоном до 5 градусов</w:t>
            </w:r>
          </w:p>
        </w:tc>
      </w:tr>
      <w:tr w:rsidR="00757D3E" w:rsidRPr="00F41548" w:rsidTr="00826492">
        <w:trPr>
          <w:trHeight w:val="284"/>
          <w:jc w:val="center"/>
        </w:trPr>
        <w:tc>
          <w:tcPr>
            <w:tcW w:w="1250" w:type="pct"/>
          </w:tcPr>
          <w:p w:rsidR="00757D3E" w:rsidRPr="00F41548" w:rsidRDefault="00757D3E" w:rsidP="007869A3">
            <w:pPr>
              <w:widowControl w:val="0"/>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 xml:space="preserve">- тракторопроходимых </w:t>
            </w:r>
          </w:p>
          <w:p w:rsidR="00757D3E" w:rsidRPr="00F41548" w:rsidRDefault="00757D3E" w:rsidP="007869A3">
            <w:pPr>
              <w:widowControl w:val="0"/>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 с точки зрения безопасности)</w:t>
            </w:r>
          </w:p>
        </w:tc>
        <w:tc>
          <w:tcPr>
            <w:tcW w:w="3750" w:type="pct"/>
          </w:tcPr>
          <w:p w:rsidR="00757D3E" w:rsidRPr="00F41548" w:rsidRDefault="00757D3E" w:rsidP="007869A3">
            <w:pPr>
              <w:widowControl w:val="0"/>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Уклон 6-12 градусов (обработка производится агрегатами на базе тракторов общего назначения: колесных - на склонах крутизной не более 8 градусов, гусеничных - не более 12</w:t>
            </w:r>
            <w:r w:rsidRPr="00F41548">
              <w:rPr>
                <w:rFonts w:ascii="Times New Roman" w:eastAsia="Times New Roman" w:hAnsi="Times New Roman" w:cs="Times New Roman"/>
                <w:sz w:val="20"/>
                <w:szCs w:val="20"/>
                <w:vertAlign w:val="superscript"/>
              </w:rPr>
              <w:t>о</w:t>
            </w:r>
            <w:r w:rsidRPr="00F41548">
              <w:rPr>
                <w:rFonts w:ascii="Times New Roman" w:eastAsia="Times New Roman" w:hAnsi="Times New Roman" w:cs="Times New Roman"/>
                <w:sz w:val="20"/>
                <w:szCs w:val="20"/>
              </w:rPr>
              <w:t>)</w:t>
            </w:r>
          </w:p>
        </w:tc>
      </w:tr>
      <w:tr w:rsidR="00757D3E" w:rsidRPr="00F41548" w:rsidTr="00826492">
        <w:trPr>
          <w:trHeight w:val="284"/>
          <w:jc w:val="center"/>
        </w:trPr>
        <w:tc>
          <w:tcPr>
            <w:tcW w:w="5000" w:type="pct"/>
            <w:gridSpan w:val="2"/>
          </w:tcPr>
          <w:p w:rsidR="00757D3E" w:rsidRPr="00F41548" w:rsidRDefault="00757D3E" w:rsidP="007869A3">
            <w:pPr>
              <w:widowControl w:val="0"/>
              <w:spacing w:after="0" w:line="240" w:lineRule="auto"/>
              <w:jc w:val="center"/>
              <w:rPr>
                <w:rFonts w:ascii="Times New Roman" w:eastAsia="Times New Roman" w:hAnsi="Times New Roman" w:cs="Times New Roman"/>
                <w:b/>
                <w:bCs/>
                <w:sz w:val="20"/>
                <w:szCs w:val="20"/>
              </w:rPr>
            </w:pPr>
            <w:r w:rsidRPr="00F41548">
              <w:rPr>
                <w:rFonts w:ascii="Times New Roman" w:eastAsia="Times New Roman" w:hAnsi="Times New Roman" w:cs="Times New Roman"/>
                <w:b/>
                <w:bCs/>
                <w:sz w:val="20"/>
                <w:szCs w:val="20"/>
              </w:rPr>
              <w:t>1.4.По гидрологическим условиям (для древесных пород, не переносящих избытка влаги)</w:t>
            </w:r>
          </w:p>
        </w:tc>
      </w:tr>
      <w:tr w:rsidR="00757D3E" w:rsidRPr="00F41548" w:rsidTr="00826492">
        <w:trPr>
          <w:trHeight w:val="284"/>
          <w:jc w:val="center"/>
        </w:trPr>
        <w:tc>
          <w:tcPr>
            <w:tcW w:w="1250" w:type="pct"/>
            <w:tcBorders>
              <w:top w:val="nil"/>
            </w:tcBorders>
          </w:tcPr>
          <w:p w:rsidR="00757D3E" w:rsidRPr="00F41548" w:rsidRDefault="00757D3E" w:rsidP="007869A3">
            <w:pPr>
              <w:widowControl w:val="0"/>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 xml:space="preserve">- оптимальные </w:t>
            </w:r>
          </w:p>
        </w:tc>
        <w:tc>
          <w:tcPr>
            <w:tcW w:w="3750" w:type="pct"/>
            <w:tcBorders>
              <w:top w:val="nil"/>
            </w:tcBorders>
          </w:tcPr>
          <w:p w:rsidR="00757D3E" w:rsidRPr="00F41548" w:rsidRDefault="00757D3E" w:rsidP="007869A3">
            <w:pPr>
              <w:widowControl w:val="0"/>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Дренированные почвы с глубиной залегания почвенно-грунтовых вод не менее 30 см (по возможности - без обработки почвы, а при необходимости - рыхление полос фрезой или плугом, нарезка борозд)</w:t>
            </w:r>
          </w:p>
        </w:tc>
      </w:tr>
      <w:tr w:rsidR="00757D3E" w:rsidRPr="00F41548" w:rsidTr="00826492">
        <w:trPr>
          <w:trHeight w:val="284"/>
          <w:jc w:val="center"/>
        </w:trPr>
        <w:tc>
          <w:tcPr>
            <w:tcW w:w="1250" w:type="pct"/>
            <w:tcBorders>
              <w:bottom w:val="nil"/>
            </w:tcBorders>
          </w:tcPr>
          <w:p w:rsidR="00757D3E" w:rsidRPr="00F41548" w:rsidRDefault="00757D3E" w:rsidP="007869A3">
            <w:pPr>
              <w:widowControl w:val="0"/>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 допустимые</w:t>
            </w:r>
          </w:p>
        </w:tc>
        <w:tc>
          <w:tcPr>
            <w:tcW w:w="3750" w:type="pct"/>
          </w:tcPr>
          <w:p w:rsidR="00757D3E" w:rsidRPr="00F41548" w:rsidRDefault="00757D3E" w:rsidP="007869A3">
            <w:pPr>
              <w:widowControl w:val="0"/>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Временно-переувлажненные почвы (после подготовки микроповышений в виде гряд или пластов)</w:t>
            </w:r>
          </w:p>
        </w:tc>
      </w:tr>
      <w:tr w:rsidR="00757D3E" w:rsidRPr="00F41548" w:rsidTr="00826492">
        <w:trPr>
          <w:trHeight w:val="284"/>
          <w:jc w:val="center"/>
        </w:trPr>
        <w:tc>
          <w:tcPr>
            <w:tcW w:w="1250" w:type="pct"/>
          </w:tcPr>
          <w:p w:rsidR="00757D3E" w:rsidRPr="00F41548" w:rsidRDefault="00757D3E" w:rsidP="007869A3">
            <w:pPr>
              <w:widowControl w:val="0"/>
              <w:spacing w:after="0" w:line="240" w:lineRule="auto"/>
              <w:rPr>
                <w:rFonts w:ascii="Times New Roman" w:eastAsia="Times New Roman" w:hAnsi="Times New Roman" w:cs="Times New Roman"/>
                <w:sz w:val="20"/>
                <w:szCs w:val="20"/>
              </w:rPr>
            </w:pPr>
          </w:p>
        </w:tc>
        <w:tc>
          <w:tcPr>
            <w:tcW w:w="3750" w:type="pct"/>
          </w:tcPr>
          <w:p w:rsidR="00757D3E" w:rsidRPr="00F41548" w:rsidRDefault="00757D3E" w:rsidP="007869A3">
            <w:pPr>
              <w:widowControl w:val="0"/>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Избыточно-увлажненные почвы (после подготовки почвы пластами с одновременной нарезкой дренирующих канав или после осушения)</w:t>
            </w:r>
          </w:p>
        </w:tc>
      </w:tr>
      <w:tr w:rsidR="00757D3E" w:rsidRPr="00F41548" w:rsidTr="00826492">
        <w:trPr>
          <w:trHeight w:val="284"/>
          <w:jc w:val="center"/>
        </w:trPr>
        <w:tc>
          <w:tcPr>
            <w:tcW w:w="1250" w:type="pct"/>
          </w:tcPr>
          <w:p w:rsidR="00757D3E" w:rsidRPr="00F41548" w:rsidRDefault="00757D3E" w:rsidP="007869A3">
            <w:pPr>
              <w:widowControl w:val="0"/>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 недопустимые</w:t>
            </w:r>
          </w:p>
        </w:tc>
        <w:tc>
          <w:tcPr>
            <w:tcW w:w="3750" w:type="pct"/>
          </w:tcPr>
          <w:p w:rsidR="00757D3E" w:rsidRPr="00F41548" w:rsidRDefault="00757D3E" w:rsidP="007869A3">
            <w:pPr>
              <w:widowControl w:val="0"/>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 xml:space="preserve">Участки замкнутых котловин (вывод избытка вод путем осушения затруднен) </w:t>
            </w:r>
          </w:p>
        </w:tc>
      </w:tr>
      <w:tr w:rsidR="00757D3E" w:rsidRPr="00F41548" w:rsidTr="00826492">
        <w:trPr>
          <w:trHeight w:val="284"/>
          <w:jc w:val="center"/>
        </w:trPr>
        <w:tc>
          <w:tcPr>
            <w:tcW w:w="5000" w:type="pct"/>
            <w:gridSpan w:val="2"/>
          </w:tcPr>
          <w:p w:rsidR="00757D3E" w:rsidRPr="00F41548" w:rsidRDefault="00757D3E" w:rsidP="007869A3">
            <w:pPr>
              <w:widowControl w:val="0"/>
              <w:spacing w:after="0" w:line="240" w:lineRule="auto"/>
              <w:jc w:val="center"/>
              <w:rPr>
                <w:rFonts w:ascii="Times New Roman" w:eastAsia="Times New Roman" w:hAnsi="Times New Roman" w:cs="Times New Roman"/>
                <w:b/>
                <w:bCs/>
                <w:sz w:val="20"/>
                <w:szCs w:val="20"/>
              </w:rPr>
            </w:pPr>
            <w:r w:rsidRPr="00F41548">
              <w:rPr>
                <w:rFonts w:ascii="Times New Roman" w:eastAsia="Times New Roman" w:hAnsi="Times New Roman" w:cs="Times New Roman"/>
                <w:b/>
                <w:bCs/>
                <w:sz w:val="20"/>
                <w:szCs w:val="20"/>
              </w:rPr>
              <w:t>1.5 Требования к планировке вырубок, подлежащих производству на них лесокультурных работ</w:t>
            </w:r>
          </w:p>
        </w:tc>
      </w:tr>
      <w:tr w:rsidR="00757D3E" w:rsidRPr="00F41548" w:rsidTr="00826492">
        <w:trPr>
          <w:trHeight w:val="284"/>
          <w:jc w:val="center"/>
        </w:trPr>
        <w:tc>
          <w:tcPr>
            <w:tcW w:w="1250" w:type="pct"/>
            <w:tcBorders>
              <w:top w:val="nil"/>
            </w:tcBorders>
          </w:tcPr>
          <w:p w:rsidR="00757D3E" w:rsidRPr="00F41548" w:rsidRDefault="00757D3E" w:rsidP="007869A3">
            <w:pPr>
              <w:widowControl w:val="0"/>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 порубочные остатки</w:t>
            </w:r>
          </w:p>
        </w:tc>
        <w:tc>
          <w:tcPr>
            <w:tcW w:w="3750" w:type="pct"/>
            <w:tcBorders>
              <w:top w:val="nil"/>
            </w:tcBorders>
          </w:tcPr>
          <w:p w:rsidR="00757D3E" w:rsidRPr="00F41548" w:rsidRDefault="00757D3E" w:rsidP="007869A3">
            <w:pPr>
              <w:widowControl w:val="0"/>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Должны быть сожжены или уложены в плотные параллельные валы шириной не более 3 м. Под порубочными остаткам должно быть занято не более 20% общей площади (вариант: при небольшом количестве порубочных остатков в количестве до 15 складочных м</w:t>
            </w:r>
            <w:r w:rsidRPr="00F41548">
              <w:rPr>
                <w:rFonts w:ascii="Times New Roman" w:eastAsia="Times New Roman" w:hAnsi="Times New Roman" w:cs="Times New Roman"/>
                <w:sz w:val="20"/>
                <w:szCs w:val="20"/>
                <w:vertAlign w:val="superscript"/>
              </w:rPr>
              <w:t>3</w:t>
            </w:r>
            <w:r w:rsidRPr="00F41548">
              <w:rPr>
                <w:rFonts w:ascii="Times New Roman" w:eastAsia="Times New Roman" w:hAnsi="Times New Roman" w:cs="Times New Roman"/>
                <w:sz w:val="20"/>
                <w:szCs w:val="20"/>
              </w:rPr>
              <w:t xml:space="preserve"> на 1 га они могут быть равномерно размещены по вырубке)</w:t>
            </w:r>
          </w:p>
        </w:tc>
      </w:tr>
      <w:tr w:rsidR="00757D3E" w:rsidRPr="00F41548" w:rsidTr="00826492">
        <w:trPr>
          <w:trHeight w:val="284"/>
          <w:jc w:val="center"/>
        </w:trPr>
        <w:tc>
          <w:tcPr>
            <w:tcW w:w="1250" w:type="pct"/>
          </w:tcPr>
          <w:p w:rsidR="00757D3E" w:rsidRPr="00F41548" w:rsidRDefault="00757D3E" w:rsidP="007869A3">
            <w:pPr>
              <w:widowControl w:val="0"/>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 древесина</w:t>
            </w:r>
          </w:p>
        </w:tc>
        <w:tc>
          <w:tcPr>
            <w:tcW w:w="3750" w:type="pct"/>
          </w:tcPr>
          <w:p w:rsidR="00757D3E" w:rsidRPr="00F41548" w:rsidRDefault="00757D3E" w:rsidP="007869A3">
            <w:pPr>
              <w:widowControl w:val="0"/>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 xml:space="preserve">Вся древесина должна быть полностью удалена с вырубки до начала лесокультурных работ </w:t>
            </w:r>
          </w:p>
        </w:tc>
      </w:tr>
      <w:tr w:rsidR="00757D3E" w:rsidRPr="00F41548" w:rsidTr="00826492">
        <w:trPr>
          <w:trHeight w:val="284"/>
          <w:jc w:val="center"/>
        </w:trPr>
        <w:tc>
          <w:tcPr>
            <w:tcW w:w="1250" w:type="pct"/>
          </w:tcPr>
          <w:p w:rsidR="00757D3E" w:rsidRPr="00F41548" w:rsidRDefault="00757D3E" w:rsidP="007869A3">
            <w:pPr>
              <w:widowControl w:val="0"/>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 площадь под верхними складами и погрузочными площадками древесины</w:t>
            </w:r>
          </w:p>
        </w:tc>
        <w:tc>
          <w:tcPr>
            <w:tcW w:w="3750" w:type="pct"/>
          </w:tcPr>
          <w:p w:rsidR="00757D3E" w:rsidRPr="00F41548" w:rsidRDefault="00757D3E" w:rsidP="007869A3">
            <w:pPr>
              <w:widowControl w:val="0"/>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На лесосеках менее 10 га она должна составлять не более 10% общей площади.</w:t>
            </w:r>
          </w:p>
          <w:p w:rsidR="00757D3E" w:rsidRPr="00F41548" w:rsidRDefault="00757D3E" w:rsidP="007869A3">
            <w:pPr>
              <w:widowControl w:val="0"/>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На всех вырубках она должна быть приведена в состояние, пригодное для проведения лесовосстановительных работ (полное удаление древесины, в т.ч. и настилов, порубочных остатков, выравнивание бульдозером микрорельефа и пр.)</w:t>
            </w:r>
          </w:p>
        </w:tc>
      </w:tr>
      <w:tr w:rsidR="00757D3E" w:rsidRPr="00F41548" w:rsidTr="00826492">
        <w:trPr>
          <w:trHeight w:val="284"/>
          <w:jc w:val="center"/>
        </w:trPr>
        <w:tc>
          <w:tcPr>
            <w:tcW w:w="1250" w:type="pct"/>
          </w:tcPr>
          <w:p w:rsidR="00757D3E" w:rsidRPr="00F41548" w:rsidRDefault="00757D3E" w:rsidP="007869A3">
            <w:pPr>
              <w:widowControl w:val="0"/>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 xml:space="preserve">-размер минерализованной поверхности </w:t>
            </w:r>
          </w:p>
          <w:p w:rsidR="00757D3E" w:rsidRPr="00F41548" w:rsidRDefault="00757D3E" w:rsidP="007869A3">
            <w:pPr>
              <w:widowControl w:val="0"/>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почвы в процессе машинной обработки лесосек:</w:t>
            </w:r>
          </w:p>
        </w:tc>
        <w:tc>
          <w:tcPr>
            <w:tcW w:w="3750" w:type="pct"/>
          </w:tcPr>
          <w:p w:rsidR="00757D3E" w:rsidRPr="00F41548" w:rsidRDefault="00757D3E" w:rsidP="007869A3">
            <w:pPr>
              <w:widowControl w:val="0"/>
              <w:spacing w:after="0" w:line="240" w:lineRule="auto"/>
              <w:rPr>
                <w:rFonts w:ascii="Times New Roman" w:eastAsia="Times New Roman" w:hAnsi="Times New Roman" w:cs="Times New Roman"/>
                <w:sz w:val="20"/>
                <w:szCs w:val="20"/>
              </w:rPr>
            </w:pPr>
          </w:p>
        </w:tc>
      </w:tr>
      <w:tr w:rsidR="00757D3E" w:rsidRPr="00F41548" w:rsidTr="00826492">
        <w:trPr>
          <w:trHeight w:val="284"/>
          <w:jc w:val="center"/>
        </w:trPr>
        <w:tc>
          <w:tcPr>
            <w:tcW w:w="1250" w:type="pct"/>
            <w:tcBorders>
              <w:top w:val="nil"/>
            </w:tcBorders>
          </w:tcPr>
          <w:p w:rsidR="00757D3E" w:rsidRPr="00F41548" w:rsidRDefault="00757D3E" w:rsidP="007869A3">
            <w:pPr>
              <w:widowControl w:val="0"/>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 xml:space="preserve"> а) подлежащих созданию на них лесных культур</w:t>
            </w:r>
          </w:p>
        </w:tc>
        <w:tc>
          <w:tcPr>
            <w:tcW w:w="3750" w:type="pct"/>
            <w:tcBorders>
              <w:top w:val="nil"/>
            </w:tcBorders>
          </w:tcPr>
          <w:p w:rsidR="00757D3E" w:rsidRPr="00F41548" w:rsidRDefault="00757D3E" w:rsidP="007869A3">
            <w:pPr>
              <w:widowControl w:val="0"/>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На подзолистых тяжелых глинистых и суглинистых сырых почвах (сосняки и ельники черничные, долгомошные) – не более 20% площади лесосеки. На сухих песчаных почвах (сосняки лишайниковые) - не более 15% площади лесосеки</w:t>
            </w:r>
          </w:p>
        </w:tc>
      </w:tr>
      <w:tr w:rsidR="00757D3E" w:rsidRPr="00F41548" w:rsidTr="00826492">
        <w:trPr>
          <w:trHeight w:val="284"/>
          <w:jc w:val="center"/>
        </w:trPr>
        <w:tc>
          <w:tcPr>
            <w:tcW w:w="1250" w:type="pct"/>
            <w:tcBorders>
              <w:top w:val="nil"/>
              <w:bottom w:val="single" w:sz="4" w:space="0" w:color="auto"/>
            </w:tcBorders>
          </w:tcPr>
          <w:p w:rsidR="00757D3E" w:rsidRPr="00F41548" w:rsidRDefault="00757D3E" w:rsidP="007869A3">
            <w:pPr>
              <w:widowControl w:val="0"/>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б) подлежащих содействию естественному возобновлению</w:t>
            </w:r>
          </w:p>
          <w:p w:rsidR="00757D3E" w:rsidRPr="00F41548" w:rsidRDefault="00757D3E" w:rsidP="007869A3">
            <w:pPr>
              <w:widowControl w:val="0"/>
              <w:spacing w:after="0" w:line="240" w:lineRule="auto"/>
              <w:rPr>
                <w:rFonts w:ascii="Times New Roman" w:eastAsia="Times New Roman" w:hAnsi="Times New Roman" w:cs="Times New Roman"/>
                <w:sz w:val="20"/>
                <w:szCs w:val="20"/>
              </w:rPr>
            </w:pPr>
          </w:p>
          <w:p w:rsidR="00757D3E" w:rsidRPr="00F41548" w:rsidRDefault="00757D3E" w:rsidP="007869A3">
            <w:pPr>
              <w:widowControl w:val="0"/>
              <w:spacing w:after="0" w:line="240" w:lineRule="auto"/>
              <w:rPr>
                <w:rFonts w:ascii="Times New Roman" w:eastAsia="Times New Roman" w:hAnsi="Times New Roman" w:cs="Times New Roman"/>
                <w:sz w:val="20"/>
                <w:szCs w:val="20"/>
              </w:rPr>
            </w:pPr>
          </w:p>
          <w:p w:rsidR="00757D3E" w:rsidRPr="00F41548" w:rsidRDefault="00757D3E" w:rsidP="007869A3">
            <w:pPr>
              <w:widowControl w:val="0"/>
              <w:spacing w:after="0" w:line="240" w:lineRule="auto"/>
              <w:rPr>
                <w:rFonts w:ascii="Times New Roman" w:eastAsia="Times New Roman" w:hAnsi="Times New Roman" w:cs="Times New Roman"/>
                <w:sz w:val="20"/>
                <w:szCs w:val="20"/>
              </w:rPr>
            </w:pPr>
          </w:p>
          <w:p w:rsidR="00757D3E" w:rsidRPr="00F41548" w:rsidRDefault="00757D3E" w:rsidP="007869A3">
            <w:pPr>
              <w:widowControl w:val="0"/>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 высота пней</w:t>
            </w:r>
          </w:p>
          <w:p w:rsidR="00757D3E" w:rsidRPr="00F41548" w:rsidRDefault="00757D3E" w:rsidP="007869A3">
            <w:pPr>
              <w:widowControl w:val="0"/>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 количество пней на 1 га - более 600 штук</w:t>
            </w:r>
          </w:p>
        </w:tc>
        <w:tc>
          <w:tcPr>
            <w:tcW w:w="3750" w:type="pct"/>
            <w:tcBorders>
              <w:top w:val="nil"/>
              <w:bottom w:val="single" w:sz="4" w:space="0" w:color="auto"/>
            </w:tcBorders>
          </w:tcPr>
          <w:p w:rsidR="00757D3E" w:rsidRPr="00F41548" w:rsidRDefault="00757D3E" w:rsidP="007869A3">
            <w:pPr>
              <w:widowControl w:val="0"/>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В равнинных лесах на подзолистых супесчаных хорошо дренированных почвах (сосняки брусничные) допускается минерализация более 15-20% (в целях обеспечения самосева). Это вызвано тем, что на отведенных под содействие естественному возобновлению леса вырубках минерализация почвы должна быть проведена не менее чем на 20-30% общей площади (при условии сохранения подроста)</w:t>
            </w:r>
          </w:p>
          <w:p w:rsidR="00757D3E" w:rsidRPr="00F41548" w:rsidRDefault="00757D3E" w:rsidP="007869A3">
            <w:pPr>
              <w:widowControl w:val="0"/>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Не более 1/3 их диаметра, а при диаметре тоньше 30 см не более 10 см</w:t>
            </w:r>
          </w:p>
          <w:p w:rsidR="00757D3E" w:rsidRPr="00F41548" w:rsidRDefault="00757D3E" w:rsidP="007869A3">
            <w:pPr>
              <w:widowControl w:val="0"/>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 xml:space="preserve">Не разрешается работать с плугами, фрезами, лесопосадочными машинами, культиваторами без предварительной раскорчевки, расчистки, спиливания пней заподлицо с землей. </w:t>
            </w:r>
          </w:p>
          <w:p w:rsidR="00757D3E" w:rsidRPr="00F41548" w:rsidRDefault="00757D3E" w:rsidP="007869A3">
            <w:pPr>
              <w:widowControl w:val="0"/>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 xml:space="preserve">Полосная раскорчевка с последующей механизированной посадкой крупномерных саженцев наиболее эффективна на вырубках, покрытых порослью сопутствующих и кустарниковых пород </w:t>
            </w:r>
          </w:p>
          <w:p w:rsidR="00757D3E" w:rsidRPr="00F41548" w:rsidRDefault="00757D3E" w:rsidP="007869A3">
            <w:pPr>
              <w:widowControl w:val="0"/>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(ширина полос 2 м)</w:t>
            </w:r>
          </w:p>
        </w:tc>
      </w:tr>
      <w:tr w:rsidR="00757D3E" w:rsidRPr="00F41548" w:rsidTr="00826492">
        <w:trPr>
          <w:trHeight w:val="284"/>
          <w:jc w:val="center"/>
        </w:trPr>
        <w:tc>
          <w:tcPr>
            <w:tcW w:w="5000" w:type="pct"/>
            <w:gridSpan w:val="2"/>
            <w:tcBorders>
              <w:top w:val="nil"/>
            </w:tcBorders>
          </w:tcPr>
          <w:p w:rsidR="00757D3E" w:rsidRPr="00F41548" w:rsidRDefault="00757D3E" w:rsidP="007869A3">
            <w:pPr>
              <w:widowControl w:val="0"/>
              <w:spacing w:after="0" w:line="240" w:lineRule="auto"/>
              <w:jc w:val="center"/>
              <w:rPr>
                <w:rFonts w:ascii="Times New Roman" w:eastAsia="Times New Roman" w:hAnsi="Times New Roman" w:cs="Times New Roman"/>
                <w:b/>
                <w:bCs/>
                <w:sz w:val="20"/>
                <w:szCs w:val="20"/>
              </w:rPr>
            </w:pPr>
            <w:r w:rsidRPr="00F41548">
              <w:rPr>
                <w:rFonts w:ascii="Times New Roman" w:eastAsia="Times New Roman" w:hAnsi="Times New Roman" w:cs="Times New Roman"/>
                <w:b/>
                <w:bCs/>
                <w:sz w:val="20"/>
                <w:szCs w:val="20"/>
              </w:rPr>
              <w:t xml:space="preserve">1.6 Недопустимые признаки включения участков в лесокультурный фонд </w:t>
            </w:r>
          </w:p>
        </w:tc>
      </w:tr>
      <w:tr w:rsidR="00757D3E" w:rsidRPr="00F41548" w:rsidTr="00451D24">
        <w:trPr>
          <w:trHeight w:val="284"/>
          <w:jc w:val="center"/>
        </w:trPr>
        <w:tc>
          <w:tcPr>
            <w:tcW w:w="1250" w:type="pct"/>
            <w:tcBorders>
              <w:top w:val="nil"/>
              <w:bottom w:val="single" w:sz="4" w:space="0" w:color="auto"/>
            </w:tcBorders>
          </w:tcPr>
          <w:p w:rsidR="00757D3E" w:rsidRPr="00F41548" w:rsidRDefault="00757D3E" w:rsidP="007869A3">
            <w:pPr>
              <w:widowControl w:val="0"/>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1. Недопустимые признаки:</w:t>
            </w:r>
          </w:p>
          <w:p w:rsidR="00757D3E" w:rsidRPr="00F41548" w:rsidRDefault="00757D3E" w:rsidP="007869A3">
            <w:pPr>
              <w:widowControl w:val="0"/>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 xml:space="preserve">- лесоводственные </w:t>
            </w:r>
          </w:p>
          <w:p w:rsidR="00757D3E" w:rsidRPr="00F41548" w:rsidRDefault="00757D3E" w:rsidP="007869A3">
            <w:pPr>
              <w:widowControl w:val="0"/>
              <w:spacing w:after="0" w:line="240" w:lineRule="auto"/>
              <w:rPr>
                <w:rFonts w:ascii="Times New Roman" w:eastAsia="Times New Roman" w:hAnsi="Times New Roman" w:cs="Times New Roman"/>
                <w:sz w:val="20"/>
                <w:szCs w:val="20"/>
              </w:rPr>
            </w:pPr>
          </w:p>
          <w:p w:rsidR="00757D3E" w:rsidRPr="00F41548" w:rsidRDefault="00757D3E" w:rsidP="007869A3">
            <w:pPr>
              <w:widowControl w:val="0"/>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 технико - экономические</w:t>
            </w:r>
          </w:p>
          <w:p w:rsidR="00757D3E" w:rsidRPr="00F41548" w:rsidRDefault="00757D3E" w:rsidP="007869A3">
            <w:pPr>
              <w:widowControl w:val="0"/>
              <w:spacing w:after="0" w:line="240" w:lineRule="auto"/>
              <w:rPr>
                <w:rFonts w:ascii="Times New Roman" w:eastAsia="Times New Roman" w:hAnsi="Times New Roman" w:cs="Times New Roman"/>
                <w:sz w:val="20"/>
                <w:szCs w:val="20"/>
              </w:rPr>
            </w:pPr>
          </w:p>
        </w:tc>
        <w:tc>
          <w:tcPr>
            <w:tcW w:w="3750" w:type="pct"/>
            <w:tcBorders>
              <w:top w:val="nil"/>
              <w:bottom w:val="single" w:sz="4" w:space="0" w:color="auto"/>
            </w:tcBorders>
          </w:tcPr>
          <w:p w:rsidR="00757D3E" w:rsidRPr="00F41548" w:rsidRDefault="00757D3E" w:rsidP="007869A3">
            <w:pPr>
              <w:widowControl w:val="0"/>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Площади, удовлетворительно возобновляющиеся хозяйственно ценными древесными породами естественным путем</w:t>
            </w:r>
          </w:p>
          <w:p w:rsidR="00757D3E" w:rsidRPr="00F41548" w:rsidRDefault="00757D3E" w:rsidP="007869A3">
            <w:pPr>
              <w:widowControl w:val="0"/>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Земли, подлежащие затоплению или застройке. Площади, не доступные для хозяйственного воздействия, небольшие по размеру и своему значению, отдельно расположенные, удаленные участки, требующие более чем в 2 раза повышенных удельных затрат на создание лесных культур</w:t>
            </w:r>
          </w:p>
        </w:tc>
      </w:tr>
      <w:tr w:rsidR="00451D24" w:rsidRPr="00F41548" w:rsidTr="00451D24">
        <w:trPr>
          <w:trHeight w:val="284"/>
          <w:jc w:val="center"/>
        </w:trPr>
        <w:tc>
          <w:tcPr>
            <w:tcW w:w="1250" w:type="pct"/>
            <w:tcBorders>
              <w:top w:val="single" w:sz="4" w:space="0" w:color="auto"/>
              <w:left w:val="nil"/>
              <w:bottom w:val="nil"/>
              <w:right w:val="nil"/>
            </w:tcBorders>
          </w:tcPr>
          <w:p w:rsidR="00451D24" w:rsidRPr="00F41548" w:rsidRDefault="00451D24" w:rsidP="007869A3">
            <w:pPr>
              <w:widowControl w:val="0"/>
              <w:spacing w:after="0" w:line="240" w:lineRule="auto"/>
              <w:rPr>
                <w:rFonts w:ascii="Times New Roman" w:eastAsia="Times New Roman" w:hAnsi="Times New Roman" w:cs="Times New Roman"/>
                <w:sz w:val="20"/>
                <w:szCs w:val="20"/>
              </w:rPr>
            </w:pPr>
          </w:p>
        </w:tc>
        <w:tc>
          <w:tcPr>
            <w:tcW w:w="3750" w:type="pct"/>
            <w:tcBorders>
              <w:top w:val="single" w:sz="4" w:space="0" w:color="auto"/>
              <w:left w:val="nil"/>
              <w:bottom w:val="nil"/>
              <w:right w:val="nil"/>
            </w:tcBorders>
          </w:tcPr>
          <w:p w:rsidR="00451D24" w:rsidRPr="00F41548" w:rsidRDefault="00451D24" w:rsidP="007869A3">
            <w:pPr>
              <w:widowControl w:val="0"/>
              <w:spacing w:after="0" w:line="240" w:lineRule="auto"/>
              <w:rPr>
                <w:rFonts w:ascii="Times New Roman" w:eastAsia="Times New Roman" w:hAnsi="Times New Roman" w:cs="Times New Roman"/>
                <w:sz w:val="20"/>
                <w:szCs w:val="20"/>
              </w:rPr>
            </w:pPr>
          </w:p>
        </w:tc>
      </w:tr>
      <w:tr w:rsidR="00757D3E" w:rsidRPr="00F41548" w:rsidTr="00451D24">
        <w:trPr>
          <w:trHeight w:val="284"/>
          <w:jc w:val="center"/>
        </w:trPr>
        <w:tc>
          <w:tcPr>
            <w:tcW w:w="1250" w:type="pct"/>
            <w:tcBorders>
              <w:top w:val="nil"/>
            </w:tcBorders>
          </w:tcPr>
          <w:p w:rsidR="00757D3E" w:rsidRPr="00F41548" w:rsidRDefault="00757D3E" w:rsidP="007869A3">
            <w:pPr>
              <w:widowControl w:val="0"/>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2. Конфигурация и размер участков</w:t>
            </w:r>
          </w:p>
        </w:tc>
        <w:tc>
          <w:tcPr>
            <w:tcW w:w="3750" w:type="pct"/>
            <w:tcBorders>
              <w:top w:val="nil"/>
            </w:tcBorders>
          </w:tcPr>
          <w:p w:rsidR="00757D3E" w:rsidRPr="00F41548" w:rsidRDefault="00757D3E" w:rsidP="007869A3">
            <w:pPr>
              <w:widowControl w:val="0"/>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Прямоугольная или трапециевидная, удобная для работы агрегатов. В виде крупных массивов, по возможности с прямыми сторонами</w:t>
            </w:r>
          </w:p>
        </w:tc>
      </w:tr>
      <w:tr w:rsidR="00757D3E" w:rsidRPr="00F41548" w:rsidTr="00826492">
        <w:trPr>
          <w:trHeight w:val="284"/>
          <w:jc w:val="center"/>
        </w:trPr>
        <w:tc>
          <w:tcPr>
            <w:tcW w:w="1250" w:type="pct"/>
            <w:tcBorders>
              <w:top w:val="nil"/>
            </w:tcBorders>
          </w:tcPr>
          <w:p w:rsidR="00757D3E" w:rsidRPr="00F41548" w:rsidRDefault="00757D3E" w:rsidP="007869A3">
            <w:pPr>
              <w:widowControl w:val="0"/>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lastRenderedPageBreak/>
              <w:t>3. Закрепление участков на местности</w:t>
            </w:r>
          </w:p>
          <w:p w:rsidR="00757D3E" w:rsidRPr="00F41548" w:rsidRDefault="00757D3E" w:rsidP="007869A3">
            <w:pPr>
              <w:widowControl w:val="0"/>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br w:type="page"/>
            </w:r>
          </w:p>
        </w:tc>
        <w:tc>
          <w:tcPr>
            <w:tcW w:w="3750" w:type="pct"/>
            <w:tcBorders>
              <w:top w:val="nil"/>
            </w:tcBorders>
          </w:tcPr>
          <w:p w:rsidR="00757D3E" w:rsidRPr="00F41548" w:rsidRDefault="00757D3E" w:rsidP="007869A3">
            <w:pPr>
              <w:widowControl w:val="0"/>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Все площади, отведенные для проведения на них лесокультурных работ, закрепляют после их угломерной съемки путем установки столбов в местах пересечения линий (сторон участка).</w:t>
            </w:r>
          </w:p>
          <w:p w:rsidR="00757D3E" w:rsidRPr="00F41548" w:rsidRDefault="00757D3E" w:rsidP="007869A3">
            <w:pPr>
              <w:widowControl w:val="0"/>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 xml:space="preserve"> Столбы должны быть длиной 2 м, диаметром 12-16 см и соответствующей надписью на выемке (щеке), устраиваемой под затесом на 2 ската на верхнем конце столба.</w:t>
            </w:r>
          </w:p>
          <w:p w:rsidR="00757D3E" w:rsidRPr="00F41548" w:rsidRDefault="00757D3E" w:rsidP="007869A3">
            <w:pPr>
              <w:widowControl w:val="0"/>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 xml:space="preserve">Все участки должны быть отграничены ясными визирами или естественными границами, обозначенными на чертеже с привязкой к квартальной сети. На чертежах, прикладываемых к проекту лесных культур, должно быть также четко обозначено размещение мест прикопок посадочного материала, стоянки техники, направление гонов, поворотных полос и необрабатываемой площади (дорог и т.д.). Чертежи составляются в масштабе 1:10000, площадь участка исчисляется с точностью до 0.1 га. </w:t>
            </w:r>
          </w:p>
          <w:p w:rsidR="00757D3E" w:rsidRPr="00F41548" w:rsidRDefault="00757D3E" w:rsidP="007869A3">
            <w:pPr>
              <w:widowControl w:val="0"/>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 xml:space="preserve">Одновременно со съемкой (в зависимости от намеченных способов создания лесных культур) производится предварительная разбивка площади на местности и чертеже на однородные по </w:t>
            </w:r>
          </w:p>
          <w:p w:rsidR="00757D3E" w:rsidRPr="00F41548" w:rsidRDefault="00757D3E" w:rsidP="007869A3">
            <w:pPr>
              <w:widowControl w:val="0"/>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растительным условиям участки, а так же на блоки (если есть необходимость создания противопожарных разрывов).</w:t>
            </w:r>
          </w:p>
        </w:tc>
      </w:tr>
      <w:tr w:rsidR="00757D3E" w:rsidRPr="00F41548" w:rsidTr="00826492">
        <w:trPr>
          <w:trHeight w:val="284"/>
          <w:jc w:val="center"/>
        </w:trPr>
        <w:tc>
          <w:tcPr>
            <w:tcW w:w="1250" w:type="pct"/>
            <w:tcBorders>
              <w:top w:val="nil"/>
            </w:tcBorders>
          </w:tcPr>
          <w:p w:rsidR="00757D3E" w:rsidRPr="00F41548" w:rsidRDefault="00757D3E" w:rsidP="007869A3">
            <w:pPr>
              <w:widowControl w:val="0"/>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4. Размещение лесокультурных</w:t>
            </w:r>
          </w:p>
          <w:p w:rsidR="00757D3E" w:rsidRPr="00F41548" w:rsidRDefault="00757D3E" w:rsidP="007869A3">
            <w:pPr>
              <w:widowControl w:val="0"/>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участков на территории лесничества, предприятия</w:t>
            </w:r>
          </w:p>
        </w:tc>
        <w:tc>
          <w:tcPr>
            <w:tcW w:w="3750" w:type="pct"/>
            <w:tcBorders>
              <w:top w:val="nil"/>
            </w:tcBorders>
          </w:tcPr>
          <w:p w:rsidR="00757D3E" w:rsidRPr="00F41548" w:rsidRDefault="00757D3E" w:rsidP="007869A3">
            <w:pPr>
              <w:widowControl w:val="0"/>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Участки должны быть максимально сконцентрированы по видам лесокультурных работ и времени их производства в наименьшем количестве в близлежащих кварталах (блоках). Для этого заранее производят набор таких блоков, разрабатывают для них (с учетом сроков поспевания почвы) графики проведения работ и рациональные маршруты передвижения техники (рабочих мест), как общие по всем лесовосстановительным работам, так и по отдельным, наиболее важным из них (посадка леса, подготовка почвы, уход за лесными культурами и питомником, закладка питомника и выкопка посадочного материала и т.п.).</w:t>
            </w:r>
          </w:p>
        </w:tc>
      </w:tr>
      <w:tr w:rsidR="00757D3E" w:rsidRPr="00F41548" w:rsidTr="00826492">
        <w:trPr>
          <w:trHeight w:val="284"/>
          <w:jc w:val="center"/>
        </w:trPr>
        <w:tc>
          <w:tcPr>
            <w:tcW w:w="1250" w:type="pct"/>
          </w:tcPr>
          <w:p w:rsidR="00757D3E" w:rsidRPr="00F41548" w:rsidRDefault="00757D3E" w:rsidP="007869A3">
            <w:pPr>
              <w:widowControl w:val="0"/>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5. Размещение мест стоянки техники и временного проживания рабочих на сезон производства соответствующих работ</w:t>
            </w:r>
          </w:p>
        </w:tc>
        <w:tc>
          <w:tcPr>
            <w:tcW w:w="3750" w:type="pct"/>
          </w:tcPr>
          <w:p w:rsidR="00757D3E" w:rsidRPr="00F41548" w:rsidRDefault="00757D3E" w:rsidP="007869A3">
            <w:pPr>
              <w:widowControl w:val="0"/>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По возможности в центре территории расположения участков (блоков, кварталов), подлежащих обработке, на расстоянии не более 10 км от самого удаленного из них. При большом объеме работ, если рабочих не могут ежедневно доставлять на рабочие места или это нецелесообразно делать по каким-либо другим причинам, организуют их временное проживание в передвижном домике у места стоянки техники, в полевом лагере, в ближайшем лесном кордоне или населенном пункте</w:t>
            </w:r>
          </w:p>
        </w:tc>
      </w:tr>
      <w:tr w:rsidR="00757D3E" w:rsidRPr="00F41548" w:rsidTr="00826492">
        <w:trPr>
          <w:trHeight w:val="284"/>
          <w:jc w:val="center"/>
        </w:trPr>
        <w:tc>
          <w:tcPr>
            <w:tcW w:w="1250" w:type="pct"/>
            <w:tcBorders>
              <w:top w:val="nil"/>
            </w:tcBorders>
          </w:tcPr>
          <w:p w:rsidR="00757D3E" w:rsidRPr="00F41548" w:rsidRDefault="00757D3E" w:rsidP="007869A3">
            <w:pPr>
              <w:widowControl w:val="0"/>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6. Размещение мест прикопок посадочного материала на участке (для тракторов, не имеющих кузова со сменным запасом сеянцев)</w:t>
            </w:r>
          </w:p>
        </w:tc>
        <w:tc>
          <w:tcPr>
            <w:tcW w:w="3750" w:type="pct"/>
            <w:tcBorders>
              <w:top w:val="nil"/>
            </w:tcBorders>
          </w:tcPr>
          <w:p w:rsidR="00757D3E" w:rsidRPr="00F41548" w:rsidRDefault="00757D3E" w:rsidP="007869A3">
            <w:pPr>
              <w:widowControl w:val="0"/>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Из расчета, чтобы максимальное расстояние подноски сеянцев во время их посадки составляло не более 50 м. Для прикопки выбирают возвышенное, незатопляемое, защищенное от ветра и солнца место с легкой почвой</w:t>
            </w:r>
          </w:p>
          <w:p w:rsidR="00757D3E" w:rsidRPr="00F41548" w:rsidRDefault="00757D3E" w:rsidP="007869A3">
            <w:pPr>
              <w:widowControl w:val="0"/>
              <w:spacing w:after="0" w:line="240" w:lineRule="auto"/>
              <w:rPr>
                <w:rFonts w:ascii="Times New Roman" w:eastAsia="Times New Roman" w:hAnsi="Times New Roman" w:cs="Times New Roman"/>
                <w:sz w:val="20"/>
                <w:szCs w:val="20"/>
              </w:rPr>
            </w:pPr>
          </w:p>
        </w:tc>
      </w:tr>
      <w:tr w:rsidR="00757D3E" w:rsidRPr="00F41548" w:rsidTr="00826492">
        <w:trPr>
          <w:trHeight w:val="284"/>
          <w:jc w:val="center"/>
        </w:trPr>
        <w:tc>
          <w:tcPr>
            <w:tcW w:w="1250" w:type="pct"/>
            <w:tcBorders>
              <w:top w:val="nil"/>
              <w:bottom w:val="single" w:sz="4" w:space="0" w:color="auto"/>
            </w:tcBorders>
          </w:tcPr>
          <w:p w:rsidR="00757D3E" w:rsidRPr="00F41548" w:rsidRDefault="00757D3E" w:rsidP="007869A3">
            <w:pPr>
              <w:widowControl w:val="0"/>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7. Размещение рабочих мест на лесокультурных участках:</w:t>
            </w:r>
          </w:p>
        </w:tc>
        <w:tc>
          <w:tcPr>
            <w:tcW w:w="3750" w:type="pct"/>
            <w:tcBorders>
              <w:top w:val="nil"/>
              <w:bottom w:val="single" w:sz="4" w:space="0" w:color="auto"/>
            </w:tcBorders>
          </w:tcPr>
          <w:p w:rsidR="00757D3E" w:rsidRPr="00F41548" w:rsidRDefault="00757D3E" w:rsidP="007869A3">
            <w:pPr>
              <w:widowControl w:val="0"/>
              <w:spacing w:after="0" w:line="240" w:lineRule="auto"/>
              <w:rPr>
                <w:rFonts w:ascii="Times New Roman" w:eastAsia="Times New Roman" w:hAnsi="Times New Roman" w:cs="Times New Roman"/>
                <w:sz w:val="20"/>
                <w:szCs w:val="20"/>
              </w:rPr>
            </w:pPr>
          </w:p>
          <w:p w:rsidR="00757D3E" w:rsidRPr="00F41548" w:rsidRDefault="00757D3E" w:rsidP="007869A3">
            <w:pPr>
              <w:widowControl w:val="0"/>
              <w:spacing w:after="0" w:line="240" w:lineRule="auto"/>
              <w:rPr>
                <w:rFonts w:ascii="Times New Roman" w:eastAsia="Times New Roman" w:hAnsi="Times New Roman" w:cs="Times New Roman"/>
                <w:sz w:val="20"/>
                <w:szCs w:val="20"/>
              </w:rPr>
            </w:pPr>
          </w:p>
        </w:tc>
      </w:tr>
      <w:tr w:rsidR="00757D3E" w:rsidRPr="00F41548" w:rsidTr="00826492">
        <w:trPr>
          <w:trHeight w:val="284"/>
          <w:jc w:val="center"/>
        </w:trPr>
        <w:tc>
          <w:tcPr>
            <w:tcW w:w="1250" w:type="pct"/>
            <w:tcBorders>
              <w:top w:val="nil"/>
            </w:tcBorders>
          </w:tcPr>
          <w:p w:rsidR="00757D3E" w:rsidRPr="00F41548" w:rsidRDefault="00757D3E" w:rsidP="007869A3">
            <w:pPr>
              <w:widowControl w:val="0"/>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 на ручной подготовке почвы</w:t>
            </w:r>
          </w:p>
          <w:p w:rsidR="00757D3E" w:rsidRPr="00F41548" w:rsidRDefault="00757D3E" w:rsidP="007869A3">
            <w:pPr>
              <w:widowControl w:val="0"/>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 на ручной уборке срезанных деревьвев и кустов</w:t>
            </w:r>
          </w:p>
          <w:p w:rsidR="00757D3E" w:rsidRPr="00F41548" w:rsidRDefault="00757D3E" w:rsidP="007869A3">
            <w:pPr>
              <w:widowControl w:val="0"/>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 при одновременной работе 2 кусторезов</w:t>
            </w:r>
          </w:p>
          <w:p w:rsidR="00757D3E" w:rsidRPr="00F41548" w:rsidRDefault="00757D3E" w:rsidP="007869A3">
            <w:pPr>
              <w:widowControl w:val="0"/>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 при одновременной работе двух и более агрегатов на обработке почвы</w:t>
            </w:r>
          </w:p>
          <w:p w:rsidR="00757D3E" w:rsidRPr="00F41548" w:rsidRDefault="00757D3E" w:rsidP="007869A3">
            <w:pPr>
              <w:widowControl w:val="0"/>
              <w:spacing w:after="0" w:line="240" w:lineRule="auto"/>
              <w:rPr>
                <w:rFonts w:ascii="Times New Roman" w:eastAsia="Times New Roman" w:hAnsi="Times New Roman" w:cs="Times New Roman"/>
                <w:sz w:val="20"/>
                <w:szCs w:val="20"/>
              </w:rPr>
            </w:pPr>
          </w:p>
          <w:p w:rsidR="00757D3E" w:rsidRPr="00F41548" w:rsidRDefault="00757D3E" w:rsidP="007869A3">
            <w:pPr>
              <w:widowControl w:val="0"/>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 в ходе проведения любых других работ на корчуемой вырубке</w:t>
            </w:r>
          </w:p>
          <w:p w:rsidR="00757D3E" w:rsidRPr="00F41548" w:rsidRDefault="00757D3E" w:rsidP="007869A3">
            <w:pPr>
              <w:widowControl w:val="0"/>
              <w:spacing w:after="0" w:line="240" w:lineRule="auto"/>
              <w:rPr>
                <w:rFonts w:ascii="Times New Roman" w:eastAsia="Times New Roman" w:hAnsi="Times New Roman" w:cs="Times New Roman"/>
                <w:sz w:val="20"/>
                <w:szCs w:val="20"/>
              </w:rPr>
            </w:pPr>
          </w:p>
          <w:p w:rsidR="00757D3E" w:rsidRPr="00F41548" w:rsidRDefault="00757D3E" w:rsidP="007869A3">
            <w:pPr>
              <w:widowControl w:val="0"/>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 на механизированной посадке леса</w:t>
            </w:r>
          </w:p>
        </w:tc>
        <w:tc>
          <w:tcPr>
            <w:tcW w:w="3750" w:type="pct"/>
            <w:tcBorders>
              <w:top w:val="nil"/>
            </w:tcBorders>
          </w:tcPr>
          <w:p w:rsidR="00757D3E" w:rsidRPr="00F41548" w:rsidRDefault="00757D3E" w:rsidP="007869A3">
            <w:pPr>
              <w:widowControl w:val="0"/>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Не ближе 3 м друг от друга</w:t>
            </w:r>
          </w:p>
          <w:p w:rsidR="00757D3E" w:rsidRPr="00F41548" w:rsidRDefault="00757D3E" w:rsidP="007869A3">
            <w:pPr>
              <w:widowControl w:val="0"/>
              <w:spacing w:after="0" w:line="240" w:lineRule="auto"/>
              <w:rPr>
                <w:rFonts w:ascii="Times New Roman" w:eastAsia="Times New Roman" w:hAnsi="Times New Roman" w:cs="Times New Roman"/>
                <w:sz w:val="20"/>
                <w:szCs w:val="20"/>
              </w:rPr>
            </w:pPr>
          </w:p>
          <w:p w:rsidR="00757D3E" w:rsidRPr="00F41548" w:rsidRDefault="00757D3E" w:rsidP="007869A3">
            <w:pPr>
              <w:widowControl w:val="0"/>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Не ближе 30 м от места работы кустореза</w:t>
            </w:r>
          </w:p>
          <w:p w:rsidR="00757D3E" w:rsidRPr="00F41548" w:rsidRDefault="00757D3E" w:rsidP="007869A3">
            <w:pPr>
              <w:widowControl w:val="0"/>
              <w:spacing w:after="0" w:line="240" w:lineRule="auto"/>
              <w:rPr>
                <w:rFonts w:ascii="Times New Roman" w:eastAsia="Times New Roman" w:hAnsi="Times New Roman" w:cs="Times New Roman"/>
                <w:sz w:val="20"/>
                <w:szCs w:val="20"/>
              </w:rPr>
            </w:pPr>
          </w:p>
          <w:p w:rsidR="00757D3E" w:rsidRPr="00F41548" w:rsidRDefault="00757D3E" w:rsidP="007869A3">
            <w:pPr>
              <w:widowControl w:val="0"/>
              <w:spacing w:after="0" w:line="240" w:lineRule="auto"/>
              <w:rPr>
                <w:rFonts w:ascii="Times New Roman" w:eastAsia="Times New Roman" w:hAnsi="Times New Roman" w:cs="Times New Roman"/>
                <w:sz w:val="20"/>
                <w:szCs w:val="20"/>
              </w:rPr>
            </w:pPr>
          </w:p>
          <w:p w:rsidR="00757D3E" w:rsidRPr="00F41548" w:rsidRDefault="00757D3E" w:rsidP="007869A3">
            <w:pPr>
              <w:widowControl w:val="0"/>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Не ближе 60 м друг от друга</w:t>
            </w:r>
          </w:p>
          <w:p w:rsidR="00757D3E" w:rsidRPr="00F41548" w:rsidRDefault="00757D3E" w:rsidP="007869A3">
            <w:pPr>
              <w:widowControl w:val="0"/>
              <w:spacing w:after="0" w:line="240" w:lineRule="auto"/>
              <w:rPr>
                <w:rFonts w:ascii="Times New Roman" w:eastAsia="Times New Roman" w:hAnsi="Times New Roman" w:cs="Times New Roman"/>
                <w:sz w:val="20"/>
                <w:szCs w:val="20"/>
              </w:rPr>
            </w:pPr>
          </w:p>
          <w:p w:rsidR="00757D3E" w:rsidRPr="00F41548" w:rsidRDefault="00757D3E" w:rsidP="007869A3">
            <w:pPr>
              <w:widowControl w:val="0"/>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По склону - не ближе 60 м друг от друга (работа техники и людей на склонах по одной вертикали не разрешается).</w:t>
            </w:r>
          </w:p>
          <w:p w:rsidR="00757D3E" w:rsidRPr="00F41548" w:rsidRDefault="00757D3E" w:rsidP="007869A3">
            <w:pPr>
              <w:widowControl w:val="0"/>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По горизонтали - не ближе 30 м</w:t>
            </w:r>
          </w:p>
          <w:p w:rsidR="00757D3E" w:rsidRPr="00F41548" w:rsidRDefault="00757D3E" w:rsidP="007869A3">
            <w:pPr>
              <w:widowControl w:val="0"/>
              <w:spacing w:after="0" w:line="240" w:lineRule="auto"/>
              <w:rPr>
                <w:rFonts w:ascii="Times New Roman" w:eastAsia="Times New Roman" w:hAnsi="Times New Roman" w:cs="Times New Roman"/>
                <w:sz w:val="20"/>
                <w:szCs w:val="20"/>
              </w:rPr>
            </w:pPr>
          </w:p>
          <w:p w:rsidR="00757D3E" w:rsidRPr="00F41548" w:rsidRDefault="00757D3E" w:rsidP="007869A3">
            <w:pPr>
              <w:widowControl w:val="0"/>
              <w:spacing w:after="0" w:line="240" w:lineRule="auto"/>
              <w:rPr>
                <w:rFonts w:ascii="Times New Roman" w:eastAsia="Times New Roman" w:hAnsi="Times New Roman" w:cs="Times New Roman"/>
                <w:sz w:val="20"/>
                <w:szCs w:val="20"/>
              </w:rPr>
            </w:pPr>
          </w:p>
          <w:p w:rsidR="00757D3E" w:rsidRPr="00F41548" w:rsidRDefault="00757D3E" w:rsidP="007869A3">
            <w:pPr>
              <w:widowControl w:val="0"/>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Не ближе 50 м от корчевателя</w:t>
            </w:r>
          </w:p>
          <w:p w:rsidR="00757D3E" w:rsidRPr="00F41548" w:rsidRDefault="00757D3E" w:rsidP="007869A3">
            <w:pPr>
              <w:widowControl w:val="0"/>
              <w:spacing w:after="0" w:line="240" w:lineRule="auto"/>
              <w:rPr>
                <w:rFonts w:ascii="Times New Roman" w:eastAsia="Times New Roman" w:hAnsi="Times New Roman" w:cs="Times New Roman"/>
                <w:sz w:val="20"/>
                <w:szCs w:val="20"/>
              </w:rPr>
            </w:pPr>
          </w:p>
          <w:p w:rsidR="00757D3E" w:rsidRPr="00F41548" w:rsidRDefault="00757D3E" w:rsidP="007869A3">
            <w:pPr>
              <w:widowControl w:val="0"/>
              <w:spacing w:after="0" w:line="240" w:lineRule="auto"/>
              <w:rPr>
                <w:rFonts w:ascii="Times New Roman" w:eastAsia="Times New Roman" w:hAnsi="Times New Roman" w:cs="Times New Roman"/>
                <w:sz w:val="20"/>
                <w:szCs w:val="20"/>
              </w:rPr>
            </w:pPr>
          </w:p>
          <w:p w:rsidR="00757D3E" w:rsidRPr="00F41548" w:rsidRDefault="00757D3E" w:rsidP="007869A3">
            <w:pPr>
              <w:widowControl w:val="0"/>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 xml:space="preserve">Рабочие-оправщики, идущие вслед за агрегатом, должны быть от него не ближе 10 м. При разворотах, переездах, при встречах агрегата с препятствиями сажальщики обязаны покинуть рабочие места по сигналу тракториста после остановки трактора. При движении агрегата им не разрешается сходить с него, садиться на него или </w:t>
            </w:r>
            <w:r w:rsidRPr="00F41548">
              <w:rPr>
                <w:rFonts w:ascii="Times New Roman" w:eastAsia="Times New Roman" w:hAnsi="Times New Roman" w:cs="Times New Roman"/>
                <w:sz w:val="20"/>
                <w:szCs w:val="20"/>
              </w:rPr>
              <w:lastRenderedPageBreak/>
              <w:t xml:space="preserve">загружать посадочный материал. При одновременной работе нескольких лесопосадочных агрегатов на одном участке должны находиться друг от друга не ближе </w:t>
            </w:r>
          </w:p>
          <w:p w:rsidR="00757D3E" w:rsidRPr="00F41548" w:rsidRDefault="00757D3E" w:rsidP="007869A3">
            <w:pPr>
              <w:widowControl w:val="0"/>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20 м</w:t>
            </w:r>
          </w:p>
        </w:tc>
      </w:tr>
      <w:tr w:rsidR="00757D3E" w:rsidRPr="00F41548" w:rsidTr="00826492">
        <w:trPr>
          <w:trHeight w:val="284"/>
          <w:jc w:val="center"/>
        </w:trPr>
        <w:tc>
          <w:tcPr>
            <w:tcW w:w="1250" w:type="pct"/>
            <w:tcBorders>
              <w:top w:val="nil"/>
            </w:tcBorders>
          </w:tcPr>
          <w:p w:rsidR="00757D3E" w:rsidRPr="00F41548" w:rsidRDefault="00757D3E" w:rsidP="007869A3">
            <w:pPr>
              <w:widowControl w:val="0"/>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lastRenderedPageBreak/>
              <w:t>8. Размещение рабочих ходов на участках (гонов, борозд, полос):</w:t>
            </w:r>
          </w:p>
        </w:tc>
        <w:tc>
          <w:tcPr>
            <w:tcW w:w="3750" w:type="pct"/>
            <w:tcBorders>
              <w:top w:val="nil"/>
            </w:tcBorders>
          </w:tcPr>
          <w:p w:rsidR="00757D3E" w:rsidRPr="00F41548" w:rsidRDefault="00757D3E" w:rsidP="007869A3">
            <w:pPr>
              <w:widowControl w:val="0"/>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По возможности прямолинейно вдоль длинной стороны участка, параллельно им и друг друга</w:t>
            </w:r>
          </w:p>
        </w:tc>
      </w:tr>
      <w:tr w:rsidR="00757D3E" w:rsidRPr="00F41548" w:rsidTr="00826492">
        <w:trPr>
          <w:trHeight w:val="284"/>
          <w:jc w:val="center"/>
        </w:trPr>
        <w:tc>
          <w:tcPr>
            <w:tcW w:w="1250" w:type="pct"/>
          </w:tcPr>
          <w:p w:rsidR="00757D3E" w:rsidRPr="00F41548" w:rsidRDefault="00757D3E" w:rsidP="007869A3">
            <w:pPr>
              <w:widowControl w:val="0"/>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 на местности с пересеченным рельефом</w:t>
            </w:r>
          </w:p>
          <w:p w:rsidR="00757D3E" w:rsidRPr="00F41548" w:rsidRDefault="00757D3E" w:rsidP="007869A3">
            <w:pPr>
              <w:widowControl w:val="0"/>
              <w:spacing w:after="0" w:line="240" w:lineRule="auto"/>
              <w:rPr>
                <w:rFonts w:ascii="Times New Roman" w:eastAsia="Times New Roman" w:hAnsi="Times New Roman" w:cs="Times New Roman"/>
                <w:sz w:val="20"/>
                <w:szCs w:val="20"/>
              </w:rPr>
            </w:pPr>
          </w:p>
          <w:p w:rsidR="00757D3E" w:rsidRPr="00F41548" w:rsidRDefault="00757D3E" w:rsidP="007869A3">
            <w:pPr>
              <w:widowControl w:val="0"/>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 на влажных почвах (черничных типах леса) и сырых (в долгомошных)</w:t>
            </w:r>
          </w:p>
        </w:tc>
        <w:tc>
          <w:tcPr>
            <w:tcW w:w="3750" w:type="pct"/>
          </w:tcPr>
          <w:p w:rsidR="00757D3E" w:rsidRPr="00F41548" w:rsidRDefault="00757D3E" w:rsidP="007869A3">
            <w:pPr>
              <w:widowControl w:val="0"/>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Гоны должны располагаться поперек склона</w:t>
            </w:r>
          </w:p>
          <w:p w:rsidR="00757D3E" w:rsidRPr="00F41548" w:rsidRDefault="00757D3E" w:rsidP="007869A3">
            <w:pPr>
              <w:widowControl w:val="0"/>
              <w:spacing w:after="0" w:line="240" w:lineRule="auto"/>
              <w:rPr>
                <w:rFonts w:ascii="Times New Roman" w:eastAsia="Times New Roman" w:hAnsi="Times New Roman" w:cs="Times New Roman"/>
                <w:sz w:val="20"/>
                <w:szCs w:val="20"/>
              </w:rPr>
            </w:pPr>
          </w:p>
          <w:p w:rsidR="00757D3E" w:rsidRPr="00F41548" w:rsidRDefault="00757D3E" w:rsidP="007869A3">
            <w:pPr>
              <w:widowControl w:val="0"/>
              <w:spacing w:after="0" w:line="240" w:lineRule="auto"/>
              <w:rPr>
                <w:rFonts w:ascii="Times New Roman" w:eastAsia="Times New Roman" w:hAnsi="Times New Roman" w:cs="Times New Roman"/>
                <w:sz w:val="20"/>
                <w:szCs w:val="20"/>
              </w:rPr>
            </w:pPr>
          </w:p>
          <w:p w:rsidR="00757D3E" w:rsidRPr="00F41548" w:rsidRDefault="00757D3E" w:rsidP="007869A3">
            <w:pPr>
              <w:widowControl w:val="0"/>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В целях обеспечения поверхностного осушения почвы борозды нарезают по направлению стока (по склону), соединяя их с естественными водотоками или существующей мелиоративной сетью</w:t>
            </w:r>
          </w:p>
        </w:tc>
      </w:tr>
      <w:tr w:rsidR="00757D3E" w:rsidRPr="00F41548" w:rsidTr="00826492">
        <w:trPr>
          <w:trHeight w:val="284"/>
          <w:jc w:val="center"/>
        </w:trPr>
        <w:tc>
          <w:tcPr>
            <w:tcW w:w="1250" w:type="pct"/>
            <w:tcBorders>
              <w:top w:val="nil"/>
            </w:tcBorders>
          </w:tcPr>
          <w:p w:rsidR="00757D3E" w:rsidRPr="00F41548" w:rsidRDefault="00757D3E" w:rsidP="007869A3">
            <w:pPr>
              <w:widowControl w:val="0"/>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9. Расстояние между центрами полос (борозд, рядов культур):</w:t>
            </w:r>
          </w:p>
        </w:tc>
        <w:tc>
          <w:tcPr>
            <w:tcW w:w="3750" w:type="pct"/>
            <w:tcBorders>
              <w:top w:val="nil"/>
            </w:tcBorders>
          </w:tcPr>
          <w:p w:rsidR="00757D3E" w:rsidRPr="00F41548" w:rsidRDefault="00757D3E" w:rsidP="007869A3">
            <w:pPr>
              <w:widowControl w:val="0"/>
              <w:spacing w:after="0" w:line="240" w:lineRule="auto"/>
              <w:rPr>
                <w:rFonts w:ascii="Times New Roman" w:eastAsia="Times New Roman" w:hAnsi="Times New Roman" w:cs="Times New Roman"/>
                <w:sz w:val="20"/>
                <w:szCs w:val="20"/>
              </w:rPr>
            </w:pPr>
          </w:p>
        </w:tc>
      </w:tr>
      <w:tr w:rsidR="00757D3E" w:rsidRPr="00F41548" w:rsidTr="00826492">
        <w:trPr>
          <w:trHeight w:val="284"/>
          <w:jc w:val="center"/>
        </w:trPr>
        <w:tc>
          <w:tcPr>
            <w:tcW w:w="1250" w:type="pct"/>
            <w:tcBorders>
              <w:top w:val="nil"/>
            </w:tcBorders>
          </w:tcPr>
          <w:p w:rsidR="00757D3E" w:rsidRPr="00F41548" w:rsidRDefault="00757D3E" w:rsidP="007869A3">
            <w:pPr>
              <w:widowControl w:val="0"/>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 при частичной обработке почвы</w:t>
            </w:r>
          </w:p>
          <w:p w:rsidR="00757D3E" w:rsidRPr="00F41548" w:rsidRDefault="00757D3E" w:rsidP="007869A3">
            <w:pPr>
              <w:widowControl w:val="0"/>
              <w:spacing w:after="0" w:line="240" w:lineRule="auto"/>
              <w:rPr>
                <w:rFonts w:ascii="Times New Roman" w:eastAsia="Times New Roman" w:hAnsi="Times New Roman" w:cs="Times New Roman"/>
                <w:sz w:val="20"/>
                <w:szCs w:val="20"/>
              </w:rPr>
            </w:pPr>
          </w:p>
          <w:p w:rsidR="00757D3E" w:rsidRPr="00F41548" w:rsidRDefault="00757D3E" w:rsidP="007869A3">
            <w:pPr>
              <w:widowControl w:val="0"/>
              <w:spacing w:after="0" w:line="240" w:lineRule="auto"/>
              <w:rPr>
                <w:rFonts w:ascii="Times New Roman" w:eastAsia="Times New Roman" w:hAnsi="Times New Roman" w:cs="Times New Roman"/>
                <w:sz w:val="20"/>
                <w:szCs w:val="20"/>
              </w:rPr>
            </w:pPr>
          </w:p>
          <w:p w:rsidR="00757D3E" w:rsidRPr="00F41548" w:rsidRDefault="00757D3E" w:rsidP="007869A3">
            <w:pPr>
              <w:widowControl w:val="0"/>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 расстояние между рядами</w:t>
            </w:r>
          </w:p>
        </w:tc>
        <w:tc>
          <w:tcPr>
            <w:tcW w:w="3750" w:type="pct"/>
            <w:tcBorders>
              <w:top w:val="nil"/>
            </w:tcBorders>
          </w:tcPr>
          <w:p w:rsidR="00757D3E" w:rsidRPr="00F41548" w:rsidRDefault="00757D3E" w:rsidP="007869A3">
            <w:pPr>
              <w:widowControl w:val="0"/>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Должно обеспечивать необходимое число посадочных мест главной породы, установленных для данного лесорастительного района, и в случаях надобности проход для агрегатов (катков и др.) по междурядьям будущих культур (шириной не менее 3 м)</w:t>
            </w:r>
          </w:p>
          <w:p w:rsidR="00757D3E" w:rsidRPr="00F41548" w:rsidRDefault="00757D3E" w:rsidP="007869A3">
            <w:pPr>
              <w:widowControl w:val="0"/>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Для культур сосны - 3-4 м, ели - 4 м, лиственницы - около 5 м, кедра - около 6 м (при раскорчевке для сосны и ели может быть увеличено до 5 м)</w:t>
            </w:r>
          </w:p>
        </w:tc>
      </w:tr>
      <w:tr w:rsidR="00757D3E" w:rsidRPr="00F41548" w:rsidTr="00826492">
        <w:trPr>
          <w:trHeight w:val="284"/>
          <w:jc w:val="center"/>
        </w:trPr>
        <w:tc>
          <w:tcPr>
            <w:tcW w:w="1250" w:type="pct"/>
            <w:tcBorders>
              <w:top w:val="nil"/>
            </w:tcBorders>
          </w:tcPr>
          <w:p w:rsidR="00757D3E" w:rsidRPr="00F41548" w:rsidRDefault="00757D3E" w:rsidP="007869A3">
            <w:pPr>
              <w:widowControl w:val="0"/>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10. Расстояние между посадочными местами в рядах культур:</w:t>
            </w:r>
          </w:p>
        </w:tc>
        <w:tc>
          <w:tcPr>
            <w:tcW w:w="3750" w:type="pct"/>
            <w:tcBorders>
              <w:top w:val="nil"/>
            </w:tcBorders>
          </w:tcPr>
          <w:p w:rsidR="00757D3E" w:rsidRPr="00F41548" w:rsidRDefault="00757D3E" w:rsidP="007869A3">
            <w:pPr>
              <w:widowControl w:val="0"/>
              <w:spacing w:after="0" w:line="240" w:lineRule="auto"/>
              <w:rPr>
                <w:rFonts w:ascii="Times New Roman" w:eastAsia="Times New Roman" w:hAnsi="Times New Roman" w:cs="Times New Roman"/>
                <w:sz w:val="20"/>
                <w:szCs w:val="20"/>
              </w:rPr>
            </w:pPr>
          </w:p>
        </w:tc>
      </w:tr>
      <w:tr w:rsidR="00757D3E" w:rsidRPr="00F41548" w:rsidTr="00826492">
        <w:trPr>
          <w:trHeight w:val="284"/>
          <w:jc w:val="center"/>
        </w:trPr>
        <w:tc>
          <w:tcPr>
            <w:tcW w:w="1250" w:type="pct"/>
            <w:tcBorders>
              <w:top w:val="nil"/>
            </w:tcBorders>
          </w:tcPr>
          <w:p w:rsidR="00757D3E" w:rsidRPr="00F41548" w:rsidRDefault="00757D3E" w:rsidP="007869A3">
            <w:pPr>
              <w:widowControl w:val="0"/>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 сеянцев</w:t>
            </w:r>
          </w:p>
          <w:p w:rsidR="00757D3E" w:rsidRPr="00F41548" w:rsidRDefault="00757D3E" w:rsidP="007869A3">
            <w:pPr>
              <w:widowControl w:val="0"/>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 xml:space="preserve">- крупного посадочного материала </w:t>
            </w:r>
          </w:p>
          <w:p w:rsidR="00757D3E" w:rsidRPr="00F41548" w:rsidRDefault="00757D3E" w:rsidP="007869A3">
            <w:pPr>
              <w:widowControl w:val="0"/>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(саженцев)</w:t>
            </w:r>
          </w:p>
        </w:tc>
        <w:tc>
          <w:tcPr>
            <w:tcW w:w="3750" w:type="pct"/>
            <w:tcBorders>
              <w:top w:val="nil"/>
            </w:tcBorders>
          </w:tcPr>
          <w:p w:rsidR="00757D3E" w:rsidRPr="00F41548" w:rsidRDefault="00757D3E" w:rsidP="007869A3">
            <w:pPr>
              <w:widowControl w:val="0"/>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0.50 - 0.75 м</w:t>
            </w:r>
          </w:p>
          <w:p w:rsidR="00757D3E" w:rsidRPr="00F41548" w:rsidRDefault="00757D3E" w:rsidP="007869A3">
            <w:pPr>
              <w:widowControl w:val="0"/>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 xml:space="preserve"> 0.75 - 1.50 м (в зависимости от размера и породы)</w:t>
            </w:r>
          </w:p>
        </w:tc>
      </w:tr>
      <w:tr w:rsidR="00757D3E" w:rsidRPr="00F41548" w:rsidTr="00826492">
        <w:trPr>
          <w:trHeight w:val="284"/>
          <w:jc w:val="center"/>
        </w:trPr>
        <w:tc>
          <w:tcPr>
            <w:tcW w:w="1250" w:type="pct"/>
            <w:tcBorders>
              <w:top w:val="nil"/>
            </w:tcBorders>
          </w:tcPr>
          <w:p w:rsidR="00757D3E" w:rsidRPr="00F41548" w:rsidRDefault="00757D3E" w:rsidP="007869A3">
            <w:pPr>
              <w:widowControl w:val="0"/>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11. Первоначальная густота на 1 га площади лесных культур (при посадке леса):</w:t>
            </w:r>
          </w:p>
        </w:tc>
        <w:tc>
          <w:tcPr>
            <w:tcW w:w="3750" w:type="pct"/>
            <w:tcBorders>
              <w:top w:val="nil"/>
            </w:tcBorders>
          </w:tcPr>
          <w:p w:rsidR="00757D3E" w:rsidRPr="00F41548" w:rsidRDefault="00757D3E" w:rsidP="007869A3">
            <w:pPr>
              <w:widowControl w:val="0"/>
              <w:spacing w:after="0" w:line="240" w:lineRule="auto"/>
              <w:rPr>
                <w:rFonts w:ascii="Times New Roman" w:eastAsia="Times New Roman" w:hAnsi="Times New Roman" w:cs="Times New Roman"/>
                <w:sz w:val="20"/>
                <w:szCs w:val="20"/>
              </w:rPr>
            </w:pPr>
          </w:p>
        </w:tc>
      </w:tr>
      <w:tr w:rsidR="00757D3E" w:rsidRPr="00F41548" w:rsidTr="00826492">
        <w:trPr>
          <w:trHeight w:val="284"/>
          <w:jc w:val="center"/>
        </w:trPr>
        <w:tc>
          <w:tcPr>
            <w:tcW w:w="1250" w:type="pct"/>
            <w:tcBorders>
              <w:top w:val="nil"/>
            </w:tcBorders>
          </w:tcPr>
          <w:p w:rsidR="00757D3E" w:rsidRPr="00F41548" w:rsidRDefault="00757D3E" w:rsidP="007869A3">
            <w:pPr>
              <w:widowControl w:val="0"/>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 на вырубках в благоприятных растительных условиях</w:t>
            </w:r>
          </w:p>
          <w:p w:rsidR="00757D3E" w:rsidRPr="00F41548" w:rsidRDefault="00757D3E" w:rsidP="007869A3">
            <w:pPr>
              <w:widowControl w:val="0"/>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 в более сухих местоположениях</w:t>
            </w:r>
          </w:p>
        </w:tc>
        <w:tc>
          <w:tcPr>
            <w:tcW w:w="3750" w:type="pct"/>
            <w:tcBorders>
              <w:top w:val="nil"/>
            </w:tcBorders>
          </w:tcPr>
          <w:p w:rsidR="00757D3E" w:rsidRPr="00F41548" w:rsidRDefault="00757D3E" w:rsidP="007869A3">
            <w:pPr>
              <w:widowControl w:val="0"/>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Не менее 4 тыс. штук</w:t>
            </w:r>
          </w:p>
          <w:p w:rsidR="00757D3E" w:rsidRPr="00F41548" w:rsidRDefault="00757D3E" w:rsidP="007869A3">
            <w:pPr>
              <w:widowControl w:val="0"/>
              <w:spacing w:after="0" w:line="240" w:lineRule="auto"/>
              <w:rPr>
                <w:rFonts w:ascii="Times New Roman" w:eastAsia="Times New Roman" w:hAnsi="Times New Roman" w:cs="Times New Roman"/>
                <w:sz w:val="20"/>
                <w:szCs w:val="20"/>
              </w:rPr>
            </w:pPr>
          </w:p>
          <w:p w:rsidR="00757D3E" w:rsidRPr="00F41548" w:rsidRDefault="00757D3E" w:rsidP="007869A3">
            <w:pPr>
              <w:widowControl w:val="0"/>
              <w:spacing w:after="0" w:line="240" w:lineRule="auto"/>
              <w:rPr>
                <w:rFonts w:ascii="Times New Roman" w:eastAsia="Times New Roman" w:hAnsi="Times New Roman" w:cs="Times New Roman"/>
                <w:sz w:val="20"/>
                <w:szCs w:val="20"/>
              </w:rPr>
            </w:pPr>
          </w:p>
          <w:p w:rsidR="00757D3E" w:rsidRPr="00F41548" w:rsidRDefault="00757D3E" w:rsidP="007869A3">
            <w:pPr>
              <w:widowControl w:val="0"/>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До 7 - 8 тыс. штук</w:t>
            </w:r>
          </w:p>
        </w:tc>
      </w:tr>
      <w:tr w:rsidR="00757D3E" w:rsidRPr="00F41548" w:rsidTr="00826492">
        <w:trPr>
          <w:trHeight w:val="284"/>
          <w:jc w:val="center"/>
        </w:trPr>
        <w:tc>
          <w:tcPr>
            <w:tcW w:w="1250" w:type="pct"/>
            <w:tcBorders>
              <w:top w:val="nil"/>
              <w:bottom w:val="single" w:sz="4" w:space="0" w:color="auto"/>
            </w:tcBorders>
          </w:tcPr>
          <w:p w:rsidR="00757D3E" w:rsidRPr="00F41548" w:rsidRDefault="00757D3E" w:rsidP="007869A3">
            <w:pPr>
              <w:widowControl w:val="0"/>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 xml:space="preserve"> 12. Густота сосновых культур на 1 га:</w:t>
            </w:r>
          </w:p>
        </w:tc>
        <w:tc>
          <w:tcPr>
            <w:tcW w:w="3750" w:type="pct"/>
            <w:tcBorders>
              <w:top w:val="nil"/>
              <w:bottom w:val="single" w:sz="4" w:space="0" w:color="auto"/>
            </w:tcBorders>
          </w:tcPr>
          <w:p w:rsidR="00757D3E" w:rsidRPr="00F41548" w:rsidRDefault="00757D3E" w:rsidP="007869A3">
            <w:pPr>
              <w:widowControl w:val="0"/>
              <w:spacing w:after="0" w:line="240" w:lineRule="auto"/>
              <w:rPr>
                <w:rFonts w:ascii="Times New Roman" w:eastAsia="Times New Roman" w:hAnsi="Times New Roman" w:cs="Times New Roman"/>
                <w:sz w:val="20"/>
                <w:szCs w:val="20"/>
              </w:rPr>
            </w:pPr>
          </w:p>
        </w:tc>
      </w:tr>
      <w:tr w:rsidR="00757D3E" w:rsidRPr="00F41548" w:rsidTr="00826492">
        <w:trPr>
          <w:trHeight w:val="284"/>
          <w:jc w:val="center"/>
        </w:trPr>
        <w:tc>
          <w:tcPr>
            <w:tcW w:w="1250" w:type="pct"/>
            <w:tcBorders>
              <w:top w:val="nil"/>
            </w:tcBorders>
          </w:tcPr>
          <w:p w:rsidR="00757D3E" w:rsidRPr="00F41548" w:rsidRDefault="00757D3E" w:rsidP="007869A3">
            <w:pPr>
              <w:widowControl w:val="0"/>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 при частичной подготовке почвы</w:t>
            </w:r>
          </w:p>
          <w:p w:rsidR="00757D3E" w:rsidRPr="00F41548" w:rsidRDefault="00757D3E" w:rsidP="007869A3">
            <w:pPr>
              <w:widowControl w:val="0"/>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 при сплошной</w:t>
            </w:r>
          </w:p>
          <w:p w:rsidR="00757D3E" w:rsidRPr="00F41548" w:rsidRDefault="00757D3E" w:rsidP="007869A3">
            <w:pPr>
              <w:widowControl w:val="0"/>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 на захрущевленных площадях и в очагах подкорного клопа</w:t>
            </w:r>
          </w:p>
          <w:p w:rsidR="00757D3E" w:rsidRPr="00F41548" w:rsidRDefault="00757D3E" w:rsidP="007869A3">
            <w:pPr>
              <w:widowControl w:val="0"/>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 при частичной реконструкции малоценных насаждений</w:t>
            </w:r>
          </w:p>
        </w:tc>
        <w:tc>
          <w:tcPr>
            <w:tcW w:w="3750" w:type="pct"/>
            <w:tcBorders>
              <w:top w:val="nil"/>
            </w:tcBorders>
          </w:tcPr>
          <w:p w:rsidR="00757D3E" w:rsidRPr="00F41548" w:rsidRDefault="00757D3E" w:rsidP="007869A3">
            <w:pPr>
              <w:widowControl w:val="0"/>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До 8 тыс. штук</w:t>
            </w:r>
          </w:p>
          <w:p w:rsidR="00757D3E" w:rsidRPr="00F41548" w:rsidRDefault="00757D3E" w:rsidP="007869A3">
            <w:pPr>
              <w:widowControl w:val="0"/>
              <w:spacing w:after="0" w:line="240" w:lineRule="auto"/>
              <w:rPr>
                <w:rFonts w:ascii="Times New Roman" w:eastAsia="Times New Roman" w:hAnsi="Times New Roman" w:cs="Times New Roman"/>
                <w:sz w:val="20"/>
                <w:szCs w:val="20"/>
              </w:rPr>
            </w:pPr>
          </w:p>
          <w:p w:rsidR="00757D3E" w:rsidRPr="00F41548" w:rsidRDefault="00757D3E" w:rsidP="007869A3">
            <w:pPr>
              <w:widowControl w:val="0"/>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До 10 - 20 тыс. штук</w:t>
            </w:r>
          </w:p>
          <w:p w:rsidR="00757D3E" w:rsidRPr="00F41548" w:rsidRDefault="00757D3E" w:rsidP="007869A3">
            <w:pPr>
              <w:widowControl w:val="0"/>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 xml:space="preserve"> 15 - 20 тыс. штук</w:t>
            </w:r>
          </w:p>
          <w:p w:rsidR="00757D3E" w:rsidRPr="00F41548" w:rsidRDefault="00757D3E" w:rsidP="007869A3">
            <w:pPr>
              <w:widowControl w:val="0"/>
              <w:spacing w:after="0" w:line="240" w:lineRule="auto"/>
              <w:rPr>
                <w:rFonts w:ascii="Times New Roman" w:eastAsia="Times New Roman" w:hAnsi="Times New Roman" w:cs="Times New Roman"/>
                <w:sz w:val="20"/>
                <w:szCs w:val="20"/>
              </w:rPr>
            </w:pPr>
          </w:p>
          <w:p w:rsidR="00757D3E" w:rsidRPr="00F41548" w:rsidRDefault="00757D3E" w:rsidP="007869A3">
            <w:pPr>
              <w:widowControl w:val="0"/>
              <w:spacing w:after="0" w:line="240" w:lineRule="auto"/>
              <w:rPr>
                <w:rFonts w:ascii="Times New Roman" w:eastAsia="Times New Roman" w:hAnsi="Times New Roman" w:cs="Times New Roman"/>
                <w:sz w:val="20"/>
                <w:szCs w:val="20"/>
              </w:rPr>
            </w:pPr>
          </w:p>
          <w:p w:rsidR="00757D3E" w:rsidRPr="00F41548" w:rsidRDefault="00757D3E" w:rsidP="007869A3">
            <w:pPr>
              <w:widowControl w:val="0"/>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Не менее 50% от оптимальной густоты лесных культур</w:t>
            </w:r>
          </w:p>
        </w:tc>
      </w:tr>
      <w:tr w:rsidR="00757D3E" w:rsidRPr="00F41548" w:rsidTr="00826492">
        <w:trPr>
          <w:trHeight w:val="284"/>
          <w:jc w:val="center"/>
        </w:trPr>
        <w:tc>
          <w:tcPr>
            <w:tcW w:w="1250" w:type="pct"/>
            <w:tcBorders>
              <w:top w:val="nil"/>
            </w:tcBorders>
          </w:tcPr>
          <w:p w:rsidR="00757D3E" w:rsidRPr="00F41548" w:rsidRDefault="00757D3E" w:rsidP="007869A3">
            <w:pPr>
              <w:widowControl w:val="0"/>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13. Дополнение лесных культур</w:t>
            </w:r>
          </w:p>
        </w:tc>
        <w:tc>
          <w:tcPr>
            <w:tcW w:w="3750" w:type="pct"/>
            <w:tcBorders>
              <w:top w:val="nil"/>
            </w:tcBorders>
          </w:tcPr>
          <w:p w:rsidR="00757D3E" w:rsidRPr="00F41548" w:rsidRDefault="00757D3E" w:rsidP="007869A3">
            <w:pPr>
              <w:widowControl w:val="0"/>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При наличии значительного отпада сеянцев или саженцев(более 10%)</w:t>
            </w:r>
          </w:p>
        </w:tc>
      </w:tr>
      <w:tr w:rsidR="00757D3E" w:rsidRPr="00F41548" w:rsidTr="00826492">
        <w:trPr>
          <w:trHeight w:val="284"/>
          <w:jc w:val="center"/>
        </w:trPr>
        <w:tc>
          <w:tcPr>
            <w:tcW w:w="1250" w:type="pct"/>
            <w:tcBorders>
              <w:top w:val="nil"/>
            </w:tcBorders>
          </w:tcPr>
          <w:p w:rsidR="00757D3E" w:rsidRPr="00F41548" w:rsidRDefault="00757D3E" w:rsidP="007869A3">
            <w:pPr>
              <w:widowControl w:val="0"/>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14. Подлежат списанию лесные культуры</w:t>
            </w:r>
          </w:p>
        </w:tc>
        <w:tc>
          <w:tcPr>
            <w:tcW w:w="3750" w:type="pct"/>
            <w:tcBorders>
              <w:top w:val="nil"/>
            </w:tcBorders>
          </w:tcPr>
          <w:p w:rsidR="00757D3E" w:rsidRPr="00F41548" w:rsidRDefault="00757D3E" w:rsidP="007869A3">
            <w:pPr>
              <w:widowControl w:val="0"/>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Приживаемость менее 25% (кроме пескоукрепительных пород)</w:t>
            </w:r>
          </w:p>
        </w:tc>
      </w:tr>
      <w:tr w:rsidR="00757D3E" w:rsidRPr="00F41548" w:rsidTr="00826492">
        <w:trPr>
          <w:trHeight w:val="284"/>
          <w:jc w:val="center"/>
        </w:trPr>
        <w:tc>
          <w:tcPr>
            <w:tcW w:w="1250" w:type="pct"/>
            <w:tcBorders>
              <w:top w:val="nil"/>
            </w:tcBorders>
          </w:tcPr>
          <w:p w:rsidR="00757D3E" w:rsidRPr="00F41548" w:rsidRDefault="00757D3E" w:rsidP="007869A3">
            <w:pPr>
              <w:widowControl w:val="0"/>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15. Период естественного лесовос. лесом вырубки</w:t>
            </w:r>
          </w:p>
        </w:tc>
        <w:tc>
          <w:tcPr>
            <w:tcW w:w="3750" w:type="pct"/>
            <w:tcBorders>
              <w:top w:val="nil"/>
            </w:tcBorders>
          </w:tcPr>
          <w:p w:rsidR="00757D3E" w:rsidRPr="00F41548" w:rsidRDefault="00757D3E" w:rsidP="007869A3">
            <w:pPr>
              <w:widowControl w:val="0"/>
              <w:spacing w:after="0" w:line="240" w:lineRule="auto"/>
              <w:rPr>
                <w:rFonts w:ascii="Times New Roman" w:eastAsia="Times New Roman" w:hAnsi="Times New Roman" w:cs="Times New Roman"/>
                <w:sz w:val="20"/>
                <w:szCs w:val="20"/>
              </w:rPr>
            </w:pPr>
            <w:r w:rsidRPr="00F41548">
              <w:rPr>
                <w:rFonts w:ascii="Times New Roman" w:eastAsia="Times New Roman" w:hAnsi="Times New Roman" w:cs="Times New Roman"/>
                <w:sz w:val="20"/>
                <w:szCs w:val="20"/>
              </w:rPr>
              <w:t>Устанавливается в зависимости от лесорастительных условий, по результатам инвентаризации не покрытых лесом земель (вырубок)</w:t>
            </w:r>
          </w:p>
        </w:tc>
      </w:tr>
    </w:tbl>
    <w:p w:rsidR="00757D3E" w:rsidRPr="00F41548" w:rsidRDefault="00757D3E" w:rsidP="007869A3">
      <w:pPr>
        <w:widowControl w:val="0"/>
        <w:spacing w:after="0" w:line="360" w:lineRule="auto"/>
        <w:ind w:firstLine="539"/>
        <w:jc w:val="both"/>
        <w:rPr>
          <w:rFonts w:ascii="Times New Roman" w:eastAsia="Times New Roman" w:hAnsi="Times New Roman" w:cs="Times New Roman"/>
          <w:sz w:val="24"/>
          <w:szCs w:val="24"/>
        </w:rPr>
      </w:pPr>
    </w:p>
    <w:p w:rsidR="00757D3E" w:rsidRPr="00F41548" w:rsidRDefault="00757D3E" w:rsidP="007869A3">
      <w:pPr>
        <w:keepNext/>
        <w:spacing w:after="0" w:line="360" w:lineRule="auto"/>
        <w:ind w:firstLine="680"/>
        <w:jc w:val="both"/>
        <w:outlineLvl w:val="1"/>
        <w:rPr>
          <w:rFonts w:ascii="Times New Roman" w:eastAsia="Times New Roman" w:hAnsi="Times New Roman" w:cs="Arial CYR"/>
          <w:b/>
          <w:bCs/>
          <w:sz w:val="28"/>
          <w:szCs w:val="20"/>
        </w:rPr>
      </w:pPr>
      <w:bookmarkStart w:id="37" w:name="_Toc405798804"/>
      <w:r w:rsidRPr="00F41548">
        <w:rPr>
          <w:rFonts w:ascii="Times New Roman" w:eastAsia="Times New Roman" w:hAnsi="Times New Roman" w:cs="Arial CYR"/>
          <w:b/>
          <w:bCs/>
          <w:sz w:val="28"/>
          <w:szCs w:val="20"/>
        </w:rPr>
        <w:lastRenderedPageBreak/>
        <w:t xml:space="preserve">2.18. </w:t>
      </w:r>
      <w:bookmarkEnd w:id="37"/>
      <w:r w:rsidRPr="00F41548">
        <w:rPr>
          <w:rFonts w:ascii="Times New Roman" w:eastAsia="Times New Roman" w:hAnsi="Times New Roman" w:cs="Arial CYR"/>
          <w:b/>
          <w:bCs/>
          <w:sz w:val="28"/>
          <w:szCs w:val="20"/>
        </w:rPr>
        <w:t>Особенности требований к использованию лесов по лесорастительным зонам и лесным районам, включающих схему лесорастительного районирования лесничества, особенности требований (по нормативам, параметрам и срокам использования) к различным видам использования лесов в соответствии с лесорастительными зонами и лесными районами</w:t>
      </w:r>
    </w:p>
    <w:p w:rsidR="00757D3E" w:rsidRPr="00F41548"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Лесорастительные зоны определяются в зависимости от природно- климатических условий. В названных зонах располагаются леса с относительно однородными лесорастительными признаками. Основным принципом лесорастительного районирования является разделения лесов по сходным признакам, характеризующим ход роста, продуктивность, строение и товарную структуру естественных древостоев.</w:t>
      </w:r>
    </w:p>
    <w:p w:rsidR="00757D3E" w:rsidRPr="00F41548"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 xml:space="preserve">На основе лесорастительного районирования осуществляется установление лесных районов с относительно сходными условиями использования, охраны, защиты, воспроизводства лесов. </w:t>
      </w:r>
    </w:p>
    <w:p w:rsidR="00757D3E" w:rsidRPr="00F41548"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 xml:space="preserve">Согласно ч. 3 ст. 15 </w:t>
      </w:r>
      <w:r w:rsidR="00A22C68" w:rsidRPr="00F41548">
        <w:rPr>
          <w:rFonts w:ascii="Times New Roman" w:eastAsia="Times New Roman" w:hAnsi="Times New Roman" w:cs="Times New Roman"/>
          <w:sz w:val="28"/>
          <w:szCs w:val="28"/>
        </w:rPr>
        <w:t>Лесного кодекса Российской Федерации</w:t>
      </w:r>
      <w:r w:rsidRPr="00F41548">
        <w:rPr>
          <w:rFonts w:ascii="Times New Roman" w:eastAsia="Times New Roman" w:hAnsi="Times New Roman" w:cs="Times New Roman"/>
          <w:sz w:val="28"/>
          <w:szCs w:val="28"/>
        </w:rPr>
        <w:t xml:space="preserve"> лесорастительные зоны и лесные районы в соответствии с научно обоснованной методологией определяются уполномоченным федеральным органом исполнительной власти.</w:t>
      </w:r>
    </w:p>
    <w:p w:rsidR="00757D3E" w:rsidRPr="00F41548"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 xml:space="preserve">В части 4 той же статьи указано, что для каждого лесного района </w:t>
      </w:r>
      <w:r w:rsidR="00A22C68" w:rsidRPr="00F41548">
        <w:rPr>
          <w:rFonts w:ascii="Times New Roman" w:eastAsia="Times New Roman" w:hAnsi="Times New Roman" w:cs="Times New Roman"/>
          <w:sz w:val="28"/>
          <w:szCs w:val="28"/>
        </w:rPr>
        <w:t xml:space="preserve">уполномоченным федеральным органом исполнительной власти </w:t>
      </w:r>
      <w:r w:rsidRPr="00F41548">
        <w:rPr>
          <w:rFonts w:ascii="Times New Roman" w:eastAsia="Times New Roman" w:hAnsi="Times New Roman" w:cs="Times New Roman"/>
          <w:sz w:val="28"/>
          <w:szCs w:val="28"/>
        </w:rPr>
        <w:t>устанавливаются:</w:t>
      </w:r>
    </w:p>
    <w:p w:rsidR="00757D3E" w:rsidRPr="00F41548"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возрасты рубок лесных насаждений (возрасты лесных насаждений, устанавливаемые для заготовки древесины определенной товарной структуры), правила заготовки древесины и иных лесных ресурсов, правила пожарной безопасности в лесах, правила санитарной безопасности в лесах, правила лесовосстановления, правила ухода за лесами.</w:t>
      </w:r>
    </w:p>
    <w:p w:rsidR="00757D3E" w:rsidRPr="00F41548"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 xml:space="preserve">При использовании лесов для заготовки древесины от лесорастительной зоны и лесного района зависят нормативы проведения работ при осуществлении </w:t>
      </w:r>
      <w:r w:rsidRPr="00F41548">
        <w:rPr>
          <w:rFonts w:ascii="Times New Roman" w:eastAsia="Times New Roman" w:hAnsi="Times New Roman" w:cs="Times New Roman"/>
          <w:sz w:val="28"/>
          <w:szCs w:val="28"/>
        </w:rPr>
        <w:lastRenderedPageBreak/>
        <w:t>рубок лесных насаждений: предельные значения ширины и площади лесосек, сроки примыкания лесосек.</w:t>
      </w:r>
    </w:p>
    <w:p w:rsidR="00757D3E" w:rsidRPr="00F41548"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При осуществлении ухода за лесами от лесорастительной зоны и лесного района зависят нормативы возрастных периодов проведения различных видов ухода по преобладающим породам и группам типов леса. От лесного района зависит нормативы режима рубок ухода: возраст начала ухода, минимальная сомкнутость крон до ухода и после ухода, интенсивность рубки (процент по запасу), период повторяемости рубок ухода.</w:t>
      </w:r>
    </w:p>
    <w:p w:rsidR="00757D3E" w:rsidRPr="00F41548"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При выполнении работ по лесовосстановлению от лесного района зависят требования к посадочному материалу (возраст, диаметр стволика у корневой шейки, высота стволика) и требования к молоднякам, площади которых подлежат отнесению к землям, покрытым лесной растительностью (группа типов леса или лесорастительных условий, возраст, количество деревьев главных пород на 1 га, средняя высота деревьев главных пород). От лесного района зависят способы лесовосстановления в зависимости от древесных пород, группы типов леса и типов лесорастительных условий, количества жизнеспособного подроста и молодняка.</w:t>
      </w:r>
    </w:p>
    <w:p w:rsidR="00757D3E" w:rsidRPr="00F41548"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Создание лесных плантаций должно проводиться только аборигенными породами. Не допускается интродукция видов, не характерных для данной местности и генетически модифицированных пород. Единственное  исключение составляет реинтродукция, т.е. восстановление пород, ранее произраставших на данной территории.</w:t>
      </w:r>
    </w:p>
    <w:p w:rsidR="00757D3E" w:rsidRPr="00F41548"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Все выполненные работы по лесоустроительному проектированию в разделах 2.1 – 2.17 настоящего регламента произведены с учетом лесорастительного зонирования и лесного районирования и не нуждаются в дополнительных корректировках и специфических проектных решениях.</w:t>
      </w:r>
    </w:p>
    <w:p w:rsidR="00757D3E" w:rsidRPr="00F41548" w:rsidRDefault="00757D3E" w:rsidP="007869A3">
      <w:pPr>
        <w:widowControl w:val="0"/>
        <w:spacing w:after="0" w:line="360" w:lineRule="auto"/>
        <w:ind w:firstLine="680"/>
        <w:jc w:val="both"/>
        <w:rPr>
          <w:rFonts w:ascii="Times New Roman" w:eastAsia="Times New Roman" w:hAnsi="Times New Roman" w:cs="Times New Roman"/>
          <w:sz w:val="28"/>
          <w:szCs w:val="28"/>
        </w:rPr>
      </w:pPr>
    </w:p>
    <w:p w:rsidR="00757D3E" w:rsidRPr="00F41548" w:rsidRDefault="00757D3E" w:rsidP="007869A3">
      <w:pPr>
        <w:widowControl w:val="0"/>
        <w:spacing w:after="0" w:line="360" w:lineRule="auto"/>
        <w:ind w:firstLine="680"/>
        <w:jc w:val="both"/>
        <w:rPr>
          <w:rFonts w:ascii="Times New Roman" w:eastAsia="Times New Roman" w:hAnsi="Times New Roman" w:cs="Times New Roman"/>
          <w:sz w:val="28"/>
          <w:szCs w:val="28"/>
        </w:rPr>
      </w:pPr>
    </w:p>
    <w:p w:rsidR="00757D3E" w:rsidRPr="00F41548" w:rsidRDefault="00757D3E" w:rsidP="007869A3">
      <w:pPr>
        <w:widowControl w:val="0"/>
        <w:spacing w:after="0" w:line="360" w:lineRule="auto"/>
        <w:ind w:firstLine="680"/>
        <w:jc w:val="both"/>
        <w:rPr>
          <w:rFonts w:ascii="Times New Roman" w:eastAsia="Times New Roman" w:hAnsi="Times New Roman" w:cs="Times New Roman"/>
          <w:sz w:val="28"/>
          <w:szCs w:val="28"/>
        </w:rPr>
      </w:pPr>
    </w:p>
    <w:p w:rsidR="00757D3E" w:rsidRPr="00F41548" w:rsidRDefault="00757D3E" w:rsidP="007869A3">
      <w:pPr>
        <w:widowControl w:val="0"/>
        <w:spacing w:after="0" w:line="360" w:lineRule="auto"/>
        <w:ind w:firstLine="539"/>
        <w:jc w:val="both"/>
        <w:rPr>
          <w:rFonts w:ascii="Times New Roman" w:eastAsia="Times New Roman" w:hAnsi="Times New Roman" w:cs="Times New Roman"/>
          <w:sz w:val="24"/>
          <w:szCs w:val="24"/>
        </w:rPr>
      </w:pPr>
    </w:p>
    <w:p w:rsidR="00757D3E" w:rsidRPr="00F41548" w:rsidRDefault="00757D3E" w:rsidP="007869A3">
      <w:pPr>
        <w:keepNext/>
        <w:spacing w:after="0" w:line="360" w:lineRule="auto"/>
        <w:ind w:firstLine="680"/>
        <w:jc w:val="both"/>
        <w:outlineLvl w:val="0"/>
        <w:rPr>
          <w:rFonts w:ascii="Times New Roman" w:eastAsia="Times New Roman" w:hAnsi="Times New Roman" w:cs="Times New Roman"/>
          <w:b/>
          <w:sz w:val="28"/>
          <w:szCs w:val="36"/>
        </w:rPr>
      </w:pPr>
      <w:bookmarkStart w:id="38" w:name="_Toc405798805"/>
      <w:r w:rsidRPr="00F41548">
        <w:rPr>
          <w:rFonts w:ascii="Times New Roman" w:eastAsia="Times New Roman" w:hAnsi="Times New Roman" w:cs="Times New Roman"/>
          <w:b/>
          <w:sz w:val="28"/>
          <w:szCs w:val="36"/>
        </w:rPr>
        <w:lastRenderedPageBreak/>
        <w:t>Глава 3</w:t>
      </w:r>
      <w:bookmarkEnd w:id="38"/>
      <w:r w:rsidRPr="00F41548">
        <w:rPr>
          <w:rFonts w:ascii="Times New Roman" w:eastAsia="Times New Roman" w:hAnsi="Times New Roman" w:cs="Times New Roman"/>
          <w:b/>
          <w:sz w:val="28"/>
          <w:szCs w:val="36"/>
        </w:rPr>
        <w:t>. Ограничения использования лесов</w:t>
      </w:r>
    </w:p>
    <w:p w:rsidR="00757D3E" w:rsidRPr="00F41548" w:rsidRDefault="00757D3E" w:rsidP="007869A3">
      <w:pPr>
        <w:keepNext/>
        <w:spacing w:after="0" w:line="360" w:lineRule="auto"/>
        <w:ind w:firstLine="680"/>
        <w:jc w:val="both"/>
        <w:outlineLvl w:val="1"/>
        <w:rPr>
          <w:rFonts w:ascii="Times New Roman" w:eastAsia="Times New Roman" w:hAnsi="Times New Roman" w:cs="Arial CYR"/>
          <w:b/>
          <w:bCs/>
          <w:sz w:val="28"/>
          <w:szCs w:val="20"/>
        </w:rPr>
      </w:pPr>
      <w:bookmarkStart w:id="39" w:name="_Toc405798806"/>
      <w:r w:rsidRPr="00F41548">
        <w:rPr>
          <w:rFonts w:ascii="Times New Roman" w:eastAsia="Times New Roman" w:hAnsi="Times New Roman" w:cs="Arial CYR"/>
          <w:b/>
          <w:bCs/>
          <w:sz w:val="28"/>
          <w:szCs w:val="20"/>
        </w:rPr>
        <w:t>3.1. Ограничения по видам целевого назначения лесов</w:t>
      </w:r>
      <w:bookmarkEnd w:id="39"/>
    </w:p>
    <w:p w:rsidR="00757D3E" w:rsidRPr="00F41548" w:rsidRDefault="00757D3E" w:rsidP="007869A3">
      <w:pPr>
        <w:widowControl w:val="0"/>
        <w:spacing w:after="0" w:line="360" w:lineRule="auto"/>
        <w:ind w:firstLine="680"/>
        <w:jc w:val="both"/>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Лесной кодекс Российской Федерации рассматривает ограничение использования лесов как набор условий или запретов на осуществление определенной деятельности или действий и в виде установления обязанностей определяемых настоящим регламентом и определенного отношения к действиям других организаций или физических лиц.</w:t>
      </w:r>
    </w:p>
    <w:p w:rsidR="00757D3E" w:rsidRPr="00F41548" w:rsidRDefault="00757D3E" w:rsidP="007869A3">
      <w:pPr>
        <w:widowControl w:val="0"/>
        <w:spacing w:after="0" w:line="360" w:lineRule="auto"/>
        <w:ind w:firstLine="680"/>
        <w:jc w:val="both"/>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 xml:space="preserve">Ограничения устанавливаются в случаях, предусмотренных Лесным кодексом Российской Федерации и другими федеральными законами. </w:t>
      </w:r>
    </w:p>
    <w:p w:rsidR="00757D3E" w:rsidRPr="00F41548" w:rsidRDefault="00757D3E" w:rsidP="007869A3">
      <w:pPr>
        <w:widowControl w:val="0"/>
        <w:spacing w:after="0" w:line="360" w:lineRule="auto"/>
        <w:ind w:firstLine="680"/>
        <w:jc w:val="both"/>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В соответствии со ст. 27 Лесного кодекса Российской Федерации допускается установление следующих ограничений использования лесов:</w:t>
      </w:r>
    </w:p>
    <w:p w:rsidR="00757D3E" w:rsidRPr="00F41548" w:rsidRDefault="00757D3E" w:rsidP="007869A3">
      <w:pPr>
        <w:widowControl w:val="0"/>
        <w:spacing w:after="0" w:line="360" w:lineRule="auto"/>
        <w:ind w:firstLine="680"/>
        <w:jc w:val="both"/>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1) запрет на осуществление одного или нескольких видов использования лесов, предусмотренных ч. 1 ст. 25 Лесного кодекса Российской Федерации;</w:t>
      </w:r>
    </w:p>
    <w:p w:rsidR="00757D3E" w:rsidRPr="00F41548" w:rsidRDefault="00757D3E" w:rsidP="007869A3">
      <w:pPr>
        <w:widowControl w:val="0"/>
        <w:spacing w:after="0" w:line="360" w:lineRule="auto"/>
        <w:ind w:firstLine="680"/>
        <w:jc w:val="both"/>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2) запрет на проведение рубок;</w:t>
      </w:r>
    </w:p>
    <w:p w:rsidR="00757D3E" w:rsidRPr="00F41548" w:rsidRDefault="00757D3E" w:rsidP="007869A3">
      <w:pPr>
        <w:widowControl w:val="0"/>
        <w:spacing w:after="0" w:line="360" w:lineRule="auto"/>
        <w:ind w:firstLine="680"/>
        <w:jc w:val="both"/>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3) иные установленные Лесн</w:t>
      </w:r>
      <w:r w:rsidR="00A22C68" w:rsidRPr="00F41548">
        <w:rPr>
          <w:rFonts w:ascii="Times New Roman" w:eastAsia="Times New Roman" w:hAnsi="Times New Roman" w:cs="Times New Roman"/>
          <w:sz w:val="28"/>
          <w:szCs w:val="24"/>
        </w:rPr>
        <w:t>ым</w:t>
      </w:r>
      <w:r w:rsidRPr="00F41548">
        <w:rPr>
          <w:rFonts w:ascii="Times New Roman" w:eastAsia="Times New Roman" w:hAnsi="Times New Roman" w:cs="Times New Roman"/>
          <w:sz w:val="28"/>
          <w:szCs w:val="24"/>
        </w:rPr>
        <w:t xml:space="preserve"> кодекс</w:t>
      </w:r>
      <w:r w:rsidR="00A22C68" w:rsidRPr="00F41548">
        <w:rPr>
          <w:rFonts w:ascii="Times New Roman" w:eastAsia="Times New Roman" w:hAnsi="Times New Roman" w:cs="Times New Roman"/>
          <w:sz w:val="28"/>
          <w:szCs w:val="24"/>
        </w:rPr>
        <w:t>ом</w:t>
      </w:r>
      <w:r w:rsidRPr="00F41548">
        <w:rPr>
          <w:rFonts w:ascii="Times New Roman" w:eastAsia="Times New Roman" w:hAnsi="Times New Roman" w:cs="Times New Roman"/>
          <w:sz w:val="28"/>
          <w:szCs w:val="24"/>
        </w:rPr>
        <w:t xml:space="preserve"> Российской Федерации, другими федеральными законами ограничения использования лесов.</w:t>
      </w:r>
    </w:p>
    <w:p w:rsidR="00757D3E" w:rsidRPr="00F41548"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4"/>
        </w:rPr>
        <w:t xml:space="preserve">Согласно ст. 28 Лесного кодекса Российской Федерации </w:t>
      </w:r>
      <w:r w:rsidRPr="00F41548">
        <w:rPr>
          <w:rFonts w:ascii="Times New Roman" w:eastAsia="Times New Roman" w:hAnsi="Times New Roman" w:cs="Times New Roman"/>
          <w:sz w:val="28"/>
          <w:szCs w:val="28"/>
        </w:rPr>
        <w:t>использование лесов может быть приостановлено только в случаях, предусмотренных федеральными законами.</w:t>
      </w:r>
    </w:p>
    <w:p w:rsidR="00757D3E" w:rsidRPr="00F41548"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 xml:space="preserve">Приостановление использования лесов в случаях, предусмотренных </w:t>
      </w:r>
      <w:hyperlink r:id="rId41" w:history="1">
        <w:r w:rsidRPr="00F41548">
          <w:rPr>
            <w:rFonts w:ascii="Times New Roman" w:eastAsia="Times New Roman" w:hAnsi="Times New Roman" w:cs="Times New Roman"/>
            <w:sz w:val="28"/>
            <w:szCs w:val="28"/>
          </w:rPr>
          <w:t>Кодексом</w:t>
        </w:r>
      </w:hyperlink>
      <w:r w:rsidRPr="00F41548">
        <w:rPr>
          <w:rFonts w:ascii="Times New Roman" w:eastAsia="Times New Roman" w:hAnsi="Times New Roman" w:cs="Times New Roman"/>
          <w:sz w:val="28"/>
          <w:szCs w:val="28"/>
        </w:rPr>
        <w:t xml:space="preserve"> Российской Федерации об административных правонарушениях, осуществляется в судебном порядке. В иных случаях приостановление использования лесов осуществляется органами исполнительной власти, органами местного самоуправления в пределах их полномочий в соответствии с федеральными законами</w:t>
      </w:r>
    </w:p>
    <w:p w:rsidR="00757D3E" w:rsidRPr="00F41548" w:rsidRDefault="00757D3E" w:rsidP="007869A3">
      <w:pPr>
        <w:widowControl w:val="0"/>
        <w:spacing w:after="0" w:line="360" w:lineRule="auto"/>
        <w:ind w:firstLine="680"/>
        <w:jc w:val="both"/>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 xml:space="preserve">Ограничения по видам целевого назначения лесов и категориям защитных лесов предусмотрены ст. 12, 27, 102-109 Лесного кодекса Российской Федерации, а также Особенностями использования, охраны, защиты, воспроизводства лесов, расположенных на особо охраняемых природных территориях, утвержденными </w:t>
      </w:r>
      <w:r w:rsidRPr="00F41548">
        <w:rPr>
          <w:rFonts w:ascii="Times New Roman" w:eastAsia="Times New Roman" w:hAnsi="Times New Roman" w:cs="Times New Roman"/>
          <w:sz w:val="28"/>
          <w:szCs w:val="24"/>
        </w:rPr>
        <w:lastRenderedPageBreak/>
        <w:t xml:space="preserve">приказом </w:t>
      </w:r>
      <w:r w:rsidR="00A22C68" w:rsidRPr="00F41548">
        <w:rPr>
          <w:rFonts w:ascii="Times New Roman" w:eastAsia="Times New Roman" w:hAnsi="Times New Roman" w:cs="Times New Roman"/>
          <w:sz w:val="28"/>
          <w:szCs w:val="24"/>
        </w:rPr>
        <w:t>Минприроды</w:t>
      </w:r>
      <w:r w:rsidRPr="00F41548">
        <w:rPr>
          <w:rFonts w:ascii="Times New Roman" w:eastAsia="Times New Roman" w:hAnsi="Times New Roman" w:cs="Times New Roman"/>
          <w:sz w:val="28"/>
          <w:szCs w:val="24"/>
        </w:rPr>
        <w:t xml:space="preserve"> России от 16.07.2007 № 181, и Особенностями использования, охраны, защиты, воспроизводства лесов, расположенных в водоохранных зонах, лесов, выполняющих функции защиты природных и иных объектов, ценных лесов, а также лесов, расположенных на особо защитных участках лесов, утвержденными приказом Рослесхоза от 14.12.2010 № 485.</w:t>
      </w:r>
    </w:p>
    <w:p w:rsidR="00750CBA" w:rsidRPr="00F41548" w:rsidRDefault="00750CBA" w:rsidP="007869A3">
      <w:pPr>
        <w:widowControl w:val="0"/>
        <w:spacing w:after="0" w:line="360" w:lineRule="auto"/>
        <w:jc w:val="right"/>
        <w:outlineLvl w:val="3"/>
        <w:rPr>
          <w:rFonts w:ascii="Times New Roman" w:eastAsia="Times New Roman" w:hAnsi="Times New Roman" w:cs="Times New Roman"/>
          <w:sz w:val="28"/>
          <w:szCs w:val="28"/>
        </w:rPr>
      </w:pPr>
    </w:p>
    <w:p w:rsidR="00451D24" w:rsidRPr="00F41548" w:rsidRDefault="00451D24" w:rsidP="007869A3">
      <w:pPr>
        <w:widowControl w:val="0"/>
        <w:spacing w:after="0" w:line="360" w:lineRule="auto"/>
        <w:jc w:val="right"/>
        <w:outlineLvl w:val="3"/>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Таблица 5</w:t>
      </w:r>
      <w:r w:rsidR="00850EB5" w:rsidRPr="00F41548">
        <w:rPr>
          <w:rFonts w:ascii="Times New Roman" w:eastAsia="Times New Roman" w:hAnsi="Times New Roman" w:cs="Times New Roman"/>
          <w:sz w:val="28"/>
          <w:szCs w:val="28"/>
        </w:rPr>
        <w:t>5</w:t>
      </w:r>
    </w:p>
    <w:p w:rsidR="00757D3E" w:rsidRPr="00F41548" w:rsidRDefault="00757D3E" w:rsidP="007869A3">
      <w:pPr>
        <w:widowControl w:val="0"/>
        <w:spacing w:after="0" w:line="360" w:lineRule="auto"/>
        <w:jc w:val="center"/>
        <w:outlineLvl w:val="3"/>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Ограничения по видам целевого назначения лесов</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2169"/>
        <w:gridCol w:w="7405"/>
      </w:tblGrid>
      <w:tr w:rsidR="00451D24" w:rsidRPr="00F41548" w:rsidTr="00451D24">
        <w:trPr>
          <w:tblHeader/>
        </w:trPr>
        <w:tc>
          <w:tcPr>
            <w:tcW w:w="275" w:type="pct"/>
            <w:vAlign w:val="center"/>
          </w:tcPr>
          <w:p w:rsidR="00451D24" w:rsidRPr="00F41548" w:rsidRDefault="00451D24" w:rsidP="007869A3">
            <w:pPr>
              <w:spacing w:after="0" w:line="240" w:lineRule="auto"/>
              <w:jc w:val="center"/>
              <w:rPr>
                <w:rFonts w:ascii="Times New Roman" w:eastAsia="Times New Roman" w:hAnsi="Times New Roman" w:cs="Times New Roman"/>
                <w:b/>
                <w:sz w:val="24"/>
                <w:szCs w:val="24"/>
              </w:rPr>
            </w:pPr>
            <w:r w:rsidRPr="00F41548">
              <w:rPr>
                <w:rFonts w:ascii="Times New Roman" w:eastAsia="Times New Roman" w:hAnsi="Times New Roman" w:cs="Times New Roman"/>
                <w:b/>
                <w:sz w:val="24"/>
                <w:szCs w:val="24"/>
              </w:rPr>
              <w:t>№ п/п</w:t>
            </w:r>
          </w:p>
        </w:tc>
        <w:tc>
          <w:tcPr>
            <w:tcW w:w="1071" w:type="pct"/>
            <w:vAlign w:val="center"/>
          </w:tcPr>
          <w:p w:rsidR="00451D24" w:rsidRPr="00F41548" w:rsidRDefault="00451D24" w:rsidP="007869A3">
            <w:pPr>
              <w:spacing w:after="0" w:line="240" w:lineRule="auto"/>
              <w:jc w:val="center"/>
              <w:rPr>
                <w:rFonts w:ascii="Times New Roman" w:eastAsia="Times New Roman" w:hAnsi="Times New Roman" w:cs="Times New Roman"/>
                <w:b/>
                <w:sz w:val="24"/>
                <w:szCs w:val="24"/>
              </w:rPr>
            </w:pPr>
            <w:r w:rsidRPr="00F41548">
              <w:rPr>
                <w:rFonts w:ascii="Times New Roman" w:eastAsia="Times New Roman" w:hAnsi="Times New Roman" w:cs="Times New Roman"/>
                <w:b/>
                <w:sz w:val="24"/>
                <w:szCs w:val="24"/>
              </w:rPr>
              <w:t>Целевое назначение лесов</w:t>
            </w:r>
          </w:p>
        </w:tc>
        <w:tc>
          <w:tcPr>
            <w:tcW w:w="3654" w:type="pct"/>
            <w:vAlign w:val="center"/>
          </w:tcPr>
          <w:p w:rsidR="00451D24" w:rsidRPr="00F41548" w:rsidRDefault="00451D24" w:rsidP="007869A3">
            <w:pPr>
              <w:spacing w:after="0" w:line="240" w:lineRule="auto"/>
              <w:jc w:val="center"/>
              <w:rPr>
                <w:rFonts w:ascii="Times New Roman" w:eastAsia="Times New Roman" w:hAnsi="Times New Roman" w:cs="Times New Roman"/>
                <w:b/>
                <w:sz w:val="24"/>
                <w:szCs w:val="24"/>
              </w:rPr>
            </w:pPr>
            <w:r w:rsidRPr="00F41548">
              <w:rPr>
                <w:rFonts w:ascii="Times New Roman" w:eastAsia="Times New Roman" w:hAnsi="Times New Roman" w:cs="Times New Roman"/>
                <w:b/>
                <w:sz w:val="24"/>
                <w:szCs w:val="24"/>
              </w:rPr>
              <w:t>Ограничения использования лесов</w:t>
            </w:r>
          </w:p>
        </w:tc>
      </w:tr>
      <w:tr w:rsidR="00451D24" w:rsidRPr="00F41548" w:rsidTr="00451D24">
        <w:trPr>
          <w:tblHeader/>
        </w:trPr>
        <w:tc>
          <w:tcPr>
            <w:tcW w:w="275" w:type="pct"/>
            <w:vAlign w:val="center"/>
          </w:tcPr>
          <w:p w:rsidR="00451D24" w:rsidRPr="00F41548" w:rsidRDefault="00451D24" w:rsidP="007869A3">
            <w:pPr>
              <w:spacing w:after="0" w:line="240" w:lineRule="auto"/>
              <w:jc w:val="center"/>
              <w:rPr>
                <w:rFonts w:ascii="Times New Roman" w:eastAsia="Times New Roman" w:hAnsi="Times New Roman" w:cs="Times New Roman"/>
                <w:b/>
                <w:sz w:val="24"/>
                <w:szCs w:val="24"/>
              </w:rPr>
            </w:pPr>
            <w:r w:rsidRPr="00F41548">
              <w:rPr>
                <w:rFonts w:ascii="Times New Roman" w:eastAsia="Times New Roman" w:hAnsi="Times New Roman" w:cs="Times New Roman"/>
                <w:b/>
                <w:sz w:val="24"/>
                <w:szCs w:val="24"/>
              </w:rPr>
              <w:t>1</w:t>
            </w:r>
          </w:p>
        </w:tc>
        <w:tc>
          <w:tcPr>
            <w:tcW w:w="1071" w:type="pct"/>
            <w:vAlign w:val="center"/>
          </w:tcPr>
          <w:p w:rsidR="00451D24" w:rsidRPr="00F41548" w:rsidRDefault="00451D24" w:rsidP="007869A3">
            <w:pPr>
              <w:spacing w:after="0" w:line="240" w:lineRule="auto"/>
              <w:jc w:val="center"/>
              <w:rPr>
                <w:rFonts w:ascii="Times New Roman" w:eastAsia="Times New Roman" w:hAnsi="Times New Roman" w:cs="Times New Roman"/>
                <w:b/>
                <w:sz w:val="24"/>
                <w:szCs w:val="24"/>
              </w:rPr>
            </w:pPr>
            <w:r w:rsidRPr="00F41548">
              <w:rPr>
                <w:rFonts w:ascii="Times New Roman" w:eastAsia="Times New Roman" w:hAnsi="Times New Roman" w:cs="Times New Roman"/>
                <w:b/>
                <w:sz w:val="24"/>
                <w:szCs w:val="24"/>
              </w:rPr>
              <w:t>2</w:t>
            </w:r>
          </w:p>
        </w:tc>
        <w:tc>
          <w:tcPr>
            <w:tcW w:w="3654" w:type="pct"/>
            <w:vAlign w:val="center"/>
          </w:tcPr>
          <w:p w:rsidR="00451D24" w:rsidRPr="00F41548" w:rsidRDefault="00451D24" w:rsidP="007869A3">
            <w:pPr>
              <w:spacing w:after="0" w:line="240" w:lineRule="auto"/>
              <w:jc w:val="center"/>
              <w:rPr>
                <w:rFonts w:ascii="Times New Roman" w:eastAsia="Times New Roman" w:hAnsi="Times New Roman" w:cs="Times New Roman"/>
                <w:b/>
                <w:sz w:val="24"/>
                <w:szCs w:val="24"/>
              </w:rPr>
            </w:pPr>
            <w:r w:rsidRPr="00F41548">
              <w:rPr>
                <w:rFonts w:ascii="Times New Roman" w:eastAsia="Times New Roman" w:hAnsi="Times New Roman" w:cs="Times New Roman"/>
                <w:b/>
                <w:sz w:val="24"/>
                <w:szCs w:val="24"/>
              </w:rPr>
              <w:t>3</w:t>
            </w:r>
          </w:p>
        </w:tc>
      </w:tr>
      <w:tr w:rsidR="00451D24" w:rsidRPr="00F41548" w:rsidTr="00451D24">
        <w:tc>
          <w:tcPr>
            <w:tcW w:w="275" w:type="pct"/>
          </w:tcPr>
          <w:p w:rsidR="00451D24" w:rsidRPr="00F41548" w:rsidRDefault="00451D24" w:rsidP="007869A3">
            <w:pPr>
              <w:spacing w:after="0" w:line="240" w:lineRule="auto"/>
              <w:jc w:val="center"/>
              <w:rPr>
                <w:rFonts w:ascii="Times New Roman" w:eastAsia="Times New Roman" w:hAnsi="Times New Roman" w:cs="Times New Roman"/>
                <w:sz w:val="24"/>
                <w:szCs w:val="24"/>
              </w:rPr>
            </w:pPr>
            <w:r w:rsidRPr="00F41548">
              <w:rPr>
                <w:rFonts w:ascii="Times New Roman" w:eastAsia="Times New Roman" w:hAnsi="Times New Roman" w:cs="Times New Roman"/>
                <w:sz w:val="24"/>
                <w:szCs w:val="24"/>
              </w:rPr>
              <w:t>1.</w:t>
            </w:r>
          </w:p>
        </w:tc>
        <w:tc>
          <w:tcPr>
            <w:tcW w:w="1071" w:type="pct"/>
          </w:tcPr>
          <w:p w:rsidR="00451D24" w:rsidRPr="00F41548" w:rsidRDefault="00451D24" w:rsidP="007869A3">
            <w:pPr>
              <w:spacing w:after="0" w:line="240" w:lineRule="auto"/>
              <w:rPr>
                <w:rFonts w:ascii="Times New Roman" w:eastAsia="Times New Roman" w:hAnsi="Times New Roman" w:cs="Times New Roman"/>
                <w:sz w:val="24"/>
                <w:szCs w:val="24"/>
              </w:rPr>
            </w:pPr>
            <w:r w:rsidRPr="00F41548">
              <w:rPr>
                <w:rFonts w:ascii="Times New Roman" w:eastAsia="Times New Roman" w:hAnsi="Times New Roman" w:cs="Times New Roman"/>
                <w:sz w:val="24"/>
                <w:szCs w:val="24"/>
              </w:rPr>
              <w:t>Защитные леса, в том числе:</w:t>
            </w:r>
          </w:p>
        </w:tc>
        <w:tc>
          <w:tcPr>
            <w:tcW w:w="3654" w:type="pct"/>
          </w:tcPr>
          <w:p w:rsidR="00451D24" w:rsidRPr="00F41548" w:rsidRDefault="00451D24" w:rsidP="007869A3">
            <w:pPr>
              <w:spacing w:after="0" w:line="240" w:lineRule="auto"/>
              <w:rPr>
                <w:rFonts w:ascii="Times New Roman" w:eastAsia="Times New Roman" w:hAnsi="Times New Roman" w:cs="Times New Roman"/>
                <w:sz w:val="24"/>
                <w:szCs w:val="24"/>
              </w:rPr>
            </w:pPr>
          </w:p>
        </w:tc>
      </w:tr>
      <w:tr w:rsidR="00451D24" w:rsidRPr="00F41548" w:rsidTr="00451D24">
        <w:tc>
          <w:tcPr>
            <w:tcW w:w="275" w:type="pct"/>
          </w:tcPr>
          <w:p w:rsidR="00451D24" w:rsidRPr="00F41548" w:rsidRDefault="00451D24" w:rsidP="007869A3">
            <w:pPr>
              <w:spacing w:after="0" w:line="240" w:lineRule="auto"/>
              <w:jc w:val="center"/>
              <w:rPr>
                <w:rFonts w:ascii="Times New Roman" w:eastAsia="Times New Roman" w:hAnsi="Times New Roman" w:cs="Times New Roman"/>
                <w:sz w:val="24"/>
                <w:szCs w:val="24"/>
              </w:rPr>
            </w:pPr>
          </w:p>
        </w:tc>
        <w:tc>
          <w:tcPr>
            <w:tcW w:w="1071" w:type="pct"/>
          </w:tcPr>
          <w:p w:rsidR="00451D24" w:rsidRPr="00F41548" w:rsidRDefault="00451D24" w:rsidP="007869A3">
            <w:pPr>
              <w:spacing w:after="0" w:line="240" w:lineRule="auto"/>
              <w:rPr>
                <w:rFonts w:ascii="Times New Roman" w:eastAsia="Times New Roman" w:hAnsi="Times New Roman" w:cs="Times New Roman"/>
                <w:sz w:val="24"/>
                <w:szCs w:val="24"/>
              </w:rPr>
            </w:pPr>
            <w:r w:rsidRPr="00F41548">
              <w:rPr>
                <w:rFonts w:ascii="Times New Roman" w:eastAsia="Times New Roman" w:hAnsi="Times New Roman" w:cs="Times New Roman"/>
                <w:sz w:val="24"/>
                <w:szCs w:val="24"/>
              </w:rPr>
              <w:t>а) леса, расположенные в водоохранных зонах</w:t>
            </w:r>
          </w:p>
        </w:tc>
        <w:tc>
          <w:tcPr>
            <w:tcW w:w="3654" w:type="pct"/>
          </w:tcPr>
          <w:p w:rsidR="00451D24" w:rsidRPr="00F41548" w:rsidRDefault="00451D24" w:rsidP="007869A3">
            <w:pPr>
              <w:spacing w:after="0" w:line="240" w:lineRule="auto"/>
              <w:rPr>
                <w:rFonts w:ascii="Times New Roman" w:eastAsia="Times New Roman" w:hAnsi="Times New Roman" w:cs="Times New Roman"/>
                <w:sz w:val="24"/>
                <w:szCs w:val="24"/>
              </w:rPr>
            </w:pPr>
            <w:r w:rsidRPr="00F41548">
              <w:rPr>
                <w:rFonts w:ascii="Times New Roman" w:eastAsia="Times New Roman" w:hAnsi="Times New Roman" w:cs="Times New Roman"/>
                <w:sz w:val="24"/>
                <w:szCs w:val="24"/>
              </w:rPr>
              <w:t>Запрещено:</w:t>
            </w:r>
          </w:p>
          <w:p w:rsidR="00451D24" w:rsidRPr="00F41548" w:rsidRDefault="00451D24" w:rsidP="007869A3">
            <w:pPr>
              <w:spacing w:after="0" w:line="240" w:lineRule="auto"/>
              <w:jc w:val="both"/>
              <w:rPr>
                <w:rFonts w:ascii="Times New Roman" w:eastAsia="Times New Roman" w:hAnsi="Times New Roman" w:cs="Times New Roman"/>
                <w:sz w:val="24"/>
                <w:szCs w:val="24"/>
              </w:rPr>
            </w:pPr>
            <w:r w:rsidRPr="00F41548">
              <w:rPr>
                <w:rFonts w:ascii="Times New Roman" w:eastAsia="Times New Roman" w:hAnsi="Times New Roman" w:cs="Times New Roman"/>
                <w:sz w:val="24"/>
                <w:szCs w:val="24"/>
              </w:rPr>
              <w:t>1) проведение сплошных рубок лесных насаждений, за исключением случаев, предусмотренных частью 5.1 статьи 21 ЛК РФ;</w:t>
            </w:r>
          </w:p>
          <w:p w:rsidR="00451D24" w:rsidRPr="00F41548" w:rsidRDefault="00451D24" w:rsidP="007869A3">
            <w:pPr>
              <w:spacing w:after="0" w:line="240" w:lineRule="auto"/>
              <w:jc w:val="both"/>
              <w:rPr>
                <w:rFonts w:ascii="Times New Roman" w:eastAsia="Times New Roman" w:hAnsi="Times New Roman" w:cs="Times New Roman"/>
                <w:sz w:val="24"/>
                <w:szCs w:val="24"/>
              </w:rPr>
            </w:pPr>
            <w:r w:rsidRPr="00F41548">
              <w:rPr>
                <w:rFonts w:ascii="Times New Roman" w:eastAsia="Times New Roman" w:hAnsi="Times New Roman" w:cs="Times New Roman"/>
                <w:sz w:val="24"/>
                <w:szCs w:val="24"/>
              </w:rPr>
              <w:t>2) использование токсичных химических препаратов для охраны и защиты лесов, в том числе в научных целях;</w:t>
            </w:r>
          </w:p>
          <w:p w:rsidR="00451D24" w:rsidRPr="00F41548" w:rsidRDefault="00451D24" w:rsidP="007869A3">
            <w:pPr>
              <w:spacing w:after="0" w:line="240" w:lineRule="auto"/>
              <w:jc w:val="both"/>
              <w:rPr>
                <w:rFonts w:ascii="Times New Roman" w:eastAsia="Times New Roman" w:hAnsi="Times New Roman" w:cs="Times New Roman"/>
                <w:sz w:val="24"/>
                <w:szCs w:val="24"/>
              </w:rPr>
            </w:pPr>
            <w:r w:rsidRPr="00F41548">
              <w:rPr>
                <w:rFonts w:ascii="Times New Roman" w:eastAsia="Times New Roman" w:hAnsi="Times New Roman" w:cs="Times New Roman"/>
                <w:sz w:val="24"/>
                <w:szCs w:val="24"/>
              </w:rPr>
              <w:t>3) ведение сельского хозяйства, за исключением сенокошения и пчеловодства;</w:t>
            </w:r>
          </w:p>
          <w:p w:rsidR="00451D24" w:rsidRPr="00F41548" w:rsidRDefault="00451D24" w:rsidP="007869A3">
            <w:pPr>
              <w:spacing w:after="0" w:line="240" w:lineRule="auto"/>
              <w:jc w:val="both"/>
              <w:rPr>
                <w:rFonts w:ascii="Times New Roman" w:eastAsia="Times New Roman" w:hAnsi="Times New Roman" w:cs="Times New Roman"/>
                <w:sz w:val="24"/>
                <w:szCs w:val="24"/>
              </w:rPr>
            </w:pPr>
            <w:r w:rsidRPr="00F41548">
              <w:rPr>
                <w:rFonts w:ascii="Times New Roman" w:eastAsia="Times New Roman" w:hAnsi="Times New Roman" w:cs="Times New Roman"/>
                <w:sz w:val="24"/>
                <w:szCs w:val="24"/>
              </w:rPr>
              <w:t>4) создание и эксплуатация лесных плантаций;</w:t>
            </w:r>
          </w:p>
          <w:p w:rsidR="00451D24" w:rsidRPr="00F41548" w:rsidRDefault="00451D24" w:rsidP="007869A3">
            <w:pPr>
              <w:spacing w:after="0" w:line="240" w:lineRule="auto"/>
              <w:jc w:val="both"/>
              <w:rPr>
                <w:rFonts w:ascii="Times New Roman" w:eastAsia="Times New Roman" w:hAnsi="Times New Roman" w:cs="Times New Roman"/>
                <w:sz w:val="24"/>
                <w:szCs w:val="24"/>
              </w:rPr>
            </w:pPr>
            <w:r w:rsidRPr="00F41548">
              <w:rPr>
                <w:rFonts w:ascii="Times New Roman" w:eastAsia="Times New Roman" w:hAnsi="Times New Roman" w:cs="Times New Roman"/>
                <w:sz w:val="24"/>
                <w:szCs w:val="24"/>
              </w:rPr>
              <w:t>5) размещение объектов капитального строительства, за исключением линейных объектов, гидротехнических сооружений и объектов, связанных с выполнением работ по геологическому изучению и разработкой мест</w:t>
            </w:r>
            <w:r w:rsidR="00A22C68" w:rsidRPr="00F41548">
              <w:rPr>
                <w:rFonts w:ascii="Times New Roman" w:eastAsia="Times New Roman" w:hAnsi="Times New Roman" w:cs="Times New Roman"/>
                <w:sz w:val="24"/>
                <w:szCs w:val="24"/>
              </w:rPr>
              <w:t>орождений углеводородного сырья;</w:t>
            </w:r>
          </w:p>
          <w:p w:rsidR="00A22C68" w:rsidRPr="00F41548" w:rsidRDefault="00A22C68" w:rsidP="007869A3">
            <w:pPr>
              <w:spacing w:after="0" w:line="240" w:lineRule="auto"/>
              <w:jc w:val="both"/>
              <w:rPr>
                <w:rFonts w:ascii="Times New Roman" w:eastAsia="Times New Roman" w:hAnsi="Times New Roman" w:cs="Times New Roman"/>
                <w:sz w:val="24"/>
                <w:szCs w:val="24"/>
              </w:rPr>
            </w:pPr>
            <w:r w:rsidRPr="00F41548">
              <w:rPr>
                <w:rFonts w:ascii="Times New Roman" w:eastAsia="Times New Roman" w:hAnsi="Times New Roman" w:cs="Times New Roman"/>
                <w:sz w:val="24"/>
                <w:szCs w:val="24"/>
              </w:rPr>
              <w:t>6) создание лесоперерабатывающей инфраструктуры.</w:t>
            </w:r>
          </w:p>
        </w:tc>
      </w:tr>
      <w:tr w:rsidR="00451D24" w:rsidRPr="00F41548" w:rsidTr="00451D24">
        <w:tc>
          <w:tcPr>
            <w:tcW w:w="275" w:type="pct"/>
          </w:tcPr>
          <w:p w:rsidR="00451D24" w:rsidRPr="00F41548" w:rsidRDefault="00451D24" w:rsidP="007869A3">
            <w:pPr>
              <w:spacing w:after="0" w:line="240" w:lineRule="auto"/>
              <w:jc w:val="center"/>
              <w:rPr>
                <w:rFonts w:ascii="Times New Roman" w:eastAsia="Times New Roman" w:hAnsi="Times New Roman" w:cs="Times New Roman"/>
                <w:sz w:val="24"/>
                <w:szCs w:val="24"/>
              </w:rPr>
            </w:pPr>
          </w:p>
        </w:tc>
        <w:tc>
          <w:tcPr>
            <w:tcW w:w="1071" w:type="pct"/>
          </w:tcPr>
          <w:p w:rsidR="00451D24" w:rsidRPr="00F41548" w:rsidRDefault="00451D24" w:rsidP="007869A3">
            <w:pPr>
              <w:tabs>
                <w:tab w:val="left" w:pos="1200"/>
              </w:tabs>
              <w:spacing w:after="0" w:line="240" w:lineRule="auto"/>
              <w:jc w:val="both"/>
              <w:rPr>
                <w:rFonts w:ascii="Times New Roman" w:eastAsia="Times New Roman" w:hAnsi="Times New Roman" w:cs="Times New Roman"/>
                <w:sz w:val="24"/>
                <w:szCs w:val="24"/>
              </w:rPr>
            </w:pPr>
            <w:r w:rsidRPr="00F41548">
              <w:rPr>
                <w:rFonts w:ascii="Times New Roman" w:eastAsia="Times New Roman" w:hAnsi="Times New Roman" w:cs="Times New Roman"/>
                <w:sz w:val="24"/>
                <w:szCs w:val="24"/>
              </w:rPr>
              <w:t>б) леса, выполняющие функции защиты природных  и иных объектов:</w:t>
            </w:r>
          </w:p>
          <w:p w:rsidR="00451D24" w:rsidRPr="00F41548" w:rsidRDefault="00451D24" w:rsidP="007869A3">
            <w:pPr>
              <w:spacing w:after="0" w:line="240" w:lineRule="auto"/>
              <w:rPr>
                <w:rFonts w:ascii="Times New Roman" w:eastAsia="Times New Roman" w:hAnsi="Times New Roman" w:cs="Times New Roman"/>
                <w:sz w:val="24"/>
                <w:szCs w:val="24"/>
              </w:rPr>
            </w:pPr>
          </w:p>
          <w:p w:rsidR="00451D24" w:rsidRPr="00F41548" w:rsidRDefault="00451D24" w:rsidP="007869A3">
            <w:pPr>
              <w:spacing w:after="0" w:line="240" w:lineRule="auto"/>
              <w:rPr>
                <w:rFonts w:ascii="Times New Roman" w:eastAsia="Times New Roman" w:hAnsi="Times New Roman" w:cs="Times New Roman"/>
                <w:sz w:val="24"/>
                <w:szCs w:val="24"/>
              </w:rPr>
            </w:pPr>
          </w:p>
          <w:p w:rsidR="00451D24" w:rsidRPr="00F41548" w:rsidRDefault="00451D24" w:rsidP="007869A3">
            <w:pPr>
              <w:spacing w:after="0" w:line="240" w:lineRule="auto"/>
              <w:rPr>
                <w:rFonts w:ascii="Times New Roman" w:eastAsia="Times New Roman" w:hAnsi="Times New Roman" w:cs="Times New Roman"/>
                <w:sz w:val="24"/>
                <w:szCs w:val="24"/>
              </w:rPr>
            </w:pPr>
          </w:p>
          <w:p w:rsidR="00A22C68" w:rsidRPr="00F41548" w:rsidRDefault="00A22C68" w:rsidP="007869A3">
            <w:pPr>
              <w:spacing w:after="0" w:line="240" w:lineRule="auto"/>
              <w:rPr>
                <w:rFonts w:ascii="Times New Roman" w:eastAsia="Times New Roman" w:hAnsi="Times New Roman" w:cs="Times New Roman"/>
                <w:sz w:val="24"/>
                <w:szCs w:val="24"/>
              </w:rPr>
            </w:pPr>
          </w:p>
          <w:p w:rsidR="00A22C68" w:rsidRPr="00F41548" w:rsidRDefault="00A22C68" w:rsidP="007869A3">
            <w:pPr>
              <w:spacing w:after="0" w:line="240" w:lineRule="auto"/>
              <w:rPr>
                <w:rFonts w:ascii="Times New Roman" w:eastAsia="Times New Roman" w:hAnsi="Times New Roman" w:cs="Times New Roman"/>
                <w:sz w:val="24"/>
                <w:szCs w:val="24"/>
              </w:rPr>
            </w:pPr>
          </w:p>
          <w:p w:rsidR="00451D24" w:rsidRPr="00F41548" w:rsidRDefault="00451D24" w:rsidP="007869A3">
            <w:pPr>
              <w:spacing w:after="0" w:line="240" w:lineRule="auto"/>
              <w:rPr>
                <w:rFonts w:ascii="Times New Roman" w:eastAsia="Times New Roman" w:hAnsi="Times New Roman" w:cs="Times New Roman"/>
                <w:sz w:val="24"/>
                <w:szCs w:val="24"/>
              </w:rPr>
            </w:pPr>
            <w:r w:rsidRPr="00F41548">
              <w:rPr>
                <w:rFonts w:ascii="Times New Roman" w:eastAsia="Times New Roman" w:hAnsi="Times New Roman" w:cs="Times New Roman"/>
                <w:sz w:val="24"/>
                <w:szCs w:val="24"/>
              </w:rPr>
              <w:t>- лесопарковые зоны и городские леса</w:t>
            </w:r>
          </w:p>
          <w:p w:rsidR="00451D24" w:rsidRPr="00F41548" w:rsidRDefault="00451D24" w:rsidP="007869A3">
            <w:pPr>
              <w:spacing w:after="0" w:line="240" w:lineRule="auto"/>
              <w:rPr>
                <w:rFonts w:ascii="Times New Roman" w:eastAsia="Times New Roman" w:hAnsi="Times New Roman" w:cs="Times New Roman"/>
                <w:sz w:val="24"/>
                <w:szCs w:val="24"/>
              </w:rPr>
            </w:pPr>
          </w:p>
          <w:p w:rsidR="00451D24" w:rsidRPr="00F41548" w:rsidRDefault="00451D24" w:rsidP="007869A3">
            <w:pPr>
              <w:spacing w:after="0" w:line="240" w:lineRule="auto"/>
              <w:rPr>
                <w:rFonts w:ascii="Times New Roman" w:eastAsia="Times New Roman" w:hAnsi="Times New Roman" w:cs="Times New Roman"/>
                <w:sz w:val="24"/>
                <w:szCs w:val="24"/>
              </w:rPr>
            </w:pPr>
          </w:p>
          <w:p w:rsidR="00451D24" w:rsidRPr="00F41548" w:rsidRDefault="00451D24" w:rsidP="007869A3">
            <w:pPr>
              <w:spacing w:after="0" w:line="240" w:lineRule="auto"/>
              <w:rPr>
                <w:rFonts w:ascii="Times New Roman" w:eastAsia="Times New Roman" w:hAnsi="Times New Roman" w:cs="Times New Roman"/>
                <w:sz w:val="24"/>
                <w:szCs w:val="24"/>
              </w:rPr>
            </w:pPr>
          </w:p>
          <w:p w:rsidR="00451D24" w:rsidRPr="00F41548" w:rsidRDefault="00451D24" w:rsidP="007869A3">
            <w:pPr>
              <w:spacing w:after="0" w:line="240" w:lineRule="auto"/>
              <w:rPr>
                <w:rFonts w:ascii="Times New Roman" w:eastAsia="Times New Roman" w:hAnsi="Times New Roman" w:cs="Times New Roman"/>
                <w:sz w:val="24"/>
                <w:szCs w:val="24"/>
              </w:rPr>
            </w:pPr>
          </w:p>
          <w:p w:rsidR="00451D24" w:rsidRPr="00F41548" w:rsidRDefault="00451D24" w:rsidP="007869A3">
            <w:pPr>
              <w:spacing w:after="0" w:line="240" w:lineRule="auto"/>
              <w:rPr>
                <w:rFonts w:ascii="Times New Roman" w:eastAsia="Times New Roman" w:hAnsi="Times New Roman" w:cs="Times New Roman"/>
                <w:sz w:val="24"/>
                <w:szCs w:val="24"/>
              </w:rPr>
            </w:pPr>
          </w:p>
          <w:p w:rsidR="00451D24" w:rsidRPr="00F41548" w:rsidRDefault="00451D24" w:rsidP="007869A3">
            <w:pPr>
              <w:spacing w:after="0" w:line="240" w:lineRule="auto"/>
              <w:rPr>
                <w:rFonts w:ascii="Times New Roman" w:eastAsia="Times New Roman" w:hAnsi="Times New Roman" w:cs="Times New Roman"/>
                <w:sz w:val="24"/>
                <w:szCs w:val="24"/>
              </w:rPr>
            </w:pPr>
          </w:p>
          <w:p w:rsidR="00451D24" w:rsidRPr="00F41548" w:rsidRDefault="00451D24" w:rsidP="007869A3">
            <w:pPr>
              <w:spacing w:after="0" w:line="240" w:lineRule="auto"/>
              <w:rPr>
                <w:rFonts w:ascii="Times New Roman" w:eastAsia="Times New Roman" w:hAnsi="Times New Roman" w:cs="Times New Roman"/>
                <w:sz w:val="24"/>
                <w:szCs w:val="24"/>
              </w:rPr>
            </w:pPr>
          </w:p>
          <w:p w:rsidR="00451D24" w:rsidRPr="00F41548" w:rsidRDefault="00451D24" w:rsidP="007869A3">
            <w:pPr>
              <w:spacing w:after="0" w:line="240" w:lineRule="auto"/>
              <w:rPr>
                <w:rFonts w:ascii="Times New Roman" w:eastAsia="Times New Roman" w:hAnsi="Times New Roman" w:cs="Times New Roman"/>
                <w:sz w:val="24"/>
                <w:szCs w:val="24"/>
              </w:rPr>
            </w:pPr>
          </w:p>
          <w:p w:rsidR="00451D24" w:rsidRPr="00F41548" w:rsidRDefault="00451D24" w:rsidP="007869A3">
            <w:pPr>
              <w:spacing w:after="0" w:line="240" w:lineRule="auto"/>
              <w:rPr>
                <w:rFonts w:ascii="Times New Roman" w:eastAsia="Times New Roman" w:hAnsi="Times New Roman" w:cs="Times New Roman"/>
                <w:sz w:val="24"/>
                <w:szCs w:val="24"/>
              </w:rPr>
            </w:pPr>
            <w:r w:rsidRPr="00F41548">
              <w:rPr>
                <w:rFonts w:ascii="Times New Roman" w:eastAsia="Times New Roman" w:hAnsi="Times New Roman" w:cs="Times New Roman"/>
                <w:sz w:val="24"/>
                <w:szCs w:val="24"/>
              </w:rPr>
              <w:t>-  зеленые зоны</w:t>
            </w:r>
          </w:p>
        </w:tc>
        <w:tc>
          <w:tcPr>
            <w:tcW w:w="3654" w:type="pct"/>
          </w:tcPr>
          <w:p w:rsidR="00451D24" w:rsidRPr="00F41548" w:rsidRDefault="00451D24" w:rsidP="007869A3">
            <w:pPr>
              <w:spacing w:after="0" w:line="240" w:lineRule="auto"/>
              <w:rPr>
                <w:rFonts w:ascii="Times New Roman" w:eastAsia="Times New Roman" w:hAnsi="Times New Roman" w:cs="Times New Roman"/>
                <w:sz w:val="24"/>
                <w:szCs w:val="24"/>
              </w:rPr>
            </w:pPr>
            <w:r w:rsidRPr="00F41548">
              <w:rPr>
                <w:rFonts w:ascii="Times New Roman" w:eastAsia="Times New Roman" w:hAnsi="Times New Roman" w:cs="Times New Roman"/>
                <w:sz w:val="24"/>
                <w:szCs w:val="24"/>
              </w:rPr>
              <w:lastRenderedPageBreak/>
              <w:t>Запрещено:</w:t>
            </w:r>
          </w:p>
          <w:p w:rsidR="00451D24" w:rsidRPr="00F41548" w:rsidRDefault="00451D24" w:rsidP="007869A3">
            <w:pPr>
              <w:spacing w:after="0" w:line="240" w:lineRule="auto"/>
              <w:jc w:val="both"/>
              <w:rPr>
                <w:rFonts w:ascii="Times New Roman" w:eastAsia="Times New Roman" w:hAnsi="Times New Roman" w:cs="Times New Roman"/>
                <w:sz w:val="24"/>
                <w:szCs w:val="24"/>
              </w:rPr>
            </w:pPr>
            <w:r w:rsidRPr="00F41548">
              <w:rPr>
                <w:rFonts w:ascii="Times New Roman" w:eastAsia="Times New Roman" w:hAnsi="Times New Roman" w:cs="Times New Roman"/>
                <w:sz w:val="24"/>
                <w:szCs w:val="24"/>
              </w:rPr>
              <w:t>- проведение сплошных рубок лесных насаждений, за исключением случаев, предусмотренных частью 4 статьи 17, частью 5.1 статьи 21 ЛК РФ, и случаев проведения сплошных рубок в зонах с особыми условиями использования территорий, на которых расположены соответствующие леса, если режим указанных зон предусматривает вырубку деревьев, кустарников, лиан</w:t>
            </w:r>
            <w:r w:rsidR="00A22C68" w:rsidRPr="00F41548">
              <w:rPr>
                <w:rFonts w:ascii="Times New Roman" w:eastAsia="Times New Roman" w:hAnsi="Times New Roman" w:cs="Times New Roman"/>
                <w:sz w:val="24"/>
                <w:szCs w:val="24"/>
              </w:rPr>
              <w:t>;</w:t>
            </w:r>
          </w:p>
          <w:p w:rsidR="00A22C68" w:rsidRPr="00F41548" w:rsidRDefault="00A22C68" w:rsidP="007869A3">
            <w:pPr>
              <w:spacing w:after="0" w:line="240" w:lineRule="auto"/>
              <w:jc w:val="both"/>
              <w:rPr>
                <w:rFonts w:ascii="Times New Roman" w:eastAsia="Times New Roman" w:hAnsi="Times New Roman" w:cs="Times New Roman"/>
                <w:sz w:val="24"/>
                <w:szCs w:val="24"/>
              </w:rPr>
            </w:pPr>
            <w:r w:rsidRPr="00F41548">
              <w:rPr>
                <w:rFonts w:ascii="Times New Roman" w:eastAsia="Times New Roman" w:hAnsi="Times New Roman" w:cs="Times New Roman"/>
                <w:sz w:val="24"/>
                <w:szCs w:val="24"/>
              </w:rPr>
              <w:t>- создание лесоперерабатывающей инфраструктуры;</w:t>
            </w:r>
          </w:p>
          <w:p w:rsidR="00A22C68" w:rsidRPr="00F41548" w:rsidRDefault="00A22C68" w:rsidP="007869A3">
            <w:pPr>
              <w:spacing w:after="0" w:line="240" w:lineRule="auto"/>
              <w:jc w:val="both"/>
              <w:rPr>
                <w:rFonts w:ascii="Times New Roman" w:eastAsia="Times New Roman" w:hAnsi="Times New Roman" w:cs="Times New Roman"/>
                <w:sz w:val="24"/>
                <w:szCs w:val="24"/>
              </w:rPr>
            </w:pPr>
            <w:r w:rsidRPr="00F41548">
              <w:rPr>
                <w:rFonts w:ascii="Times New Roman" w:eastAsia="Times New Roman" w:hAnsi="Times New Roman" w:cs="Times New Roman"/>
                <w:sz w:val="24"/>
                <w:szCs w:val="24"/>
              </w:rPr>
              <w:t>- создание и эксплуатация лесных плантаций.</w:t>
            </w:r>
          </w:p>
          <w:p w:rsidR="00451D24" w:rsidRPr="00F41548" w:rsidRDefault="00451D24" w:rsidP="007869A3">
            <w:pPr>
              <w:spacing w:after="0" w:line="240" w:lineRule="auto"/>
              <w:jc w:val="center"/>
              <w:rPr>
                <w:rFonts w:ascii="Times New Roman" w:eastAsia="Times New Roman" w:hAnsi="Times New Roman" w:cs="Times New Roman"/>
                <w:sz w:val="24"/>
                <w:szCs w:val="24"/>
              </w:rPr>
            </w:pPr>
          </w:p>
          <w:p w:rsidR="00451D24" w:rsidRPr="00F41548" w:rsidRDefault="00451D24" w:rsidP="007869A3">
            <w:pPr>
              <w:spacing w:after="0" w:line="240" w:lineRule="auto"/>
              <w:rPr>
                <w:rFonts w:ascii="Times New Roman" w:eastAsia="Times New Roman" w:hAnsi="Times New Roman" w:cs="Times New Roman"/>
                <w:sz w:val="24"/>
                <w:szCs w:val="24"/>
              </w:rPr>
            </w:pPr>
            <w:r w:rsidRPr="00F41548">
              <w:rPr>
                <w:rFonts w:ascii="Times New Roman" w:eastAsia="Times New Roman" w:hAnsi="Times New Roman" w:cs="Times New Roman"/>
                <w:sz w:val="24"/>
                <w:szCs w:val="24"/>
              </w:rPr>
              <w:t>Запрещено:</w:t>
            </w:r>
          </w:p>
          <w:p w:rsidR="00451D24" w:rsidRPr="00F41548" w:rsidRDefault="00451D24" w:rsidP="007869A3">
            <w:pPr>
              <w:spacing w:after="0" w:line="240" w:lineRule="auto"/>
              <w:jc w:val="both"/>
              <w:rPr>
                <w:rFonts w:ascii="Times New Roman" w:eastAsia="Times New Roman" w:hAnsi="Times New Roman" w:cs="Times New Roman"/>
                <w:sz w:val="24"/>
                <w:szCs w:val="24"/>
              </w:rPr>
            </w:pPr>
            <w:r w:rsidRPr="00F41548">
              <w:rPr>
                <w:rFonts w:ascii="Times New Roman" w:eastAsia="Times New Roman" w:hAnsi="Times New Roman" w:cs="Times New Roman"/>
                <w:sz w:val="24"/>
                <w:szCs w:val="24"/>
              </w:rPr>
              <w:t>1) использование токсичных химических препаратов для охраны и защиты лесов, в том числе в научных целях;</w:t>
            </w:r>
          </w:p>
          <w:p w:rsidR="00451D24" w:rsidRPr="00F41548" w:rsidRDefault="00451D24" w:rsidP="007869A3">
            <w:pPr>
              <w:spacing w:after="0" w:line="240" w:lineRule="auto"/>
              <w:jc w:val="both"/>
              <w:rPr>
                <w:rFonts w:ascii="Times New Roman" w:eastAsia="Times New Roman" w:hAnsi="Times New Roman" w:cs="Times New Roman"/>
                <w:sz w:val="24"/>
                <w:szCs w:val="24"/>
              </w:rPr>
            </w:pPr>
            <w:r w:rsidRPr="00F41548">
              <w:rPr>
                <w:rFonts w:ascii="Times New Roman" w:eastAsia="Times New Roman" w:hAnsi="Times New Roman" w:cs="Times New Roman"/>
                <w:sz w:val="24"/>
                <w:szCs w:val="24"/>
              </w:rPr>
              <w:t>2) осуществление видов деятельности в сфере охотничьего хозяйства;</w:t>
            </w:r>
          </w:p>
          <w:p w:rsidR="00451D24" w:rsidRPr="00F41548" w:rsidRDefault="00451D24" w:rsidP="007869A3">
            <w:pPr>
              <w:spacing w:after="0" w:line="240" w:lineRule="auto"/>
              <w:jc w:val="both"/>
              <w:rPr>
                <w:rFonts w:ascii="Times New Roman" w:eastAsia="Times New Roman" w:hAnsi="Times New Roman" w:cs="Times New Roman"/>
                <w:sz w:val="24"/>
                <w:szCs w:val="24"/>
              </w:rPr>
            </w:pPr>
            <w:r w:rsidRPr="00F41548">
              <w:rPr>
                <w:rFonts w:ascii="Times New Roman" w:eastAsia="Times New Roman" w:hAnsi="Times New Roman" w:cs="Times New Roman"/>
                <w:sz w:val="24"/>
                <w:szCs w:val="24"/>
              </w:rPr>
              <w:t>3) ведение сельского хозяйства;</w:t>
            </w:r>
          </w:p>
          <w:p w:rsidR="00451D24" w:rsidRPr="00F41548" w:rsidRDefault="00451D24" w:rsidP="007869A3">
            <w:pPr>
              <w:spacing w:after="0" w:line="240" w:lineRule="auto"/>
              <w:jc w:val="both"/>
              <w:rPr>
                <w:rFonts w:ascii="Times New Roman" w:eastAsia="Times New Roman" w:hAnsi="Times New Roman" w:cs="Times New Roman"/>
                <w:sz w:val="24"/>
                <w:szCs w:val="24"/>
              </w:rPr>
            </w:pPr>
            <w:r w:rsidRPr="00F41548">
              <w:rPr>
                <w:rFonts w:ascii="Times New Roman" w:eastAsia="Times New Roman" w:hAnsi="Times New Roman" w:cs="Times New Roman"/>
                <w:sz w:val="24"/>
                <w:szCs w:val="24"/>
              </w:rPr>
              <w:t>4) разработка месторождений полезных ископаемых;</w:t>
            </w:r>
          </w:p>
          <w:p w:rsidR="00451D24" w:rsidRPr="00F41548" w:rsidRDefault="00451D24" w:rsidP="007869A3">
            <w:pPr>
              <w:spacing w:after="0" w:line="240" w:lineRule="auto"/>
              <w:jc w:val="both"/>
              <w:rPr>
                <w:rFonts w:ascii="Times New Roman" w:eastAsia="Times New Roman" w:hAnsi="Times New Roman" w:cs="Times New Roman"/>
                <w:sz w:val="24"/>
                <w:szCs w:val="24"/>
              </w:rPr>
            </w:pPr>
            <w:r w:rsidRPr="00F41548">
              <w:rPr>
                <w:rFonts w:ascii="Times New Roman" w:eastAsia="Times New Roman" w:hAnsi="Times New Roman" w:cs="Times New Roman"/>
                <w:sz w:val="24"/>
                <w:szCs w:val="24"/>
              </w:rPr>
              <w:t>5) размещение объектов капитального строительства, за исключением гидротехнических сооружений;</w:t>
            </w:r>
          </w:p>
          <w:p w:rsidR="00451D24" w:rsidRPr="00F41548" w:rsidRDefault="00451D24" w:rsidP="007869A3">
            <w:pPr>
              <w:spacing w:after="0" w:line="240" w:lineRule="auto"/>
              <w:jc w:val="both"/>
              <w:rPr>
                <w:rFonts w:ascii="Times New Roman" w:eastAsia="Times New Roman" w:hAnsi="Times New Roman" w:cs="Times New Roman"/>
                <w:sz w:val="24"/>
                <w:szCs w:val="24"/>
              </w:rPr>
            </w:pPr>
            <w:r w:rsidRPr="00F41548">
              <w:rPr>
                <w:rFonts w:ascii="Times New Roman" w:eastAsia="Times New Roman" w:hAnsi="Times New Roman" w:cs="Times New Roman"/>
                <w:sz w:val="24"/>
                <w:szCs w:val="24"/>
              </w:rPr>
              <w:lastRenderedPageBreak/>
              <w:t>6) создание лесных плантаций</w:t>
            </w:r>
          </w:p>
          <w:p w:rsidR="00451D24" w:rsidRPr="00F41548" w:rsidRDefault="00451D24" w:rsidP="007869A3">
            <w:pPr>
              <w:spacing w:after="0" w:line="240" w:lineRule="auto"/>
              <w:rPr>
                <w:rFonts w:ascii="Times New Roman" w:eastAsia="Times New Roman" w:hAnsi="Times New Roman" w:cs="Times New Roman"/>
                <w:sz w:val="24"/>
                <w:szCs w:val="24"/>
              </w:rPr>
            </w:pPr>
          </w:p>
          <w:p w:rsidR="00451D24" w:rsidRPr="00F41548" w:rsidRDefault="00451D24" w:rsidP="007869A3">
            <w:pPr>
              <w:spacing w:after="0" w:line="240" w:lineRule="auto"/>
              <w:rPr>
                <w:rFonts w:ascii="Times New Roman" w:eastAsia="Times New Roman" w:hAnsi="Times New Roman" w:cs="Times New Roman"/>
                <w:sz w:val="24"/>
                <w:szCs w:val="24"/>
              </w:rPr>
            </w:pPr>
            <w:r w:rsidRPr="00F41548">
              <w:rPr>
                <w:rFonts w:ascii="Times New Roman" w:eastAsia="Times New Roman" w:hAnsi="Times New Roman" w:cs="Times New Roman"/>
                <w:sz w:val="24"/>
                <w:szCs w:val="24"/>
              </w:rPr>
              <w:t>Запрещено:</w:t>
            </w:r>
          </w:p>
          <w:p w:rsidR="00451D24" w:rsidRPr="00F41548" w:rsidRDefault="00451D24" w:rsidP="007869A3">
            <w:pPr>
              <w:spacing w:after="0" w:line="240" w:lineRule="auto"/>
              <w:jc w:val="both"/>
              <w:rPr>
                <w:rFonts w:ascii="Times New Roman" w:eastAsia="Times New Roman" w:hAnsi="Times New Roman" w:cs="Times New Roman"/>
                <w:sz w:val="24"/>
                <w:szCs w:val="24"/>
              </w:rPr>
            </w:pPr>
            <w:r w:rsidRPr="00F41548">
              <w:rPr>
                <w:rFonts w:ascii="Times New Roman" w:eastAsia="Times New Roman" w:hAnsi="Times New Roman" w:cs="Times New Roman"/>
                <w:sz w:val="24"/>
                <w:szCs w:val="24"/>
              </w:rPr>
              <w:t>1) использование токсичных химических препаратов для охраны и защиты лесов, в том числе в научных целях;</w:t>
            </w:r>
          </w:p>
          <w:p w:rsidR="00451D24" w:rsidRPr="00F41548" w:rsidRDefault="00451D24" w:rsidP="007869A3">
            <w:pPr>
              <w:spacing w:after="0" w:line="240" w:lineRule="auto"/>
              <w:jc w:val="both"/>
              <w:rPr>
                <w:rFonts w:ascii="Times New Roman" w:eastAsia="Times New Roman" w:hAnsi="Times New Roman" w:cs="Times New Roman"/>
                <w:sz w:val="24"/>
                <w:szCs w:val="24"/>
              </w:rPr>
            </w:pPr>
            <w:r w:rsidRPr="00F41548">
              <w:rPr>
                <w:rFonts w:ascii="Times New Roman" w:eastAsia="Times New Roman" w:hAnsi="Times New Roman" w:cs="Times New Roman"/>
                <w:sz w:val="24"/>
                <w:szCs w:val="24"/>
              </w:rPr>
              <w:t>2) осуществление видов деятельности в сфере охотничьего хозяйства;</w:t>
            </w:r>
          </w:p>
          <w:p w:rsidR="00451D24" w:rsidRPr="00F41548" w:rsidRDefault="00451D24" w:rsidP="007869A3">
            <w:pPr>
              <w:spacing w:after="0" w:line="240" w:lineRule="auto"/>
              <w:jc w:val="both"/>
              <w:rPr>
                <w:rFonts w:ascii="Times New Roman" w:eastAsia="Times New Roman" w:hAnsi="Times New Roman" w:cs="Times New Roman"/>
                <w:sz w:val="24"/>
                <w:szCs w:val="24"/>
              </w:rPr>
            </w:pPr>
            <w:r w:rsidRPr="00F41548">
              <w:rPr>
                <w:rFonts w:ascii="Times New Roman" w:eastAsia="Times New Roman" w:hAnsi="Times New Roman" w:cs="Times New Roman"/>
                <w:sz w:val="24"/>
                <w:szCs w:val="24"/>
              </w:rPr>
              <w:t xml:space="preserve">3) </w:t>
            </w:r>
            <w:r w:rsidR="00A22C68" w:rsidRPr="00F41548">
              <w:rPr>
                <w:rFonts w:ascii="Times New Roman" w:eastAsia="Times New Roman" w:hAnsi="Times New Roman" w:cs="Times New Roman"/>
                <w:sz w:val="24"/>
                <w:szCs w:val="24"/>
              </w:rPr>
              <w:t>разработка месторождений полезных ископаемых (за исключением случаев использования лесных участков, в отношении которых лицензии на пользование недрами получены до дня введения в действие Лесного кодекса Российской Федерации, на срок, не превышающий срока действия таких лицензий)</w:t>
            </w:r>
            <w:r w:rsidRPr="00F41548">
              <w:rPr>
                <w:rFonts w:ascii="Times New Roman" w:eastAsia="Times New Roman" w:hAnsi="Times New Roman" w:cs="Times New Roman"/>
                <w:sz w:val="24"/>
                <w:szCs w:val="24"/>
              </w:rPr>
              <w:t>;</w:t>
            </w:r>
          </w:p>
          <w:p w:rsidR="00451D24" w:rsidRPr="00F41548" w:rsidRDefault="00451D24" w:rsidP="007869A3">
            <w:pPr>
              <w:spacing w:after="0" w:line="240" w:lineRule="auto"/>
              <w:jc w:val="both"/>
              <w:rPr>
                <w:rFonts w:ascii="Times New Roman" w:eastAsia="Times New Roman" w:hAnsi="Times New Roman" w:cs="Times New Roman"/>
                <w:sz w:val="24"/>
                <w:szCs w:val="24"/>
              </w:rPr>
            </w:pPr>
            <w:r w:rsidRPr="00F41548">
              <w:rPr>
                <w:rFonts w:ascii="Times New Roman" w:eastAsia="Times New Roman" w:hAnsi="Times New Roman" w:cs="Times New Roman"/>
                <w:sz w:val="24"/>
                <w:szCs w:val="24"/>
              </w:rPr>
              <w:t>4) ведение сельского хозяйства, за исключением сенокошения и пчеловодства, а также возведение изгородей в целях сенокошения и пчеловодства;</w:t>
            </w:r>
          </w:p>
          <w:p w:rsidR="00451D24" w:rsidRPr="00F41548" w:rsidRDefault="00451D24" w:rsidP="007869A3">
            <w:pPr>
              <w:spacing w:after="0" w:line="240" w:lineRule="auto"/>
              <w:jc w:val="both"/>
              <w:rPr>
                <w:rFonts w:ascii="Times New Roman" w:eastAsia="Times New Roman" w:hAnsi="Times New Roman" w:cs="Times New Roman"/>
                <w:sz w:val="24"/>
                <w:szCs w:val="24"/>
              </w:rPr>
            </w:pPr>
            <w:r w:rsidRPr="00F41548">
              <w:rPr>
                <w:rFonts w:ascii="Times New Roman" w:eastAsia="Times New Roman" w:hAnsi="Times New Roman" w:cs="Times New Roman"/>
                <w:sz w:val="24"/>
                <w:szCs w:val="24"/>
              </w:rPr>
              <w:t>5) размещение объектов капитального строительства, за исключением гидротехнических сооружений, линий связи, линий электропередачи, подземных трубопроводов;</w:t>
            </w:r>
          </w:p>
          <w:p w:rsidR="00451D24" w:rsidRPr="00F41548" w:rsidRDefault="00451D24" w:rsidP="007869A3">
            <w:pPr>
              <w:spacing w:after="0" w:line="240" w:lineRule="auto"/>
              <w:jc w:val="both"/>
              <w:rPr>
                <w:rFonts w:ascii="Times New Roman" w:eastAsia="Times New Roman" w:hAnsi="Times New Roman" w:cs="Times New Roman"/>
                <w:sz w:val="24"/>
                <w:szCs w:val="24"/>
              </w:rPr>
            </w:pPr>
            <w:r w:rsidRPr="00F41548">
              <w:rPr>
                <w:rFonts w:ascii="Times New Roman" w:eastAsia="Times New Roman" w:hAnsi="Times New Roman" w:cs="Times New Roman"/>
                <w:sz w:val="24"/>
                <w:szCs w:val="24"/>
              </w:rPr>
              <w:t>6) создание лесных плантаций</w:t>
            </w:r>
          </w:p>
        </w:tc>
      </w:tr>
      <w:tr w:rsidR="00451D24" w:rsidRPr="00F41548" w:rsidTr="00451D24">
        <w:trPr>
          <w:trHeight w:val="1416"/>
        </w:trPr>
        <w:tc>
          <w:tcPr>
            <w:tcW w:w="275" w:type="pct"/>
          </w:tcPr>
          <w:p w:rsidR="00451D24" w:rsidRPr="00F41548" w:rsidRDefault="00451D24" w:rsidP="007869A3">
            <w:pPr>
              <w:spacing w:after="0" w:line="240" w:lineRule="auto"/>
              <w:rPr>
                <w:rFonts w:ascii="Times New Roman" w:eastAsia="Times New Roman" w:hAnsi="Times New Roman" w:cs="Times New Roman"/>
                <w:sz w:val="24"/>
                <w:szCs w:val="24"/>
              </w:rPr>
            </w:pPr>
          </w:p>
        </w:tc>
        <w:tc>
          <w:tcPr>
            <w:tcW w:w="1071" w:type="pct"/>
          </w:tcPr>
          <w:p w:rsidR="00451D24" w:rsidRPr="00F41548" w:rsidRDefault="00451D24" w:rsidP="007869A3">
            <w:pPr>
              <w:spacing w:after="0" w:line="240" w:lineRule="auto"/>
              <w:rPr>
                <w:rFonts w:ascii="Times New Roman" w:eastAsia="Times New Roman" w:hAnsi="Times New Roman" w:cs="Times New Roman"/>
                <w:sz w:val="24"/>
                <w:szCs w:val="24"/>
              </w:rPr>
            </w:pPr>
            <w:r w:rsidRPr="00F41548">
              <w:rPr>
                <w:rFonts w:ascii="Times New Roman" w:eastAsia="Times New Roman" w:hAnsi="Times New Roman" w:cs="Times New Roman"/>
                <w:sz w:val="24"/>
                <w:szCs w:val="24"/>
              </w:rPr>
              <w:t>в) ценные леса:</w:t>
            </w:r>
          </w:p>
          <w:p w:rsidR="00451D24" w:rsidRPr="00F41548" w:rsidRDefault="00451D24" w:rsidP="007869A3">
            <w:pPr>
              <w:spacing w:after="0" w:line="240" w:lineRule="auto"/>
              <w:rPr>
                <w:rFonts w:ascii="Times New Roman" w:eastAsia="Times New Roman" w:hAnsi="Times New Roman" w:cs="Times New Roman"/>
                <w:sz w:val="24"/>
                <w:szCs w:val="24"/>
              </w:rPr>
            </w:pPr>
          </w:p>
          <w:p w:rsidR="00451D24" w:rsidRPr="00F41548" w:rsidRDefault="00451D24" w:rsidP="007869A3">
            <w:pPr>
              <w:spacing w:after="0" w:line="240" w:lineRule="auto"/>
              <w:rPr>
                <w:rFonts w:ascii="Times New Roman" w:eastAsia="Times New Roman" w:hAnsi="Times New Roman" w:cs="Times New Roman"/>
                <w:sz w:val="24"/>
                <w:szCs w:val="24"/>
              </w:rPr>
            </w:pPr>
          </w:p>
          <w:p w:rsidR="00451D24" w:rsidRPr="00F41548" w:rsidRDefault="00451D24" w:rsidP="007869A3">
            <w:pPr>
              <w:spacing w:after="0" w:line="240" w:lineRule="auto"/>
              <w:rPr>
                <w:rFonts w:ascii="Times New Roman" w:eastAsia="Times New Roman" w:hAnsi="Times New Roman" w:cs="Times New Roman"/>
                <w:sz w:val="24"/>
                <w:szCs w:val="24"/>
              </w:rPr>
            </w:pPr>
          </w:p>
          <w:p w:rsidR="00451D24" w:rsidRPr="00F41548" w:rsidRDefault="00451D24" w:rsidP="007869A3">
            <w:pPr>
              <w:spacing w:after="0" w:line="240" w:lineRule="auto"/>
              <w:rPr>
                <w:rFonts w:ascii="Times New Roman" w:eastAsia="Times New Roman" w:hAnsi="Times New Roman" w:cs="Times New Roman"/>
                <w:sz w:val="24"/>
                <w:szCs w:val="24"/>
              </w:rPr>
            </w:pPr>
          </w:p>
          <w:p w:rsidR="00451D24" w:rsidRPr="00F41548" w:rsidRDefault="00451D24" w:rsidP="007869A3">
            <w:pPr>
              <w:spacing w:after="0" w:line="240" w:lineRule="auto"/>
              <w:rPr>
                <w:rFonts w:ascii="Times New Roman" w:eastAsia="Times New Roman" w:hAnsi="Times New Roman" w:cs="Times New Roman"/>
                <w:sz w:val="24"/>
                <w:szCs w:val="24"/>
              </w:rPr>
            </w:pPr>
          </w:p>
          <w:p w:rsidR="00451D24" w:rsidRPr="00F41548" w:rsidRDefault="00451D24" w:rsidP="007869A3">
            <w:pPr>
              <w:spacing w:after="0" w:line="240" w:lineRule="auto"/>
              <w:rPr>
                <w:rFonts w:ascii="Times New Roman" w:eastAsia="Times New Roman" w:hAnsi="Times New Roman" w:cs="Times New Roman"/>
                <w:sz w:val="24"/>
                <w:szCs w:val="24"/>
              </w:rPr>
            </w:pPr>
          </w:p>
        </w:tc>
        <w:tc>
          <w:tcPr>
            <w:tcW w:w="3654" w:type="pct"/>
          </w:tcPr>
          <w:p w:rsidR="00451D24" w:rsidRPr="00F41548" w:rsidRDefault="00451D24" w:rsidP="007869A3">
            <w:pPr>
              <w:spacing w:after="0" w:line="240" w:lineRule="auto"/>
              <w:rPr>
                <w:rFonts w:ascii="Times New Roman" w:eastAsia="Times New Roman" w:hAnsi="Times New Roman" w:cs="Times New Roman"/>
                <w:sz w:val="24"/>
                <w:szCs w:val="24"/>
              </w:rPr>
            </w:pPr>
            <w:r w:rsidRPr="00F41548">
              <w:rPr>
                <w:rFonts w:ascii="Times New Roman" w:eastAsia="Times New Roman" w:hAnsi="Times New Roman" w:cs="Times New Roman"/>
                <w:sz w:val="24"/>
                <w:szCs w:val="24"/>
              </w:rPr>
              <w:t>Запрещено:</w:t>
            </w:r>
          </w:p>
          <w:p w:rsidR="00451D24" w:rsidRPr="00F41548" w:rsidRDefault="00451D24" w:rsidP="007869A3">
            <w:pPr>
              <w:spacing w:after="0" w:line="240" w:lineRule="auto"/>
              <w:jc w:val="both"/>
              <w:rPr>
                <w:rFonts w:ascii="Times New Roman" w:eastAsia="Times New Roman" w:hAnsi="Times New Roman" w:cs="Times New Roman"/>
                <w:sz w:val="24"/>
                <w:szCs w:val="24"/>
              </w:rPr>
            </w:pPr>
            <w:r w:rsidRPr="00F41548">
              <w:rPr>
                <w:rFonts w:ascii="Times New Roman" w:eastAsia="Times New Roman" w:hAnsi="Times New Roman" w:cs="Times New Roman"/>
                <w:sz w:val="24"/>
                <w:szCs w:val="24"/>
              </w:rPr>
              <w:t>1) проведение сплошных рубок лесных насаждений, за исключением случаев, предусмотренных ч. 4 ст. 17, ч. 5.1 ст. 21 ЛК РФ;</w:t>
            </w:r>
          </w:p>
          <w:p w:rsidR="00451D24" w:rsidRPr="00F41548" w:rsidRDefault="00451D24" w:rsidP="007869A3">
            <w:pPr>
              <w:spacing w:after="0" w:line="240" w:lineRule="auto"/>
              <w:jc w:val="both"/>
              <w:rPr>
                <w:rFonts w:ascii="Times New Roman" w:eastAsia="Times New Roman" w:hAnsi="Times New Roman" w:cs="Times New Roman"/>
                <w:sz w:val="24"/>
                <w:szCs w:val="24"/>
              </w:rPr>
            </w:pPr>
            <w:r w:rsidRPr="00F41548">
              <w:rPr>
                <w:rFonts w:ascii="Times New Roman" w:eastAsia="Times New Roman" w:hAnsi="Times New Roman" w:cs="Times New Roman"/>
                <w:sz w:val="24"/>
                <w:szCs w:val="24"/>
              </w:rPr>
              <w:t>2) размещение объектов капитального строительства, за исключением линейных объектов и гидротехнических сооружений;</w:t>
            </w:r>
          </w:p>
          <w:p w:rsidR="00451D24" w:rsidRPr="00F41548" w:rsidRDefault="00451D24" w:rsidP="007869A3">
            <w:pPr>
              <w:spacing w:after="0" w:line="240" w:lineRule="auto"/>
              <w:jc w:val="both"/>
              <w:rPr>
                <w:rFonts w:ascii="Times New Roman" w:eastAsia="Times New Roman" w:hAnsi="Times New Roman" w:cs="Times New Roman"/>
                <w:sz w:val="24"/>
                <w:szCs w:val="24"/>
              </w:rPr>
            </w:pPr>
            <w:r w:rsidRPr="00F41548">
              <w:rPr>
                <w:rFonts w:ascii="Times New Roman" w:eastAsia="Times New Roman" w:hAnsi="Times New Roman" w:cs="Times New Roman"/>
                <w:sz w:val="24"/>
                <w:szCs w:val="24"/>
              </w:rPr>
              <w:t>3) создание лесных плантаций</w:t>
            </w:r>
            <w:r w:rsidR="005B0C3B" w:rsidRPr="00F41548">
              <w:rPr>
                <w:rFonts w:ascii="Times New Roman" w:eastAsia="Times New Roman" w:hAnsi="Times New Roman" w:cs="Times New Roman"/>
                <w:sz w:val="24"/>
                <w:szCs w:val="24"/>
              </w:rPr>
              <w:t>;</w:t>
            </w:r>
          </w:p>
          <w:p w:rsidR="005B0C3B" w:rsidRPr="00F41548" w:rsidRDefault="005B0C3B" w:rsidP="007869A3">
            <w:pPr>
              <w:spacing w:after="0" w:line="240" w:lineRule="auto"/>
              <w:jc w:val="both"/>
              <w:rPr>
                <w:rFonts w:ascii="Times New Roman" w:eastAsia="Times New Roman" w:hAnsi="Times New Roman" w:cs="Times New Roman"/>
                <w:sz w:val="24"/>
                <w:szCs w:val="24"/>
              </w:rPr>
            </w:pPr>
            <w:r w:rsidRPr="00F41548">
              <w:rPr>
                <w:rFonts w:ascii="Times New Roman" w:eastAsia="Times New Roman" w:hAnsi="Times New Roman" w:cs="Times New Roman"/>
                <w:sz w:val="24"/>
                <w:szCs w:val="24"/>
              </w:rPr>
              <w:t>4) создание лесоперерабатывающей инфраструктуры.</w:t>
            </w:r>
          </w:p>
        </w:tc>
      </w:tr>
    </w:tbl>
    <w:p w:rsidR="00757D3E" w:rsidRPr="00F41548" w:rsidRDefault="00757D3E" w:rsidP="007869A3">
      <w:pPr>
        <w:widowControl w:val="0"/>
        <w:spacing w:after="0" w:line="360" w:lineRule="auto"/>
        <w:rPr>
          <w:rFonts w:ascii="Times New Roman" w:eastAsia="Times New Roman" w:hAnsi="Times New Roman" w:cs="Times New Roman"/>
          <w:sz w:val="24"/>
          <w:szCs w:val="24"/>
        </w:rPr>
      </w:pPr>
    </w:p>
    <w:p w:rsidR="00757D3E" w:rsidRPr="00F41548" w:rsidRDefault="00757D3E" w:rsidP="007869A3">
      <w:pPr>
        <w:keepNext/>
        <w:spacing w:after="0" w:line="360" w:lineRule="auto"/>
        <w:ind w:firstLine="680"/>
        <w:jc w:val="both"/>
        <w:outlineLvl w:val="1"/>
        <w:rPr>
          <w:rFonts w:ascii="Times New Roman" w:eastAsia="Times New Roman" w:hAnsi="Times New Roman" w:cs="Arial CYR"/>
          <w:b/>
          <w:bCs/>
          <w:sz w:val="28"/>
          <w:szCs w:val="20"/>
        </w:rPr>
      </w:pPr>
      <w:bookmarkStart w:id="40" w:name="_Toc405798807"/>
      <w:r w:rsidRPr="00F41548">
        <w:rPr>
          <w:rFonts w:ascii="Times New Roman" w:eastAsia="Times New Roman" w:hAnsi="Times New Roman" w:cs="Arial CYR"/>
          <w:b/>
          <w:bCs/>
          <w:sz w:val="28"/>
          <w:szCs w:val="20"/>
        </w:rPr>
        <w:t>3.2. Ограничения по видам особо защитных участков лесов</w:t>
      </w:r>
      <w:bookmarkEnd w:id="40"/>
    </w:p>
    <w:p w:rsidR="00757D3E" w:rsidRPr="00F41548"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4"/>
          <w:szCs w:val="24"/>
        </w:rPr>
        <w:tab/>
      </w:r>
      <w:r w:rsidRPr="00F41548">
        <w:rPr>
          <w:rFonts w:ascii="Times New Roman" w:eastAsia="Times New Roman" w:hAnsi="Times New Roman" w:cs="Times New Roman" w:hint="eastAsia"/>
          <w:sz w:val="28"/>
          <w:szCs w:val="28"/>
        </w:rPr>
        <w:t>Ограничения</w:t>
      </w:r>
      <w:r w:rsidRPr="00F41548">
        <w:rPr>
          <w:rFonts w:ascii="Times New Roman" w:eastAsia="Times New Roman" w:hAnsi="Times New Roman" w:cs="Times New Roman"/>
          <w:sz w:val="28"/>
          <w:szCs w:val="28"/>
        </w:rPr>
        <w:t xml:space="preserve"> </w:t>
      </w:r>
      <w:r w:rsidRPr="00F41548">
        <w:rPr>
          <w:rFonts w:ascii="Times New Roman" w:eastAsia="Times New Roman" w:hAnsi="Times New Roman" w:cs="Times New Roman" w:hint="eastAsia"/>
          <w:sz w:val="28"/>
          <w:szCs w:val="28"/>
        </w:rPr>
        <w:t>по</w:t>
      </w:r>
      <w:r w:rsidRPr="00F41548">
        <w:rPr>
          <w:rFonts w:ascii="Times New Roman" w:eastAsia="Times New Roman" w:hAnsi="Times New Roman" w:cs="Times New Roman"/>
          <w:sz w:val="28"/>
          <w:szCs w:val="28"/>
        </w:rPr>
        <w:t xml:space="preserve"> </w:t>
      </w:r>
      <w:r w:rsidRPr="00F41548">
        <w:rPr>
          <w:rFonts w:ascii="Times New Roman" w:eastAsia="Times New Roman" w:hAnsi="Times New Roman" w:cs="Times New Roman" w:hint="eastAsia"/>
          <w:sz w:val="28"/>
          <w:szCs w:val="28"/>
        </w:rPr>
        <w:t>видам</w:t>
      </w:r>
      <w:r w:rsidRPr="00F41548">
        <w:rPr>
          <w:rFonts w:ascii="Times New Roman" w:eastAsia="Times New Roman" w:hAnsi="Times New Roman" w:cs="Times New Roman"/>
          <w:sz w:val="28"/>
          <w:szCs w:val="28"/>
        </w:rPr>
        <w:t xml:space="preserve"> </w:t>
      </w:r>
      <w:r w:rsidRPr="00F41548">
        <w:rPr>
          <w:rFonts w:ascii="Times New Roman" w:eastAsia="Times New Roman" w:hAnsi="Times New Roman" w:cs="Times New Roman" w:hint="eastAsia"/>
          <w:sz w:val="28"/>
          <w:szCs w:val="28"/>
        </w:rPr>
        <w:t>особо</w:t>
      </w:r>
      <w:r w:rsidRPr="00F41548">
        <w:rPr>
          <w:rFonts w:ascii="Times New Roman" w:eastAsia="Times New Roman" w:hAnsi="Times New Roman" w:cs="Times New Roman"/>
          <w:sz w:val="28"/>
          <w:szCs w:val="28"/>
        </w:rPr>
        <w:t xml:space="preserve"> </w:t>
      </w:r>
      <w:r w:rsidRPr="00F41548">
        <w:rPr>
          <w:rFonts w:ascii="Times New Roman" w:eastAsia="Times New Roman" w:hAnsi="Times New Roman" w:cs="Times New Roman" w:hint="eastAsia"/>
          <w:sz w:val="28"/>
          <w:szCs w:val="28"/>
        </w:rPr>
        <w:t>защитных</w:t>
      </w:r>
      <w:r w:rsidRPr="00F41548">
        <w:rPr>
          <w:rFonts w:ascii="Times New Roman" w:eastAsia="Times New Roman" w:hAnsi="Times New Roman" w:cs="Times New Roman"/>
          <w:sz w:val="28"/>
          <w:szCs w:val="28"/>
        </w:rPr>
        <w:t xml:space="preserve"> </w:t>
      </w:r>
      <w:r w:rsidRPr="00F41548">
        <w:rPr>
          <w:rFonts w:ascii="Times New Roman" w:eastAsia="Times New Roman" w:hAnsi="Times New Roman" w:cs="Times New Roman" w:hint="eastAsia"/>
          <w:sz w:val="28"/>
          <w:szCs w:val="28"/>
        </w:rPr>
        <w:t>участков</w:t>
      </w:r>
      <w:r w:rsidRPr="00F41548">
        <w:rPr>
          <w:rFonts w:ascii="Times New Roman" w:eastAsia="Times New Roman" w:hAnsi="Times New Roman" w:cs="Times New Roman"/>
          <w:sz w:val="28"/>
          <w:szCs w:val="28"/>
        </w:rPr>
        <w:t xml:space="preserve"> </w:t>
      </w:r>
      <w:r w:rsidRPr="00F41548">
        <w:rPr>
          <w:rFonts w:ascii="Times New Roman" w:eastAsia="Times New Roman" w:hAnsi="Times New Roman" w:cs="Times New Roman" w:hint="eastAsia"/>
          <w:sz w:val="28"/>
          <w:szCs w:val="28"/>
        </w:rPr>
        <w:t>регламентируются</w:t>
      </w:r>
      <w:r w:rsidRPr="00F41548">
        <w:rPr>
          <w:rFonts w:ascii="Times New Roman" w:eastAsia="Times New Roman" w:hAnsi="Times New Roman" w:cs="Times New Roman"/>
          <w:sz w:val="28"/>
          <w:szCs w:val="28"/>
        </w:rPr>
        <w:t xml:space="preserve"> </w:t>
      </w:r>
      <w:r w:rsidRPr="00F41548">
        <w:rPr>
          <w:rFonts w:ascii="Times New Roman" w:eastAsia="Times New Roman" w:hAnsi="Times New Roman" w:cs="Times New Roman" w:hint="eastAsia"/>
          <w:sz w:val="28"/>
          <w:szCs w:val="28"/>
        </w:rPr>
        <w:t>ст</w:t>
      </w:r>
      <w:r w:rsidRPr="00F41548">
        <w:rPr>
          <w:rFonts w:ascii="Times New Roman" w:eastAsia="Times New Roman" w:hAnsi="Times New Roman" w:cs="Times New Roman"/>
          <w:sz w:val="28"/>
          <w:szCs w:val="28"/>
        </w:rPr>
        <w:t xml:space="preserve">.102, 107 </w:t>
      </w:r>
      <w:r w:rsidRPr="00F41548">
        <w:rPr>
          <w:rFonts w:ascii="Times New Roman" w:eastAsia="Times New Roman" w:hAnsi="Times New Roman" w:cs="Times New Roman"/>
          <w:sz w:val="28"/>
          <w:szCs w:val="24"/>
        </w:rPr>
        <w:t>Лесного кодекса Российской Федерации, а также</w:t>
      </w:r>
      <w:r w:rsidRPr="00F41548">
        <w:rPr>
          <w:rFonts w:ascii="Times New Roman" w:eastAsia="Times New Roman" w:hAnsi="Times New Roman" w:cs="Times New Roman"/>
          <w:sz w:val="28"/>
          <w:szCs w:val="28"/>
        </w:rPr>
        <w:t xml:space="preserve"> </w:t>
      </w:r>
      <w:r w:rsidRPr="00F41548">
        <w:rPr>
          <w:rFonts w:ascii="Times New Roman" w:eastAsia="Times New Roman" w:hAnsi="Times New Roman" w:cs="Times New Roman" w:hint="eastAsia"/>
          <w:sz w:val="28"/>
          <w:szCs w:val="28"/>
        </w:rPr>
        <w:t>приказом</w:t>
      </w:r>
      <w:r w:rsidRPr="00F41548">
        <w:rPr>
          <w:rFonts w:ascii="Times New Roman" w:eastAsia="Times New Roman" w:hAnsi="Times New Roman" w:cs="Times New Roman"/>
          <w:sz w:val="28"/>
          <w:szCs w:val="28"/>
        </w:rPr>
        <w:t xml:space="preserve"> </w:t>
      </w:r>
      <w:r w:rsidRPr="00F41548">
        <w:rPr>
          <w:rFonts w:ascii="Times New Roman" w:eastAsia="Times New Roman" w:hAnsi="Times New Roman" w:cs="Times New Roman" w:hint="eastAsia"/>
          <w:sz w:val="28"/>
          <w:szCs w:val="28"/>
        </w:rPr>
        <w:t>Рослесхоза</w:t>
      </w:r>
      <w:r w:rsidRPr="00F41548">
        <w:rPr>
          <w:rFonts w:ascii="Times New Roman" w:eastAsia="Times New Roman" w:hAnsi="Times New Roman" w:cs="Times New Roman"/>
          <w:sz w:val="28"/>
          <w:szCs w:val="28"/>
        </w:rPr>
        <w:t xml:space="preserve"> </w:t>
      </w:r>
      <w:r w:rsidRPr="00F41548">
        <w:rPr>
          <w:rFonts w:ascii="Times New Roman" w:eastAsia="Times New Roman" w:hAnsi="Times New Roman" w:cs="Times New Roman" w:hint="eastAsia"/>
          <w:sz w:val="28"/>
          <w:szCs w:val="28"/>
        </w:rPr>
        <w:t>от</w:t>
      </w:r>
      <w:r w:rsidRPr="00F41548">
        <w:rPr>
          <w:rFonts w:ascii="Times New Roman" w:eastAsia="Times New Roman" w:hAnsi="Times New Roman" w:cs="Times New Roman"/>
          <w:sz w:val="28"/>
          <w:szCs w:val="28"/>
        </w:rPr>
        <w:t xml:space="preserve"> 14.12.2010 </w:t>
      </w:r>
      <w:r w:rsidRPr="00F41548">
        <w:rPr>
          <w:rFonts w:ascii="Times New Roman" w:eastAsia="Times New Roman" w:hAnsi="Times New Roman" w:cs="Times New Roman" w:hint="eastAsia"/>
          <w:sz w:val="28"/>
          <w:szCs w:val="28"/>
        </w:rPr>
        <w:t>№</w:t>
      </w:r>
      <w:r w:rsidRPr="00F41548">
        <w:rPr>
          <w:rFonts w:ascii="Times New Roman" w:eastAsia="Times New Roman" w:hAnsi="Times New Roman" w:cs="Times New Roman"/>
          <w:sz w:val="28"/>
          <w:szCs w:val="28"/>
        </w:rPr>
        <w:t xml:space="preserve"> 485 </w:t>
      </w:r>
      <w:r w:rsidRPr="00F41548">
        <w:rPr>
          <w:rFonts w:ascii="Times New Roman" w:eastAsia="Times New Roman" w:hAnsi="Times New Roman" w:cs="Times New Roman" w:hint="eastAsia"/>
          <w:sz w:val="28"/>
          <w:szCs w:val="28"/>
        </w:rPr>
        <w:t>«Об</w:t>
      </w:r>
      <w:r w:rsidRPr="00F41548">
        <w:rPr>
          <w:rFonts w:ascii="Times New Roman" w:eastAsia="Times New Roman" w:hAnsi="Times New Roman" w:cs="Times New Roman"/>
          <w:sz w:val="28"/>
          <w:szCs w:val="28"/>
        </w:rPr>
        <w:t xml:space="preserve"> </w:t>
      </w:r>
      <w:r w:rsidRPr="00F41548">
        <w:rPr>
          <w:rFonts w:ascii="Times New Roman" w:eastAsia="Times New Roman" w:hAnsi="Times New Roman" w:cs="Times New Roman" w:hint="eastAsia"/>
          <w:sz w:val="28"/>
          <w:szCs w:val="28"/>
        </w:rPr>
        <w:t>утверждении</w:t>
      </w:r>
      <w:r w:rsidRPr="00F41548">
        <w:rPr>
          <w:rFonts w:ascii="Times New Roman" w:eastAsia="Times New Roman" w:hAnsi="Times New Roman" w:cs="Times New Roman"/>
          <w:sz w:val="28"/>
          <w:szCs w:val="28"/>
        </w:rPr>
        <w:t xml:space="preserve"> </w:t>
      </w:r>
      <w:r w:rsidRPr="00F41548">
        <w:rPr>
          <w:rFonts w:ascii="Times New Roman" w:eastAsia="Times New Roman" w:hAnsi="Times New Roman" w:cs="Times New Roman" w:hint="eastAsia"/>
          <w:sz w:val="28"/>
          <w:szCs w:val="28"/>
        </w:rPr>
        <w:t>Особенностей</w:t>
      </w:r>
      <w:r w:rsidRPr="00F41548">
        <w:rPr>
          <w:rFonts w:ascii="Times New Roman" w:eastAsia="Times New Roman" w:hAnsi="Times New Roman" w:cs="Times New Roman"/>
          <w:sz w:val="28"/>
          <w:szCs w:val="28"/>
        </w:rPr>
        <w:t xml:space="preserve"> </w:t>
      </w:r>
      <w:r w:rsidRPr="00F41548">
        <w:rPr>
          <w:rFonts w:ascii="Times New Roman" w:eastAsia="Times New Roman" w:hAnsi="Times New Roman" w:cs="Times New Roman" w:hint="eastAsia"/>
          <w:sz w:val="28"/>
          <w:szCs w:val="28"/>
        </w:rPr>
        <w:t>использования</w:t>
      </w:r>
      <w:r w:rsidRPr="00F41548">
        <w:rPr>
          <w:rFonts w:ascii="Times New Roman" w:eastAsia="Times New Roman" w:hAnsi="Times New Roman" w:cs="Times New Roman"/>
          <w:sz w:val="28"/>
          <w:szCs w:val="28"/>
        </w:rPr>
        <w:t xml:space="preserve">, </w:t>
      </w:r>
      <w:r w:rsidRPr="00F41548">
        <w:rPr>
          <w:rFonts w:ascii="Times New Roman" w:eastAsia="Times New Roman" w:hAnsi="Times New Roman" w:cs="Times New Roman" w:hint="eastAsia"/>
          <w:sz w:val="28"/>
          <w:szCs w:val="28"/>
        </w:rPr>
        <w:t>охраны</w:t>
      </w:r>
      <w:r w:rsidRPr="00F41548">
        <w:rPr>
          <w:rFonts w:ascii="Times New Roman" w:eastAsia="Times New Roman" w:hAnsi="Times New Roman" w:cs="Times New Roman"/>
          <w:sz w:val="28"/>
          <w:szCs w:val="28"/>
        </w:rPr>
        <w:t xml:space="preserve">, </w:t>
      </w:r>
      <w:r w:rsidRPr="00F41548">
        <w:rPr>
          <w:rFonts w:ascii="Times New Roman" w:eastAsia="Times New Roman" w:hAnsi="Times New Roman" w:cs="Times New Roman" w:hint="eastAsia"/>
          <w:sz w:val="28"/>
          <w:szCs w:val="28"/>
        </w:rPr>
        <w:t>защиты</w:t>
      </w:r>
      <w:r w:rsidRPr="00F41548">
        <w:rPr>
          <w:rFonts w:ascii="Times New Roman" w:eastAsia="Times New Roman" w:hAnsi="Times New Roman" w:cs="Times New Roman"/>
          <w:sz w:val="28"/>
          <w:szCs w:val="28"/>
        </w:rPr>
        <w:t xml:space="preserve">, </w:t>
      </w:r>
      <w:r w:rsidRPr="00F41548">
        <w:rPr>
          <w:rFonts w:ascii="Times New Roman" w:eastAsia="Times New Roman" w:hAnsi="Times New Roman" w:cs="Times New Roman" w:hint="eastAsia"/>
          <w:sz w:val="28"/>
          <w:szCs w:val="28"/>
        </w:rPr>
        <w:t>воспроизводства</w:t>
      </w:r>
      <w:r w:rsidRPr="00F41548">
        <w:rPr>
          <w:rFonts w:ascii="Times New Roman" w:eastAsia="Times New Roman" w:hAnsi="Times New Roman" w:cs="Times New Roman"/>
          <w:sz w:val="28"/>
          <w:szCs w:val="28"/>
        </w:rPr>
        <w:t xml:space="preserve"> </w:t>
      </w:r>
      <w:r w:rsidRPr="00F41548">
        <w:rPr>
          <w:rFonts w:ascii="Times New Roman" w:eastAsia="Times New Roman" w:hAnsi="Times New Roman" w:cs="Times New Roman" w:hint="eastAsia"/>
          <w:sz w:val="28"/>
          <w:szCs w:val="28"/>
        </w:rPr>
        <w:t>лесов</w:t>
      </w:r>
      <w:r w:rsidRPr="00F41548">
        <w:rPr>
          <w:rFonts w:ascii="Times New Roman" w:eastAsia="Times New Roman" w:hAnsi="Times New Roman" w:cs="Times New Roman"/>
          <w:sz w:val="28"/>
          <w:szCs w:val="28"/>
        </w:rPr>
        <w:t xml:space="preserve">, </w:t>
      </w:r>
      <w:r w:rsidRPr="00F41548">
        <w:rPr>
          <w:rFonts w:ascii="Times New Roman" w:eastAsia="Times New Roman" w:hAnsi="Times New Roman" w:cs="Times New Roman" w:hint="eastAsia"/>
          <w:sz w:val="28"/>
          <w:szCs w:val="28"/>
        </w:rPr>
        <w:t>расположенных</w:t>
      </w:r>
      <w:r w:rsidRPr="00F41548">
        <w:rPr>
          <w:rFonts w:ascii="Times New Roman" w:eastAsia="Times New Roman" w:hAnsi="Times New Roman" w:cs="Times New Roman"/>
          <w:sz w:val="28"/>
          <w:szCs w:val="28"/>
        </w:rPr>
        <w:t xml:space="preserve"> </w:t>
      </w:r>
      <w:r w:rsidRPr="00F41548">
        <w:rPr>
          <w:rFonts w:ascii="Times New Roman" w:eastAsia="Times New Roman" w:hAnsi="Times New Roman" w:cs="Times New Roman" w:hint="eastAsia"/>
          <w:sz w:val="28"/>
          <w:szCs w:val="28"/>
        </w:rPr>
        <w:t>в</w:t>
      </w:r>
      <w:r w:rsidRPr="00F41548">
        <w:rPr>
          <w:rFonts w:ascii="Times New Roman" w:eastAsia="Times New Roman" w:hAnsi="Times New Roman" w:cs="Times New Roman"/>
          <w:sz w:val="28"/>
          <w:szCs w:val="28"/>
        </w:rPr>
        <w:t xml:space="preserve"> </w:t>
      </w:r>
      <w:r w:rsidRPr="00F41548">
        <w:rPr>
          <w:rFonts w:ascii="Times New Roman" w:eastAsia="Times New Roman" w:hAnsi="Times New Roman" w:cs="Times New Roman" w:hint="eastAsia"/>
          <w:sz w:val="28"/>
          <w:szCs w:val="28"/>
        </w:rPr>
        <w:t>водоохранных</w:t>
      </w:r>
      <w:r w:rsidRPr="00F41548">
        <w:rPr>
          <w:rFonts w:ascii="Times New Roman" w:eastAsia="Times New Roman" w:hAnsi="Times New Roman" w:cs="Times New Roman"/>
          <w:sz w:val="28"/>
          <w:szCs w:val="28"/>
        </w:rPr>
        <w:t xml:space="preserve"> </w:t>
      </w:r>
      <w:r w:rsidRPr="00F41548">
        <w:rPr>
          <w:rFonts w:ascii="Times New Roman" w:eastAsia="Times New Roman" w:hAnsi="Times New Roman" w:cs="Times New Roman" w:hint="eastAsia"/>
          <w:sz w:val="28"/>
          <w:szCs w:val="28"/>
        </w:rPr>
        <w:t>зонах</w:t>
      </w:r>
      <w:r w:rsidRPr="00F41548">
        <w:rPr>
          <w:rFonts w:ascii="Times New Roman" w:eastAsia="Times New Roman" w:hAnsi="Times New Roman" w:cs="Times New Roman"/>
          <w:sz w:val="28"/>
          <w:szCs w:val="28"/>
        </w:rPr>
        <w:t xml:space="preserve">, </w:t>
      </w:r>
      <w:r w:rsidRPr="00F41548">
        <w:rPr>
          <w:rFonts w:ascii="Times New Roman" w:eastAsia="Times New Roman" w:hAnsi="Times New Roman" w:cs="Times New Roman" w:hint="eastAsia"/>
          <w:sz w:val="28"/>
          <w:szCs w:val="28"/>
        </w:rPr>
        <w:t>лесов</w:t>
      </w:r>
      <w:r w:rsidRPr="00F41548">
        <w:rPr>
          <w:rFonts w:ascii="Times New Roman" w:eastAsia="Times New Roman" w:hAnsi="Times New Roman" w:cs="Times New Roman"/>
          <w:sz w:val="28"/>
          <w:szCs w:val="28"/>
        </w:rPr>
        <w:t xml:space="preserve">, </w:t>
      </w:r>
      <w:r w:rsidRPr="00F41548">
        <w:rPr>
          <w:rFonts w:ascii="Times New Roman" w:eastAsia="Times New Roman" w:hAnsi="Times New Roman" w:cs="Times New Roman" w:hint="eastAsia"/>
          <w:sz w:val="28"/>
          <w:szCs w:val="28"/>
        </w:rPr>
        <w:t>выполняющих</w:t>
      </w:r>
      <w:r w:rsidRPr="00F41548">
        <w:rPr>
          <w:rFonts w:ascii="Times New Roman" w:eastAsia="Times New Roman" w:hAnsi="Times New Roman" w:cs="Times New Roman"/>
          <w:sz w:val="28"/>
          <w:szCs w:val="28"/>
        </w:rPr>
        <w:t xml:space="preserve"> </w:t>
      </w:r>
      <w:r w:rsidRPr="00F41548">
        <w:rPr>
          <w:rFonts w:ascii="Times New Roman" w:eastAsia="Times New Roman" w:hAnsi="Times New Roman" w:cs="Times New Roman" w:hint="eastAsia"/>
          <w:sz w:val="28"/>
          <w:szCs w:val="28"/>
        </w:rPr>
        <w:t>функции</w:t>
      </w:r>
      <w:r w:rsidRPr="00F41548">
        <w:rPr>
          <w:rFonts w:ascii="Times New Roman" w:eastAsia="Times New Roman" w:hAnsi="Times New Roman" w:cs="Times New Roman"/>
          <w:sz w:val="28"/>
          <w:szCs w:val="28"/>
        </w:rPr>
        <w:t xml:space="preserve"> </w:t>
      </w:r>
      <w:r w:rsidRPr="00F41548">
        <w:rPr>
          <w:rFonts w:ascii="Times New Roman" w:eastAsia="Times New Roman" w:hAnsi="Times New Roman" w:cs="Times New Roman" w:hint="eastAsia"/>
          <w:sz w:val="28"/>
          <w:szCs w:val="28"/>
        </w:rPr>
        <w:t>защиты</w:t>
      </w:r>
      <w:r w:rsidRPr="00F41548">
        <w:rPr>
          <w:rFonts w:ascii="Times New Roman" w:eastAsia="Times New Roman" w:hAnsi="Times New Roman" w:cs="Times New Roman"/>
          <w:sz w:val="28"/>
          <w:szCs w:val="28"/>
        </w:rPr>
        <w:t xml:space="preserve"> </w:t>
      </w:r>
      <w:r w:rsidRPr="00F41548">
        <w:rPr>
          <w:rFonts w:ascii="Times New Roman" w:eastAsia="Times New Roman" w:hAnsi="Times New Roman" w:cs="Times New Roman" w:hint="eastAsia"/>
          <w:sz w:val="28"/>
          <w:szCs w:val="28"/>
        </w:rPr>
        <w:t>природных</w:t>
      </w:r>
      <w:r w:rsidRPr="00F41548">
        <w:rPr>
          <w:rFonts w:ascii="Times New Roman" w:eastAsia="Times New Roman" w:hAnsi="Times New Roman" w:cs="Times New Roman"/>
          <w:sz w:val="28"/>
          <w:szCs w:val="28"/>
        </w:rPr>
        <w:t xml:space="preserve"> </w:t>
      </w:r>
      <w:r w:rsidRPr="00F41548">
        <w:rPr>
          <w:rFonts w:ascii="Times New Roman" w:eastAsia="Times New Roman" w:hAnsi="Times New Roman" w:cs="Times New Roman" w:hint="eastAsia"/>
          <w:sz w:val="28"/>
          <w:szCs w:val="28"/>
        </w:rPr>
        <w:t>и</w:t>
      </w:r>
      <w:r w:rsidRPr="00F41548">
        <w:rPr>
          <w:rFonts w:ascii="Times New Roman" w:eastAsia="Times New Roman" w:hAnsi="Times New Roman" w:cs="Times New Roman"/>
          <w:sz w:val="28"/>
          <w:szCs w:val="28"/>
        </w:rPr>
        <w:t xml:space="preserve"> </w:t>
      </w:r>
      <w:r w:rsidRPr="00F41548">
        <w:rPr>
          <w:rFonts w:ascii="Times New Roman" w:eastAsia="Times New Roman" w:hAnsi="Times New Roman" w:cs="Times New Roman" w:hint="eastAsia"/>
          <w:sz w:val="28"/>
          <w:szCs w:val="28"/>
        </w:rPr>
        <w:t>иных</w:t>
      </w:r>
      <w:r w:rsidRPr="00F41548">
        <w:rPr>
          <w:rFonts w:ascii="Times New Roman" w:eastAsia="Times New Roman" w:hAnsi="Times New Roman" w:cs="Times New Roman"/>
          <w:sz w:val="28"/>
          <w:szCs w:val="28"/>
        </w:rPr>
        <w:t xml:space="preserve"> </w:t>
      </w:r>
      <w:r w:rsidRPr="00F41548">
        <w:rPr>
          <w:rFonts w:ascii="Times New Roman" w:eastAsia="Times New Roman" w:hAnsi="Times New Roman" w:cs="Times New Roman" w:hint="eastAsia"/>
          <w:sz w:val="28"/>
          <w:szCs w:val="28"/>
        </w:rPr>
        <w:t>объектов</w:t>
      </w:r>
      <w:r w:rsidRPr="00F41548">
        <w:rPr>
          <w:rFonts w:ascii="Times New Roman" w:eastAsia="Times New Roman" w:hAnsi="Times New Roman" w:cs="Times New Roman"/>
          <w:sz w:val="28"/>
          <w:szCs w:val="28"/>
        </w:rPr>
        <w:t xml:space="preserve">, </w:t>
      </w:r>
      <w:r w:rsidRPr="00F41548">
        <w:rPr>
          <w:rFonts w:ascii="Times New Roman" w:eastAsia="Times New Roman" w:hAnsi="Times New Roman" w:cs="Times New Roman" w:hint="eastAsia"/>
          <w:sz w:val="28"/>
          <w:szCs w:val="28"/>
        </w:rPr>
        <w:t>ценных</w:t>
      </w:r>
      <w:r w:rsidRPr="00F41548">
        <w:rPr>
          <w:rFonts w:ascii="Times New Roman" w:eastAsia="Times New Roman" w:hAnsi="Times New Roman" w:cs="Times New Roman"/>
          <w:sz w:val="28"/>
          <w:szCs w:val="28"/>
        </w:rPr>
        <w:t xml:space="preserve"> </w:t>
      </w:r>
      <w:r w:rsidRPr="00F41548">
        <w:rPr>
          <w:rFonts w:ascii="Times New Roman" w:eastAsia="Times New Roman" w:hAnsi="Times New Roman" w:cs="Times New Roman" w:hint="eastAsia"/>
          <w:sz w:val="28"/>
          <w:szCs w:val="28"/>
        </w:rPr>
        <w:t>лесов</w:t>
      </w:r>
      <w:r w:rsidRPr="00F41548">
        <w:rPr>
          <w:rFonts w:ascii="Times New Roman" w:eastAsia="Times New Roman" w:hAnsi="Times New Roman" w:cs="Times New Roman"/>
          <w:sz w:val="28"/>
          <w:szCs w:val="28"/>
        </w:rPr>
        <w:t xml:space="preserve">, </w:t>
      </w:r>
      <w:r w:rsidRPr="00F41548">
        <w:rPr>
          <w:rFonts w:ascii="Times New Roman" w:eastAsia="Times New Roman" w:hAnsi="Times New Roman" w:cs="Times New Roman" w:hint="eastAsia"/>
          <w:sz w:val="28"/>
          <w:szCs w:val="28"/>
        </w:rPr>
        <w:t>а</w:t>
      </w:r>
      <w:r w:rsidRPr="00F41548">
        <w:rPr>
          <w:rFonts w:ascii="Times New Roman" w:eastAsia="Times New Roman" w:hAnsi="Times New Roman" w:cs="Times New Roman"/>
          <w:sz w:val="28"/>
          <w:szCs w:val="28"/>
        </w:rPr>
        <w:t xml:space="preserve"> </w:t>
      </w:r>
      <w:r w:rsidRPr="00F41548">
        <w:rPr>
          <w:rFonts w:ascii="Times New Roman" w:eastAsia="Times New Roman" w:hAnsi="Times New Roman" w:cs="Times New Roman" w:hint="eastAsia"/>
          <w:sz w:val="28"/>
          <w:szCs w:val="28"/>
        </w:rPr>
        <w:t>также</w:t>
      </w:r>
      <w:r w:rsidRPr="00F41548">
        <w:rPr>
          <w:rFonts w:ascii="Times New Roman" w:eastAsia="Times New Roman" w:hAnsi="Times New Roman" w:cs="Times New Roman"/>
          <w:sz w:val="28"/>
          <w:szCs w:val="28"/>
        </w:rPr>
        <w:t xml:space="preserve"> </w:t>
      </w:r>
      <w:r w:rsidRPr="00F41548">
        <w:rPr>
          <w:rFonts w:ascii="Times New Roman" w:eastAsia="Times New Roman" w:hAnsi="Times New Roman" w:cs="Times New Roman" w:hint="eastAsia"/>
          <w:sz w:val="28"/>
          <w:szCs w:val="28"/>
        </w:rPr>
        <w:t>лесов</w:t>
      </w:r>
      <w:r w:rsidRPr="00F41548">
        <w:rPr>
          <w:rFonts w:ascii="Times New Roman" w:eastAsia="Times New Roman" w:hAnsi="Times New Roman" w:cs="Times New Roman"/>
          <w:sz w:val="28"/>
          <w:szCs w:val="28"/>
        </w:rPr>
        <w:t xml:space="preserve">, </w:t>
      </w:r>
      <w:r w:rsidRPr="00F41548">
        <w:rPr>
          <w:rFonts w:ascii="Times New Roman" w:eastAsia="Times New Roman" w:hAnsi="Times New Roman" w:cs="Times New Roman" w:hint="eastAsia"/>
          <w:sz w:val="28"/>
          <w:szCs w:val="28"/>
        </w:rPr>
        <w:t>расположенных</w:t>
      </w:r>
      <w:r w:rsidRPr="00F41548">
        <w:rPr>
          <w:rFonts w:ascii="Times New Roman" w:eastAsia="Times New Roman" w:hAnsi="Times New Roman" w:cs="Times New Roman"/>
          <w:sz w:val="28"/>
          <w:szCs w:val="28"/>
        </w:rPr>
        <w:t xml:space="preserve"> </w:t>
      </w:r>
      <w:r w:rsidRPr="00F41548">
        <w:rPr>
          <w:rFonts w:ascii="Times New Roman" w:eastAsia="Times New Roman" w:hAnsi="Times New Roman" w:cs="Times New Roman" w:hint="eastAsia"/>
          <w:sz w:val="28"/>
          <w:szCs w:val="28"/>
        </w:rPr>
        <w:t>на</w:t>
      </w:r>
      <w:r w:rsidRPr="00F41548">
        <w:rPr>
          <w:rFonts w:ascii="Times New Roman" w:eastAsia="Times New Roman" w:hAnsi="Times New Roman" w:cs="Times New Roman"/>
          <w:sz w:val="28"/>
          <w:szCs w:val="28"/>
        </w:rPr>
        <w:t xml:space="preserve"> </w:t>
      </w:r>
      <w:r w:rsidRPr="00F41548">
        <w:rPr>
          <w:rFonts w:ascii="Times New Roman" w:eastAsia="Times New Roman" w:hAnsi="Times New Roman" w:cs="Times New Roman" w:hint="eastAsia"/>
          <w:sz w:val="28"/>
          <w:szCs w:val="28"/>
        </w:rPr>
        <w:t>особо</w:t>
      </w:r>
      <w:r w:rsidRPr="00F41548">
        <w:rPr>
          <w:rFonts w:ascii="Times New Roman" w:eastAsia="Times New Roman" w:hAnsi="Times New Roman" w:cs="Times New Roman"/>
          <w:sz w:val="28"/>
          <w:szCs w:val="28"/>
        </w:rPr>
        <w:t xml:space="preserve"> </w:t>
      </w:r>
      <w:r w:rsidRPr="00F41548">
        <w:rPr>
          <w:rFonts w:ascii="Times New Roman" w:eastAsia="Times New Roman" w:hAnsi="Times New Roman" w:cs="Times New Roman" w:hint="eastAsia"/>
          <w:sz w:val="28"/>
          <w:szCs w:val="28"/>
        </w:rPr>
        <w:t>защитных</w:t>
      </w:r>
      <w:r w:rsidRPr="00F41548">
        <w:rPr>
          <w:rFonts w:ascii="Times New Roman" w:eastAsia="Times New Roman" w:hAnsi="Times New Roman" w:cs="Times New Roman"/>
          <w:sz w:val="28"/>
          <w:szCs w:val="28"/>
        </w:rPr>
        <w:t xml:space="preserve"> </w:t>
      </w:r>
      <w:r w:rsidRPr="00F41548">
        <w:rPr>
          <w:rFonts w:ascii="Times New Roman" w:eastAsia="Times New Roman" w:hAnsi="Times New Roman" w:cs="Times New Roman" w:hint="eastAsia"/>
          <w:sz w:val="28"/>
          <w:szCs w:val="28"/>
        </w:rPr>
        <w:t>участках</w:t>
      </w:r>
      <w:r w:rsidRPr="00F41548">
        <w:rPr>
          <w:rFonts w:ascii="Times New Roman" w:eastAsia="Times New Roman" w:hAnsi="Times New Roman" w:cs="Times New Roman"/>
          <w:sz w:val="28"/>
          <w:szCs w:val="28"/>
        </w:rPr>
        <w:t xml:space="preserve"> </w:t>
      </w:r>
      <w:r w:rsidRPr="00F41548">
        <w:rPr>
          <w:rFonts w:ascii="Times New Roman" w:eastAsia="Times New Roman" w:hAnsi="Times New Roman" w:cs="Times New Roman" w:hint="eastAsia"/>
          <w:sz w:val="28"/>
          <w:szCs w:val="28"/>
        </w:rPr>
        <w:t>лесов»</w:t>
      </w:r>
      <w:r w:rsidRPr="00F41548">
        <w:rPr>
          <w:rFonts w:ascii="Times New Roman" w:eastAsia="Times New Roman" w:hAnsi="Times New Roman" w:cs="Times New Roman"/>
          <w:sz w:val="28"/>
          <w:szCs w:val="28"/>
        </w:rPr>
        <w:t>.</w:t>
      </w:r>
    </w:p>
    <w:p w:rsidR="00757D3E" w:rsidRPr="00F41548"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t xml:space="preserve">В соответствии с ч. 5 ст. 102 </w:t>
      </w:r>
      <w:r w:rsidRPr="00F41548">
        <w:rPr>
          <w:rFonts w:ascii="Times New Roman" w:eastAsia="Times New Roman" w:hAnsi="Times New Roman" w:cs="Times New Roman"/>
          <w:sz w:val="28"/>
          <w:szCs w:val="24"/>
        </w:rPr>
        <w:t xml:space="preserve">Лесного кодекса Российской Федерации </w:t>
      </w:r>
      <w:r w:rsidRPr="00F41548">
        <w:rPr>
          <w:rFonts w:ascii="Times New Roman" w:eastAsia="Times New Roman" w:hAnsi="Times New Roman" w:cs="Times New Roman"/>
          <w:sz w:val="28"/>
          <w:szCs w:val="28"/>
        </w:rPr>
        <w:t>на особо защитных участках лесов запрещается осуществление деятельности, несовместимой с их целевым назначением и полезными функциями.</w:t>
      </w:r>
    </w:p>
    <w:p w:rsidR="00451D24" w:rsidRPr="00F41548" w:rsidRDefault="00451D24" w:rsidP="007869A3">
      <w:pPr>
        <w:widowControl w:val="0"/>
        <w:spacing w:after="0" w:line="360" w:lineRule="auto"/>
        <w:ind w:firstLine="539"/>
        <w:jc w:val="right"/>
        <w:rPr>
          <w:rFonts w:ascii="Times New Roman" w:eastAsia="Times New Roman" w:hAnsi="Times New Roman" w:cs="Times New Roman"/>
          <w:sz w:val="28"/>
          <w:szCs w:val="28"/>
        </w:rPr>
      </w:pPr>
    </w:p>
    <w:p w:rsidR="00750CBA" w:rsidRPr="00F41548" w:rsidRDefault="00750CBA" w:rsidP="007869A3">
      <w:pPr>
        <w:widowControl w:val="0"/>
        <w:spacing w:after="0" w:line="360" w:lineRule="auto"/>
        <w:ind w:firstLine="539"/>
        <w:jc w:val="right"/>
        <w:rPr>
          <w:rFonts w:ascii="Times New Roman" w:eastAsia="Times New Roman" w:hAnsi="Times New Roman" w:cs="Times New Roman"/>
          <w:sz w:val="28"/>
          <w:szCs w:val="28"/>
        </w:rPr>
      </w:pPr>
    </w:p>
    <w:p w:rsidR="00757D3E" w:rsidRPr="00F41548" w:rsidRDefault="00757D3E" w:rsidP="007869A3">
      <w:pPr>
        <w:widowControl w:val="0"/>
        <w:spacing w:after="0" w:line="360" w:lineRule="auto"/>
        <w:ind w:firstLine="539"/>
        <w:jc w:val="right"/>
        <w:rPr>
          <w:rFonts w:ascii="Times New Roman" w:eastAsia="Times New Roman" w:hAnsi="Times New Roman" w:cs="Times New Roman"/>
          <w:sz w:val="28"/>
          <w:szCs w:val="28"/>
        </w:rPr>
      </w:pPr>
      <w:r w:rsidRPr="00F41548">
        <w:rPr>
          <w:rFonts w:ascii="Times New Roman" w:eastAsia="Times New Roman" w:hAnsi="Times New Roman" w:cs="Times New Roman"/>
          <w:sz w:val="28"/>
          <w:szCs w:val="28"/>
        </w:rPr>
        <w:lastRenderedPageBreak/>
        <w:t xml:space="preserve">Таблица </w:t>
      </w:r>
      <w:r w:rsidR="00451D24" w:rsidRPr="00F41548">
        <w:rPr>
          <w:rFonts w:ascii="Times New Roman" w:eastAsia="Times New Roman" w:hAnsi="Times New Roman" w:cs="Times New Roman"/>
          <w:sz w:val="28"/>
          <w:szCs w:val="28"/>
        </w:rPr>
        <w:t>5</w:t>
      </w:r>
      <w:r w:rsidR="00850EB5" w:rsidRPr="00F41548">
        <w:rPr>
          <w:rFonts w:ascii="Times New Roman" w:eastAsia="Times New Roman" w:hAnsi="Times New Roman" w:cs="Times New Roman"/>
          <w:sz w:val="28"/>
          <w:szCs w:val="28"/>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468"/>
        <w:gridCol w:w="4360"/>
        <w:gridCol w:w="5218"/>
      </w:tblGrid>
      <w:tr w:rsidR="00757D3E" w:rsidRPr="00F41548" w:rsidTr="00451D24">
        <w:trPr>
          <w:tblHeader/>
        </w:trPr>
        <w:tc>
          <w:tcPr>
            <w:tcW w:w="0" w:type="auto"/>
          </w:tcPr>
          <w:p w:rsidR="00757D3E" w:rsidRPr="00F41548"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F41548">
              <w:rPr>
                <w:rFonts w:ascii="Times New Roman" w:eastAsia="Times New Roman" w:hAnsi="Times New Roman" w:cs="Times New Roman"/>
                <w:b/>
                <w:sz w:val="24"/>
                <w:szCs w:val="24"/>
              </w:rPr>
              <w:t xml:space="preserve">№ </w:t>
            </w:r>
          </w:p>
          <w:p w:rsidR="00757D3E" w:rsidRPr="00F41548"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F41548">
              <w:rPr>
                <w:rFonts w:ascii="Times New Roman" w:eastAsia="Times New Roman" w:hAnsi="Times New Roman" w:cs="Times New Roman"/>
                <w:b/>
                <w:sz w:val="24"/>
                <w:szCs w:val="24"/>
              </w:rPr>
              <w:t>п/п</w:t>
            </w:r>
          </w:p>
        </w:tc>
        <w:tc>
          <w:tcPr>
            <w:tcW w:w="0" w:type="auto"/>
            <w:vAlign w:val="center"/>
          </w:tcPr>
          <w:p w:rsidR="00757D3E" w:rsidRPr="00F41548"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F41548">
              <w:rPr>
                <w:rFonts w:ascii="Times New Roman" w:eastAsia="Times New Roman" w:hAnsi="Times New Roman" w:cs="Times New Roman"/>
                <w:b/>
                <w:sz w:val="24"/>
                <w:szCs w:val="24"/>
              </w:rPr>
              <w:t>Виды особо защитных участков лесов</w:t>
            </w:r>
          </w:p>
        </w:tc>
        <w:tc>
          <w:tcPr>
            <w:tcW w:w="0" w:type="auto"/>
            <w:vAlign w:val="center"/>
          </w:tcPr>
          <w:p w:rsidR="00757D3E" w:rsidRPr="00F41548"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F41548">
              <w:rPr>
                <w:rFonts w:ascii="Times New Roman" w:eastAsia="Times New Roman" w:hAnsi="Times New Roman" w:cs="Times New Roman"/>
                <w:b/>
                <w:sz w:val="24"/>
                <w:szCs w:val="24"/>
              </w:rPr>
              <w:t>Ограничения использования лесов</w:t>
            </w:r>
          </w:p>
        </w:tc>
      </w:tr>
      <w:tr w:rsidR="00757D3E" w:rsidRPr="00F41548" w:rsidTr="00451D24">
        <w:tc>
          <w:tcPr>
            <w:tcW w:w="0" w:type="auto"/>
          </w:tcPr>
          <w:p w:rsidR="00757D3E" w:rsidRPr="00F41548"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41548">
              <w:rPr>
                <w:rFonts w:ascii="Times New Roman" w:eastAsia="Times New Roman" w:hAnsi="Times New Roman" w:cs="Times New Roman"/>
                <w:sz w:val="24"/>
                <w:szCs w:val="24"/>
              </w:rPr>
              <w:t>1.</w:t>
            </w:r>
          </w:p>
        </w:tc>
        <w:tc>
          <w:tcPr>
            <w:tcW w:w="0" w:type="auto"/>
            <w:vAlign w:val="center"/>
          </w:tcPr>
          <w:p w:rsidR="00757D3E" w:rsidRPr="00F41548"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F41548">
              <w:rPr>
                <w:rFonts w:ascii="Times New Roman" w:eastAsia="Times New Roman" w:hAnsi="Times New Roman" w:cs="Times New Roman"/>
                <w:sz w:val="24"/>
                <w:szCs w:val="24"/>
              </w:rPr>
              <w:t>Берегозащитные, почвозащитные участки лесов, расположенные вдоль водных объектов, склонов оврагов</w:t>
            </w:r>
          </w:p>
        </w:tc>
        <w:tc>
          <w:tcPr>
            <w:tcW w:w="0" w:type="auto"/>
            <w:vMerge w:val="restart"/>
          </w:tcPr>
          <w:p w:rsidR="00757D3E" w:rsidRPr="00F41548"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F41548">
              <w:rPr>
                <w:rFonts w:ascii="Times New Roman" w:eastAsia="Times New Roman" w:hAnsi="Times New Roman" w:cs="Times New Roman"/>
                <w:sz w:val="24"/>
                <w:szCs w:val="24"/>
              </w:rPr>
              <w:t>В соответствии со ст. 107ЛК РФ на особо защитных участках лесов запрещается:</w:t>
            </w:r>
          </w:p>
          <w:p w:rsidR="00757D3E" w:rsidRPr="00F41548"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F41548">
              <w:rPr>
                <w:rFonts w:ascii="Times New Roman" w:eastAsia="Times New Roman" w:hAnsi="Times New Roman" w:cs="Times New Roman"/>
                <w:sz w:val="24"/>
                <w:szCs w:val="24"/>
              </w:rPr>
              <w:t>1) проведение сплошных рубок лесных насаждений, за исключением случаев, предусмотренных ч. 4 ст. 17, ч. 5.1 ст. 21 ЛК РФ:</w:t>
            </w:r>
          </w:p>
          <w:p w:rsidR="00757D3E" w:rsidRPr="00F41548"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F41548">
              <w:rPr>
                <w:rFonts w:ascii="Times New Roman" w:eastAsia="Times New Roman" w:hAnsi="Times New Roman" w:cs="Times New Roman"/>
                <w:sz w:val="24"/>
                <w:szCs w:val="24"/>
              </w:rPr>
              <w:t>- сплошные рубки осуществляются в случаях, если выборочные рубки не обеспечивают замену лесных насаждений, утрачивающих свои средообразующие, водоохранные, санитарно-гигиенические, оздоровительные и иные полезные функции, на лесные насаждения, обеспечивающие сохранение целевого назначения защитных лесов и выполняемых ими полезных функций;</w:t>
            </w:r>
          </w:p>
          <w:p w:rsidR="00757D3E" w:rsidRPr="00F41548"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F41548">
              <w:rPr>
                <w:rFonts w:ascii="Times New Roman" w:eastAsia="Times New Roman" w:hAnsi="Times New Roman" w:cs="Times New Roman"/>
                <w:sz w:val="24"/>
                <w:szCs w:val="24"/>
              </w:rPr>
              <w:t xml:space="preserve">- выборочные рубки и сплошные рубки деревьев, кустарников, лиан допускается в случаях, если строительство, реконструкция, эксплуатация объектов, не связанных с созданием лесной инфраструктуры, не запрещены или не ограничены в соответствии с законодательством Российской Федерации; </w:t>
            </w:r>
          </w:p>
          <w:p w:rsidR="00757D3E" w:rsidRPr="00F41548"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F41548">
              <w:rPr>
                <w:rFonts w:ascii="Times New Roman" w:eastAsia="Times New Roman" w:hAnsi="Times New Roman" w:cs="Times New Roman"/>
                <w:sz w:val="24"/>
                <w:szCs w:val="24"/>
              </w:rPr>
              <w:t>2) ведение сельского хозяйства, за исключением сенокошения и пчеловодства;</w:t>
            </w:r>
          </w:p>
          <w:p w:rsidR="00757D3E" w:rsidRPr="00F41548"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F41548">
              <w:rPr>
                <w:rFonts w:ascii="Times New Roman" w:eastAsia="Times New Roman" w:hAnsi="Times New Roman" w:cs="Times New Roman"/>
                <w:sz w:val="24"/>
                <w:szCs w:val="24"/>
              </w:rPr>
              <w:t xml:space="preserve">3) размещение объектов капитального строительства, за исключением линейных объектов и гидротехнических сооружений. </w:t>
            </w:r>
          </w:p>
          <w:p w:rsidR="00757D3E" w:rsidRPr="00F41548"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F41548">
              <w:rPr>
                <w:rFonts w:ascii="Times New Roman" w:eastAsia="Times New Roman" w:hAnsi="Times New Roman" w:cs="Times New Roman"/>
                <w:sz w:val="24"/>
                <w:szCs w:val="24"/>
              </w:rPr>
              <w:t>Проведение выборочных рубок допускается только в целях вырубки погибших и поврежденных лесных насаждений.</w:t>
            </w:r>
          </w:p>
          <w:p w:rsidR="00757D3E" w:rsidRPr="00F41548"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F41548">
              <w:rPr>
                <w:rFonts w:ascii="Times New Roman" w:eastAsia="Times New Roman" w:hAnsi="Times New Roman" w:cs="Times New Roman"/>
                <w:sz w:val="24"/>
                <w:szCs w:val="24"/>
              </w:rPr>
              <w:t>Запрещено:</w:t>
            </w:r>
          </w:p>
          <w:p w:rsidR="00757D3E" w:rsidRPr="00F41548"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F41548">
              <w:rPr>
                <w:rFonts w:ascii="Times New Roman" w:eastAsia="Times New Roman" w:hAnsi="Times New Roman" w:cs="Times New Roman"/>
                <w:sz w:val="24"/>
                <w:szCs w:val="24"/>
              </w:rPr>
              <w:t>создание лесоперерабатывающей инфраструктуры;</w:t>
            </w:r>
          </w:p>
          <w:p w:rsidR="00757D3E" w:rsidRPr="00F41548"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F41548">
              <w:rPr>
                <w:rFonts w:ascii="Times New Roman" w:eastAsia="Times New Roman" w:hAnsi="Times New Roman" w:cs="Times New Roman"/>
                <w:sz w:val="24"/>
                <w:szCs w:val="24"/>
              </w:rPr>
              <w:t>создание лесных плантаций;</w:t>
            </w:r>
          </w:p>
          <w:p w:rsidR="00757D3E" w:rsidRPr="00F41548"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F41548">
              <w:rPr>
                <w:rFonts w:ascii="Times New Roman" w:eastAsia="Times New Roman" w:hAnsi="Times New Roman" w:cs="Times New Roman"/>
                <w:sz w:val="24"/>
                <w:szCs w:val="24"/>
              </w:rPr>
              <w:t>В соответствии с приказом Рослесхоза от 14.12.2010 № 485:</w:t>
            </w:r>
          </w:p>
          <w:p w:rsidR="00757D3E" w:rsidRPr="00F41548"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F41548">
              <w:rPr>
                <w:rFonts w:ascii="Times New Roman" w:eastAsia="Times New Roman" w:hAnsi="Times New Roman" w:cs="Times New Roman"/>
                <w:sz w:val="24"/>
                <w:szCs w:val="24"/>
              </w:rPr>
              <w:t xml:space="preserve">- на особо защитных участках лесов не допускается интродукция видов (пород) деревьев, кустарников, лиан, других лесных растений, которые не произрастают в естественных условиях в данном лесном районе; </w:t>
            </w:r>
          </w:p>
          <w:p w:rsidR="00757D3E" w:rsidRPr="00F41548"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F41548">
              <w:rPr>
                <w:rFonts w:ascii="Times New Roman" w:eastAsia="Times New Roman" w:hAnsi="Times New Roman" w:cs="Times New Roman"/>
                <w:sz w:val="24"/>
                <w:szCs w:val="24"/>
              </w:rPr>
              <w:t>- на постоянных лесосеменных участках допускается проведение выборочных рубок в порядке ухода за плодоношением древесных пород.</w:t>
            </w:r>
          </w:p>
          <w:p w:rsidR="00757D3E" w:rsidRPr="00F41548"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F41548">
              <w:rPr>
                <w:rFonts w:ascii="Times New Roman" w:eastAsia="Times New Roman" w:hAnsi="Times New Roman" w:cs="Times New Roman"/>
                <w:sz w:val="24"/>
                <w:szCs w:val="24"/>
              </w:rPr>
              <w:t xml:space="preserve">В соответствии со ст. 107 ЛК РФ на заповедных </w:t>
            </w:r>
            <w:r w:rsidRPr="00F41548">
              <w:rPr>
                <w:rFonts w:ascii="Times New Roman" w:eastAsia="Times New Roman" w:hAnsi="Times New Roman" w:cs="Times New Roman"/>
                <w:sz w:val="24"/>
                <w:szCs w:val="24"/>
              </w:rPr>
              <w:lastRenderedPageBreak/>
              <w:t>лесных участках запрещается:</w:t>
            </w:r>
          </w:p>
          <w:p w:rsidR="00757D3E" w:rsidRPr="00F41548"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F41548">
              <w:rPr>
                <w:rFonts w:ascii="Times New Roman" w:eastAsia="Times New Roman" w:hAnsi="Times New Roman" w:cs="Times New Roman"/>
                <w:sz w:val="24"/>
                <w:szCs w:val="24"/>
              </w:rPr>
              <w:t>1) проведение рубок лесных насаждений;</w:t>
            </w:r>
          </w:p>
          <w:p w:rsidR="00757D3E" w:rsidRPr="00F41548"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F41548">
              <w:rPr>
                <w:rFonts w:ascii="Times New Roman" w:eastAsia="Times New Roman" w:hAnsi="Times New Roman" w:cs="Times New Roman"/>
                <w:sz w:val="24"/>
                <w:szCs w:val="24"/>
              </w:rPr>
              <w:t>2) использование токсичных химических препаратов для охраны и защиты лесов, в том числе в научных целях;</w:t>
            </w:r>
          </w:p>
          <w:p w:rsidR="00757D3E" w:rsidRPr="00F41548"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F41548">
              <w:rPr>
                <w:rFonts w:ascii="Times New Roman" w:eastAsia="Times New Roman" w:hAnsi="Times New Roman" w:cs="Times New Roman"/>
                <w:sz w:val="24"/>
                <w:szCs w:val="24"/>
              </w:rPr>
              <w:t>3) ведение сельского хозяйства;</w:t>
            </w:r>
          </w:p>
          <w:p w:rsidR="00757D3E" w:rsidRPr="00F41548"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F41548">
              <w:rPr>
                <w:rFonts w:ascii="Times New Roman" w:eastAsia="Times New Roman" w:hAnsi="Times New Roman" w:cs="Times New Roman"/>
                <w:sz w:val="24"/>
                <w:szCs w:val="24"/>
              </w:rPr>
              <w:t>4) разработка месторождений полезных ископаемых;</w:t>
            </w:r>
          </w:p>
          <w:p w:rsidR="00757D3E" w:rsidRPr="00F41548"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F41548">
              <w:rPr>
                <w:rFonts w:ascii="Times New Roman" w:eastAsia="Times New Roman" w:hAnsi="Times New Roman" w:cs="Times New Roman"/>
                <w:sz w:val="24"/>
                <w:szCs w:val="24"/>
              </w:rPr>
              <w:t>5) размещение объектов капитального строительства.</w:t>
            </w:r>
          </w:p>
        </w:tc>
      </w:tr>
      <w:tr w:rsidR="00757D3E" w:rsidRPr="00F41548" w:rsidTr="00451D24">
        <w:tc>
          <w:tcPr>
            <w:tcW w:w="0" w:type="auto"/>
          </w:tcPr>
          <w:p w:rsidR="00757D3E" w:rsidRPr="00F41548"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41548">
              <w:rPr>
                <w:rFonts w:ascii="Times New Roman" w:eastAsia="Times New Roman" w:hAnsi="Times New Roman" w:cs="Times New Roman"/>
                <w:sz w:val="24"/>
                <w:szCs w:val="24"/>
              </w:rPr>
              <w:t>2.</w:t>
            </w:r>
          </w:p>
        </w:tc>
        <w:tc>
          <w:tcPr>
            <w:tcW w:w="0" w:type="auto"/>
            <w:vAlign w:val="center"/>
          </w:tcPr>
          <w:p w:rsidR="00757D3E" w:rsidRPr="00F41548"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F41548">
              <w:rPr>
                <w:rFonts w:ascii="Times New Roman" w:eastAsia="Times New Roman" w:hAnsi="Times New Roman" w:cs="Times New Roman"/>
                <w:sz w:val="24"/>
                <w:szCs w:val="24"/>
              </w:rPr>
              <w:t>Опушки лесов, граничащие с безлесными пространствами</w:t>
            </w:r>
          </w:p>
        </w:tc>
        <w:tc>
          <w:tcPr>
            <w:tcW w:w="0" w:type="auto"/>
            <w:vMerge/>
          </w:tcPr>
          <w:p w:rsidR="00757D3E" w:rsidRPr="00F41548"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757D3E" w:rsidRPr="00F41548" w:rsidTr="00451D24">
        <w:trPr>
          <w:trHeight w:val="188"/>
        </w:trPr>
        <w:tc>
          <w:tcPr>
            <w:tcW w:w="0" w:type="auto"/>
          </w:tcPr>
          <w:p w:rsidR="00757D3E" w:rsidRPr="00F41548"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41548">
              <w:rPr>
                <w:rFonts w:ascii="Times New Roman" w:eastAsia="Times New Roman" w:hAnsi="Times New Roman" w:cs="Times New Roman"/>
                <w:sz w:val="24"/>
                <w:szCs w:val="24"/>
              </w:rPr>
              <w:t>3.</w:t>
            </w:r>
          </w:p>
        </w:tc>
        <w:tc>
          <w:tcPr>
            <w:tcW w:w="0" w:type="auto"/>
            <w:vAlign w:val="center"/>
          </w:tcPr>
          <w:p w:rsidR="00757D3E" w:rsidRPr="00F41548"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F41548">
              <w:rPr>
                <w:rFonts w:ascii="Times New Roman" w:eastAsia="Times New Roman" w:hAnsi="Times New Roman" w:cs="Times New Roman"/>
                <w:sz w:val="24"/>
                <w:szCs w:val="24"/>
              </w:rPr>
              <w:t xml:space="preserve">Объекты лесного семеноводства: </w:t>
            </w:r>
          </w:p>
          <w:p w:rsidR="00757D3E" w:rsidRPr="00F41548"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F41548">
              <w:rPr>
                <w:rFonts w:ascii="Times New Roman" w:eastAsia="Times New Roman" w:hAnsi="Times New Roman" w:cs="Times New Roman"/>
                <w:sz w:val="24"/>
                <w:szCs w:val="24"/>
              </w:rPr>
              <w:t xml:space="preserve">плюсовые насаждения; </w:t>
            </w:r>
          </w:p>
          <w:p w:rsidR="00757D3E" w:rsidRPr="00F41548"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F41548">
              <w:rPr>
                <w:rFonts w:ascii="Times New Roman" w:eastAsia="Times New Roman" w:hAnsi="Times New Roman" w:cs="Times New Roman"/>
                <w:sz w:val="24"/>
                <w:szCs w:val="24"/>
              </w:rPr>
              <w:t xml:space="preserve">лесосеменные плантации; </w:t>
            </w:r>
          </w:p>
          <w:p w:rsidR="00757D3E" w:rsidRPr="00F41548"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F41548">
              <w:rPr>
                <w:rFonts w:ascii="Times New Roman" w:eastAsia="Times New Roman" w:hAnsi="Times New Roman" w:cs="Times New Roman"/>
                <w:sz w:val="24"/>
                <w:szCs w:val="24"/>
              </w:rPr>
              <w:t>постоянные лесосеменные участки;</w:t>
            </w:r>
          </w:p>
          <w:p w:rsidR="00757D3E" w:rsidRPr="00F41548"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F41548">
              <w:rPr>
                <w:rFonts w:ascii="Times New Roman" w:eastAsia="Times New Roman" w:hAnsi="Times New Roman" w:cs="Times New Roman"/>
                <w:sz w:val="24"/>
                <w:szCs w:val="24"/>
              </w:rPr>
              <w:t xml:space="preserve"> маточные плантации; </w:t>
            </w:r>
          </w:p>
          <w:p w:rsidR="00757D3E" w:rsidRPr="00F41548"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F41548">
              <w:rPr>
                <w:rFonts w:ascii="Times New Roman" w:eastAsia="Times New Roman" w:hAnsi="Times New Roman" w:cs="Times New Roman"/>
                <w:sz w:val="24"/>
                <w:szCs w:val="24"/>
              </w:rPr>
              <w:t xml:space="preserve">архивы клонов плюсовых деревьев; </w:t>
            </w:r>
          </w:p>
          <w:p w:rsidR="00757D3E" w:rsidRPr="00F41548"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F41548">
              <w:rPr>
                <w:rFonts w:ascii="Times New Roman" w:eastAsia="Times New Roman" w:hAnsi="Times New Roman" w:cs="Times New Roman"/>
                <w:sz w:val="24"/>
                <w:szCs w:val="24"/>
              </w:rPr>
              <w:t xml:space="preserve">испытательные культуры; </w:t>
            </w:r>
          </w:p>
          <w:p w:rsidR="00757D3E" w:rsidRPr="00F41548"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F41548">
              <w:rPr>
                <w:rFonts w:ascii="Times New Roman" w:eastAsia="Times New Roman" w:hAnsi="Times New Roman" w:cs="Times New Roman"/>
                <w:sz w:val="24"/>
                <w:szCs w:val="24"/>
              </w:rPr>
              <w:t>популяционно-экологические культуры; географические культуры</w:t>
            </w:r>
          </w:p>
        </w:tc>
        <w:tc>
          <w:tcPr>
            <w:tcW w:w="0" w:type="auto"/>
            <w:vMerge/>
          </w:tcPr>
          <w:p w:rsidR="00757D3E" w:rsidRPr="00F41548"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757D3E" w:rsidRPr="00F41548" w:rsidTr="00451D24">
        <w:trPr>
          <w:trHeight w:val="170"/>
        </w:trPr>
        <w:tc>
          <w:tcPr>
            <w:tcW w:w="0" w:type="auto"/>
          </w:tcPr>
          <w:p w:rsidR="00757D3E" w:rsidRPr="00F41548"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41548">
              <w:rPr>
                <w:rFonts w:ascii="Times New Roman" w:eastAsia="Times New Roman" w:hAnsi="Times New Roman" w:cs="Times New Roman"/>
                <w:sz w:val="24"/>
                <w:szCs w:val="24"/>
              </w:rPr>
              <w:t>4.</w:t>
            </w:r>
          </w:p>
        </w:tc>
        <w:tc>
          <w:tcPr>
            <w:tcW w:w="0" w:type="auto"/>
            <w:vAlign w:val="center"/>
          </w:tcPr>
          <w:p w:rsidR="00757D3E" w:rsidRPr="00F41548"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F41548">
              <w:rPr>
                <w:rFonts w:ascii="Times New Roman" w:eastAsia="Times New Roman" w:hAnsi="Times New Roman" w:cs="Times New Roman"/>
                <w:sz w:val="24"/>
                <w:szCs w:val="24"/>
              </w:rPr>
              <w:t>Заповедные лесные участки</w:t>
            </w:r>
          </w:p>
        </w:tc>
        <w:tc>
          <w:tcPr>
            <w:tcW w:w="0" w:type="auto"/>
            <w:vMerge/>
          </w:tcPr>
          <w:p w:rsidR="00757D3E" w:rsidRPr="00F41548"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757D3E" w:rsidRPr="00F41548" w:rsidTr="00451D24">
        <w:trPr>
          <w:trHeight w:val="170"/>
        </w:trPr>
        <w:tc>
          <w:tcPr>
            <w:tcW w:w="0" w:type="auto"/>
          </w:tcPr>
          <w:p w:rsidR="00757D3E" w:rsidRPr="00F41548"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41548">
              <w:rPr>
                <w:rFonts w:ascii="Times New Roman" w:eastAsia="Times New Roman" w:hAnsi="Times New Roman" w:cs="Times New Roman"/>
                <w:sz w:val="24"/>
                <w:szCs w:val="24"/>
              </w:rPr>
              <w:t>5.</w:t>
            </w:r>
          </w:p>
        </w:tc>
        <w:tc>
          <w:tcPr>
            <w:tcW w:w="0" w:type="auto"/>
            <w:vAlign w:val="center"/>
          </w:tcPr>
          <w:p w:rsidR="00757D3E" w:rsidRPr="00F41548"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F41548">
              <w:rPr>
                <w:rFonts w:ascii="Times New Roman" w:eastAsia="Times New Roman" w:hAnsi="Times New Roman" w:cs="Times New Roman"/>
                <w:sz w:val="24"/>
                <w:szCs w:val="24"/>
              </w:rPr>
              <w:t>Участки лесов с наличием реликтовых и эндемичных растений</w:t>
            </w:r>
          </w:p>
        </w:tc>
        <w:tc>
          <w:tcPr>
            <w:tcW w:w="0" w:type="auto"/>
            <w:vMerge/>
          </w:tcPr>
          <w:p w:rsidR="00757D3E" w:rsidRPr="00F41548"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757D3E" w:rsidRPr="00F41548" w:rsidTr="00451D24">
        <w:trPr>
          <w:trHeight w:val="170"/>
        </w:trPr>
        <w:tc>
          <w:tcPr>
            <w:tcW w:w="0" w:type="auto"/>
          </w:tcPr>
          <w:p w:rsidR="00757D3E" w:rsidRPr="00F41548"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41548">
              <w:rPr>
                <w:rFonts w:ascii="Times New Roman" w:eastAsia="Times New Roman" w:hAnsi="Times New Roman" w:cs="Times New Roman"/>
                <w:sz w:val="24"/>
                <w:szCs w:val="24"/>
              </w:rPr>
              <w:t>6.</w:t>
            </w:r>
          </w:p>
        </w:tc>
        <w:tc>
          <w:tcPr>
            <w:tcW w:w="0" w:type="auto"/>
            <w:vAlign w:val="center"/>
          </w:tcPr>
          <w:p w:rsidR="00757D3E" w:rsidRPr="00F41548"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F41548">
              <w:rPr>
                <w:rFonts w:ascii="Times New Roman" w:eastAsia="Times New Roman" w:hAnsi="Times New Roman" w:cs="Times New Roman"/>
                <w:sz w:val="24"/>
                <w:szCs w:val="24"/>
              </w:rPr>
              <w:t>Места обитания редких и находящихся под угрозой исчезновения диких животных</w:t>
            </w:r>
          </w:p>
        </w:tc>
        <w:tc>
          <w:tcPr>
            <w:tcW w:w="0" w:type="auto"/>
            <w:vMerge/>
          </w:tcPr>
          <w:p w:rsidR="00757D3E" w:rsidRPr="00F41548"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757D3E" w:rsidRPr="00F41548" w:rsidTr="00451D24">
        <w:trPr>
          <w:trHeight w:val="170"/>
        </w:trPr>
        <w:tc>
          <w:tcPr>
            <w:tcW w:w="0" w:type="auto"/>
          </w:tcPr>
          <w:p w:rsidR="00757D3E" w:rsidRPr="00F41548"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41548">
              <w:rPr>
                <w:rFonts w:ascii="Times New Roman" w:eastAsia="Times New Roman" w:hAnsi="Times New Roman" w:cs="Times New Roman"/>
                <w:sz w:val="24"/>
                <w:szCs w:val="24"/>
              </w:rPr>
              <w:t>7.</w:t>
            </w:r>
          </w:p>
        </w:tc>
        <w:tc>
          <w:tcPr>
            <w:tcW w:w="0" w:type="auto"/>
            <w:vAlign w:val="center"/>
          </w:tcPr>
          <w:p w:rsidR="00757D3E" w:rsidRPr="00F41548"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F41548">
              <w:rPr>
                <w:rFonts w:ascii="Times New Roman" w:eastAsia="Times New Roman" w:hAnsi="Times New Roman" w:cs="Times New Roman"/>
                <w:sz w:val="24"/>
                <w:szCs w:val="24"/>
              </w:rPr>
              <w:t>Другие особо защитные участки лесов:</w:t>
            </w:r>
          </w:p>
        </w:tc>
        <w:tc>
          <w:tcPr>
            <w:tcW w:w="0" w:type="auto"/>
            <w:vMerge/>
          </w:tcPr>
          <w:p w:rsidR="00757D3E" w:rsidRPr="00F41548"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757D3E" w:rsidRPr="00F41548" w:rsidTr="00451D24">
        <w:trPr>
          <w:trHeight w:val="170"/>
        </w:trPr>
        <w:tc>
          <w:tcPr>
            <w:tcW w:w="0" w:type="auto"/>
          </w:tcPr>
          <w:p w:rsidR="00757D3E" w:rsidRPr="00F41548"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757D3E" w:rsidRPr="00F41548"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F41548">
              <w:rPr>
                <w:rFonts w:ascii="Times New Roman" w:eastAsia="Times New Roman" w:hAnsi="Times New Roman" w:cs="Times New Roman"/>
                <w:sz w:val="24"/>
                <w:szCs w:val="24"/>
              </w:rPr>
              <w:t>полосы леса в горах вдоль верхней его границы с безлесным пространством;</w:t>
            </w:r>
          </w:p>
        </w:tc>
        <w:tc>
          <w:tcPr>
            <w:tcW w:w="0" w:type="auto"/>
            <w:vMerge/>
          </w:tcPr>
          <w:p w:rsidR="00757D3E" w:rsidRPr="00F41548"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757D3E" w:rsidRPr="00F41548" w:rsidTr="00451D24">
        <w:tc>
          <w:tcPr>
            <w:tcW w:w="0" w:type="auto"/>
          </w:tcPr>
          <w:p w:rsidR="00757D3E" w:rsidRPr="00F41548"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757D3E" w:rsidRPr="00F41548"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F41548">
              <w:rPr>
                <w:rFonts w:ascii="Times New Roman" w:eastAsia="Times New Roman" w:hAnsi="Times New Roman" w:cs="Times New Roman"/>
                <w:sz w:val="24"/>
                <w:szCs w:val="24"/>
              </w:rPr>
              <w:t>небольшие участки лесов, расположенные среди безлесных пространств;</w:t>
            </w:r>
          </w:p>
        </w:tc>
        <w:tc>
          <w:tcPr>
            <w:tcW w:w="0" w:type="auto"/>
            <w:vMerge/>
          </w:tcPr>
          <w:p w:rsidR="00757D3E" w:rsidRPr="00F41548"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757D3E" w:rsidRPr="00F41548" w:rsidTr="00451D24">
        <w:tc>
          <w:tcPr>
            <w:tcW w:w="0" w:type="auto"/>
          </w:tcPr>
          <w:p w:rsidR="00757D3E" w:rsidRPr="00F41548"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757D3E" w:rsidRPr="00F41548"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F41548">
              <w:rPr>
                <w:rFonts w:ascii="Times New Roman" w:eastAsia="Times New Roman" w:hAnsi="Times New Roman" w:cs="Times New Roman"/>
                <w:sz w:val="24"/>
                <w:szCs w:val="24"/>
              </w:rPr>
              <w:t>защитные полосы лесов вдоль гребней и линий водоразделов;</w:t>
            </w:r>
          </w:p>
        </w:tc>
        <w:tc>
          <w:tcPr>
            <w:tcW w:w="0" w:type="auto"/>
            <w:vMerge/>
          </w:tcPr>
          <w:p w:rsidR="00757D3E" w:rsidRPr="00F41548"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757D3E" w:rsidRPr="00F41548" w:rsidTr="00451D24">
        <w:trPr>
          <w:trHeight w:val="678"/>
        </w:trPr>
        <w:tc>
          <w:tcPr>
            <w:tcW w:w="0" w:type="auto"/>
          </w:tcPr>
          <w:p w:rsidR="00757D3E" w:rsidRPr="00F41548"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757D3E" w:rsidRPr="00F41548"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F41548">
              <w:rPr>
                <w:rFonts w:ascii="Times New Roman" w:eastAsia="Times New Roman" w:hAnsi="Times New Roman" w:cs="Times New Roman"/>
                <w:sz w:val="24"/>
                <w:szCs w:val="24"/>
              </w:rPr>
              <w:t>участки леса на крутых горных склонах;</w:t>
            </w:r>
          </w:p>
        </w:tc>
        <w:tc>
          <w:tcPr>
            <w:tcW w:w="0" w:type="auto"/>
            <w:vMerge/>
          </w:tcPr>
          <w:p w:rsidR="00757D3E" w:rsidRPr="00F41548"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757D3E" w:rsidRPr="00F41548" w:rsidTr="00451D24">
        <w:tc>
          <w:tcPr>
            <w:tcW w:w="0" w:type="auto"/>
          </w:tcPr>
          <w:p w:rsidR="00757D3E" w:rsidRPr="00F41548"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757D3E" w:rsidRPr="00F41548"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F41548">
              <w:rPr>
                <w:rFonts w:ascii="Times New Roman" w:eastAsia="Times New Roman" w:hAnsi="Times New Roman" w:cs="Times New Roman"/>
                <w:sz w:val="24"/>
                <w:szCs w:val="24"/>
              </w:rPr>
              <w:t>особо охранные части государственных природных заказников и других особо охраняемых природных территорий;</w:t>
            </w:r>
          </w:p>
        </w:tc>
        <w:tc>
          <w:tcPr>
            <w:tcW w:w="0" w:type="auto"/>
            <w:vMerge/>
          </w:tcPr>
          <w:p w:rsidR="00757D3E" w:rsidRPr="00F41548"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757D3E" w:rsidRPr="00F41548" w:rsidTr="00451D24">
        <w:tc>
          <w:tcPr>
            <w:tcW w:w="0" w:type="auto"/>
          </w:tcPr>
          <w:p w:rsidR="00757D3E" w:rsidRPr="00F41548"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757D3E" w:rsidRPr="00F41548"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F41548">
              <w:rPr>
                <w:rFonts w:ascii="Times New Roman" w:eastAsia="Times New Roman" w:hAnsi="Times New Roman" w:cs="Times New Roman"/>
                <w:sz w:val="24"/>
                <w:szCs w:val="24"/>
              </w:rPr>
              <w:t xml:space="preserve">леса в охранных зонах государственных природных заповедников, национальных парков и иных особо охраняемых </w:t>
            </w:r>
            <w:r w:rsidRPr="00F41548">
              <w:rPr>
                <w:rFonts w:ascii="Times New Roman" w:eastAsia="Times New Roman" w:hAnsi="Times New Roman" w:cs="Times New Roman"/>
                <w:sz w:val="24"/>
                <w:szCs w:val="24"/>
              </w:rPr>
              <w:lastRenderedPageBreak/>
              <w:t>природных территорий, а также территории, зарезервированные для создания особо охраняемых природных территорий федерального значения;</w:t>
            </w:r>
          </w:p>
        </w:tc>
        <w:tc>
          <w:tcPr>
            <w:tcW w:w="0" w:type="auto"/>
            <w:vMerge/>
          </w:tcPr>
          <w:p w:rsidR="00757D3E" w:rsidRPr="00F41548"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757D3E" w:rsidRPr="00F41548" w:rsidTr="00451D24">
        <w:tc>
          <w:tcPr>
            <w:tcW w:w="0" w:type="auto"/>
          </w:tcPr>
          <w:p w:rsidR="00757D3E" w:rsidRPr="00F41548"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757D3E" w:rsidRPr="00F41548"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F41548">
              <w:rPr>
                <w:rFonts w:ascii="Times New Roman" w:eastAsia="Times New Roman" w:hAnsi="Times New Roman" w:cs="Times New Roman"/>
                <w:sz w:val="24"/>
                <w:szCs w:val="24"/>
              </w:rPr>
              <w:t>участки лесов вокруг глухариных токов;</w:t>
            </w:r>
          </w:p>
        </w:tc>
        <w:tc>
          <w:tcPr>
            <w:tcW w:w="0" w:type="auto"/>
            <w:vMerge/>
          </w:tcPr>
          <w:p w:rsidR="00757D3E" w:rsidRPr="00F41548"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757D3E" w:rsidRPr="00F41548" w:rsidTr="00451D24">
        <w:tc>
          <w:tcPr>
            <w:tcW w:w="0" w:type="auto"/>
          </w:tcPr>
          <w:p w:rsidR="00757D3E" w:rsidRPr="00F41548"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757D3E" w:rsidRPr="00F41548"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F41548">
              <w:rPr>
                <w:rFonts w:ascii="Times New Roman" w:eastAsia="Times New Roman" w:hAnsi="Times New Roman" w:cs="Times New Roman"/>
                <w:sz w:val="24"/>
                <w:szCs w:val="24"/>
              </w:rPr>
              <w:t>участки лесов вокруг естественных солонцов;</w:t>
            </w:r>
          </w:p>
        </w:tc>
        <w:tc>
          <w:tcPr>
            <w:tcW w:w="0" w:type="auto"/>
            <w:vMerge/>
          </w:tcPr>
          <w:p w:rsidR="00757D3E" w:rsidRPr="00F41548"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757D3E" w:rsidRPr="00F41548" w:rsidTr="00451D24">
        <w:tc>
          <w:tcPr>
            <w:tcW w:w="0" w:type="auto"/>
          </w:tcPr>
          <w:p w:rsidR="00757D3E" w:rsidRPr="00F41548"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757D3E" w:rsidRPr="00F41548"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F41548">
              <w:rPr>
                <w:rFonts w:ascii="Times New Roman" w:eastAsia="Times New Roman" w:hAnsi="Times New Roman" w:cs="Times New Roman"/>
                <w:sz w:val="24"/>
                <w:szCs w:val="24"/>
              </w:rPr>
              <w:t>полосы лесов по берегам рек или иных водных объектов, заселенных бобрами;</w:t>
            </w:r>
          </w:p>
        </w:tc>
        <w:tc>
          <w:tcPr>
            <w:tcW w:w="0" w:type="auto"/>
            <w:vMerge/>
          </w:tcPr>
          <w:p w:rsidR="00757D3E" w:rsidRPr="00F41548"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757D3E" w:rsidRPr="00F41548" w:rsidTr="00451D24">
        <w:tc>
          <w:tcPr>
            <w:tcW w:w="0" w:type="auto"/>
          </w:tcPr>
          <w:p w:rsidR="00757D3E" w:rsidRPr="00F41548"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757D3E" w:rsidRPr="00F41548"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F41548">
              <w:rPr>
                <w:rFonts w:ascii="Times New Roman" w:eastAsia="Times New Roman" w:hAnsi="Times New Roman" w:cs="Times New Roman"/>
                <w:sz w:val="24"/>
                <w:szCs w:val="24"/>
              </w:rPr>
              <w:t>медоносные участки лесов;</w:t>
            </w:r>
          </w:p>
        </w:tc>
        <w:tc>
          <w:tcPr>
            <w:tcW w:w="0" w:type="auto"/>
            <w:vMerge/>
          </w:tcPr>
          <w:p w:rsidR="00757D3E" w:rsidRPr="00F41548"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757D3E" w:rsidRPr="00F41548" w:rsidTr="00451D24">
        <w:tc>
          <w:tcPr>
            <w:tcW w:w="0" w:type="auto"/>
          </w:tcPr>
          <w:p w:rsidR="00757D3E" w:rsidRPr="00F41548"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757D3E" w:rsidRPr="00F41548"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F41548">
              <w:rPr>
                <w:rFonts w:ascii="Times New Roman" w:eastAsia="Times New Roman" w:hAnsi="Times New Roman" w:cs="Times New Roman"/>
                <w:sz w:val="24"/>
                <w:szCs w:val="24"/>
              </w:rPr>
              <w:t>постоянные пробные площади;</w:t>
            </w:r>
          </w:p>
        </w:tc>
        <w:tc>
          <w:tcPr>
            <w:tcW w:w="0" w:type="auto"/>
            <w:vMerge/>
          </w:tcPr>
          <w:p w:rsidR="00757D3E" w:rsidRPr="00F41548"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757D3E" w:rsidRPr="00F41548" w:rsidTr="00451D24">
        <w:tc>
          <w:tcPr>
            <w:tcW w:w="0" w:type="auto"/>
          </w:tcPr>
          <w:p w:rsidR="00757D3E" w:rsidRPr="00F41548"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757D3E" w:rsidRPr="00F41548"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F41548">
              <w:rPr>
                <w:rFonts w:ascii="Times New Roman" w:eastAsia="Times New Roman" w:hAnsi="Times New Roman" w:cs="Times New Roman"/>
                <w:sz w:val="24"/>
                <w:szCs w:val="24"/>
              </w:rPr>
              <w:t>участки лесов вокруг санаториев, детских лагерей, домов отдыха, пансионатов, туристических баз и других лечебных и оздоровительных учреждений;</w:t>
            </w:r>
          </w:p>
        </w:tc>
        <w:tc>
          <w:tcPr>
            <w:tcW w:w="0" w:type="auto"/>
            <w:vMerge/>
          </w:tcPr>
          <w:p w:rsidR="00757D3E" w:rsidRPr="00F41548"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757D3E" w:rsidRPr="00F41548" w:rsidTr="00451D24">
        <w:tc>
          <w:tcPr>
            <w:tcW w:w="0" w:type="auto"/>
          </w:tcPr>
          <w:p w:rsidR="00757D3E" w:rsidRPr="00F41548"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757D3E" w:rsidRPr="00F41548"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F41548">
              <w:rPr>
                <w:rFonts w:ascii="Times New Roman" w:eastAsia="Times New Roman" w:hAnsi="Times New Roman" w:cs="Times New Roman"/>
                <w:sz w:val="24"/>
                <w:szCs w:val="24"/>
              </w:rPr>
              <w:t>участки лесов вокруг минеральных источников, используемых в лечебных и оздоровительных целях или имеющих перспективное значение;</w:t>
            </w:r>
          </w:p>
        </w:tc>
        <w:tc>
          <w:tcPr>
            <w:tcW w:w="0" w:type="auto"/>
            <w:vMerge/>
          </w:tcPr>
          <w:p w:rsidR="00757D3E" w:rsidRPr="00F41548"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757D3E" w:rsidRPr="00F41548" w:rsidTr="00451D24">
        <w:tc>
          <w:tcPr>
            <w:tcW w:w="0" w:type="auto"/>
          </w:tcPr>
          <w:p w:rsidR="00757D3E" w:rsidRPr="00F41548"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757D3E" w:rsidRPr="00F41548"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F41548">
              <w:rPr>
                <w:rFonts w:ascii="Times New Roman" w:eastAsia="Times New Roman" w:hAnsi="Times New Roman" w:cs="Times New Roman"/>
                <w:sz w:val="24"/>
                <w:szCs w:val="24"/>
              </w:rPr>
              <w:t>полосы лесов вдоль постоянных, утвержденных в установленном порядке трасс туристических маршрутов федерального или регионального значения;</w:t>
            </w:r>
          </w:p>
        </w:tc>
        <w:tc>
          <w:tcPr>
            <w:tcW w:w="0" w:type="auto"/>
            <w:vMerge/>
          </w:tcPr>
          <w:p w:rsidR="00757D3E" w:rsidRPr="00F41548"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757D3E" w:rsidRPr="00F41548" w:rsidTr="00451D24">
        <w:tc>
          <w:tcPr>
            <w:tcW w:w="0" w:type="auto"/>
          </w:tcPr>
          <w:p w:rsidR="00757D3E" w:rsidRPr="00F41548"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757D3E" w:rsidRPr="00F41548"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F41548">
              <w:rPr>
                <w:rFonts w:ascii="Times New Roman" w:eastAsia="Times New Roman" w:hAnsi="Times New Roman" w:cs="Times New Roman"/>
                <w:sz w:val="24"/>
                <w:szCs w:val="24"/>
              </w:rPr>
              <w:t>участки лесов вокруг сельских населенных пунктов и садовых товариществ</w:t>
            </w:r>
          </w:p>
        </w:tc>
        <w:tc>
          <w:tcPr>
            <w:tcW w:w="0" w:type="auto"/>
            <w:vMerge/>
          </w:tcPr>
          <w:p w:rsidR="00757D3E" w:rsidRPr="00F41548"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bl>
    <w:p w:rsidR="00757D3E" w:rsidRPr="00F41548" w:rsidRDefault="00757D3E" w:rsidP="007869A3">
      <w:pPr>
        <w:widowControl w:val="0"/>
        <w:spacing w:after="0" w:line="360" w:lineRule="auto"/>
        <w:jc w:val="center"/>
        <w:rPr>
          <w:rFonts w:ascii="Times New Roman" w:eastAsia="Times New Roman" w:hAnsi="Times New Roman" w:cs="Times New Roman"/>
          <w:b/>
          <w:bCs/>
          <w:sz w:val="24"/>
          <w:szCs w:val="24"/>
        </w:rPr>
      </w:pPr>
    </w:p>
    <w:p w:rsidR="00757D3E" w:rsidRPr="00F41548" w:rsidRDefault="00757D3E" w:rsidP="007869A3">
      <w:pPr>
        <w:keepNext/>
        <w:spacing w:after="0" w:line="360" w:lineRule="auto"/>
        <w:ind w:firstLine="680"/>
        <w:jc w:val="both"/>
        <w:outlineLvl w:val="1"/>
        <w:rPr>
          <w:rFonts w:ascii="Times New Roman" w:eastAsia="Times New Roman" w:hAnsi="Times New Roman" w:cs="Arial CYR"/>
          <w:b/>
          <w:bCs/>
          <w:sz w:val="28"/>
          <w:szCs w:val="20"/>
        </w:rPr>
      </w:pPr>
      <w:bookmarkStart w:id="41" w:name="_Toc405798808"/>
      <w:r w:rsidRPr="00F41548">
        <w:rPr>
          <w:rFonts w:ascii="Times New Roman" w:eastAsia="Times New Roman" w:hAnsi="Times New Roman" w:cs="Arial CYR"/>
          <w:b/>
          <w:bCs/>
          <w:sz w:val="28"/>
          <w:szCs w:val="20"/>
        </w:rPr>
        <w:t>3.3. Ограничения по видам использования лесов</w:t>
      </w:r>
      <w:bookmarkEnd w:id="41"/>
    </w:p>
    <w:p w:rsidR="00757D3E" w:rsidRPr="00F41548" w:rsidRDefault="00451D24" w:rsidP="007869A3">
      <w:pPr>
        <w:widowControl w:val="0"/>
        <w:spacing w:after="0" w:line="360" w:lineRule="auto"/>
        <w:ind w:firstLine="680"/>
        <w:jc w:val="both"/>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Настоящий Лесохозяйственный регламент</w:t>
      </w:r>
      <w:r w:rsidR="00757D3E" w:rsidRPr="00F41548">
        <w:rPr>
          <w:rFonts w:ascii="Times New Roman" w:eastAsia="Times New Roman" w:hAnsi="Times New Roman" w:cs="Times New Roman"/>
          <w:sz w:val="28"/>
          <w:szCs w:val="24"/>
        </w:rPr>
        <w:t xml:space="preserve"> обязателен для исполнения гражданами, юридическими лицами, осуществляющими использование, охрану, защиту, воспроизводство лесов в границах</w:t>
      </w:r>
      <w:r w:rsidR="005B0C3B" w:rsidRPr="00F41548">
        <w:rPr>
          <w:rFonts w:ascii="Times New Roman" w:eastAsia="Times New Roman" w:hAnsi="Times New Roman" w:cs="Times New Roman"/>
          <w:sz w:val="28"/>
          <w:szCs w:val="24"/>
        </w:rPr>
        <w:t xml:space="preserve"> </w:t>
      </w:r>
      <w:r w:rsidR="00FA52AB" w:rsidRPr="00F41548">
        <w:rPr>
          <w:rFonts w:ascii="Times New Roman" w:eastAsia="Times New Roman" w:hAnsi="Times New Roman" w:cs="Times New Roman"/>
          <w:sz w:val="28"/>
          <w:szCs w:val="24"/>
        </w:rPr>
        <w:t>Юринского</w:t>
      </w:r>
      <w:r w:rsidR="00757D3E" w:rsidRPr="00F41548">
        <w:rPr>
          <w:rFonts w:ascii="Times New Roman" w:eastAsia="Times New Roman" w:hAnsi="Times New Roman" w:cs="Times New Roman"/>
          <w:sz w:val="28"/>
          <w:szCs w:val="24"/>
        </w:rPr>
        <w:t xml:space="preserve"> лесничества (ст.87 Лесного кодекса Российской Федерации). </w:t>
      </w:r>
    </w:p>
    <w:p w:rsidR="00757D3E" w:rsidRPr="00F41548" w:rsidRDefault="00757D3E" w:rsidP="007869A3">
      <w:pPr>
        <w:widowControl w:val="0"/>
        <w:spacing w:after="0" w:line="360" w:lineRule="auto"/>
        <w:ind w:firstLine="680"/>
        <w:jc w:val="both"/>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 xml:space="preserve">Невыполнение гражданами, юридическими лицами, осуществляющими использование лесов, лесохозяйственного регламента является основанием для </w:t>
      </w:r>
      <w:r w:rsidRPr="00F41548">
        <w:rPr>
          <w:rFonts w:ascii="Times New Roman" w:eastAsia="Times New Roman" w:hAnsi="Times New Roman" w:cs="Times New Roman"/>
          <w:sz w:val="28"/>
          <w:szCs w:val="24"/>
        </w:rPr>
        <w:lastRenderedPageBreak/>
        <w:t>досрочного расторжения  договоров аренды лесного участка или договоров купли-продажи лесных насаждений, а также принудительного прекращения права постоянного (бессрочного) пользования лесным участком  или безвозмездного срочного пользования лесным участком (ст.24 Лесного кодекса Российской Федерации).</w:t>
      </w:r>
    </w:p>
    <w:p w:rsidR="00757D3E" w:rsidRPr="00F41548" w:rsidRDefault="00757D3E" w:rsidP="007869A3">
      <w:pPr>
        <w:widowControl w:val="0"/>
        <w:spacing w:after="0" w:line="360" w:lineRule="auto"/>
        <w:ind w:firstLine="539"/>
        <w:jc w:val="right"/>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 xml:space="preserve">Таблица </w:t>
      </w:r>
      <w:r w:rsidR="00451D24" w:rsidRPr="00F41548">
        <w:rPr>
          <w:rFonts w:ascii="Times New Roman" w:eastAsia="Times New Roman" w:hAnsi="Times New Roman" w:cs="Times New Roman"/>
          <w:sz w:val="28"/>
          <w:szCs w:val="24"/>
        </w:rPr>
        <w:t>5</w:t>
      </w:r>
      <w:r w:rsidR="00850EB5" w:rsidRPr="00F41548">
        <w:rPr>
          <w:rFonts w:ascii="Times New Roman" w:eastAsia="Times New Roman" w:hAnsi="Times New Roman" w:cs="Times New Roman"/>
          <w:sz w:val="28"/>
          <w:szCs w:val="24"/>
        </w:rPr>
        <w:t>7</w:t>
      </w:r>
    </w:p>
    <w:p w:rsidR="00757D3E" w:rsidRPr="00F41548" w:rsidRDefault="00757D3E" w:rsidP="007869A3">
      <w:pPr>
        <w:widowControl w:val="0"/>
        <w:spacing w:after="0" w:line="360" w:lineRule="auto"/>
        <w:ind w:firstLine="539"/>
        <w:jc w:val="center"/>
        <w:rPr>
          <w:rFonts w:ascii="Times New Roman" w:eastAsia="Times New Roman" w:hAnsi="Times New Roman" w:cs="Times New Roman"/>
          <w:sz w:val="28"/>
          <w:szCs w:val="24"/>
        </w:rPr>
      </w:pPr>
      <w:r w:rsidRPr="00F41548">
        <w:rPr>
          <w:rFonts w:ascii="Times New Roman" w:eastAsia="Times New Roman" w:hAnsi="Times New Roman" w:cs="Times New Roman"/>
          <w:sz w:val="28"/>
          <w:szCs w:val="24"/>
        </w:rPr>
        <w:t>Ограничения по видам использования лесов</w:t>
      </w:r>
    </w:p>
    <w:tbl>
      <w:tblPr>
        <w:tblStyle w:val="aff4"/>
        <w:tblW w:w="10031" w:type="dxa"/>
        <w:tblLayout w:type="fixed"/>
        <w:tblLook w:val="04A0"/>
      </w:tblPr>
      <w:tblGrid>
        <w:gridCol w:w="534"/>
        <w:gridCol w:w="3260"/>
        <w:gridCol w:w="6237"/>
      </w:tblGrid>
      <w:tr w:rsidR="00757D3E" w:rsidRPr="00F41548" w:rsidTr="00757D3E">
        <w:trPr>
          <w:tblHeader/>
        </w:trPr>
        <w:tc>
          <w:tcPr>
            <w:tcW w:w="534" w:type="dxa"/>
            <w:vAlign w:val="center"/>
          </w:tcPr>
          <w:p w:rsidR="00757D3E" w:rsidRPr="00F41548" w:rsidRDefault="00757D3E" w:rsidP="007869A3">
            <w:pPr>
              <w:widowControl w:val="0"/>
              <w:jc w:val="center"/>
              <w:rPr>
                <w:b/>
                <w:sz w:val="24"/>
                <w:szCs w:val="24"/>
              </w:rPr>
            </w:pPr>
            <w:r w:rsidRPr="00F41548">
              <w:rPr>
                <w:b/>
                <w:sz w:val="24"/>
                <w:szCs w:val="24"/>
              </w:rPr>
              <w:t>№ пп</w:t>
            </w:r>
          </w:p>
        </w:tc>
        <w:tc>
          <w:tcPr>
            <w:tcW w:w="3260" w:type="dxa"/>
            <w:vAlign w:val="center"/>
          </w:tcPr>
          <w:p w:rsidR="00757D3E" w:rsidRPr="00F41548" w:rsidRDefault="00757D3E" w:rsidP="007869A3">
            <w:pPr>
              <w:widowControl w:val="0"/>
              <w:jc w:val="center"/>
              <w:rPr>
                <w:b/>
                <w:sz w:val="24"/>
                <w:szCs w:val="24"/>
              </w:rPr>
            </w:pPr>
            <w:r w:rsidRPr="00F41548">
              <w:rPr>
                <w:b/>
                <w:sz w:val="24"/>
                <w:szCs w:val="24"/>
              </w:rPr>
              <w:t>Виды разрешенного использования лесов</w:t>
            </w:r>
          </w:p>
        </w:tc>
        <w:tc>
          <w:tcPr>
            <w:tcW w:w="6237" w:type="dxa"/>
            <w:vAlign w:val="center"/>
          </w:tcPr>
          <w:p w:rsidR="00757D3E" w:rsidRPr="00F41548" w:rsidRDefault="00757D3E" w:rsidP="007869A3">
            <w:pPr>
              <w:widowControl w:val="0"/>
              <w:jc w:val="center"/>
              <w:rPr>
                <w:b/>
                <w:sz w:val="24"/>
                <w:szCs w:val="24"/>
              </w:rPr>
            </w:pPr>
            <w:r w:rsidRPr="00F41548">
              <w:rPr>
                <w:b/>
                <w:sz w:val="24"/>
                <w:szCs w:val="24"/>
              </w:rPr>
              <w:t>Ограничения</w:t>
            </w:r>
          </w:p>
        </w:tc>
      </w:tr>
      <w:tr w:rsidR="00757D3E" w:rsidRPr="00F41548" w:rsidTr="00757D3E">
        <w:tc>
          <w:tcPr>
            <w:tcW w:w="534" w:type="dxa"/>
          </w:tcPr>
          <w:p w:rsidR="00757D3E" w:rsidRPr="00F41548" w:rsidRDefault="00757D3E" w:rsidP="007869A3">
            <w:pPr>
              <w:widowControl w:val="0"/>
              <w:jc w:val="center"/>
              <w:rPr>
                <w:sz w:val="24"/>
                <w:szCs w:val="24"/>
              </w:rPr>
            </w:pPr>
            <w:r w:rsidRPr="00F41548">
              <w:rPr>
                <w:sz w:val="24"/>
                <w:szCs w:val="24"/>
              </w:rPr>
              <w:t>1</w:t>
            </w:r>
          </w:p>
        </w:tc>
        <w:tc>
          <w:tcPr>
            <w:tcW w:w="3260" w:type="dxa"/>
          </w:tcPr>
          <w:p w:rsidR="00757D3E" w:rsidRPr="00F41548" w:rsidRDefault="00757D3E" w:rsidP="007869A3">
            <w:pPr>
              <w:widowControl w:val="0"/>
              <w:jc w:val="both"/>
              <w:rPr>
                <w:sz w:val="24"/>
                <w:szCs w:val="24"/>
              </w:rPr>
            </w:pPr>
            <w:r w:rsidRPr="00F41548">
              <w:rPr>
                <w:sz w:val="24"/>
                <w:szCs w:val="24"/>
              </w:rPr>
              <w:t>заготовка древесины</w:t>
            </w:r>
          </w:p>
        </w:tc>
        <w:tc>
          <w:tcPr>
            <w:tcW w:w="6237" w:type="dxa"/>
          </w:tcPr>
          <w:p w:rsidR="00757D3E" w:rsidRPr="00F41548" w:rsidRDefault="00757D3E" w:rsidP="007869A3">
            <w:pPr>
              <w:widowControl w:val="0"/>
              <w:jc w:val="both"/>
              <w:rPr>
                <w:sz w:val="24"/>
                <w:szCs w:val="24"/>
              </w:rPr>
            </w:pPr>
            <w:r w:rsidRPr="00F41548">
              <w:rPr>
                <w:sz w:val="24"/>
                <w:szCs w:val="24"/>
              </w:rPr>
              <w:t>В соответствии с ч. 2 ст. 16 ЛК РФ для заготовки древесины, если иное не установлено Лесным кодексом Российской Федерации, допускается осуществление рубок:</w:t>
            </w:r>
          </w:p>
          <w:p w:rsidR="00757D3E" w:rsidRPr="00F41548" w:rsidRDefault="00757D3E" w:rsidP="007869A3">
            <w:pPr>
              <w:widowControl w:val="0"/>
              <w:jc w:val="both"/>
              <w:rPr>
                <w:sz w:val="24"/>
                <w:szCs w:val="24"/>
              </w:rPr>
            </w:pPr>
            <w:r w:rsidRPr="00F41548">
              <w:rPr>
                <w:sz w:val="24"/>
                <w:szCs w:val="24"/>
              </w:rPr>
              <w:t>а) спелых, перестойных лесных насаждений;</w:t>
            </w:r>
          </w:p>
          <w:p w:rsidR="00757D3E" w:rsidRPr="00F41548" w:rsidRDefault="00757D3E" w:rsidP="007869A3">
            <w:pPr>
              <w:widowControl w:val="0"/>
              <w:jc w:val="both"/>
              <w:rPr>
                <w:sz w:val="24"/>
                <w:szCs w:val="24"/>
              </w:rPr>
            </w:pPr>
            <w:r w:rsidRPr="00F41548">
              <w:rPr>
                <w:sz w:val="24"/>
                <w:szCs w:val="24"/>
              </w:rPr>
              <w:t>б) средневозрастных, приспевающих, спелых, перестойных лесных насаждений при вырубке погибших и поврежденных лесных насаждений, при уходе за лесами;</w:t>
            </w:r>
          </w:p>
          <w:p w:rsidR="00757D3E" w:rsidRPr="00F41548" w:rsidRDefault="00757D3E" w:rsidP="007869A3">
            <w:pPr>
              <w:widowControl w:val="0"/>
              <w:jc w:val="both"/>
              <w:rPr>
                <w:sz w:val="24"/>
                <w:szCs w:val="24"/>
              </w:rPr>
            </w:pPr>
            <w:r w:rsidRPr="00F41548">
              <w:rPr>
                <w:sz w:val="24"/>
                <w:szCs w:val="24"/>
              </w:rPr>
              <w:t>в) лесных насаждений любого возраста на лесных участках, предназначенных для строительства, реконструкции и эксплуатации объектов, предусмотренных ст. 13, 14 и 21 ЛК РФ.</w:t>
            </w:r>
          </w:p>
          <w:p w:rsidR="00757D3E" w:rsidRPr="00F41548" w:rsidRDefault="00757D3E" w:rsidP="007869A3">
            <w:pPr>
              <w:widowControl w:val="0"/>
              <w:jc w:val="both"/>
              <w:rPr>
                <w:sz w:val="24"/>
                <w:szCs w:val="24"/>
              </w:rPr>
            </w:pPr>
            <w:r w:rsidRPr="00F41548">
              <w:rPr>
                <w:sz w:val="24"/>
                <w:szCs w:val="24"/>
              </w:rPr>
              <w:t>Запрещается заготовка древесины в объеме, превышающем расчетную лесосеку (допустимый объем изъятия древесины), а также с нарушением возрастов рубок. (ч. 4 ст. 29 ЛК РФ)</w:t>
            </w:r>
          </w:p>
          <w:p w:rsidR="00757D3E" w:rsidRPr="00F41548" w:rsidRDefault="00757D3E" w:rsidP="007869A3">
            <w:pPr>
              <w:widowControl w:val="0"/>
              <w:jc w:val="both"/>
              <w:rPr>
                <w:sz w:val="24"/>
                <w:szCs w:val="24"/>
              </w:rPr>
            </w:pPr>
            <w:r w:rsidRPr="00F41548">
              <w:rPr>
                <w:sz w:val="24"/>
                <w:szCs w:val="24"/>
              </w:rPr>
              <w:t>На лесных участках, предоставленных в постоянное (бессрочное) пользование, аренду, разрешается заготовка древесины в объеме, не совпадающем с допустимым объемом изъятия древесины по лесному участку, при условии, если суммарный объем древесины, заготовленной за последние 3 года, не превышает установленной расчетной лесосеки по лесничеству.</w:t>
            </w:r>
          </w:p>
          <w:p w:rsidR="00757D3E" w:rsidRPr="00F41548" w:rsidRDefault="00757D3E" w:rsidP="007869A3">
            <w:pPr>
              <w:widowControl w:val="0"/>
              <w:jc w:val="both"/>
              <w:rPr>
                <w:sz w:val="24"/>
                <w:szCs w:val="24"/>
              </w:rPr>
            </w:pPr>
            <w:r w:rsidRPr="00F41548">
              <w:rPr>
                <w:sz w:val="24"/>
                <w:szCs w:val="24"/>
              </w:rPr>
              <w:t>Объем древесины, заготовленной при ликвидации чрезвычайной ситуации в лесах, возникшей вследствие лесных пожаров, и последствий этой чрезвычайной ситуации, в расчетную лесосеку не включается (ч. 5 ст. 53.7 ЛК РФ).</w:t>
            </w:r>
          </w:p>
          <w:p w:rsidR="00757D3E" w:rsidRPr="00F41548" w:rsidRDefault="00757D3E" w:rsidP="007869A3">
            <w:pPr>
              <w:widowControl w:val="0"/>
              <w:jc w:val="both"/>
              <w:rPr>
                <w:sz w:val="24"/>
                <w:szCs w:val="24"/>
              </w:rPr>
            </w:pPr>
            <w:r w:rsidRPr="00F41548">
              <w:rPr>
                <w:sz w:val="24"/>
                <w:szCs w:val="24"/>
              </w:rPr>
              <w:t>При заготовке древесины:</w:t>
            </w:r>
          </w:p>
          <w:p w:rsidR="00757D3E" w:rsidRPr="00F41548" w:rsidRDefault="00757D3E" w:rsidP="007869A3">
            <w:pPr>
              <w:widowControl w:val="0"/>
              <w:autoSpaceDE w:val="0"/>
              <w:autoSpaceDN w:val="0"/>
              <w:adjustRightInd w:val="0"/>
              <w:jc w:val="both"/>
              <w:rPr>
                <w:sz w:val="24"/>
                <w:szCs w:val="24"/>
              </w:rPr>
            </w:pPr>
            <w:r w:rsidRPr="00F41548">
              <w:rPr>
                <w:sz w:val="24"/>
                <w:szCs w:val="24"/>
              </w:rPr>
              <w:t>а) не допускается использование русел рек и ручьев в качестве трасс волоков и лесных дорог;</w:t>
            </w:r>
          </w:p>
          <w:p w:rsidR="00757D3E" w:rsidRPr="00F41548" w:rsidRDefault="00757D3E" w:rsidP="007869A3">
            <w:pPr>
              <w:widowControl w:val="0"/>
              <w:autoSpaceDE w:val="0"/>
              <w:autoSpaceDN w:val="0"/>
              <w:adjustRightInd w:val="0"/>
              <w:jc w:val="both"/>
              <w:rPr>
                <w:sz w:val="24"/>
                <w:szCs w:val="24"/>
              </w:rPr>
            </w:pPr>
            <w:r w:rsidRPr="00F41548">
              <w:rPr>
                <w:sz w:val="24"/>
                <w:szCs w:val="24"/>
              </w:rPr>
              <w:t>б) не допускается повреждение лесных насаждений, растительного покрова и почв, захламление лесов промышленными и иными отходами за пределами лесосеки на смежных с ними 50-метровых полосах;</w:t>
            </w:r>
          </w:p>
          <w:p w:rsidR="00757D3E" w:rsidRPr="00F41548" w:rsidRDefault="00757D3E" w:rsidP="007869A3">
            <w:pPr>
              <w:widowControl w:val="0"/>
              <w:autoSpaceDE w:val="0"/>
              <w:autoSpaceDN w:val="0"/>
              <w:adjustRightInd w:val="0"/>
              <w:jc w:val="both"/>
              <w:rPr>
                <w:sz w:val="24"/>
                <w:szCs w:val="24"/>
              </w:rPr>
            </w:pPr>
            <w:r w:rsidRPr="00F41548">
              <w:rPr>
                <w:sz w:val="24"/>
                <w:szCs w:val="24"/>
              </w:rPr>
              <w:t xml:space="preserve">в) не допускается повреждение дорог, мостов, просек, </w:t>
            </w:r>
            <w:r w:rsidRPr="00F41548">
              <w:rPr>
                <w:sz w:val="24"/>
                <w:szCs w:val="24"/>
              </w:rPr>
              <w:lastRenderedPageBreak/>
              <w:t>осушительной сети, дорожных, гидромелиоративных и других сооружений, русел рек и ручьев;</w:t>
            </w:r>
          </w:p>
          <w:p w:rsidR="00757D3E" w:rsidRPr="00F41548" w:rsidRDefault="00757D3E" w:rsidP="007869A3">
            <w:pPr>
              <w:widowControl w:val="0"/>
              <w:autoSpaceDE w:val="0"/>
              <w:autoSpaceDN w:val="0"/>
              <w:adjustRightInd w:val="0"/>
              <w:jc w:val="both"/>
              <w:rPr>
                <w:sz w:val="24"/>
                <w:szCs w:val="24"/>
              </w:rPr>
            </w:pPr>
            <w:r w:rsidRPr="00F41548">
              <w:rPr>
                <w:sz w:val="24"/>
                <w:szCs w:val="24"/>
              </w:rPr>
              <w:t>г) запрещается оставление завалов (включая срубленные и оставленные на лесосеке деревья) и срубленных зависших деревьев, повреждение или уничтожение подроста, подлежащего сохранению.</w:t>
            </w:r>
          </w:p>
          <w:p w:rsidR="00757D3E" w:rsidRPr="00F41548" w:rsidRDefault="00757D3E" w:rsidP="007869A3">
            <w:pPr>
              <w:widowControl w:val="0"/>
              <w:autoSpaceDE w:val="0"/>
              <w:autoSpaceDN w:val="0"/>
              <w:adjustRightInd w:val="0"/>
              <w:jc w:val="both"/>
              <w:rPr>
                <w:sz w:val="24"/>
                <w:szCs w:val="24"/>
              </w:rPr>
            </w:pPr>
            <w:r w:rsidRPr="00F41548">
              <w:rPr>
                <w:sz w:val="24"/>
                <w:szCs w:val="24"/>
              </w:rPr>
              <w:t>д) запрещается уничтожение или повреждение граничных, квартальных, лесосечных и других столбов и знаков;</w:t>
            </w:r>
          </w:p>
          <w:p w:rsidR="00757D3E" w:rsidRPr="00F41548" w:rsidRDefault="00757D3E" w:rsidP="007869A3">
            <w:pPr>
              <w:widowControl w:val="0"/>
              <w:autoSpaceDE w:val="0"/>
              <w:autoSpaceDN w:val="0"/>
              <w:adjustRightInd w:val="0"/>
              <w:jc w:val="both"/>
              <w:rPr>
                <w:sz w:val="24"/>
                <w:szCs w:val="24"/>
              </w:rPr>
            </w:pPr>
            <w:r w:rsidRPr="00F41548">
              <w:rPr>
                <w:sz w:val="24"/>
                <w:szCs w:val="24"/>
              </w:rPr>
              <w:t>е) запрещается рубка и повреждение деревьев, не предназначенных для рубки и подлежащих сохранению в соответствии с Правилами заготовки древесины и лесным законодательством Российской Федерации, в том числе источников обсеменения и плюсовых деревьев;</w:t>
            </w:r>
          </w:p>
          <w:p w:rsidR="00757D3E" w:rsidRPr="00F41548" w:rsidRDefault="00757D3E" w:rsidP="007869A3">
            <w:pPr>
              <w:widowControl w:val="0"/>
              <w:autoSpaceDE w:val="0"/>
              <w:autoSpaceDN w:val="0"/>
              <w:adjustRightInd w:val="0"/>
              <w:jc w:val="both"/>
              <w:rPr>
                <w:sz w:val="24"/>
                <w:szCs w:val="24"/>
              </w:rPr>
            </w:pPr>
            <w:r w:rsidRPr="00F41548">
              <w:rPr>
                <w:sz w:val="24"/>
                <w:szCs w:val="24"/>
              </w:rPr>
              <w:t>ж) не допускается заготовка древесины по истечении разрешенного срока (включая предоставление отсрочки), а также заготовка древесины после приостановления или прекращения права пользования лесным участком;</w:t>
            </w:r>
          </w:p>
          <w:p w:rsidR="00757D3E" w:rsidRPr="00F41548" w:rsidRDefault="00757D3E" w:rsidP="007869A3">
            <w:pPr>
              <w:widowControl w:val="0"/>
              <w:autoSpaceDE w:val="0"/>
              <w:autoSpaceDN w:val="0"/>
              <w:adjustRightInd w:val="0"/>
              <w:jc w:val="both"/>
              <w:rPr>
                <w:sz w:val="24"/>
                <w:szCs w:val="24"/>
              </w:rPr>
            </w:pPr>
            <w:r w:rsidRPr="00F41548">
              <w:rPr>
                <w:sz w:val="24"/>
                <w:szCs w:val="24"/>
              </w:rPr>
              <w:t>з) не допускается оставление не вывезенной в установленный срок (включая предоставление отсрочки) древесины на лесосеке;</w:t>
            </w:r>
          </w:p>
          <w:p w:rsidR="00757D3E" w:rsidRPr="00F41548" w:rsidRDefault="00757D3E" w:rsidP="007869A3">
            <w:pPr>
              <w:widowControl w:val="0"/>
              <w:autoSpaceDE w:val="0"/>
              <w:autoSpaceDN w:val="0"/>
              <w:adjustRightInd w:val="0"/>
              <w:jc w:val="both"/>
              <w:rPr>
                <w:sz w:val="24"/>
                <w:szCs w:val="24"/>
              </w:rPr>
            </w:pPr>
            <w:r w:rsidRPr="00F41548">
              <w:rPr>
                <w:sz w:val="24"/>
                <w:szCs w:val="24"/>
              </w:rPr>
              <w:t>и) не допускается вывозка, трелевка древесины в места, не предусмотренные проектом освоения лесов или технологической картой лесосечных работ;</w:t>
            </w:r>
          </w:p>
          <w:p w:rsidR="00757D3E" w:rsidRPr="00F41548" w:rsidRDefault="00757D3E" w:rsidP="007869A3">
            <w:pPr>
              <w:widowControl w:val="0"/>
              <w:autoSpaceDE w:val="0"/>
              <w:autoSpaceDN w:val="0"/>
              <w:adjustRightInd w:val="0"/>
              <w:jc w:val="both"/>
              <w:rPr>
                <w:sz w:val="24"/>
                <w:szCs w:val="24"/>
              </w:rPr>
            </w:pPr>
            <w:r w:rsidRPr="00F41548">
              <w:rPr>
                <w:sz w:val="24"/>
                <w:szCs w:val="24"/>
              </w:rPr>
              <w:t>к) не допускается невыполнение или несвоевременное выполнение работ по очистке лесосеки;</w:t>
            </w:r>
          </w:p>
          <w:p w:rsidR="00757D3E" w:rsidRPr="00F41548" w:rsidRDefault="00757D3E" w:rsidP="007869A3">
            <w:pPr>
              <w:widowControl w:val="0"/>
              <w:autoSpaceDE w:val="0"/>
              <w:autoSpaceDN w:val="0"/>
              <w:adjustRightInd w:val="0"/>
              <w:jc w:val="both"/>
              <w:rPr>
                <w:sz w:val="24"/>
                <w:szCs w:val="24"/>
              </w:rPr>
            </w:pPr>
            <w:r w:rsidRPr="00F41548">
              <w:rPr>
                <w:sz w:val="24"/>
                <w:szCs w:val="24"/>
              </w:rPr>
              <w:t>л) не допускается уничтожение верхнего плодородного слоя почвы вне волоков и погрузочных площадок;</w:t>
            </w:r>
          </w:p>
          <w:p w:rsidR="00757D3E" w:rsidRPr="00F41548" w:rsidRDefault="00C61E29" w:rsidP="007869A3">
            <w:pPr>
              <w:widowControl w:val="0"/>
              <w:autoSpaceDE w:val="0"/>
              <w:autoSpaceDN w:val="0"/>
              <w:adjustRightInd w:val="0"/>
              <w:jc w:val="both"/>
              <w:rPr>
                <w:sz w:val="24"/>
                <w:szCs w:val="24"/>
              </w:rPr>
            </w:pPr>
            <w:hyperlink r:id="rId42" w:history="1">
              <w:r w:rsidR="00757D3E" w:rsidRPr="00F41548">
                <w:rPr>
                  <w:sz w:val="24"/>
                  <w:szCs w:val="24"/>
                </w:rPr>
                <w:t>Перечень</w:t>
              </w:r>
            </w:hyperlink>
            <w:r w:rsidR="00757D3E" w:rsidRPr="00F41548">
              <w:rPr>
                <w:sz w:val="24"/>
                <w:szCs w:val="24"/>
              </w:rPr>
              <w:t xml:space="preserve"> видов (пород) деревьев и кустарников, заготовка древесины которых не допускается, утвержден приказом Рослесхоза от </w:t>
            </w:r>
            <w:r w:rsidR="005B0C3B" w:rsidRPr="00F41548">
              <w:rPr>
                <w:sz w:val="24"/>
                <w:szCs w:val="24"/>
              </w:rPr>
              <w:t>0</w:t>
            </w:r>
            <w:r w:rsidR="00757D3E" w:rsidRPr="00F41548">
              <w:rPr>
                <w:sz w:val="24"/>
                <w:szCs w:val="24"/>
              </w:rPr>
              <w:t>5.12.2011 № 513</w:t>
            </w:r>
          </w:p>
          <w:p w:rsidR="00757D3E" w:rsidRPr="00F41548" w:rsidRDefault="00757D3E" w:rsidP="007869A3">
            <w:pPr>
              <w:widowControl w:val="0"/>
              <w:autoSpaceDE w:val="0"/>
              <w:autoSpaceDN w:val="0"/>
              <w:adjustRightInd w:val="0"/>
              <w:jc w:val="both"/>
              <w:rPr>
                <w:sz w:val="24"/>
                <w:szCs w:val="24"/>
              </w:rPr>
            </w:pPr>
            <w:r w:rsidRPr="00F41548">
              <w:rPr>
                <w:sz w:val="24"/>
                <w:szCs w:val="24"/>
              </w:rPr>
              <w:t>При заготовке древесины на лесосеках не допускается рубка жизнеспособных деревьев ценных древесных пород (дуба, бука, ясеня, кедра, липы, граба, ильма, ольхи черной, каштана посевного), произрастающих на границе их естественного ареала (в случаях, когда доля площади насаждений с долей соответствующей древесной породы в составе лесов не превышает одного процента от площади лесничества, лесопарка).</w:t>
            </w:r>
          </w:p>
          <w:p w:rsidR="00757D3E" w:rsidRPr="00F41548" w:rsidRDefault="00757D3E" w:rsidP="007869A3">
            <w:pPr>
              <w:widowControl w:val="0"/>
              <w:autoSpaceDE w:val="0"/>
              <w:autoSpaceDN w:val="0"/>
              <w:adjustRightInd w:val="0"/>
              <w:jc w:val="both"/>
              <w:rPr>
                <w:sz w:val="24"/>
                <w:szCs w:val="24"/>
              </w:rPr>
            </w:pPr>
            <w:r w:rsidRPr="00F41548">
              <w:rPr>
                <w:sz w:val="24"/>
                <w:szCs w:val="24"/>
              </w:rPr>
              <w:t>Подлежат сохранению деревья, кустарники и лианы, занесенные в Красную книгу Российской Федерации, в Красн</w:t>
            </w:r>
            <w:r w:rsidR="005B0C3B" w:rsidRPr="00F41548">
              <w:rPr>
                <w:sz w:val="24"/>
                <w:szCs w:val="24"/>
              </w:rPr>
              <w:t>ую</w:t>
            </w:r>
            <w:r w:rsidRPr="00F41548">
              <w:rPr>
                <w:sz w:val="24"/>
                <w:szCs w:val="24"/>
              </w:rPr>
              <w:t xml:space="preserve"> книг</w:t>
            </w:r>
            <w:r w:rsidR="005B0C3B" w:rsidRPr="00F41548">
              <w:rPr>
                <w:sz w:val="24"/>
                <w:szCs w:val="24"/>
              </w:rPr>
              <w:t>у</w:t>
            </w:r>
            <w:r w:rsidRPr="00F41548">
              <w:rPr>
                <w:sz w:val="24"/>
                <w:szCs w:val="24"/>
              </w:rPr>
              <w:t xml:space="preserve"> </w:t>
            </w:r>
            <w:r w:rsidR="005B0C3B" w:rsidRPr="00F41548">
              <w:rPr>
                <w:sz w:val="24"/>
                <w:szCs w:val="24"/>
              </w:rPr>
              <w:t>Республики Марий Эл</w:t>
            </w:r>
            <w:r w:rsidRPr="00F41548">
              <w:rPr>
                <w:sz w:val="24"/>
                <w:szCs w:val="24"/>
              </w:rPr>
              <w:t>.</w:t>
            </w:r>
          </w:p>
          <w:p w:rsidR="00757D3E" w:rsidRPr="00F41548" w:rsidRDefault="00757D3E" w:rsidP="007869A3">
            <w:pPr>
              <w:widowControl w:val="0"/>
              <w:autoSpaceDE w:val="0"/>
              <w:autoSpaceDN w:val="0"/>
              <w:adjustRightInd w:val="0"/>
              <w:jc w:val="both"/>
              <w:rPr>
                <w:sz w:val="24"/>
                <w:szCs w:val="24"/>
              </w:rPr>
            </w:pPr>
            <w:bookmarkStart w:id="42" w:name="P127"/>
            <w:bookmarkEnd w:id="42"/>
            <w:r w:rsidRPr="00F41548">
              <w:rPr>
                <w:sz w:val="24"/>
                <w:szCs w:val="24"/>
              </w:rPr>
              <w:t>При заготовке древесины не допускается проведение рубок спелых, перестойных лесных насаждений с долей кедра 5 и более единиц в породном составе древостоя лесных насаждений.</w:t>
            </w:r>
          </w:p>
          <w:p w:rsidR="00757D3E" w:rsidRPr="00F41548" w:rsidRDefault="00757D3E" w:rsidP="007869A3">
            <w:pPr>
              <w:widowControl w:val="0"/>
              <w:autoSpaceDE w:val="0"/>
              <w:autoSpaceDN w:val="0"/>
              <w:adjustRightInd w:val="0"/>
              <w:jc w:val="both"/>
              <w:rPr>
                <w:sz w:val="24"/>
                <w:szCs w:val="24"/>
              </w:rPr>
            </w:pPr>
            <w:bookmarkStart w:id="43" w:name="P128"/>
            <w:bookmarkEnd w:id="43"/>
            <w:r w:rsidRPr="00F41548">
              <w:rPr>
                <w:sz w:val="24"/>
                <w:szCs w:val="24"/>
              </w:rPr>
              <w:t xml:space="preserve">При заготовке древесины в целях повышения биоразнообразия лесов на лесосеках могут сохраняться отдельные деревья в любом ярусе и их группы </w:t>
            </w:r>
            <w:r w:rsidRPr="00F41548">
              <w:rPr>
                <w:sz w:val="24"/>
                <w:szCs w:val="24"/>
              </w:rPr>
              <w:lastRenderedPageBreak/>
              <w:t>(старовозрастные деревья, деревья с дуплами, гнездами птиц, а также потенциально пригодные для гнездования и мест укрытия мелких животных).</w:t>
            </w:r>
          </w:p>
        </w:tc>
      </w:tr>
      <w:tr w:rsidR="00757D3E" w:rsidRPr="00F41548" w:rsidTr="00757D3E">
        <w:tc>
          <w:tcPr>
            <w:tcW w:w="534" w:type="dxa"/>
          </w:tcPr>
          <w:p w:rsidR="00757D3E" w:rsidRPr="00F41548" w:rsidRDefault="00757D3E" w:rsidP="007869A3">
            <w:pPr>
              <w:widowControl w:val="0"/>
              <w:jc w:val="center"/>
              <w:rPr>
                <w:sz w:val="24"/>
                <w:szCs w:val="24"/>
              </w:rPr>
            </w:pPr>
            <w:r w:rsidRPr="00F41548">
              <w:rPr>
                <w:sz w:val="24"/>
                <w:szCs w:val="24"/>
              </w:rPr>
              <w:lastRenderedPageBreak/>
              <w:t>2</w:t>
            </w:r>
          </w:p>
        </w:tc>
        <w:tc>
          <w:tcPr>
            <w:tcW w:w="3260" w:type="dxa"/>
          </w:tcPr>
          <w:p w:rsidR="00757D3E" w:rsidRPr="00F41548" w:rsidRDefault="00757D3E" w:rsidP="007869A3">
            <w:pPr>
              <w:widowControl w:val="0"/>
              <w:jc w:val="both"/>
              <w:rPr>
                <w:sz w:val="24"/>
                <w:szCs w:val="24"/>
              </w:rPr>
            </w:pPr>
            <w:r w:rsidRPr="00F41548">
              <w:rPr>
                <w:sz w:val="24"/>
                <w:szCs w:val="24"/>
              </w:rPr>
              <w:t>заготовка живицы</w:t>
            </w:r>
          </w:p>
        </w:tc>
        <w:tc>
          <w:tcPr>
            <w:tcW w:w="6237" w:type="dxa"/>
          </w:tcPr>
          <w:p w:rsidR="00757D3E" w:rsidRPr="00F41548" w:rsidRDefault="00757D3E" w:rsidP="007869A3">
            <w:pPr>
              <w:autoSpaceDE w:val="0"/>
              <w:autoSpaceDN w:val="0"/>
              <w:adjustRightInd w:val="0"/>
              <w:jc w:val="both"/>
              <w:rPr>
                <w:sz w:val="24"/>
                <w:szCs w:val="24"/>
              </w:rPr>
            </w:pPr>
            <w:r w:rsidRPr="00F41548">
              <w:rPr>
                <w:sz w:val="24"/>
                <w:szCs w:val="24"/>
              </w:rPr>
              <w:t>Не допускается проведение подсочки:</w:t>
            </w:r>
          </w:p>
          <w:p w:rsidR="00757D3E" w:rsidRPr="00F41548" w:rsidRDefault="00757D3E" w:rsidP="007869A3">
            <w:pPr>
              <w:autoSpaceDE w:val="0"/>
              <w:autoSpaceDN w:val="0"/>
              <w:adjustRightInd w:val="0"/>
              <w:jc w:val="both"/>
              <w:rPr>
                <w:sz w:val="24"/>
                <w:szCs w:val="24"/>
              </w:rPr>
            </w:pPr>
            <w:r w:rsidRPr="00F41548">
              <w:rPr>
                <w:sz w:val="24"/>
                <w:szCs w:val="24"/>
              </w:rPr>
              <w:t>лесных насаждений в очагах вредных организмов до их ликвидации;</w:t>
            </w:r>
          </w:p>
          <w:p w:rsidR="00757D3E" w:rsidRPr="00F41548" w:rsidRDefault="00757D3E" w:rsidP="007869A3">
            <w:pPr>
              <w:autoSpaceDE w:val="0"/>
              <w:autoSpaceDN w:val="0"/>
              <w:adjustRightInd w:val="0"/>
              <w:jc w:val="both"/>
              <w:rPr>
                <w:sz w:val="24"/>
                <w:szCs w:val="24"/>
              </w:rPr>
            </w:pPr>
            <w:r w:rsidRPr="00F41548">
              <w:rPr>
                <w:sz w:val="24"/>
                <w:szCs w:val="24"/>
              </w:rPr>
              <w:t>лесных насаждений, поврежденных и ослабленных вследствие воздействия лесных пожаров, вредных организмов и других негативных факторов;</w:t>
            </w:r>
          </w:p>
          <w:p w:rsidR="00757D3E" w:rsidRPr="00F41548" w:rsidRDefault="00757D3E" w:rsidP="007869A3">
            <w:pPr>
              <w:autoSpaceDE w:val="0"/>
              <w:autoSpaceDN w:val="0"/>
              <w:adjustRightInd w:val="0"/>
              <w:jc w:val="both"/>
              <w:rPr>
                <w:sz w:val="24"/>
                <w:szCs w:val="24"/>
              </w:rPr>
            </w:pPr>
            <w:r w:rsidRPr="00F41548">
              <w:rPr>
                <w:sz w:val="24"/>
                <w:szCs w:val="24"/>
              </w:rPr>
              <w:t>лесных насаждений в лесах, где в соответствии с законодательством Российской Федерации не допускается проведение сплошных или выборочных рубок спелых и перестойных лесных насаждений в целях заготовки древесины;</w:t>
            </w:r>
          </w:p>
          <w:p w:rsidR="00757D3E" w:rsidRPr="00F41548" w:rsidRDefault="00757D3E" w:rsidP="007869A3">
            <w:pPr>
              <w:autoSpaceDE w:val="0"/>
              <w:autoSpaceDN w:val="0"/>
              <w:adjustRightInd w:val="0"/>
              <w:jc w:val="both"/>
              <w:rPr>
                <w:sz w:val="24"/>
                <w:szCs w:val="24"/>
              </w:rPr>
            </w:pPr>
            <w:r w:rsidRPr="00F41548">
              <w:rPr>
                <w:sz w:val="24"/>
                <w:szCs w:val="24"/>
              </w:rPr>
              <w:t>лесных насаждений, расположенных на постоянных лесосеменных участках, лесосеменных плантациях, генетических резерватах, а также плюсовых деревьев, семенников, семенных куртин и полос.</w:t>
            </w:r>
          </w:p>
        </w:tc>
      </w:tr>
      <w:tr w:rsidR="00757D3E" w:rsidRPr="00F41548" w:rsidTr="00757D3E">
        <w:tc>
          <w:tcPr>
            <w:tcW w:w="534" w:type="dxa"/>
          </w:tcPr>
          <w:p w:rsidR="00757D3E" w:rsidRPr="00F41548" w:rsidRDefault="00757D3E" w:rsidP="007869A3">
            <w:pPr>
              <w:widowControl w:val="0"/>
              <w:jc w:val="center"/>
              <w:rPr>
                <w:sz w:val="24"/>
                <w:szCs w:val="24"/>
              </w:rPr>
            </w:pPr>
            <w:r w:rsidRPr="00F41548">
              <w:rPr>
                <w:sz w:val="24"/>
                <w:szCs w:val="24"/>
              </w:rPr>
              <w:t>3</w:t>
            </w:r>
          </w:p>
        </w:tc>
        <w:tc>
          <w:tcPr>
            <w:tcW w:w="3260" w:type="dxa"/>
          </w:tcPr>
          <w:p w:rsidR="00757D3E" w:rsidRPr="00F41548" w:rsidRDefault="00757D3E" w:rsidP="007869A3">
            <w:pPr>
              <w:widowControl w:val="0"/>
              <w:jc w:val="both"/>
              <w:rPr>
                <w:sz w:val="24"/>
                <w:szCs w:val="24"/>
              </w:rPr>
            </w:pPr>
            <w:r w:rsidRPr="00F41548">
              <w:rPr>
                <w:sz w:val="24"/>
                <w:szCs w:val="24"/>
              </w:rPr>
              <w:t>заготовка и сбор недревесных лесных ресурсов</w:t>
            </w:r>
          </w:p>
        </w:tc>
        <w:tc>
          <w:tcPr>
            <w:tcW w:w="6237" w:type="dxa"/>
          </w:tcPr>
          <w:p w:rsidR="00757D3E" w:rsidRPr="00F41548" w:rsidRDefault="00757D3E" w:rsidP="007869A3">
            <w:pPr>
              <w:widowControl w:val="0"/>
              <w:jc w:val="both"/>
              <w:rPr>
                <w:sz w:val="24"/>
                <w:szCs w:val="24"/>
              </w:rPr>
            </w:pPr>
            <w:r w:rsidRPr="00F41548">
              <w:rPr>
                <w:sz w:val="24"/>
                <w:szCs w:val="24"/>
              </w:rPr>
              <w:t>Заготовка пневого осмола не допускается в противоэрозионных лесах, на берегозащитных, почвозащитных участках лесов, расположенных вдоль водных объектов, склонов оврагов, а также в молодняках с полнотой 0,8 - 1,0 и несомкнувшихся лесных культурах.</w:t>
            </w:r>
          </w:p>
          <w:p w:rsidR="00757D3E" w:rsidRPr="00F41548" w:rsidRDefault="00757D3E" w:rsidP="007869A3">
            <w:pPr>
              <w:autoSpaceDE w:val="0"/>
              <w:autoSpaceDN w:val="0"/>
              <w:adjustRightInd w:val="0"/>
              <w:jc w:val="both"/>
              <w:rPr>
                <w:sz w:val="24"/>
                <w:szCs w:val="24"/>
              </w:rPr>
            </w:pPr>
            <w:r w:rsidRPr="00F41548">
              <w:rPr>
                <w:sz w:val="24"/>
                <w:szCs w:val="24"/>
              </w:rPr>
              <w:t>Запрещается рубка деревьев для заготовки бересты.</w:t>
            </w:r>
          </w:p>
          <w:p w:rsidR="00757D3E" w:rsidRPr="00F41548" w:rsidRDefault="00757D3E" w:rsidP="007869A3">
            <w:pPr>
              <w:autoSpaceDE w:val="0"/>
              <w:autoSpaceDN w:val="0"/>
              <w:adjustRightInd w:val="0"/>
              <w:jc w:val="both"/>
              <w:rPr>
                <w:sz w:val="24"/>
                <w:szCs w:val="24"/>
              </w:rPr>
            </w:pPr>
            <w:r w:rsidRPr="00F41548">
              <w:rPr>
                <w:sz w:val="24"/>
                <w:szCs w:val="24"/>
              </w:rPr>
              <w:t>Заготовка еловых, пихтовых, сосновых лап разрешается только со срубленных деревьев на лесосеках при проведении выборочных и сплошных рубок.</w:t>
            </w:r>
          </w:p>
          <w:p w:rsidR="00757D3E" w:rsidRPr="00F41548" w:rsidRDefault="00757D3E" w:rsidP="007869A3">
            <w:pPr>
              <w:autoSpaceDE w:val="0"/>
              <w:autoSpaceDN w:val="0"/>
              <w:adjustRightInd w:val="0"/>
              <w:jc w:val="both"/>
              <w:rPr>
                <w:sz w:val="24"/>
                <w:szCs w:val="24"/>
              </w:rPr>
            </w:pPr>
            <w:r w:rsidRPr="00F41548">
              <w:rPr>
                <w:sz w:val="24"/>
                <w:szCs w:val="24"/>
              </w:rPr>
              <w:t>Запрещается сбор подстилки в лесах, выполняющих функции защиты природных и иных объектов.</w:t>
            </w:r>
          </w:p>
        </w:tc>
      </w:tr>
      <w:tr w:rsidR="00757D3E" w:rsidRPr="00F41548" w:rsidTr="00757D3E">
        <w:tc>
          <w:tcPr>
            <w:tcW w:w="534" w:type="dxa"/>
          </w:tcPr>
          <w:p w:rsidR="00757D3E" w:rsidRPr="00F41548" w:rsidRDefault="00757D3E" w:rsidP="007869A3">
            <w:pPr>
              <w:widowControl w:val="0"/>
              <w:jc w:val="center"/>
              <w:rPr>
                <w:sz w:val="24"/>
                <w:szCs w:val="24"/>
              </w:rPr>
            </w:pPr>
            <w:r w:rsidRPr="00F41548">
              <w:rPr>
                <w:sz w:val="24"/>
                <w:szCs w:val="24"/>
              </w:rPr>
              <w:t>4</w:t>
            </w:r>
          </w:p>
        </w:tc>
        <w:tc>
          <w:tcPr>
            <w:tcW w:w="3260" w:type="dxa"/>
          </w:tcPr>
          <w:p w:rsidR="00757D3E" w:rsidRPr="00F41548" w:rsidRDefault="00757D3E" w:rsidP="007869A3">
            <w:pPr>
              <w:widowControl w:val="0"/>
              <w:jc w:val="both"/>
              <w:rPr>
                <w:sz w:val="24"/>
                <w:szCs w:val="24"/>
              </w:rPr>
            </w:pPr>
            <w:r w:rsidRPr="00F41548">
              <w:rPr>
                <w:sz w:val="24"/>
                <w:szCs w:val="24"/>
              </w:rPr>
              <w:t>заготовка пищевых лесных ресурсов и сбор лекарственных растений</w:t>
            </w:r>
          </w:p>
        </w:tc>
        <w:tc>
          <w:tcPr>
            <w:tcW w:w="6237" w:type="dxa"/>
          </w:tcPr>
          <w:p w:rsidR="00757D3E" w:rsidRPr="00F41548" w:rsidRDefault="00757D3E" w:rsidP="007869A3">
            <w:pPr>
              <w:autoSpaceDE w:val="0"/>
              <w:autoSpaceDN w:val="0"/>
              <w:adjustRightInd w:val="0"/>
              <w:jc w:val="both"/>
              <w:rPr>
                <w:sz w:val="24"/>
                <w:szCs w:val="24"/>
              </w:rPr>
            </w:pPr>
            <w:r w:rsidRPr="00F41548">
              <w:rPr>
                <w:sz w:val="24"/>
                <w:szCs w:val="24"/>
              </w:rPr>
              <w:t xml:space="preserve">Заготовка и сбор грибов и дикорастущих растений, виды которых занесены в </w:t>
            </w:r>
            <w:hyperlink r:id="rId43" w:history="1">
              <w:r w:rsidRPr="00F41548">
                <w:rPr>
                  <w:sz w:val="24"/>
                  <w:szCs w:val="24"/>
                </w:rPr>
                <w:t>Красную книгу</w:t>
              </w:r>
            </w:hyperlink>
            <w:r w:rsidRPr="00F41548">
              <w:rPr>
                <w:sz w:val="24"/>
                <w:szCs w:val="24"/>
              </w:rPr>
              <w:t xml:space="preserve"> Российской Федерации, </w:t>
            </w:r>
            <w:r w:rsidR="005B0C3B" w:rsidRPr="00F41548">
              <w:rPr>
                <w:sz w:val="24"/>
                <w:szCs w:val="24"/>
              </w:rPr>
              <w:t>Красную книгу Республики Марий Эл</w:t>
            </w:r>
            <w:r w:rsidRPr="00F41548">
              <w:rPr>
                <w:sz w:val="24"/>
                <w:szCs w:val="24"/>
              </w:rPr>
              <w:t xml:space="preserve">, а также грибов и дикорастущих растений, которые признаются наркотическими средствами в соответствии с Федеральным </w:t>
            </w:r>
            <w:hyperlink r:id="rId44" w:history="1">
              <w:r w:rsidRPr="00F41548">
                <w:rPr>
                  <w:sz w:val="24"/>
                  <w:szCs w:val="24"/>
                </w:rPr>
                <w:t>законом</w:t>
              </w:r>
            </w:hyperlink>
            <w:r w:rsidRPr="00F41548">
              <w:rPr>
                <w:sz w:val="24"/>
                <w:szCs w:val="24"/>
              </w:rPr>
              <w:t xml:space="preserve"> от </w:t>
            </w:r>
            <w:r w:rsidR="005B0C3B" w:rsidRPr="00F41548">
              <w:rPr>
                <w:sz w:val="24"/>
                <w:szCs w:val="24"/>
              </w:rPr>
              <w:t>0</w:t>
            </w:r>
            <w:r w:rsidRPr="00F41548">
              <w:rPr>
                <w:sz w:val="24"/>
                <w:szCs w:val="24"/>
              </w:rPr>
              <w:t>8.01.1998 № 3-ФЗ «О наркотических средствах и психотропных веществах».</w:t>
            </w:r>
          </w:p>
          <w:p w:rsidR="00757D3E" w:rsidRPr="00F41548" w:rsidRDefault="00757D3E" w:rsidP="007869A3">
            <w:pPr>
              <w:widowControl w:val="0"/>
              <w:jc w:val="both"/>
              <w:rPr>
                <w:sz w:val="24"/>
                <w:szCs w:val="24"/>
              </w:rPr>
            </w:pPr>
            <w:r w:rsidRPr="00F41548">
              <w:rPr>
                <w:sz w:val="24"/>
                <w:szCs w:val="24"/>
              </w:rPr>
              <w:t>рубка плодоносящих деревьев и обрезка ветвей для заготовки плодов;</w:t>
            </w:r>
          </w:p>
          <w:p w:rsidR="00757D3E" w:rsidRPr="00F41548" w:rsidRDefault="00757D3E" w:rsidP="007869A3">
            <w:pPr>
              <w:widowControl w:val="0"/>
              <w:jc w:val="both"/>
              <w:rPr>
                <w:sz w:val="24"/>
                <w:szCs w:val="24"/>
              </w:rPr>
            </w:pPr>
            <w:r w:rsidRPr="00F41548">
              <w:rPr>
                <w:sz w:val="24"/>
                <w:szCs w:val="24"/>
              </w:rPr>
              <w:t>при заготовке орехов запрещается рубка деревьев и кустарников, а также применение способов, приводящих к повреждению деревьев и кустарников;</w:t>
            </w:r>
          </w:p>
          <w:p w:rsidR="00757D3E" w:rsidRPr="00F41548" w:rsidRDefault="00757D3E" w:rsidP="007869A3">
            <w:pPr>
              <w:widowControl w:val="0"/>
              <w:jc w:val="both"/>
              <w:rPr>
                <w:sz w:val="24"/>
                <w:szCs w:val="24"/>
              </w:rPr>
            </w:pPr>
            <w:r w:rsidRPr="00F41548">
              <w:rPr>
                <w:sz w:val="24"/>
                <w:szCs w:val="24"/>
              </w:rPr>
              <w:t>вырывать растения с корнями, повреждать листья (вайи) и корневища, грибы с грибницей.</w:t>
            </w:r>
          </w:p>
          <w:p w:rsidR="00757D3E" w:rsidRPr="00F41548" w:rsidRDefault="00757D3E" w:rsidP="007869A3">
            <w:pPr>
              <w:widowControl w:val="0"/>
              <w:jc w:val="both"/>
              <w:rPr>
                <w:sz w:val="24"/>
                <w:szCs w:val="24"/>
              </w:rPr>
            </w:pPr>
            <w:r w:rsidRPr="00F41548">
              <w:rPr>
                <w:sz w:val="24"/>
                <w:szCs w:val="24"/>
              </w:rPr>
              <w:t>Заготовка березового сока осуществляется способом подсочки в насаждениях, где проводятся выборочные рубки, разрешается с деревьев, намеченных в рубку.</w:t>
            </w:r>
          </w:p>
          <w:p w:rsidR="00757D3E" w:rsidRPr="00F41548" w:rsidRDefault="00757D3E" w:rsidP="007869A3">
            <w:pPr>
              <w:widowControl w:val="0"/>
              <w:jc w:val="both"/>
              <w:rPr>
                <w:sz w:val="24"/>
                <w:szCs w:val="24"/>
              </w:rPr>
            </w:pPr>
            <w:r w:rsidRPr="00F41548">
              <w:rPr>
                <w:sz w:val="24"/>
                <w:szCs w:val="24"/>
              </w:rPr>
              <w:t xml:space="preserve">Заготовка пищевых лесных ресурсов и сбор лекарственных растений осуществляется строго в установленные сроки, зависящие от времени наступления </w:t>
            </w:r>
            <w:r w:rsidRPr="00F41548">
              <w:rPr>
                <w:sz w:val="24"/>
                <w:szCs w:val="24"/>
              </w:rPr>
              <w:lastRenderedPageBreak/>
              <w:t>массового созревания урожая.</w:t>
            </w:r>
          </w:p>
        </w:tc>
      </w:tr>
      <w:tr w:rsidR="00757D3E" w:rsidRPr="00F41548" w:rsidTr="00757D3E">
        <w:tc>
          <w:tcPr>
            <w:tcW w:w="534" w:type="dxa"/>
          </w:tcPr>
          <w:p w:rsidR="00757D3E" w:rsidRPr="00F41548" w:rsidRDefault="00757D3E" w:rsidP="007869A3">
            <w:pPr>
              <w:widowControl w:val="0"/>
              <w:jc w:val="center"/>
              <w:rPr>
                <w:sz w:val="24"/>
                <w:szCs w:val="24"/>
              </w:rPr>
            </w:pPr>
            <w:r w:rsidRPr="00F41548">
              <w:rPr>
                <w:sz w:val="24"/>
                <w:szCs w:val="24"/>
              </w:rPr>
              <w:lastRenderedPageBreak/>
              <w:t>5</w:t>
            </w:r>
          </w:p>
        </w:tc>
        <w:tc>
          <w:tcPr>
            <w:tcW w:w="3260" w:type="dxa"/>
          </w:tcPr>
          <w:p w:rsidR="00757D3E" w:rsidRPr="00F41548" w:rsidRDefault="00757D3E" w:rsidP="007869A3">
            <w:pPr>
              <w:autoSpaceDE w:val="0"/>
              <w:autoSpaceDN w:val="0"/>
              <w:adjustRightInd w:val="0"/>
              <w:jc w:val="both"/>
              <w:rPr>
                <w:sz w:val="24"/>
                <w:szCs w:val="24"/>
              </w:rPr>
            </w:pPr>
            <w:r w:rsidRPr="00F41548">
              <w:rPr>
                <w:sz w:val="24"/>
                <w:szCs w:val="24"/>
              </w:rPr>
              <w:t>осуществление видов деятельности в сфере охотничьего хозяйства</w:t>
            </w:r>
          </w:p>
        </w:tc>
        <w:tc>
          <w:tcPr>
            <w:tcW w:w="6237" w:type="dxa"/>
          </w:tcPr>
          <w:p w:rsidR="00757D3E" w:rsidRPr="00F41548" w:rsidRDefault="00223924" w:rsidP="007869A3">
            <w:pPr>
              <w:widowControl w:val="0"/>
              <w:jc w:val="both"/>
              <w:rPr>
                <w:sz w:val="24"/>
                <w:szCs w:val="24"/>
              </w:rPr>
            </w:pPr>
            <w:r w:rsidRPr="00F41548">
              <w:rPr>
                <w:sz w:val="24"/>
                <w:szCs w:val="24"/>
              </w:rPr>
              <w:t>В соответствии со ст. 105 Лесного кодекса Российской Федерации осуществление видов деятельности в сфере охотничьего хозяйства запрещается в лесопарковых зонах, городских лесах, зоне населенных пунктов</w:t>
            </w:r>
          </w:p>
        </w:tc>
      </w:tr>
      <w:tr w:rsidR="00757D3E" w:rsidRPr="00F41548" w:rsidTr="00757D3E">
        <w:tc>
          <w:tcPr>
            <w:tcW w:w="534" w:type="dxa"/>
          </w:tcPr>
          <w:p w:rsidR="00757D3E" w:rsidRPr="00F41548" w:rsidRDefault="00757D3E" w:rsidP="007869A3">
            <w:pPr>
              <w:widowControl w:val="0"/>
              <w:jc w:val="center"/>
              <w:rPr>
                <w:sz w:val="24"/>
                <w:szCs w:val="24"/>
              </w:rPr>
            </w:pPr>
            <w:r w:rsidRPr="00F41548">
              <w:rPr>
                <w:sz w:val="24"/>
                <w:szCs w:val="24"/>
              </w:rPr>
              <w:t>6</w:t>
            </w:r>
          </w:p>
        </w:tc>
        <w:tc>
          <w:tcPr>
            <w:tcW w:w="3260" w:type="dxa"/>
          </w:tcPr>
          <w:p w:rsidR="00757D3E" w:rsidRPr="00F41548" w:rsidRDefault="00757D3E" w:rsidP="007869A3">
            <w:pPr>
              <w:autoSpaceDE w:val="0"/>
              <w:autoSpaceDN w:val="0"/>
              <w:adjustRightInd w:val="0"/>
              <w:jc w:val="both"/>
              <w:rPr>
                <w:sz w:val="24"/>
                <w:szCs w:val="24"/>
              </w:rPr>
            </w:pPr>
            <w:r w:rsidRPr="00F41548">
              <w:rPr>
                <w:sz w:val="24"/>
                <w:szCs w:val="24"/>
              </w:rPr>
              <w:t>ведение сельского хозяйства</w:t>
            </w:r>
          </w:p>
        </w:tc>
        <w:tc>
          <w:tcPr>
            <w:tcW w:w="6237" w:type="dxa"/>
          </w:tcPr>
          <w:p w:rsidR="00757D3E" w:rsidRPr="00F41548" w:rsidRDefault="00757D3E" w:rsidP="007869A3">
            <w:pPr>
              <w:widowControl w:val="0"/>
              <w:jc w:val="both"/>
              <w:rPr>
                <w:sz w:val="24"/>
                <w:szCs w:val="24"/>
              </w:rPr>
            </w:pPr>
            <w:r w:rsidRPr="00F41548">
              <w:rPr>
                <w:sz w:val="24"/>
                <w:szCs w:val="24"/>
              </w:rPr>
              <w:t>Запрещается:</w:t>
            </w:r>
          </w:p>
          <w:p w:rsidR="00757D3E" w:rsidRPr="00F41548" w:rsidRDefault="00757D3E" w:rsidP="007869A3">
            <w:pPr>
              <w:widowControl w:val="0"/>
              <w:jc w:val="both"/>
              <w:rPr>
                <w:sz w:val="24"/>
                <w:szCs w:val="24"/>
              </w:rPr>
            </w:pPr>
            <w:r w:rsidRPr="00F41548">
              <w:rPr>
                <w:sz w:val="24"/>
                <w:szCs w:val="24"/>
              </w:rPr>
              <w:t>в лесопарковых зонах, городских лесах (ст. 105 ЛК РФ);</w:t>
            </w:r>
          </w:p>
          <w:p w:rsidR="00757D3E" w:rsidRPr="00F41548" w:rsidRDefault="00757D3E" w:rsidP="007869A3">
            <w:pPr>
              <w:widowControl w:val="0"/>
              <w:jc w:val="both"/>
              <w:rPr>
                <w:sz w:val="24"/>
                <w:szCs w:val="24"/>
              </w:rPr>
            </w:pPr>
            <w:r w:rsidRPr="00F41548">
              <w:rPr>
                <w:sz w:val="24"/>
                <w:szCs w:val="24"/>
              </w:rPr>
              <w:t>в лесах, расположенных в водоохранных зонах и на особо защитных участках лесов, за исключением сенокошения и пчеловодства (ч.1 ст. 104ЛК РФ);</w:t>
            </w:r>
          </w:p>
          <w:p w:rsidR="00757D3E" w:rsidRPr="00F41548" w:rsidRDefault="00757D3E" w:rsidP="007869A3">
            <w:pPr>
              <w:widowControl w:val="0"/>
              <w:jc w:val="both"/>
              <w:rPr>
                <w:sz w:val="24"/>
                <w:szCs w:val="24"/>
              </w:rPr>
            </w:pPr>
            <w:r w:rsidRPr="00F41548">
              <w:rPr>
                <w:sz w:val="24"/>
                <w:szCs w:val="24"/>
              </w:rPr>
              <w:t>в зеленых зонах, за исключением сенокошения и пчеловодства, а также возведение изгородей в целях сенокошения и пчеловодства (ч.5 ст. 105ЛК РФ);</w:t>
            </w:r>
          </w:p>
          <w:p w:rsidR="00757D3E" w:rsidRPr="00F41548" w:rsidRDefault="00757D3E" w:rsidP="007869A3">
            <w:pPr>
              <w:widowControl w:val="0"/>
              <w:jc w:val="both"/>
              <w:rPr>
                <w:sz w:val="24"/>
                <w:szCs w:val="24"/>
              </w:rPr>
            </w:pPr>
            <w:r w:rsidRPr="00F41548">
              <w:rPr>
                <w:sz w:val="24"/>
                <w:szCs w:val="24"/>
              </w:rPr>
              <w:t>на особо защитных участках лесов, кроме заповедных лесных участков, за исключением сенокошения и пчеловодства (ч.2.1 ст. 107 ЛК РФ);</w:t>
            </w:r>
          </w:p>
          <w:p w:rsidR="00757D3E" w:rsidRPr="00F41548" w:rsidRDefault="00757D3E" w:rsidP="007869A3">
            <w:pPr>
              <w:widowControl w:val="0"/>
              <w:jc w:val="both"/>
              <w:rPr>
                <w:sz w:val="24"/>
                <w:szCs w:val="24"/>
              </w:rPr>
            </w:pPr>
            <w:r w:rsidRPr="00F41548">
              <w:rPr>
                <w:sz w:val="24"/>
                <w:szCs w:val="24"/>
              </w:rPr>
              <w:t>Выпас сельскохозяйственных животных не допускается на участках:</w:t>
            </w:r>
          </w:p>
          <w:p w:rsidR="00757D3E" w:rsidRPr="00F41548" w:rsidRDefault="00757D3E" w:rsidP="007869A3">
            <w:pPr>
              <w:widowControl w:val="0"/>
              <w:jc w:val="both"/>
              <w:rPr>
                <w:sz w:val="24"/>
                <w:szCs w:val="24"/>
              </w:rPr>
            </w:pPr>
            <w:r w:rsidRPr="00F41548">
              <w:rPr>
                <w:sz w:val="24"/>
                <w:szCs w:val="24"/>
              </w:rPr>
              <w:t>занятых лесными культурами, естественными молодняками ценных древесных пород, насаждениями с развитым жизнеспособным подростом;</w:t>
            </w:r>
          </w:p>
          <w:p w:rsidR="00757D3E" w:rsidRPr="00F41548" w:rsidRDefault="00757D3E" w:rsidP="007869A3">
            <w:pPr>
              <w:widowControl w:val="0"/>
              <w:jc w:val="both"/>
              <w:rPr>
                <w:sz w:val="24"/>
                <w:szCs w:val="24"/>
              </w:rPr>
            </w:pPr>
            <w:r w:rsidRPr="00F41548">
              <w:rPr>
                <w:sz w:val="24"/>
                <w:szCs w:val="24"/>
              </w:rPr>
              <w:t>селекционно-лесосеменных, сосновых, елово- пихтовых, ивовых, твердолиственных, орехоплодных плантаций;</w:t>
            </w:r>
          </w:p>
          <w:p w:rsidR="00757D3E" w:rsidRPr="00F41548" w:rsidRDefault="00757D3E" w:rsidP="007869A3">
            <w:pPr>
              <w:widowControl w:val="0"/>
              <w:jc w:val="both"/>
              <w:rPr>
                <w:sz w:val="24"/>
                <w:szCs w:val="24"/>
              </w:rPr>
            </w:pPr>
            <w:r w:rsidRPr="00F41548">
              <w:rPr>
                <w:sz w:val="24"/>
                <w:szCs w:val="24"/>
              </w:rPr>
              <w:t>с проектируемыми мероприятиями по содействию естественному лесовосстановлению и лесовосстановлению хвойными и твердолиственными породами;</w:t>
            </w:r>
          </w:p>
          <w:p w:rsidR="00757D3E" w:rsidRPr="00F41548" w:rsidRDefault="00757D3E" w:rsidP="007869A3">
            <w:pPr>
              <w:widowControl w:val="0"/>
              <w:jc w:val="both"/>
              <w:rPr>
                <w:sz w:val="24"/>
                <w:szCs w:val="24"/>
              </w:rPr>
            </w:pPr>
            <w:r w:rsidRPr="00F41548">
              <w:rPr>
                <w:sz w:val="24"/>
                <w:szCs w:val="24"/>
              </w:rPr>
              <w:t>с легкоразмываемыми и развеиваемыми почвами.</w:t>
            </w:r>
          </w:p>
          <w:p w:rsidR="00757D3E" w:rsidRPr="00F41548" w:rsidRDefault="00757D3E" w:rsidP="007869A3">
            <w:pPr>
              <w:widowControl w:val="0"/>
              <w:jc w:val="both"/>
              <w:rPr>
                <w:sz w:val="24"/>
                <w:szCs w:val="24"/>
              </w:rPr>
            </w:pPr>
            <w:r w:rsidRPr="00F41548">
              <w:rPr>
                <w:sz w:val="24"/>
                <w:szCs w:val="24"/>
              </w:rPr>
              <w:t>Не допускается сенокошение на необлесившихся лесосеках, прогалинах и других, не покрытых лесной растительностью землях, на которых проведены мероприятия по лесовосстановлению.</w:t>
            </w:r>
          </w:p>
        </w:tc>
      </w:tr>
      <w:tr w:rsidR="00757D3E" w:rsidRPr="00F41548" w:rsidTr="00757D3E">
        <w:tc>
          <w:tcPr>
            <w:tcW w:w="534" w:type="dxa"/>
          </w:tcPr>
          <w:p w:rsidR="00757D3E" w:rsidRPr="00F41548" w:rsidRDefault="00757D3E" w:rsidP="007869A3">
            <w:pPr>
              <w:widowControl w:val="0"/>
              <w:jc w:val="center"/>
              <w:rPr>
                <w:sz w:val="24"/>
                <w:szCs w:val="24"/>
              </w:rPr>
            </w:pPr>
            <w:r w:rsidRPr="00F41548">
              <w:rPr>
                <w:sz w:val="24"/>
                <w:szCs w:val="24"/>
              </w:rPr>
              <w:t>7</w:t>
            </w:r>
          </w:p>
        </w:tc>
        <w:tc>
          <w:tcPr>
            <w:tcW w:w="3260" w:type="dxa"/>
          </w:tcPr>
          <w:p w:rsidR="00757D3E" w:rsidRPr="00F41548" w:rsidRDefault="00757D3E" w:rsidP="007869A3">
            <w:pPr>
              <w:autoSpaceDE w:val="0"/>
              <w:autoSpaceDN w:val="0"/>
              <w:adjustRightInd w:val="0"/>
              <w:jc w:val="both"/>
              <w:rPr>
                <w:sz w:val="24"/>
                <w:szCs w:val="24"/>
              </w:rPr>
            </w:pPr>
            <w:r w:rsidRPr="00F41548">
              <w:rPr>
                <w:sz w:val="24"/>
                <w:szCs w:val="24"/>
              </w:rPr>
              <w:t>осуществление научно-исследовательской деятельности, образовательной деятельности</w:t>
            </w:r>
          </w:p>
        </w:tc>
        <w:tc>
          <w:tcPr>
            <w:tcW w:w="6237" w:type="dxa"/>
          </w:tcPr>
          <w:p w:rsidR="00757D3E" w:rsidRPr="00F41548" w:rsidRDefault="00757D3E" w:rsidP="007869A3">
            <w:pPr>
              <w:widowControl w:val="0"/>
              <w:jc w:val="both"/>
              <w:rPr>
                <w:sz w:val="24"/>
                <w:szCs w:val="24"/>
              </w:rPr>
            </w:pPr>
            <w:r w:rsidRPr="00F41548">
              <w:rPr>
                <w:sz w:val="24"/>
                <w:szCs w:val="24"/>
              </w:rPr>
              <w:t>Запрещается:</w:t>
            </w:r>
          </w:p>
          <w:p w:rsidR="00757D3E" w:rsidRPr="00F41548" w:rsidRDefault="00757D3E" w:rsidP="007869A3">
            <w:pPr>
              <w:widowControl w:val="0"/>
              <w:jc w:val="both"/>
              <w:rPr>
                <w:sz w:val="24"/>
                <w:szCs w:val="24"/>
              </w:rPr>
            </w:pPr>
            <w:r w:rsidRPr="00F41548">
              <w:rPr>
                <w:sz w:val="24"/>
                <w:szCs w:val="24"/>
              </w:rPr>
              <w:t>повреждение лесных насаждений, растительного покрова и почв за пределами предоставленного лесного участка;</w:t>
            </w:r>
          </w:p>
          <w:p w:rsidR="00757D3E" w:rsidRPr="00F41548" w:rsidRDefault="00757D3E" w:rsidP="007869A3">
            <w:pPr>
              <w:widowControl w:val="0"/>
              <w:jc w:val="both"/>
              <w:rPr>
                <w:sz w:val="24"/>
                <w:szCs w:val="24"/>
              </w:rPr>
            </w:pPr>
            <w:r w:rsidRPr="00F41548">
              <w:rPr>
                <w:sz w:val="24"/>
                <w:szCs w:val="24"/>
              </w:rPr>
              <w:t>захламление предоставленного лесного участка и территории за его пределами строительным и бытовым мусором, отходами древесины, иными видами отходов;</w:t>
            </w:r>
          </w:p>
          <w:p w:rsidR="00757D3E" w:rsidRPr="00F41548" w:rsidRDefault="00757D3E" w:rsidP="007869A3">
            <w:pPr>
              <w:widowControl w:val="0"/>
              <w:jc w:val="both"/>
              <w:rPr>
                <w:sz w:val="24"/>
                <w:szCs w:val="24"/>
              </w:rPr>
            </w:pPr>
            <w:r w:rsidRPr="00F41548">
              <w:rPr>
                <w:sz w:val="24"/>
                <w:szCs w:val="24"/>
              </w:rPr>
              <w:t>загрязнение площади предоставленного лесного участка и территории за его пределами химическими и радиоактивными веществами.</w:t>
            </w:r>
          </w:p>
          <w:p w:rsidR="00757D3E" w:rsidRPr="00F41548" w:rsidRDefault="00757D3E" w:rsidP="007869A3">
            <w:pPr>
              <w:widowControl w:val="0"/>
              <w:jc w:val="both"/>
              <w:rPr>
                <w:sz w:val="24"/>
                <w:szCs w:val="24"/>
              </w:rPr>
            </w:pPr>
            <w:r w:rsidRPr="00F41548">
              <w:rPr>
                <w:sz w:val="24"/>
                <w:szCs w:val="24"/>
              </w:rPr>
              <w:t>Земли, нарушенные при использовании лесов для научно-исследовательской деятельности, образовательной деятельности, подлежат рекультивации в срок не более 1 года после завершения работ.</w:t>
            </w:r>
          </w:p>
        </w:tc>
      </w:tr>
      <w:tr w:rsidR="00757D3E" w:rsidRPr="00F41548" w:rsidTr="00757D3E">
        <w:tc>
          <w:tcPr>
            <w:tcW w:w="534" w:type="dxa"/>
          </w:tcPr>
          <w:p w:rsidR="00757D3E" w:rsidRPr="00F41548" w:rsidRDefault="00757D3E" w:rsidP="007869A3">
            <w:pPr>
              <w:widowControl w:val="0"/>
              <w:jc w:val="center"/>
              <w:rPr>
                <w:sz w:val="24"/>
                <w:szCs w:val="24"/>
              </w:rPr>
            </w:pPr>
            <w:r w:rsidRPr="00F41548">
              <w:rPr>
                <w:sz w:val="24"/>
                <w:szCs w:val="24"/>
              </w:rPr>
              <w:t>8</w:t>
            </w:r>
          </w:p>
        </w:tc>
        <w:tc>
          <w:tcPr>
            <w:tcW w:w="3260" w:type="dxa"/>
          </w:tcPr>
          <w:p w:rsidR="00757D3E" w:rsidRPr="00F41548" w:rsidRDefault="00757D3E" w:rsidP="007869A3">
            <w:pPr>
              <w:autoSpaceDE w:val="0"/>
              <w:autoSpaceDN w:val="0"/>
              <w:adjustRightInd w:val="0"/>
              <w:jc w:val="both"/>
              <w:rPr>
                <w:sz w:val="24"/>
                <w:szCs w:val="24"/>
              </w:rPr>
            </w:pPr>
            <w:r w:rsidRPr="00F41548">
              <w:rPr>
                <w:sz w:val="24"/>
                <w:szCs w:val="24"/>
              </w:rPr>
              <w:t>осуществление рекреационной деятельности</w:t>
            </w:r>
          </w:p>
        </w:tc>
        <w:tc>
          <w:tcPr>
            <w:tcW w:w="6237" w:type="dxa"/>
          </w:tcPr>
          <w:p w:rsidR="00757D3E" w:rsidRPr="00F41548" w:rsidRDefault="00757D3E" w:rsidP="007869A3">
            <w:pPr>
              <w:widowControl w:val="0"/>
              <w:jc w:val="both"/>
              <w:rPr>
                <w:sz w:val="24"/>
                <w:szCs w:val="24"/>
              </w:rPr>
            </w:pPr>
            <w:r w:rsidRPr="00F41548">
              <w:rPr>
                <w:sz w:val="24"/>
                <w:szCs w:val="24"/>
              </w:rPr>
              <w:t>Не допускается:</w:t>
            </w:r>
          </w:p>
          <w:p w:rsidR="00757D3E" w:rsidRPr="00F41548" w:rsidRDefault="00757D3E" w:rsidP="007869A3">
            <w:pPr>
              <w:widowControl w:val="0"/>
              <w:jc w:val="both"/>
              <w:rPr>
                <w:sz w:val="24"/>
                <w:szCs w:val="24"/>
              </w:rPr>
            </w:pPr>
            <w:r w:rsidRPr="00F41548">
              <w:rPr>
                <w:sz w:val="24"/>
                <w:szCs w:val="24"/>
              </w:rPr>
              <w:t>повреждение лесных насаждений, растительного покрова и почвы за пределами предоставленного участка и на участке;</w:t>
            </w:r>
          </w:p>
          <w:p w:rsidR="00757D3E" w:rsidRPr="00F41548" w:rsidRDefault="00757D3E" w:rsidP="007869A3">
            <w:pPr>
              <w:widowControl w:val="0"/>
              <w:jc w:val="both"/>
              <w:rPr>
                <w:sz w:val="24"/>
                <w:szCs w:val="24"/>
              </w:rPr>
            </w:pPr>
            <w:r w:rsidRPr="00F41548">
              <w:rPr>
                <w:sz w:val="24"/>
                <w:szCs w:val="24"/>
              </w:rPr>
              <w:lastRenderedPageBreak/>
              <w:t>захламление площади лесного участка и прилегающей территории бытовым мусором и иными видами отходов;</w:t>
            </w:r>
          </w:p>
          <w:p w:rsidR="00757D3E" w:rsidRPr="00F41548" w:rsidRDefault="00757D3E" w:rsidP="007869A3">
            <w:pPr>
              <w:widowControl w:val="0"/>
              <w:jc w:val="both"/>
              <w:rPr>
                <w:sz w:val="24"/>
                <w:szCs w:val="24"/>
              </w:rPr>
            </w:pPr>
            <w:r w:rsidRPr="00F41548">
              <w:rPr>
                <w:sz w:val="24"/>
                <w:szCs w:val="24"/>
              </w:rPr>
              <w:t>проезд транспортных средств и иных механизмов по произвольным и не установленным маршрутам;</w:t>
            </w:r>
          </w:p>
          <w:p w:rsidR="00757D3E" w:rsidRPr="00F41548" w:rsidRDefault="00757D3E" w:rsidP="007869A3">
            <w:pPr>
              <w:widowControl w:val="0"/>
              <w:jc w:val="both"/>
              <w:rPr>
                <w:sz w:val="24"/>
                <w:szCs w:val="24"/>
              </w:rPr>
            </w:pPr>
            <w:r w:rsidRPr="00F41548">
              <w:rPr>
                <w:sz w:val="24"/>
                <w:szCs w:val="24"/>
              </w:rPr>
              <w:t>использование лесов способами и технологиями, способствующими возникновению эрозии почв, негативному воздействию на последующее воспроизводство лесов, а также на состояние водных и других природных объектов.</w:t>
            </w:r>
          </w:p>
        </w:tc>
      </w:tr>
      <w:tr w:rsidR="00757D3E" w:rsidRPr="00F41548" w:rsidTr="00757D3E">
        <w:tc>
          <w:tcPr>
            <w:tcW w:w="534" w:type="dxa"/>
          </w:tcPr>
          <w:p w:rsidR="00757D3E" w:rsidRPr="00F41548" w:rsidRDefault="00757D3E" w:rsidP="007869A3">
            <w:pPr>
              <w:widowControl w:val="0"/>
              <w:jc w:val="center"/>
              <w:rPr>
                <w:sz w:val="24"/>
                <w:szCs w:val="24"/>
              </w:rPr>
            </w:pPr>
            <w:r w:rsidRPr="00F41548">
              <w:rPr>
                <w:sz w:val="24"/>
                <w:szCs w:val="24"/>
              </w:rPr>
              <w:lastRenderedPageBreak/>
              <w:t>9</w:t>
            </w:r>
          </w:p>
        </w:tc>
        <w:tc>
          <w:tcPr>
            <w:tcW w:w="3260" w:type="dxa"/>
          </w:tcPr>
          <w:p w:rsidR="00757D3E" w:rsidRPr="00F41548" w:rsidRDefault="00757D3E" w:rsidP="007869A3">
            <w:pPr>
              <w:autoSpaceDE w:val="0"/>
              <w:autoSpaceDN w:val="0"/>
              <w:adjustRightInd w:val="0"/>
              <w:jc w:val="both"/>
              <w:rPr>
                <w:sz w:val="24"/>
                <w:szCs w:val="24"/>
              </w:rPr>
            </w:pPr>
            <w:r w:rsidRPr="00F41548">
              <w:rPr>
                <w:sz w:val="24"/>
                <w:szCs w:val="24"/>
              </w:rPr>
              <w:t>создание лесных плантаций и их эксплуатация</w:t>
            </w:r>
          </w:p>
        </w:tc>
        <w:tc>
          <w:tcPr>
            <w:tcW w:w="6237" w:type="dxa"/>
          </w:tcPr>
          <w:p w:rsidR="00757D3E" w:rsidRPr="00F41548" w:rsidRDefault="00757D3E" w:rsidP="007869A3">
            <w:pPr>
              <w:widowControl w:val="0"/>
              <w:jc w:val="both"/>
              <w:rPr>
                <w:sz w:val="24"/>
                <w:szCs w:val="24"/>
              </w:rPr>
            </w:pPr>
            <w:r w:rsidRPr="00F41548">
              <w:rPr>
                <w:sz w:val="24"/>
                <w:szCs w:val="24"/>
              </w:rPr>
              <w:t>Запрещается создание и эксплуатация лесных плантаций лесах, расположенных в водоохранных зонах, лесах, выполняющих функции защиты природных и иных объектов, ценных лесах и лесах, расположенных на особо защитных участках лесов.</w:t>
            </w:r>
          </w:p>
        </w:tc>
      </w:tr>
      <w:tr w:rsidR="00757D3E" w:rsidRPr="00F41548" w:rsidTr="00757D3E">
        <w:tc>
          <w:tcPr>
            <w:tcW w:w="534" w:type="dxa"/>
          </w:tcPr>
          <w:p w:rsidR="00757D3E" w:rsidRPr="00F41548" w:rsidRDefault="00757D3E" w:rsidP="007869A3">
            <w:pPr>
              <w:widowControl w:val="0"/>
              <w:jc w:val="center"/>
              <w:rPr>
                <w:sz w:val="24"/>
                <w:szCs w:val="24"/>
              </w:rPr>
            </w:pPr>
            <w:r w:rsidRPr="00F41548">
              <w:rPr>
                <w:sz w:val="24"/>
                <w:szCs w:val="24"/>
              </w:rPr>
              <w:t>10</w:t>
            </w:r>
          </w:p>
        </w:tc>
        <w:tc>
          <w:tcPr>
            <w:tcW w:w="3260" w:type="dxa"/>
          </w:tcPr>
          <w:p w:rsidR="00757D3E" w:rsidRPr="00F41548" w:rsidRDefault="00757D3E" w:rsidP="007869A3">
            <w:pPr>
              <w:autoSpaceDE w:val="0"/>
              <w:autoSpaceDN w:val="0"/>
              <w:adjustRightInd w:val="0"/>
              <w:jc w:val="both"/>
              <w:rPr>
                <w:sz w:val="24"/>
                <w:szCs w:val="24"/>
              </w:rPr>
            </w:pPr>
            <w:r w:rsidRPr="00F41548">
              <w:rPr>
                <w:sz w:val="24"/>
                <w:szCs w:val="24"/>
              </w:rPr>
              <w:t>выращивание лесных плодовых, ягодных, декоративных растений, лекарственных растений</w:t>
            </w:r>
          </w:p>
        </w:tc>
        <w:tc>
          <w:tcPr>
            <w:tcW w:w="6237" w:type="dxa"/>
          </w:tcPr>
          <w:p w:rsidR="00757D3E" w:rsidRPr="00F41548" w:rsidRDefault="00757D3E" w:rsidP="007869A3">
            <w:pPr>
              <w:widowControl w:val="0"/>
              <w:jc w:val="both"/>
              <w:rPr>
                <w:sz w:val="24"/>
                <w:szCs w:val="24"/>
              </w:rPr>
            </w:pPr>
            <w:r w:rsidRPr="00F41548">
              <w:rPr>
                <w:sz w:val="24"/>
                <w:szCs w:val="24"/>
              </w:rPr>
              <w:t xml:space="preserve">Использование лесных участков, на которых встречаются виды растений, занесенные в Красную книгу Российской Федерации и Красную книгу </w:t>
            </w:r>
            <w:r w:rsidR="005B0C3B" w:rsidRPr="00F41548">
              <w:rPr>
                <w:sz w:val="24"/>
                <w:szCs w:val="24"/>
              </w:rPr>
              <w:t>Республики Марий Эл</w:t>
            </w:r>
            <w:r w:rsidRPr="00F41548">
              <w:rPr>
                <w:sz w:val="24"/>
                <w:szCs w:val="24"/>
              </w:rPr>
              <w:t xml:space="preserve"> запрещается;</w:t>
            </w:r>
          </w:p>
          <w:p w:rsidR="00757D3E" w:rsidRPr="00F41548" w:rsidRDefault="00757D3E" w:rsidP="007869A3">
            <w:pPr>
              <w:widowControl w:val="0"/>
              <w:jc w:val="both"/>
              <w:rPr>
                <w:sz w:val="24"/>
                <w:szCs w:val="24"/>
              </w:rPr>
            </w:pPr>
            <w:r w:rsidRPr="00F41548">
              <w:rPr>
                <w:sz w:val="24"/>
                <w:szCs w:val="24"/>
              </w:rPr>
              <w:t>использование лесов способами и технологиями, способствующими возникновению эрозии почв, негативному воздействию на последующее воспроизводство лесов, а также на состояние водных и других природных объектов.</w:t>
            </w:r>
          </w:p>
        </w:tc>
      </w:tr>
      <w:tr w:rsidR="00757D3E" w:rsidRPr="00F41548" w:rsidTr="00757D3E">
        <w:tc>
          <w:tcPr>
            <w:tcW w:w="534" w:type="dxa"/>
          </w:tcPr>
          <w:p w:rsidR="00757D3E" w:rsidRPr="00F41548" w:rsidRDefault="00757D3E" w:rsidP="007869A3">
            <w:pPr>
              <w:widowControl w:val="0"/>
              <w:jc w:val="center"/>
              <w:rPr>
                <w:sz w:val="24"/>
                <w:szCs w:val="24"/>
              </w:rPr>
            </w:pPr>
            <w:r w:rsidRPr="00F41548">
              <w:rPr>
                <w:sz w:val="24"/>
                <w:szCs w:val="24"/>
              </w:rPr>
              <w:t>11</w:t>
            </w:r>
          </w:p>
        </w:tc>
        <w:tc>
          <w:tcPr>
            <w:tcW w:w="3260" w:type="dxa"/>
          </w:tcPr>
          <w:p w:rsidR="00757D3E" w:rsidRPr="00F41548" w:rsidRDefault="00757D3E" w:rsidP="007869A3">
            <w:pPr>
              <w:autoSpaceDE w:val="0"/>
              <w:autoSpaceDN w:val="0"/>
              <w:adjustRightInd w:val="0"/>
              <w:jc w:val="both"/>
              <w:rPr>
                <w:sz w:val="24"/>
                <w:szCs w:val="24"/>
              </w:rPr>
            </w:pPr>
            <w:r w:rsidRPr="00F41548">
              <w:rPr>
                <w:sz w:val="24"/>
                <w:szCs w:val="24"/>
              </w:rPr>
              <w:t>выращивание посадочного материала лесных растений (саженцев, сеянцев)</w:t>
            </w:r>
          </w:p>
        </w:tc>
        <w:tc>
          <w:tcPr>
            <w:tcW w:w="6237" w:type="dxa"/>
          </w:tcPr>
          <w:p w:rsidR="00757D3E" w:rsidRPr="00F41548" w:rsidRDefault="00757D3E" w:rsidP="007869A3">
            <w:pPr>
              <w:autoSpaceDE w:val="0"/>
              <w:autoSpaceDN w:val="0"/>
              <w:adjustRightInd w:val="0"/>
              <w:jc w:val="both"/>
              <w:rPr>
                <w:sz w:val="24"/>
                <w:szCs w:val="24"/>
              </w:rPr>
            </w:pPr>
            <w:r w:rsidRPr="00F41548">
              <w:rPr>
                <w:sz w:val="24"/>
                <w:szCs w:val="24"/>
              </w:rPr>
              <w:t>Для выращивания посадочного материала лесных растений (саженцев, сеянцев) используются улучшенные и сортовые семена лесных растений или, если такие семена отсутствуют, нормальные семена лесных растений.</w:t>
            </w:r>
          </w:p>
          <w:p w:rsidR="00757D3E" w:rsidRPr="00F41548" w:rsidRDefault="00757D3E" w:rsidP="007869A3">
            <w:pPr>
              <w:autoSpaceDE w:val="0"/>
              <w:autoSpaceDN w:val="0"/>
              <w:adjustRightInd w:val="0"/>
              <w:jc w:val="both"/>
              <w:rPr>
                <w:sz w:val="24"/>
                <w:szCs w:val="24"/>
              </w:rPr>
            </w:pPr>
            <w:r w:rsidRPr="00F41548">
              <w:rPr>
                <w:sz w:val="24"/>
                <w:szCs w:val="24"/>
              </w:rPr>
              <w:t>Не допускается применение нерайонированных семян лесных растений, а также семян лесных растений, посевные и иные качества которых не проверены.</w:t>
            </w:r>
          </w:p>
        </w:tc>
      </w:tr>
      <w:tr w:rsidR="00757D3E" w:rsidRPr="00F41548" w:rsidTr="00757D3E">
        <w:tc>
          <w:tcPr>
            <w:tcW w:w="534" w:type="dxa"/>
          </w:tcPr>
          <w:p w:rsidR="00757D3E" w:rsidRPr="00F41548" w:rsidRDefault="00757D3E" w:rsidP="007869A3">
            <w:pPr>
              <w:widowControl w:val="0"/>
              <w:jc w:val="center"/>
              <w:rPr>
                <w:sz w:val="24"/>
                <w:szCs w:val="24"/>
              </w:rPr>
            </w:pPr>
            <w:r w:rsidRPr="00F41548">
              <w:rPr>
                <w:sz w:val="24"/>
                <w:szCs w:val="24"/>
              </w:rPr>
              <w:t>12</w:t>
            </w:r>
          </w:p>
        </w:tc>
        <w:tc>
          <w:tcPr>
            <w:tcW w:w="3260" w:type="dxa"/>
          </w:tcPr>
          <w:p w:rsidR="00757D3E" w:rsidRPr="00F41548" w:rsidRDefault="00757D3E" w:rsidP="007869A3">
            <w:pPr>
              <w:autoSpaceDE w:val="0"/>
              <w:autoSpaceDN w:val="0"/>
              <w:adjustRightInd w:val="0"/>
              <w:jc w:val="both"/>
              <w:rPr>
                <w:sz w:val="24"/>
                <w:szCs w:val="24"/>
              </w:rPr>
            </w:pPr>
            <w:r w:rsidRPr="00F41548">
              <w:rPr>
                <w:sz w:val="24"/>
                <w:szCs w:val="24"/>
              </w:rPr>
              <w:t>выполнение работ по геологическому изучению недр, разработка месторождений полезных ископаемых</w:t>
            </w:r>
          </w:p>
        </w:tc>
        <w:tc>
          <w:tcPr>
            <w:tcW w:w="6237" w:type="dxa"/>
          </w:tcPr>
          <w:p w:rsidR="00757D3E" w:rsidRPr="00F41548" w:rsidRDefault="00757D3E" w:rsidP="007869A3">
            <w:pPr>
              <w:widowControl w:val="0"/>
              <w:jc w:val="both"/>
              <w:rPr>
                <w:sz w:val="24"/>
                <w:szCs w:val="24"/>
              </w:rPr>
            </w:pPr>
            <w:r w:rsidRPr="00F41548">
              <w:rPr>
                <w:sz w:val="24"/>
                <w:szCs w:val="24"/>
              </w:rPr>
              <w:t>Запрещается разработка месторождений полезных ископаемых в лесопарковых зонах и городских лесах.</w:t>
            </w:r>
          </w:p>
          <w:p w:rsidR="00757D3E" w:rsidRPr="00F41548" w:rsidRDefault="00757D3E" w:rsidP="007869A3">
            <w:pPr>
              <w:widowControl w:val="0"/>
              <w:jc w:val="both"/>
              <w:rPr>
                <w:sz w:val="24"/>
                <w:szCs w:val="24"/>
              </w:rPr>
            </w:pPr>
            <w:r w:rsidRPr="00F41548">
              <w:rPr>
                <w:sz w:val="24"/>
                <w:szCs w:val="24"/>
              </w:rPr>
              <w:t>Допускается использование расположенных в зеленых зонах лесных участков для разработки месторождений полезных ископаемых, в отношении которых лицензии на пользование недрами получены до дня введения в действие ЛК РФ, на срок, не превышающий срока действия таких лицензий.</w:t>
            </w:r>
          </w:p>
          <w:p w:rsidR="00757D3E" w:rsidRPr="00F41548" w:rsidRDefault="00757D3E" w:rsidP="007869A3">
            <w:pPr>
              <w:widowControl w:val="0"/>
              <w:jc w:val="both"/>
              <w:rPr>
                <w:sz w:val="24"/>
                <w:szCs w:val="24"/>
              </w:rPr>
            </w:pPr>
            <w:r w:rsidRPr="00F41548">
              <w:rPr>
                <w:sz w:val="24"/>
                <w:szCs w:val="24"/>
              </w:rPr>
              <w:t>При осуществлении использования лесов в целях выполнения работ по геологическому изучению недр, разработки месторождений полезных ископаемых не допускается:</w:t>
            </w:r>
          </w:p>
          <w:p w:rsidR="00757D3E" w:rsidRPr="00F41548" w:rsidRDefault="00757D3E" w:rsidP="007869A3">
            <w:pPr>
              <w:widowControl w:val="0"/>
              <w:jc w:val="both"/>
              <w:rPr>
                <w:sz w:val="24"/>
                <w:szCs w:val="24"/>
              </w:rPr>
            </w:pPr>
            <w:r w:rsidRPr="00F41548">
              <w:rPr>
                <w:sz w:val="24"/>
                <w:szCs w:val="24"/>
              </w:rPr>
              <w:t>повреждение лесных насаждений, растительного покрова и почв за пределами предоставленного лесного участка;</w:t>
            </w:r>
          </w:p>
          <w:p w:rsidR="00757D3E" w:rsidRPr="00F41548" w:rsidRDefault="00757D3E" w:rsidP="007869A3">
            <w:pPr>
              <w:widowControl w:val="0"/>
              <w:jc w:val="both"/>
              <w:rPr>
                <w:sz w:val="24"/>
                <w:szCs w:val="24"/>
              </w:rPr>
            </w:pPr>
            <w:r w:rsidRPr="00F41548">
              <w:rPr>
                <w:sz w:val="24"/>
                <w:szCs w:val="24"/>
              </w:rPr>
              <w:t xml:space="preserve">валка деревьев и расчистка лесных участков от древесной растительности с помощью бульдозеров, захламление древесными остатками приграничных полос и опушек, повреждение стволов и скелетных корней опушечных </w:t>
            </w:r>
            <w:r w:rsidRPr="00F41548">
              <w:rPr>
                <w:sz w:val="24"/>
                <w:szCs w:val="24"/>
              </w:rPr>
              <w:lastRenderedPageBreak/>
              <w:t>деревьев, хранение свежесрубленной древесины в лесу в летний период без специальных мер защиты;</w:t>
            </w:r>
          </w:p>
          <w:p w:rsidR="005B0C3B" w:rsidRPr="00F41548" w:rsidRDefault="00757D3E" w:rsidP="007869A3">
            <w:pPr>
              <w:widowControl w:val="0"/>
              <w:jc w:val="both"/>
              <w:rPr>
                <w:sz w:val="24"/>
                <w:szCs w:val="24"/>
              </w:rPr>
            </w:pPr>
            <w:r w:rsidRPr="00F41548">
              <w:rPr>
                <w:sz w:val="24"/>
                <w:szCs w:val="24"/>
              </w:rPr>
              <w:t xml:space="preserve">затопление и длительное подтопление лесных насаждений; </w:t>
            </w:r>
          </w:p>
          <w:p w:rsidR="00757D3E" w:rsidRPr="00F41548" w:rsidRDefault="00757D3E" w:rsidP="007869A3">
            <w:pPr>
              <w:widowControl w:val="0"/>
              <w:jc w:val="both"/>
              <w:rPr>
                <w:sz w:val="24"/>
                <w:szCs w:val="24"/>
              </w:rPr>
            </w:pPr>
            <w:r w:rsidRPr="00F41548">
              <w:rPr>
                <w:sz w:val="24"/>
                <w:szCs w:val="24"/>
              </w:rPr>
              <w:t>захламление лесов строительными, промышленными, древесными, бытовыми и иными отходами, мусором;</w:t>
            </w:r>
          </w:p>
          <w:p w:rsidR="00757D3E" w:rsidRPr="00F41548" w:rsidRDefault="00757D3E" w:rsidP="007869A3">
            <w:pPr>
              <w:widowControl w:val="0"/>
              <w:jc w:val="both"/>
              <w:rPr>
                <w:sz w:val="24"/>
                <w:szCs w:val="24"/>
              </w:rPr>
            </w:pPr>
            <w:r w:rsidRPr="00F41548">
              <w:rPr>
                <w:sz w:val="24"/>
                <w:szCs w:val="24"/>
              </w:rPr>
              <w:t>загрязнение площади предоставленного лесного участка и территории за его пределами химическими и радиоактивными веществами;</w:t>
            </w:r>
          </w:p>
          <w:p w:rsidR="00757D3E" w:rsidRPr="00F41548" w:rsidRDefault="00757D3E" w:rsidP="007869A3">
            <w:pPr>
              <w:widowControl w:val="0"/>
              <w:jc w:val="both"/>
              <w:rPr>
                <w:sz w:val="24"/>
                <w:szCs w:val="24"/>
              </w:rPr>
            </w:pPr>
            <w:r w:rsidRPr="00F41548">
              <w:rPr>
                <w:sz w:val="24"/>
                <w:szCs w:val="24"/>
              </w:rPr>
              <w:t>проезд транспортных средств и иных механизмов по произвольным, неустановленным маршрутам, в том числе за пределами предоставленного лесного участка.</w:t>
            </w:r>
          </w:p>
          <w:p w:rsidR="00757D3E" w:rsidRPr="00F41548" w:rsidRDefault="00757D3E" w:rsidP="007869A3">
            <w:pPr>
              <w:widowControl w:val="0"/>
              <w:jc w:val="both"/>
              <w:rPr>
                <w:sz w:val="24"/>
                <w:szCs w:val="24"/>
              </w:rPr>
            </w:pPr>
            <w:r w:rsidRPr="00F41548">
              <w:rPr>
                <w:sz w:val="24"/>
                <w:szCs w:val="24"/>
              </w:rPr>
              <w:t>Лица, осуществляющие использование лесов в целях выполнения работ по геологическому изучению недр, разработки месторождений полезных ископаемых, обеспечивают консервацию или ликвидацию объектов, связанных с выполнением работ по геологическому изучению недр, разработкой месторождений полезных ископаемых, по истечении сроков выполнения соответствующих работ и рекультивацию земель, которые использовались для строительства, реконструкции и (или) эксплуатации указанных объектов, не связанных с созданием лесной инфраструктуры, в соответствии с законодательством Российской Федерации.</w:t>
            </w:r>
          </w:p>
        </w:tc>
      </w:tr>
      <w:tr w:rsidR="00757D3E" w:rsidRPr="00F41548" w:rsidTr="00757D3E">
        <w:tc>
          <w:tcPr>
            <w:tcW w:w="534" w:type="dxa"/>
          </w:tcPr>
          <w:p w:rsidR="00757D3E" w:rsidRPr="00F41548" w:rsidRDefault="00757D3E" w:rsidP="007869A3">
            <w:pPr>
              <w:widowControl w:val="0"/>
              <w:jc w:val="center"/>
              <w:rPr>
                <w:sz w:val="24"/>
                <w:szCs w:val="24"/>
              </w:rPr>
            </w:pPr>
            <w:r w:rsidRPr="00F41548">
              <w:rPr>
                <w:sz w:val="24"/>
                <w:szCs w:val="24"/>
              </w:rPr>
              <w:lastRenderedPageBreak/>
              <w:t>13</w:t>
            </w:r>
          </w:p>
        </w:tc>
        <w:tc>
          <w:tcPr>
            <w:tcW w:w="3260" w:type="dxa"/>
          </w:tcPr>
          <w:p w:rsidR="00757D3E" w:rsidRPr="00F41548" w:rsidRDefault="00757D3E" w:rsidP="007869A3">
            <w:pPr>
              <w:autoSpaceDE w:val="0"/>
              <w:autoSpaceDN w:val="0"/>
              <w:adjustRightInd w:val="0"/>
              <w:jc w:val="both"/>
              <w:rPr>
                <w:sz w:val="24"/>
                <w:szCs w:val="24"/>
              </w:rPr>
            </w:pPr>
            <w:r w:rsidRPr="00F41548">
              <w:rPr>
                <w:sz w:val="24"/>
                <w:szCs w:val="24"/>
              </w:rPr>
              <w:t>строительство и эксплуатация водохранилищ и иных искусственных водных объектов, а также гидротехнических сооружений, морских портов, морских терминалов, речных портов, причалов</w:t>
            </w:r>
          </w:p>
        </w:tc>
        <w:tc>
          <w:tcPr>
            <w:tcW w:w="6237" w:type="dxa"/>
          </w:tcPr>
          <w:p w:rsidR="00757D3E" w:rsidRPr="00F41548" w:rsidRDefault="00757D3E" w:rsidP="007869A3">
            <w:pPr>
              <w:widowControl w:val="0"/>
              <w:jc w:val="both"/>
              <w:rPr>
                <w:sz w:val="24"/>
                <w:szCs w:val="24"/>
              </w:rPr>
            </w:pPr>
            <w:r w:rsidRPr="00F41548">
              <w:rPr>
                <w:sz w:val="24"/>
                <w:szCs w:val="24"/>
              </w:rPr>
              <w:t>В соответствии</w:t>
            </w:r>
            <w:r w:rsidR="005B0C3B" w:rsidRPr="00F41548">
              <w:rPr>
                <w:sz w:val="24"/>
                <w:szCs w:val="24"/>
              </w:rPr>
              <w:t xml:space="preserve"> с ч. 6</w:t>
            </w:r>
            <w:r w:rsidRPr="00F41548">
              <w:rPr>
                <w:sz w:val="24"/>
                <w:szCs w:val="24"/>
              </w:rPr>
              <w:t xml:space="preserve"> ст. 21 ЛК РФ земли, которые использовались для строительства, реконструкции и эксплуатации гидротехнических сооружений, не связанных с созданием лесной инфраструктуры, подлежат рекультивации, а гидротехнические сооружения по истечении сроков эксплуатации соответствующих объектов подлежат консервации или ликвидации.</w:t>
            </w:r>
          </w:p>
          <w:p w:rsidR="00757D3E" w:rsidRPr="00F41548" w:rsidRDefault="00757D3E" w:rsidP="007869A3">
            <w:pPr>
              <w:widowControl w:val="0"/>
              <w:jc w:val="both"/>
              <w:rPr>
                <w:sz w:val="24"/>
                <w:szCs w:val="24"/>
              </w:rPr>
            </w:pPr>
            <w:r w:rsidRPr="00F41548">
              <w:rPr>
                <w:sz w:val="24"/>
                <w:szCs w:val="24"/>
              </w:rPr>
              <w:t>Не допускается: валка деревьев и расчистка от древесной растительности бульдозерами; захламление приграничных полос и опушек; повреждение стволов и скелетных корней опушечных деревьев; захламление лесов отходами, строительным и бытовым мусором; загрязнение химическими и радиоактивными веществами; проезд транспорта по произвольным маршрутам.</w:t>
            </w:r>
          </w:p>
        </w:tc>
      </w:tr>
      <w:tr w:rsidR="00757D3E" w:rsidRPr="00F41548" w:rsidTr="00757D3E">
        <w:tc>
          <w:tcPr>
            <w:tcW w:w="534" w:type="dxa"/>
          </w:tcPr>
          <w:p w:rsidR="00757D3E" w:rsidRPr="00F41548" w:rsidRDefault="00757D3E" w:rsidP="007869A3">
            <w:pPr>
              <w:widowControl w:val="0"/>
              <w:jc w:val="center"/>
              <w:rPr>
                <w:sz w:val="24"/>
                <w:szCs w:val="24"/>
              </w:rPr>
            </w:pPr>
            <w:r w:rsidRPr="00F41548">
              <w:rPr>
                <w:sz w:val="24"/>
                <w:szCs w:val="24"/>
              </w:rPr>
              <w:t>14</w:t>
            </w:r>
          </w:p>
        </w:tc>
        <w:tc>
          <w:tcPr>
            <w:tcW w:w="3260" w:type="dxa"/>
          </w:tcPr>
          <w:p w:rsidR="00757D3E" w:rsidRPr="00F41548" w:rsidRDefault="00757D3E" w:rsidP="007869A3">
            <w:pPr>
              <w:autoSpaceDE w:val="0"/>
              <w:autoSpaceDN w:val="0"/>
              <w:adjustRightInd w:val="0"/>
              <w:jc w:val="both"/>
              <w:rPr>
                <w:sz w:val="24"/>
                <w:szCs w:val="24"/>
              </w:rPr>
            </w:pPr>
            <w:r w:rsidRPr="00F41548">
              <w:rPr>
                <w:sz w:val="24"/>
                <w:szCs w:val="24"/>
              </w:rPr>
              <w:t>строительство, реконструкция, эксплуатация линейных объектов</w:t>
            </w:r>
          </w:p>
        </w:tc>
        <w:tc>
          <w:tcPr>
            <w:tcW w:w="6237" w:type="dxa"/>
          </w:tcPr>
          <w:p w:rsidR="00757D3E" w:rsidRPr="00F41548" w:rsidRDefault="00757D3E" w:rsidP="007869A3">
            <w:pPr>
              <w:widowControl w:val="0"/>
              <w:jc w:val="both"/>
              <w:rPr>
                <w:sz w:val="24"/>
                <w:szCs w:val="24"/>
              </w:rPr>
            </w:pPr>
            <w:r w:rsidRPr="00F41548">
              <w:rPr>
                <w:sz w:val="24"/>
                <w:szCs w:val="24"/>
              </w:rPr>
              <w:t>В соответствии с ч. 3 и ч. 5.1 ст. 105 ЛК РФ в лесопарковых зонах и городских лесах запрещается размещение объектов капитального строительства, за исключением гидротехнических сооружений.</w:t>
            </w:r>
          </w:p>
          <w:p w:rsidR="00757D3E" w:rsidRPr="00F41548" w:rsidRDefault="00757D3E" w:rsidP="007869A3">
            <w:pPr>
              <w:widowControl w:val="0"/>
              <w:jc w:val="both"/>
              <w:rPr>
                <w:sz w:val="24"/>
                <w:szCs w:val="24"/>
              </w:rPr>
            </w:pPr>
            <w:r w:rsidRPr="00F41548">
              <w:rPr>
                <w:sz w:val="24"/>
                <w:szCs w:val="24"/>
              </w:rPr>
              <w:t>При использовании лесов в целях строительства, реконструкции и эксплуатации линейных объектов не допускается:</w:t>
            </w:r>
          </w:p>
          <w:p w:rsidR="00757D3E" w:rsidRPr="00F41548" w:rsidRDefault="00757D3E" w:rsidP="007869A3">
            <w:pPr>
              <w:widowControl w:val="0"/>
              <w:jc w:val="both"/>
              <w:rPr>
                <w:sz w:val="24"/>
                <w:szCs w:val="24"/>
              </w:rPr>
            </w:pPr>
            <w:r w:rsidRPr="00F41548">
              <w:rPr>
                <w:sz w:val="24"/>
                <w:szCs w:val="24"/>
              </w:rPr>
              <w:t>повреждение лесных насаждений, растительного покрова и почв за пределами предоставленного лесного участка и соответствующей охранной зоны;</w:t>
            </w:r>
          </w:p>
          <w:p w:rsidR="00757D3E" w:rsidRPr="00F41548" w:rsidRDefault="00757D3E" w:rsidP="007869A3">
            <w:pPr>
              <w:widowControl w:val="0"/>
              <w:jc w:val="both"/>
              <w:rPr>
                <w:sz w:val="24"/>
                <w:szCs w:val="24"/>
              </w:rPr>
            </w:pPr>
            <w:r w:rsidRPr="00F41548">
              <w:rPr>
                <w:sz w:val="24"/>
                <w:szCs w:val="24"/>
              </w:rPr>
              <w:t xml:space="preserve">захламление прилегающих территорий за пределами </w:t>
            </w:r>
            <w:r w:rsidRPr="00F41548">
              <w:rPr>
                <w:sz w:val="24"/>
                <w:szCs w:val="24"/>
              </w:rPr>
              <w:lastRenderedPageBreak/>
              <w:t>предоставленного лесного участка строительным и бытовым мусором, отходами древесины, иными видами отходов;</w:t>
            </w:r>
          </w:p>
          <w:p w:rsidR="00757D3E" w:rsidRPr="00F41548" w:rsidRDefault="00757D3E" w:rsidP="007869A3">
            <w:pPr>
              <w:widowControl w:val="0"/>
              <w:jc w:val="both"/>
              <w:rPr>
                <w:sz w:val="24"/>
                <w:szCs w:val="24"/>
              </w:rPr>
            </w:pPr>
            <w:r w:rsidRPr="00F41548">
              <w:rPr>
                <w:sz w:val="24"/>
                <w:szCs w:val="24"/>
              </w:rPr>
              <w:t>загрязнение площади предоставленного лесного участка и территории за его пределами химическими и радиоактивными веществами;</w:t>
            </w:r>
          </w:p>
          <w:p w:rsidR="00757D3E" w:rsidRPr="00F41548" w:rsidRDefault="00757D3E" w:rsidP="007869A3">
            <w:pPr>
              <w:widowControl w:val="0"/>
              <w:jc w:val="both"/>
              <w:rPr>
                <w:sz w:val="24"/>
                <w:szCs w:val="24"/>
              </w:rPr>
            </w:pPr>
            <w:r w:rsidRPr="00F41548">
              <w:rPr>
                <w:sz w:val="24"/>
                <w:szCs w:val="24"/>
              </w:rPr>
              <w:t>проезд транспортных средств и иных механизмов по произвольным, неустановленным маршрутам за пределами предоставленного лесного участка и соответствующей охранной зоны.</w:t>
            </w:r>
          </w:p>
          <w:p w:rsidR="00757D3E" w:rsidRPr="00F41548" w:rsidRDefault="00757D3E" w:rsidP="007869A3">
            <w:pPr>
              <w:widowControl w:val="0"/>
              <w:jc w:val="both"/>
              <w:rPr>
                <w:sz w:val="24"/>
                <w:szCs w:val="24"/>
              </w:rPr>
            </w:pPr>
            <w:r w:rsidRPr="00F41548">
              <w:rPr>
                <w:sz w:val="24"/>
                <w:szCs w:val="24"/>
              </w:rPr>
              <w:t>Земли, нарушенные или загрязненные при использовании лесов для строительства, реконструкции и эксплуатации линейных объектов, подлежат рекультивации в соответствии с требованиями законодательства Российской Федерации.</w:t>
            </w:r>
          </w:p>
          <w:p w:rsidR="00757D3E" w:rsidRPr="00F41548" w:rsidRDefault="00757D3E" w:rsidP="007869A3">
            <w:pPr>
              <w:widowControl w:val="0"/>
              <w:jc w:val="both"/>
              <w:rPr>
                <w:sz w:val="24"/>
                <w:szCs w:val="24"/>
              </w:rPr>
            </w:pPr>
            <w:r w:rsidRPr="00F41548">
              <w:rPr>
                <w:sz w:val="24"/>
                <w:szCs w:val="24"/>
              </w:rPr>
              <w:t>Выборочные рубки и сплошные рубки деревьев, кустарников, лиан допускаются в случаях, если строительство, реконструкция, эксплуатация объектов, не связанных с созданием лесной инфраструктуры, для целей использования линейных объектов, не запрещены или не ограничены в соответствии с законодательством Российской Федерации (ч. 5.1 ст. 21 ЛК РФ).</w:t>
            </w:r>
          </w:p>
          <w:p w:rsidR="00757D3E" w:rsidRPr="00F41548" w:rsidRDefault="00757D3E" w:rsidP="007869A3">
            <w:pPr>
              <w:widowControl w:val="0"/>
              <w:jc w:val="both"/>
              <w:rPr>
                <w:sz w:val="24"/>
                <w:szCs w:val="24"/>
              </w:rPr>
            </w:pPr>
            <w:r w:rsidRPr="00F41548">
              <w:rPr>
                <w:sz w:val="24"/>
                <w:szCs w:val="24"/>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757D3E" w:rsidRPr="00F41548" w:rsidRDefault="00757D3E" w:rsidP="007869A3">
            <w:pPr>
              <w:widowControl w:val="0"/>
              <w:jc w:val="both"/>
              <w:rPr>
                <w:sz w:val="24"/>
                <w:szCs w:val="24"/>
              </w:rPr>
            </w:pPr>
            <w:r w:rsidRPr="00F41548">
              <w:rPr>
                <w:sz w:val="24"/>
                <w:szCs w:val="24"/>
              </w:rPr>
              <w:t>При использовании лесов для строительства, реконструкции и эксплуатации автомобильных дорог исключаются случаи, вызывающие нарушение поверхностного и внутрипочвенного стока вод, затопление и заболачивание лесных участков вдоль дорог.</w:t>
            </w:r>
          </w:p>
        </w:tc>
      </w:tr>
      <w:tr w:rsidR="00757D3E" w:rsidRPr="00F41548" w:rsidTr="00757D3E">
        <w:tc>
          <w:tcPr>
            <w:tcW w:w="534" w:type="dxa"/>
          </w:tcPr>
          <w:p w:rsidR="00757D3E" w:rsidRPr="00F41548" w:rsidRDefault="00757D3E" w:rsidP="007869A3">
            <w:pPr>
              <w:widowControl w:val="0"/>
              <w:jc w:val="center"/>
              <w:rPr>
                <w:sz w:val="24"/>
                <w:szCs w:val="24"/>
              </w:rPr>
            </w:pPr>
            <w:r w:rsidRPr="00F41548">
              <w:rPr>
                <w:sz w:val="24"/>
                <w:szCs w:val="24"/>
              </w:rPr>
              <w:lastRenderedPageBreak/>
              <w:t>15</w:t>
            </w:r>
          </w:p>
        </w:tc>
        <w:tc>
          <w:tcPr>
            <w:tcW w:w="3260" w:type="dxa"/>
          </w:tcPr>
          <w:p w:rsidR="00757D3E" w:rsidRPr="00F41548" w:rsidRDefault="00757D3E" w:rsidP="007869A3">
            <w:pPr>
              <w:autoSpaceDE w:val="0"/>
              <w:autoSpaceDN w:val="0"/>
              <w:adjustRightInd w:val="0"/>
              <w:jc w:val="both"/>
              <w:rPr>
                <w:sz w:val="24"/>
                <w:szCs w:val="24"/>
              </w:rPr>
            </w:pPr>
            <w:r w:rsidRPr="00F41548">
              <w:rPr>
                <w:sz w:val="24"/>
                <w:szCs w:val="24"/>
              </w:rPr>
              <w:t>переработка древесины и иных лесных ресурсов</w:t>
            </w:r>
          </w:p>
        </w:tc>
        <w:tc>
          <w:tcPr>
            <w:tcW w:w="6237" w:type="dxa"/>
          </w:tcPr>
          <w:p w:rsidR="00757D3E" w:rsidRPr="00F41548" w:rsidRDefault="00757D3E" w:rsidP="007869A3">
            <w:pPr>
              <w:widowControl w:val="0"/>
              <w:jc w:val="both"/>
              <w:rPr>
                <w:sz w:val="24"/>
                <w:szCs w:val="24"/>
              </w:rPr>
            </w:pPr>
            <w:r w:rsidRPr="00F41548">
              <w:rPr>
                <w:sz w:val="24"/>
                <w:szCs w:val="24"/>
              </w:rPr>
              <w:t>В соответствии с ч. 2 ст. 14 ЛК РФ в лесах, расположенных в водоохранных зонах, лесах, выполняющих функции</w:t>
            </w:r>
            <w:r w:rsidR="005B0C3B" w:rsidRPr="00F41548">
              <w:rPr>
                <w:sz w:val="24"/>
                <w:szCs w:val="24"/>
              </w:rPr>
              <w:t xml:space="preserve"> </w:t>
            </w:r>
            <w:r w:rsidRPr="00F41548">
              <w:rPr>
                <w:sz w:val="24"/>
                <w:szCs w:val="24"/>
              </w:rPr>
              <w:t>защиты природных и иных объектов, ценных лесах и лесах, расположенных на особо защитных участках лесов, запрещается создание лесоперерабатывающей инфраструктуры.</w:t>
            </w:r>
          </w:p>
          <w:p w:rsidR="00757D3E" w:rsidRPr="00F41548" w:rsidRDefault="00757D3E" w:rsidP="007869A3">
            <w:pPr>
              <w:widowControl w:val="0"/>
              <w:jc w:val="both"/>
              <w:rPr>
                <w:sz w:val="24"/>
                <w:szCs w:val="24"/>
              </w:rPr>
            </w:pPr>
            <w:r w:rsidRPr="00F41548">
              <w:rPr>
                <w:sz w:val="24"/>
                <w:szCs w:val="24"/>
              </w:rPr>
              <w:t>При использовании лесов для переработки древесины и иных лесных ресурсов исключаются случаи:</w:t>
            </w:r>
          </w:p>
          <w:p w:rsidR="00757D3E" w:rsidRPr="00F41548" w:rsidRDefault="00757D3E" w:rsidP="007869A3">
            <w:pPr>
              <w:widowControl w:val="0"/>
              <w:jc w:val="both"/>
              <w:rPr>
                <w:sz w:val="24"/>
                <w:szCs w:val="24"/>
              </w:rPr>
            </w:pPr>
            <w:r w:rsidRPr="00F41548">
              <w:rPr>
                <w:sz w:val="24"/>
                <w:szCs w:val="24"/>
              </w:rPr>
              <w:t>проведения работ и строительства сооружений, вызывающих нарушение поверхностного и внутрипочвенного стока вод, затопление или заболачивание лесных участков;</w:t>
            </w:r>
          </w:p>
          <w:p w:rsidR="00757D3E" w:rsidRPr="00F41548" w:rsidRDefault="00757D3E" w:rsidP="007869A3">
            <w:pPr>
              <w:widowControl w:val="0"/>
              <w:jc w:val="both"/>
              <w:rPr>
                <w:sz w:val="24"/>
                <w:szCs w:val="24"/>
              </w:rPr>
            </w:pPr>
            <w:r w:rsidRPr="00F41548">
              <w:rPr>
                <w:sz w:val="24"/>
                <w:szCs w:val="24"/>
              </w:rPr>
              <w:t xml:space="preserve">захламления предоставленного лесного участка и прилегающих территорий за пределами предоставленного </w:t>
            </w:r>
            <w:r w:rsidRPr="00F41548">
              <w:rPr>
                <w:sz w:val="24"/>
                <w:szCs w:val="24"/>
              </w:rPr>
              <w:lastRenderedPageBreak/>
              <w:t>лесного участка строительным и бытовым мусором,</w:t>
            </w:r>
          </w:p>
          <w:p w:rsidR="00757D3E" w:rsidRPr="00F41548" w:rsidRDefault="00757D3E" w:rsidP="007869A3">
            <w:pPr>
              <w:widowControl w:val="0"/>
              <w:jc w:val="both"/>
              <w:rPr>
                <w:sz w:val="24"/>
                <w:szCs w:val="24"/>
              </w:rPr>
            </w:pPr>
            <w:r w:rsidRPr="00F41548">
              <w:rPr>
                <w:sz w:val="24"/>
                <w:szCs w:val="24"/>
              </w:rPr>
              <w:t>отходами древесины и иными видами отходов;</w:t>
            </w:r>
          </w:p>
          <w:p w:rsidR="00757D3E" w:rsidRPr="00F41548" w:rsidRDefault="00757D3E" w:rsidP="007869A3">
            <w:pPr>
              <w:widowControl w:val="0"/>
              <w:jc w:val="both"/>
              <w:rPr>
                <w:sz w:val="24"/>
                <w:szCs w:val="24"/>
              </w:rPr>
            </w:pPr>
            <w:r w:rsidRPr="00F41548">
              <w:rPr>
                <w:sz w:val="24"/>
                <w:szCs w:val="24"/>
              </w:rPr>
              <w:t>загрязнения площади предоставленного лесного участка и территории за его пределами химическими и радиоактивными веществами;</w:t>
            </w:r>
          </w:p>
          <w:p w:rsidR="00757D3E" w:rsidRPr="00F41548" w:rsidRDefault="00757D3E" w:rsidP="007869A3">
            <w:pPr>
              <w:widowControl w:val="0"/>
              <w:jc w:val="both"/>
              <w:rPr>
                <w:sz w:val="24"/>
                <w:szCs w:val="24"/>
              </w:rPr>
            </w:pPr>
            <w:r w:rsidRPr="00F41548">
              <w:rPr>
                <w:sz w:val="24"/>
                <w:szCs w:val="24"/>
              </w:rPr>
              <w:t>проезда транспортных средств и иных механизмов по произвольным, неустановленным маршрутам за пределами предоставленного лесного участка.</w:t>
            </w:r>
          </w:p>
          <w:p w:rsidR="00757D3E" w:rsidRPr="00F41548" w:rsidRDefault="00757D3E" w:rsidP="007869A3">
            <w:pPr>
              <w:widowControl w:val="0"/>
              <w:jc w:val="both"/>
              <w:rPr>
                <w:sz w:val="24"/>
                <w:szCs w:val="24"/>
              </w:rPr>
            </w:pPr>
            <w:r w:rsidRPr="00F41548">
              <w:rPr>
                <w:sz w:val="24"/>
                <w:szCs w:val="24"/>
              </w:rPr>
              <w:t>Земли, которые использовались для строительства, реконструкции и (или) эксплуатации объектов, не связанных с созданием лесной инфраструктуры, подлежат рекультивации</w:t>
            </w:r>
          </w:p>
        </w:tc>
      </w:tr>
      <w:tr w:rsidR="00757D3E" w:rsidRPr="00F41548" w:rsidTr="00757D3E">
        <w:tc>
          <w:tcPr>
            <w:tcW w:w="534" w:type="dxa"/>
          </w:tcPr>
          <w:p w:rsidR="00757D3E" w:rsidRPr="00F41548" w:rsidRDefault="00757D3E" w:rsidP="007869A3">
            <w:pPr>
              <w:widowControl w:val="0"/>
              <w:jc w:val="center"/>
              <w:rPr>
                <w:sz w:val="24"/>
                <w:szCs w:val="24"/>
              </w:rPr>
            </w:pPr>
            <w:r w:rsidRPr="00F41548">
              <w:rPr>
                <w:sz w:val="24"/>
                <w:szCs w:val="24"/>
              </w:rPr>
              <w:lastRenderedPageBreak/>
              <w:t>16</w:t>
            </w:r>
          </w:p>
        </w:tc>
        <w:tc>
          <w:tcPr>
            <w:tcW w:w="3260" w:type="dxa"/>
          </w:tcPr>
          <w:p w:rsidR="00757D3E" w:rsidRPr="00F41548" w:rsidRDefault="00757D3E" w:rsidP="007869A3">
            <w:pPr>
              <w:autoSpaceDE w:val="0"/>
              <w:autoSpaceDN w:val="0"/>
              <w:adjustRightInd w:val="0"/>
              <w:jc w:val="both"/>
              <w:rPr>
                <w:sz w:val="24"/>
                <w:szCs w:val="24"/>
              </w:rPr>
            </w:pPr>
            <w:r w:rsidRPr="00F41548">
              <w:rPr>
                <w:sz w:val="24"/>
                <w:szCs w:val="24"/>
              </w:rPr>
              <w:t>осуществление религиозной деятельности</w:t>
            </w:r>
          </w:p>
        </w:tc>
        <w:tc>
          <w:tcPr>
            <w:tcW w:w="6237" w:type="dxa"/>
          </w:tcPr>
          <w:p w:rsidR="00757D3E" w:rsidRPr="00F41548" w:rsidRDefault="00757D3E" w:rsidP="007869A3">
            <w:pPr>
              <w:widowControl w:val="0"/>
              <w:jc w:val="both"/>
              <w:rPr>
                <w:sz w:val="24"/>
                <w:szCs w:val="24"/>
              </w:rPr>
            </w:pPr>
            <w:r w:rsidRPr="00F41548">
              <w:rPr>
                <w:sz w:val="24"/>
                <w:szCs w:val="24"/>
              </w:rPr>
              <w:t>Запрещается: захламление участка бытовыми отходами, проезд транспорта по произвольным маршрутам; повреждение лесных насаждений.</w:t>
            </w:r>
          </w:p>
        </w:tc>
      </w:tr>
    </w:tbl>
    <w:p w:rsidR="00757D3E" w:rsidRPr="00F41548" w:rsidRDefault="00757D3E" w:rsidP="007869A3">
      <w:pPr>
        <w:widowControl w:val="0"/>
        <w:spacing w:after="0" w:line="360" w:lineRule="auto"/>
        <w:ind w:firstLine="539"/>
        <w:jc w:val="both"/>
        <w:rPr>
          <w:rFonts w:ascii="Times New Roman" w:eastAsia="Times New Roman" w:hAnsi="Times New Roman" w:cs="Times New Roman"/>
          <w:sz w:val="28"/>
          <w:szCs w:val="24"/>
        </w:rPr>
      </w:pPr>
    </w:p>
    <w:p w:rsidR="00757D3E" w:rsidRPr="00F41548" w:rsidRDefault="00757D3E" w:rsidP="007869A3">
      <w:pPr>
        <w:spacing w:line="360" w:lineRule="auto"/>
      </w:pPr>
    </w:p>
    <w:sectPr w:rsidR="00757D3E" w:rsidRPr="00F41548" w:rsidSect="00757D3E">
      <w:pgSz w:w="11907" w:h="16839" w:code="9"/>
      <w:pgMar w:top="1134" w:right="567" w:bottom="1418" w:left="1418" w:header="720" w:footer="39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21B9" w:rsidRDefault="009D21B9" w:rsidP="005513E1">
      <w:pPr>
        <w:spacing w:after="0" w:line="240" w:lineRule="auto"/>
      </w:pPr>
      <w:r>
        <w:separator/>
      </w:r>
    </w:p>
  </w:endnote>
  <w:endnote w:type="continuationSeparator" w:id="1">
    <w:p w:rsidR="009D21B9" w:rsidRDefault="009D21B9" w:rsidP="005513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Sans Serif">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Garamond">
    <w:panose1 w:val="020204040303010108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TimesNewRomanPS-ItalicMT">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7E2" w:rsidRPr="001C47AB" w:rsidRDefault="00F307E2" w:rsidP="00757D3E">
    <w:pPr>
      <w:pStyle w:val="af0"/>
      <w:jc w:val="center"/>
    </w:pPr>
    <w:fldSimple w:instr=" PAGE   \* MERGEFORMAT ">
      <w:r w:rsidR="00F960C2">
        <w:rPr>
          <w:noProof/>
        </w:rPr>
        <w:t>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21B9" w:rsidRDefault="009D21B9" w:rsidP="005513E1">
      <w:pPr>
        <w:spacing w:after="0" w:line="240" w:lineRule="auto"/>
      </w:pPr>
      <w:r>
        <w:separator/>
      </w:r>
    </w:p>
  </w:footnote>
  <w:footnote w:type="continuationSeparator" w:id="1">
    <w:p w:rsidR="009D21B9" w:rsidRDefault="009D21B9" w:rsidP="005513E1">
      <w:pPr>
        <w:spacing w:after="0" w:line="240" w:lineRule="auto"/>
      </w:pPr>
      <w:r>
        <w:continuationSeparator/>
      </w:r>
    </w:p>
  </w:footnote>
  <w:footnote w:id="2">
    <w:p w:rsidR="00F307E2" w:rsidRDefault="00F307E2">
      <w:pPr>
        <w:pStyle w:val="affd"/>
      </w:pPr>
      <w:r>
        <w:rPr>
          <w:rStyle w:val="afff"/>
        </w:rPr>
        <w:footnoteRef/>
      </w:r>
      <w:r>
        <w:t xml:space="preserve"> В случае проведения лесопатологического обследования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621B8"/>
    <w:multiLevelType w:val="hybridMultilevel"/>
    <w:tmpl w:val="81B2161A"/>
    <w:lvl w:ilvl="0" w:tplc="BED6A1C2">
      <w:start w:val="1"/>
      <w:numFmt w:val="bullet"/>
      <w:lvlText w:val=""/>
      <w:lvlJc w:val="left"/>
      <w:pPr>
        <w:tabs>
          <w:tab w:val="num" w:pos="1134"/>
        </w:tabs>
        <w:ind w:firstLine="68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4F25A1E"/>
    <w:multiLevelType w:val="hybridMultilevel"/>
    <w:tmpl w:val="EA568B6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6E6332"/>
    <w:multiLevelType w:val="hybridMultilevel"/>
    <w:tmpl w:val="98347E3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7EA43FB"/>
    <w:multiLevelType w:val="hybridMultilevel"/>
    <w:tmpl w:val="E2ECFAEA"/>
    <w:lvl w:ilvl="0" w:tplc="4246E38A">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
    <w:nsid w:val="0CDA49F2"/>
    <w:multiLevelType w:val="hybridMultilevel"/>
    <w:tmpl w:val="3E2A60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613B3A"/>
    <w:multiLevelType w:val="multilevel"/>
    <w:tmpl w:val="C1A6A056"/>
    <w:lvl w:ilvl="0">
      <w:start w:val="1"/>
      <w:numFmt w:val="decimal"/>
      <w:lvlText w:val="%1."/>
      <w:lvlJc w:val="left"/>
      <w:pPr>
        <w:ind w:left="525" w:hanging="525"/>
      </w:pPr>
      <w:rPr>
        <w:rFonts w:hint="default"/>
      </w:rPr>
    </w:lvl>
    <w:lvl w:ilvl="1">
      <w:start w:val="1"/>
      <w:numFmt w:val="decimal"/>
      <w:lvlText w:val="%1.%2."/>
      <w:lvlJc w:val="left"/>
      <w:pPr>
        <w:ind w:left="1205" w:hanging="525"/>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2760" w:hanging="72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480" w:hanging="108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200" w:hanging="1440"/>
      </w:pPr>
      <w:rPr>
        <w:rFonts w:hint="default"/>
      </w:rPr>
    </w:lvl>
    <w:lvl w:ilvl="8">
      <w:start w:val="1"/>
      <w:numFmt w:val="decimal"/>
      <w:lvlText w:val="%1.%2.%3.%4.%5.%6.%7.%8.%9."/>
      <w:lvlJc w:val="left"/>
      <w:pPr>
        <w:ind w:left="7240" w:hanging="1800"/>
      </w:pPr>
      <w:rPr>
        <w:rFonts w:hint="default"/>
      </w:rPr>
    </w:lvl>
  </w:abstractNum>
  <w:abstractNum w:abstractNumId="6">
    <w:nsid w:val="13ED22CF"/>
    <w:multiLevelType w:val="hybridMultilevel"/>
    <w:tmpl w:val="A5F8C1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B36DFF"/>
    <w:multiLevelType w:val="hybridMultilevel"/>
    <w:tmpl w:val="61E04862"/>
    <w:lvl w:ilvl="0" w:tplc="2012CB86">
      <w:start w:val="1"/>
      <w:numFmt w:val="decimal"/>
      <w:lvlText w:val="%1."/>
      <w:lvlJc w:val="center"/>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ADE7F1C"/>
    <w:multiLevelType w:val="hybridMultilevel"/>
    <w:tmpl w:val="3FE0D268"/>
    <w:lvl w:ilvl="0" w:tplc="BED6A1C2">
      <w:start w:val="1"/>
      <w:numFmt w:val="bullet"/>
      <w:lvlText w:val=""/>
      <w:lvlJc w:val="left"/>
      <w:pPr>
        <w:tabs>
          <w:tab w:val="num" w:pos="1134"/>
        </w:tabs>
        <w:ind w:firstLine="68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C1165E0"/>
    <w:multiLevelType w:val="hybridMultilevel"/>
    <w:tmpl w:val="AD062E9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D6D212D"/>
    <w:multiLevelType w:val="hybridMultilevel"/>
    <w:tmpl w:val="D396C280"/>
    <w:lvl w:ilvl="0" w:tplc="BED6A1C2">
      <w:start w:val="1"/>
      <w:numFmt w:val="bullet"/>
      <w:lvlText w:val=""/>
      <w:lvlJc w:val="left"/>
      <w:pPr>
        <w:tabs>
          <w:tab w:val="num" w:pos="1134"/>
        </w:tabs>
        <w:ind w:firstLine="68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20B868A3"/>
    <w:multiLevelType w:val="hybridMultilevel"/>
    <w:tmpl w:val="B2AE575C"/>
    <w:lvl w:ilvl="0" w:tplc="99280AE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
    <w:nsid w:val="22E84A93"/>
    <w:multiLevelType w:val="hybridMultilevel"/>
    <w:tmpl w:val="9C9A61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63F67D8"/>
    <w:multiLevelType w:val="hybridMultilevel"/>
    <w:tmpl w:val="282469DA"/>
    <w:lvl w:ilvl="0" w:tplc="D3E44C78">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4">
    <w:nsid w:val="2A7F72E7"/>
    <w:multiLevelType w:val="hybridMultilevel"/>
    <w:tmpl w:val="D1567064"/>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2AB11399"/>
    <w:multiLevelType w:val="hybridMultilevel"/>
    <w:tmpl w:val="FA0427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AD310E4"/>
    <w:multiLevelType w:val="hybridMultilevel"/>
    <w:tmpl w:val="611E344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2A530D2"/>
    <w:multiLevelType w:val="hybridMultilevel"/>
    <w:tmpl w:val="2AB4931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9332503"/>
    <w:multiLevelType w:val="hybridMultilevel"/>
    <w:tmpl w:val="25A47C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9DB397F"/>
    <w:multiLevelType w:val="hybridMultilevel"/>
    <w:tmpl w:val="1F4055F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3B4631D1"/>
    <w:multiLevelType w:val="hybridMultilevel"/>
    <w:tmpl w:val="6480DC4A"/>
    <w:lvl w:ilvl="0" w:tplc="1896A3E0">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1">
    <w:nsid w:val="3C5A09BD"/>
    <w:multiLevelType w:val="hybridMultilevel"/>
    <w:tmpl w:val="8F22828A"/>
    <w:lvl w:ilvl="0" w:tplc="FF18F31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nsid w:val="40EB301B"/>
    <w:multiLevelType w:val="hybridMultilevel"/>
    <w:tmpl w:val="89B6774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3">
    <w:nsid w:val="41D07EB8"/>
    <w:multiLevelType w:val="hybridMultilevel"/>
    <w:tmpl w:val="42B693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1E64C25"/>
    <w:multiLevelType w:val="hybridMultilevel"/>
    <w:tmpl w:val="E856F3B0"/>
    <w:lvl w:ilvl="0" w:tplc="6AFCA7D0">
      <w:start w:val="1"/>
      <w:numFmt w:val="decimal"/>
      <w:lvlText w:val="%1."/>
      <w:lvlJc w:val="left"/>
      <w:pPr>
        <w:tabs>
          <w:tab w:val="num" w:pos="720"/>
        </w:tabs>
        <w:ind w:left="720" w:hanging="360"/>
      </w:pPr>
      <w:rPr>
        <w:rFonts w:hint="default"/>
      </w:rPr>
    </w:lvl>
    <w:lvl w:ilvl="1" w:tplc="5A32CB4E">
      <w:numFmt w:val="none"/>
      <w:lvlText w:val=""/>
      <w:lvlJc w:val="left"/>
      <w:pPr>
        <w:tabs>
          <w:tab w:val="num" w:pos="360"/>
        </w:tabs>
      </w:pPr>
    </w:lvl>
    <w:lvl w:ilvl="2" w:tplc="26E21456">
      <w:numFmt w:val="none"/>
      <w:lvlText w:val=""/>
      <w:lvlJc w:val="left"/>
      <w:pPr>
        <w:tabs>
          <w:tab w:val="num" w:pos="360"/>
        </w:tabs>
      </w:pPr>
    </w:lvl>
    <w:lvl w:ilvl="3" w:tplc="77B4CED2">
      <w:numFmt w:val="none"/>
      <w:lvlText w:val=""/>
      <w:lvlJc w:val="left"/>
      <w:pPr>
        <w:tabs>
          <w:tab w:val="num" w:pos="360"/>
        </w:tabs>
      </w:pPr>
    </w:lvl>
    <w:lvl w:ilvl="4" w:tplc="F55C7A78">
      <w:numFmt w:val="none"/>
      <w:lvlText w:val=""/>
      <w:lvlJc w:val="left"/>
      <w:pPr>
        <w:tabs>
          <w:tab w:val="num" w:pos="360"/>
        </w:tabs>
      </w:pPr>
    </w:lvl>
    <w:lvl w:ilvl="5" w:tplc="EB6E94E8">
      <w:numFmt w:val="none"/>
      <w:lvlText w:val=""/>
      <w:lvlJc w:val="left"/>
      <w:pPr>
        <w:tabs>
          <w:tab w:val="num" w:pos="360"/>
        </w:tabs>
      </w:pPr>
    </w:lvl>
    <w:lvl w:ilvl="6" w:tplc="01FA48E6">
      <w:numFmt w:val="none"/>
      <w:lvlText w:val=""/>
      <w:lvlJc w:val="left"/>
      <w:pPr>
        <w:tabs>
          <w:tab w:val="num" w:pos="360"/>
        </w:tabs>
      </w:pPr>
    </w:lvl>
    <w:lvl w:ilvl="7" w:tplc="F32807B6">
      <w:numFmt w:val="none"/>
      <w:lvlText w:val=""/>
      <w:lvlJc w:val="left"/>
      <w:pPr>
        <w:tabs>
          <w:tab w:val="num" w:pos="360"/>
        </w:tabs>
      </w:pPr>
    </w:lvl>
    <w:lvl w:ilvl="8" w:tplc="25C6A10E">
      <w:numFmt w:val="none"/>
      <w:lvlText w:val=""/>
      <w:lvlJc w:val="left"/>
      <w:pPr>
        <w:tabs>
          <w:tab w:val="num" w:pos="360"/>
        </w:tabs>
      </w:pPr>
    </w:lvl>
  </w:abstractNum>
  <w:abstractNum w:abstractNumId="25">
    <w:nsid w:val="433761B9"/>
    <w:multiLevelType w:val="hybridMultilevel"/>
    <w:tmpl w:val="09FECD12"/>
    <w:lvl w:ilvl="0" w:tplc="646C0C2A">
      <w:start w:val="1"/>
      <w:numFmt w:val="bullet"/>
      <w:lvlText w:val=""/>
      <w:lvlJc w:val="left"/>
      <w:pPr>
        <w:tabs>
          <w:tab w:val="num" w:pos="1134"/>
        </w:tabs>
        <w:ind w:firstLine="68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51E50D3"/>
    <w:multiLevelType w:val="hybridMultilevel"/>
    <w:tmpl w:val="F8FC7776"/>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nsid w:val="45F17F63"/>
    <w:multiLevelType w:val="multilevel"/>
    <w:tmpl w:val="50AE905E"/>
    <w:lvl w:ilvl="0">
      <w:start w:val="1"/>
      <w:numFmt w:val="decimal"/>
      <w:lvlText w:val="%1."/>
      <w:lvlJc w:val="left"/>
      <w:pPr>
        <w:ind w:left="473" w:hanging="360"/>
      </w:pPr>
      <w:rPr>
        <w:rFonts w:cs="Times New Roman" w:hint="default"/>
      </w:rPr>
    </w:lvl>
    <w:lvl w:ilvl="1">
      <w:start w:val="1"/>
      <w:numFmt w:val="decimal"/>
      <w:isLgl/>
      <w:lvlText w:val="%1.%2."/>
      <w:lvlJc w:val="left"/>
      <w:pPr>
        <w:ind w:left="473" w:hanging="360"/>
      </w:pPr>
      <w:rPr>
        <w:rFonts w:cs="Times New Roman" w:hint="default"/>
      </w:rPr>
    </w:lvl>
    <w:lvl w:ilvl="2">
      <w:start w:val="1"/>
      <w:numFmt w:val="decimal"/>
      <w:isLgl/>
      <w:lvlText w:val="%1.%2.%3."/>
      <w:lvlJc w:val="left"/>
      <w:pPr>
        <w:ind w:left="833" w:hanging="720"/>
      </w:pPr>
      <w:rPr>
        <w:rFonts w:cs="Times New Roman" w:hint="default"/>
      </w:rPr>
    </w:lvl>
    <w:lvl w:ilvl="3">
      <w:start w:val="1"/>
      <w:numFmt w:val="decimal"/>
      <w:isLgl/>
      <w:lvlText w:val="%1.%2.%3.%4."/>
      <w:lvlJc w:val="left"/>
      <w:pPr>
        <w:ind w:left="833" w:hanging="720"/>
      </w:pPr>
      <w:rPr>
        <w:rFonts w:cs="Times New Roman" w:hint="default"/>
      </w:rPr>
    </w:lvl>
    <w:lvl w:ilvl="4">
      <w:start w:val="1"/>
      <w:numFmt w:val="decimal"/>
      <w:isLgl/>
      <w:lvlText w:val="%1.%2.%3.%4.%5."/>
      <w:lvlJc w:val="left"/>
      <w:pPr>
        <w:ind w:left="1193" w:hanging="1080"/>
      </w:pPr>
      <w:rPr>
        <w:rFonts w:cs="Times New Roman" w:hint="default"/>
      </w:rPr>
    </w:lvl>
    <w:lvl w:ilvl="5">
      <w:start w:val="1"/>
      <w:numFmt w:val="decimal"/>
      <w:isLgl/>
      <w:lvlText w:val="%1.%2.%3.%4.%5.%6."/>
      <w:lvlJc w:val="left"/>
      <w:pPr>
        <w:ind w:left="1193" w:hanging="1080"/>
      </w:pPr>
      <w:rPr>
        <w:rFonts w:cs="Times New Roman" w:hint="default"/>
      </w:rPr>
    </w:lvl>
    <w:lvl w:ilvl="6">
      <w:start w:val="1"/>
      <w:numFmt w:val="decimal"/>
      <w:isLgl/>
      <w:lvlText w:val="%1.%2.%3.%4.%5.%6.%7."/>
      <w:lvlJc w:val="left"/>
      <w:pPr>
        <w:ind w:left="1553" w:hanging="1440"/>
      </w:pPr>
      <w:rPr>
        <w:rFonts w:cs="Times New Roman" w:hint="default"/>
      </w:rPr>
    </w:lvl>
    <w:lvl w:ilvl="7">
      <w:start w:val="1"/>
      <w:numFmt w:val="decimal"/>
      <w:isLgl/>
      <w:lvlText w:val="%1.%2.%3.%4.%5.%6.%7.%8."/>
      <w:lvlJc w:val="left"/>
      <w:pPr>
        <w:ind w:left="1553" w:hanging="1440"/>
      </w:pPr>
      <w:rPr>
        <w:rFonts w:cs="Times New Roman" w:hint="default"/>
      </w:rPr>
    </w:lvl>
    <w:lvl w:ilvl="8">
      <w:start w:val="1"/>
      <w:numFmt w:val="decimal"/>
      <w:isLgl/>
      <w:lvlText w:val="%1.%2.%3.%4.%5.%6.%7.%8.%9."/>
      <w:lvlJc w:val="left"/>
      <w:pPr>
        <w:ind w:left="1913" w:hanging="1800"/>
      </w:pPr>
      <w:rPr>
        <w:rFonts w:cs="Times New Roman" w:hint="default"/>
      </w:rPr>
    </w:lvl>
  </w:abstractNum>
  <w:abstractNum w:abstractNumId="28">
    <w:nsid w:val="472231D6"/>
    <w:multiLevelType w:val="singleLevel"/>
    <w:tmpl w:val="5CE64D44"/>
    <w:lvl w:ilvl="0">
      <w:start w:val="1"/>
      <w:numFmt w:val="bullet"/>
      <w:pStyle w:val="a"/>
      <w:lvlText w:val=""/>
      <w:lvlJc w:val="left"/>
      <w:pPr>
        <w:tabs>
          <w:tab w:val="num" w:pos="360"/>
        </w:tabs>
        <w:ind w:left="245" w:hanging="245"/>
      </w:pPr>
      <w:rPr>
        <w:rFonts w:ascii="Symbol" w:hAnsi="Symbol" w:cs="Symbol" w:hint="default"/>
        <w:sz w:val="22"/>
        <w:szCs w:val="22"/>
        <w:effect w:val="none"/>
      </w:rPr>
    </w:lvl>
  </w:abstractNum>
  <w:abstractNum w:abstractNumId="29">
    <w:nsid w:val="47DB5CC0"/>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48453C62"/>
    <w:multiLevelType w:val="multilevel"/>
    <w:tmpl w:val="50AE905E"/>
    <w:lvl w:ilvl="0">
      <w:start w:val="1"/>
      <w:numFmt w:val="decimal"/>
      <w:lvlText w:val="%1."/>
      <w:lvlJc w:val="left"/>
      <w:pPr>
        <w:ind w:left="473" w:hanging="360"/>
      </w:pPr>
      <w:rPr>
        <w:rFonts w:cs="Times New Roman" w:hint="default"/>
      </w:rPr>
    </w:lvl>
    <w:lvl w:ilvl="1">
      <w:start w:val="1"/>
      <w:numFmt w:val="decimal"/>
      <w:isLgl/>
      <w:lvlText w:val="%1.%2."/>
      <w:lvlJc w:val="left"/>
      <w:pPr>
        <w:ind w:left="473" w:hanging="360"/>
      </w:pPr>
      <w:rPr>
        <w:rFonts w:cs="Times New Roman" w:hint="default"/>
      </w:rPr>
    </w:lvl>
    <w:lvl w:ilvl="2">
      <w:start w:val="1"/>
      <w:numFmt w:val="decimal"/>
      <w:isLgl/>
      <w:lvlText w:val="%1.%2.%3."/>
      <w:lvlJc w:val="left"/>
      <w:pPr>
        <w:ind w:left="833" w:hanging="720"/>
      </w:pPr>
      <w:rPr>
        <w:rFonts w:cs="Times New Roman" w:hint="default"/>
      </w:rPr>
    </w:lvl>
    <w:lvl w:ilvl="3">
      <w:start w:val="1"/>
      <w:numFmt w:val="decimal"/>
      <w:isLgl/>
      <w:lvlText w:val="%1.%2.%3.%4."/>
      <w:lvlJc w:val="left"/>
      <w:pPr>
        <w:ind w:left="833" w:hanging="720"/>
      </w:pPr>
      <w:rPr>
        <w:rFonts w:cs="Times New Roman" w:hint="default"/>
      </w:rPr>
    </w:lvl>
    <w:lvl w:ilvl="4">
      <w:start w:val="1"/>
      <w:numFmt w:val="decimal"/>
      <w:isLgl/>
      <w:lvlText w:val="%1.%2.%3.%4.%5."/>
      <w:lvlJc w:val="left"/>
      <w:pPr>
        <w:ind w:left="1193" w:hanging="1080"/>
      </w:pPr>
      <w:rPr>
        <w:rFonts w:cs="Times New Roman" w:hint="default"/>
      </w:rPr>
    </w:lvl>
    <w:lvl w:ilvl="5">
      <w:start w:val="1"/>
      <w:numFmt w:val="decimal"/>
      <w:isLgl/>
      <w:lvlText w:val="%1.%2.%3.%4.%5.%6."/>
      <w:lvlJc w:val="left"/>
      <w:pPr>
        <w:ind w:left="1193" w:hanging="1080"/>
      </w:pPr>
      <w:rPr>
        <w:rFonts w:cs="Times New Roman" w:hint="default"/>
      </w:rPr>
    </w:lvl>
    <w:lvl w:ilvl="6">
      <w:start w:val="1"/>
      <w:numFmt w:val="decimal"/>
      <w:isLgl/>
      <w:lvlText w:val="%1.%2.%3.%4.%5.%6.%7."/>
      <w:lvlJc w:val="left"/>
      <w:pPr>
        <w:ind w:left="1553" w:hanging="1440"/>
      </w:pPr>
      <w:rPr>
        <w:rFonts w:cs="Times New Roman" w:hint="default"/>
      </w:rPr>
    </w:lvl>
    <w:lvl w:ilvl="7">
      <w:start w:val="1"/>
      <w:numFmt w:val="decimal"/>
      <w:isLgl/>
      <w:lvlText w:val="%1.%2.%3.%4.%5.%6.%7.%8."/>
      <w:lvlJc w:val="left"/>
      <w:pPr>
        <w:ind w:left="1553" w:hanging="1440"/>
      </w:pPr>
      <w:rPr>
        <w:rFonts w:cs="Times New Roman" w:hint="default"/>
      </w:rPr>
    </w:lvl>
    <w:lvl w:ilvl="8">
      <w:start w:val="1"/>
      <w:numFmt w:val="decimal"/>
      <w:isLgl/>
      <w:lvlText w:val="%1.%2.%3.%4.%5.%6.%7.%8.%9."/>
      <w:lvlJc w:val="left"/>
      <w:pPr>
        <w:ind w:left="1913" w:hanging="1800"/>
      </w:pPr>
      <w:rPr>
        <w:rFonts w:cs="Times New Roman" w:hint="default"/>
      </w:rPr>
    </w:lvl>
  </w:abstractNum>
  <w:abstractNum w:abstractNumId="31">
    <w:nsid w:val="4ADC236F"/>
    <w:multiLevelType w:val="hybridMultilevel"/>
    <w:tmpl w:val="47D411BC"/>
    <w:lvl w:ilvl="0" w:tplc="0419000F">
      <w:start w:val="1"/>
      <w:numFmt w:val="decimal"/>
      <w:lvlText w:val="%1."/>
      <w:lvlJc w:val="left"/>
      <w:pPr>
        <w:ind w:left="1070" w:hanging="360"/>
      </w:pPr>
    </w:lvl>
    <w:lvl w:ilvl="1" w:tplc="04190019">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32">
    <w:nsid w:val="4D520823"/>
    <w:multiLevelType w:val="hybridMultilevel"/>
    <w:tmpl w:val="51E8B21C"/>
    <w:lvl w:ilvl="0" w:tplc="0419000F">
      <w:start w:val="1"/>
      <w:numFmt w:val="decimal"/>
      <w:lvlText w:val="%1."/>
      <w:lvlJc w:val="left"/>
      <w:pPr>
        <w:ind w:left="928" w:hanging="360"/>
      </w:pPr>
      <w:rPr>
        <w:rFonts w:hint="default"/>
      </w:rPr>
    </w:lvl>
    <w:lvl w:ilvl="1" w:tplc="033ED844">
      <w:start w:val="1"/>
      <w:numFmt w:val="decimal"/>
      <w:lvlText w:val="%2."/>
      <w:lvlJc w:val="left"/>
      <w:pPr>
        <w:ind w:left="1353" w:hanging="360"/>
      </w:pPr>
      <w:rPr>
        <w:rFonts w:hint="default"/>
      </w:rPr>
    </w:lvl>
    <w:lvl w:ilvl="2" w:tplc="51DA83A2">
      <w:start w:val="1"/>
      <w:numFmt w:val="lowerLetter"/>
      <w:lvlText w:val="%3."/>
      <w:lvlJc w:val="right"/>
      <w:pPr>
        <w:ind w:left="1877" w:hanging="180"/>
      </w:pPr>
      <w:rPr>
        <w:rFonts w:hint="default"/>
      </w:r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33">
    <w:nsid w:val="530119D3"/>
    <w:multiLevelType w:val="hybridMultilevel"/>
    <w:tmpl w:val="DF64BCB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5CD82116"/>
    <w:multiLevelType w:val="hybridMultilevel"/>
    <w:tmpl w:val="E67CA40C"/>
    <w:lvl w:ilvl="0" w:tplc="B826363C">
      <w:start w:val="1"/>
      <w:numFmt w:val="bullet"/>
      <w:lvlText w:val=""/>
      <w:lvlJc w:val="left"/>
      <w:pPr>
        <w:tabs>
          <w:tab w:val="num" w:pos="1134"/>
        </w:tabs>
        <w:ind w:firstLine="68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5CFC7962"/>
    <w:multiLevelType w:val="hybridMultilevel"/>
    <w:tmpl w:val="148EFBF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687F247B"/>
    <w:multiLevelType w:val="hybridMultilevel"/>
    <w:tmpl w:val="82C06C64"/>
    <w:lvl w:ilvl="0" w:tplc="BED6A1C2">
      <w:start w:val="1"/>
      <w:numFmt w:val="bullet"/>
      <w:lvlText w:val=""/>
      <w:lvlJc w:val="left"/>
      <w:pPr>
        <w:tabs>
          <w:tab w:val="num" w:pos="1134"/>
        </w:tabs>
        <w:ind w:firstLine="68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95A618A"/>
    <w:multiLevelType w:val="hybridMultilevel"/>
    <w:tmpl w:val="FAAAF62E"/>
    <w:lvl w:ilvl="0" w:tplc="0419000F">
      <w:start w:val="3"/>
      <w:numFmt w:val="decimal"/>
      <w:lvlText w:val="%1."/>
      <w:lvlJc w:val="left"/>
      <w:pPr>
        <w:tabs>
          <w:tab w:val="num" w:pos="5400"/>
        </w:tabs>
        <w:ind w:left="5400" w:hanging="360"/>
      </w:pPr>
      <w:rPr>
        <w:rFonts w:hint="default"/>
      </w:rPr>
    </w:lvl>
    <w:lvl w:ilvl="1" w:tplc="04190019" w:tentative="1">
      <w:start w:val="1"/>
      <w:numFmt w:val="lowerLetter"/>
      <w:lvlText w:val="%2."/>
      <w:lvlJc w:val="left"/>
      <w:pPr>
        <w:tabs>
          <w:tab w:val="num" w:pos="6120"/>
        </w:tabs>
        <w:ind w:left="6120" w:hanging="360"/>
      </w:pPr>
    </w:lvl>
    <w:lvl w:ilvl="2" w:tplc="0419001B" w:tentative="1">
      <w:start w:val="1"/>
      <w:numFmt w:val="lowerRoman"/>
      <w:lvlText w:val="%3."/>
      <w:lvlJc w:val="right"/>
      <w:pPr>
        <w:tabs>
          <w:tab w:val="num" w:pos="6840"/>
        </w:tabs>
        <w:ind w:left="6840" w:hanging="180"/>
      </w:pPr>
    </w:lvl>
    <w:lvl w:ilvl="3" w:tplc="0419000F" w:tentative="1">
      <w:start w:val="1"/>
      <w:numFmt w:val="decimal"/>
      <w:lvlText w:val="%4."/>
      <w:lvlJc w:val="left"/>
      <w:pPr>
        <w:tabs>
          <w:tab w:val="num" w:pos="7560"/>
        </w:tabs>
        <w:ind w:left="7560" w:hanging="360"/>
      </w:pPr>
    </w:lvl>
    <w:lvl w:ilvl="4" w:tplc="04190019" w:tentative="1">
      <w:start w:val="1"/>
      <w:numFmt w:val="lowerLetter"/>
      <w:lvlText w:val="%5."/>
      <w:lvlJc w:val="left"/>
      <w:pPr>
        <w:tabs>
          <w:tab w:val="num" w:pos="8280"/>
        </w:tabs>
        <w:ind w:left="8280" w:hanging="360"/>
      </w:pPr>
    </w:lvl>
    <w:lvl w:ilvl="5" w:tplc="0419001B" w:tentative="1">
      <w:start w:val="1"/>
      <w:numFmt w:val="lowerRoman"/>
      <w:lvlText w:val="%6."/>
      <w:lvlJc w:val="right"/>
      <w:pPr>
        <w:tabs>
          <w:tab w:val="num" w:pos="9000"/>
        </w:tabs>
        <w:ind w:left="9000" w:hanging="180"/>
      </w:pPr>
    </w:lvl>
    <w:lvl w:ilvl="6" w:tplc="0419000F" w:tentative="1">
      <w:start w:val="1"/>
      <w:numFmt w:val="decimal"/>
      <w:lvlText w:val="%7."/>
      <w:lvlJc w:val="left"/>
      <w:pPr>
        <w:tabs>
          <w:tab w:val="num" w:pos="9720"/>
        </w:tabs>
        <w:ind w:left="9720" w:hanging="360"/>
      </w:pPr>
    </w:lvl>
    <w:lvl w:ilvl="7" w:tplc="04190019" w:tentative="1">
      <w:start w:val="1"/>
      <w:numFmt w:val="lowerLetter"/>
      <w:lvlText w:val="%8."/>
      <w:lvlJc w:val="left"/>
      <w:pPr>
        <w:tabs>
          <w:tab w:val="num" w:pos="10440"/>
        </w:tabs>
        <w:ind w:left="10440" w:hanging="360"/>
      </w:pPr>
    </w:lvl>
    <w:lvl w:ilvl="8" w:tplc="0419001B" w:tentative="1">
      <w:start w:val="1"/>
      <w:numFmt w:val="lowerRoman"/>
      <w:lvlText w:val="%9."/>
      <w:lvlJc w:val="right"/>
      <w:pPr>
        <w:tabs>
          <w:tab w:val="num" w:pos="11160"/>
        </w:tabs>
        <w:ind w:left="11160" w:hanging="180"/>
      </w:pPr>
    </w:lvl>
  </w:abstractNum>
  <w:abstractNum w:abstractNumId="38">
    <w:nsid w:val="6B11436A"/>
    <w:multiLevelType w:val="hybridMultilevel"/>
    <w:tmpl w:val="01F223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6EF3325F"/>
    <w:multiLevelType w:val="hybridMultilevel"/>
    <w:tmpl w:val="40CAFCC8"/>
    <w:lvl w:ilvl="0" w:tplc="BED6A1C2">
      <w:start w:val="1"/>
      <w:numFmt w:val="bullet"/>
      <w:lvlText w:val=""/>
      <w:lvlJc w:val="left"/>
      <w:pPr>
        <w:tabs>
          <w:tab w:val="num" w:pos="1134"/>
        </w:tabs>
        <w:ind w:firstLine="68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2B42CDC"/>
    <w:multiLevelType w:val="hybridMultilevel"/>
    <w:tmpl w:val="82AC942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74AD5199"/>
    <w:multiLevelType w:val="multilevel"/>
    <w:tmpl w:val="186663AC"/>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2">
    <w:nsid w:val="75E11831"/>
    <w:multiLevelType w:val="multilevel"/>
    <w:tmpl w:val="CE88E9B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3">
    <w:nsid w:val="75F76226"/>
    <w:multiLevelType w:val="hybridMultilevel"/>
    <w:tmpl w:val="224064CC"/>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num w:numId="1">
    <w:abstractNumId w:val="28"/>
  </w:num>
  <w:num w:numId="2">
    <w:abstractNumId w:val="5"/>
  </w:num>
  <w:num w:numId="3">
    <w:abstractNumId w:val="13"/>
  </w:num>
  <w:num w:numId="4">
    <w:abstractNumId w:val="3"/>
  </w:num>
  <w:num w:numId="5">
    <w:abstractNumId w:val="24"/>
  </w:num>
  <w:num w:numId="6">
    <w:abstractNumId w:val="37"/>
  </w:num>
  <w:num w:numId="7">
    <w:abstractNumId w:val="20"/>
  </w:num>
  <w:num w:numId="8">
    <w:abstractNumId w:val="31"/>
  </w:num>
  <w:num w:numId="9">
    <w:abstractNumId w:val="12"/>
  </w:num>
  <w:num w:numId="10">
    <w:abstractNumId w:val="29"/>
  </w:num>
  <w:num w:numId="11">
    <w:abstractNumId w:val="4"/>
  </w:num>
  <w:num w:numId="12">
    <w:abstractNumId w:val="23"/>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41"/>
  </w:num>
  <w:num w:numId="16">
    <w:abstractNumId w:val="42"/>
  </w:num>
  <w:num w:numId="17">
    <w:abstractNumId w:val="33"/>
  </w:num>
  <w:num w:numId="18">
    <w:abstractNumId w:val="10"/>
  </w:num>
  <w:num w:numId="19">
    <w:abstractNumId w:val="34"/>
  </w:num>
  <w:num w:numId="20">
    <w:abstractNumId w:val="8"/>
  </w:num>
  <w:num w:numId="21">
    <w:abstractNumId w:val="22"/>
  </w:num>
  <w:num w:numId="22">
    <w:abstractNumId w:val="19"/>
  </w:num>
  <w:num w:numId="23">
    <w:abstractNumId w:val="39"/>
  </w:num>
  <w:num w:numId="24">
    <w:abstractNumId w:val="0"/>
  </w:num>
  <w:num w:numId="25">
    <w:abstractNumId w:val="36"/>
  </w:num>
  <w:num w:numId="26">
    <w:abstractNumId w:val="43"/>
  </w:num>
  <w:num w:numId="27">
    <w:abstractNumId w:val="11"/>
  </w:num>
  <w:num w:numId="28">
    <w:abstractNumId w:val="25"/>
  </w:num>
  <w:num w:numId="29">
    <w:abstractNumId w:val="14"/>
  </w:num>
  <w:num w:numId="30">
    <w:abstractNumId w:val="15"/>
  </w:num>
  <w:num w:numId="31">
    <w:abstractNumId w:val="17"/>
  </w:num>
  <w:num w:numId="32">
    <w:abstractNumId w:val="30"/>
  </w:num>
  <w:num w:numId="33">
    <w:abstractNumId w:val="2"/>
  </w:num>
  <w:num w:numId="34">
    <w:abstractNumId w:val="16"/>
  </w:num>
  <w:num w:numId="35">
    <w:abstractNumId w:val="35"/>
  </w:num>
  <w:num w:numId="36">
    <w:abstractNumId w:val="1"/>
  </w:num>
  <w:num w:numId="37">
    <w:abstractNumId w:val="40"/>
  </w:num>
  <w:num w:numId="38">
    <w:abstractNumId w:val="9"/>
  </w:num>
  <w:num w:numId="39">
    <w:abstractNumId w:val="27"/>
  </w:num>
  <w:num w:numId="40">
    <w:abstractNumId w:val="7"/>
  </w:num>
  <w:num w:numId="41">
    <w:abstractNumId w:val="21"/>
  </w:num>
  <w:num w:numId="42">
    <w:abstractNumId w:val="38"/>
  </w:num>
  <w:num w:numId="43">
    <w:abstractNumId w:val="32"/>
  </w:num>
  <w:num w:numId="44">
    <w:abstractNumId w:val="6"/>
  </w:num>
  <w:num w:numId="45">
    <w:abstractNumId w:val="26"/>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57D3E"/>
    <w:rsid w:val="000000D5"/>
    <w:rsid w:val="0002713A"/>
    <w:rsid w:val="00027726"/>
    <w:rsid w:val="0003350F"/>
    <w:rsid w:val="000420DF"/>
    <w:rsid w:val="00042C16"/>
    <w:rsid w:val="000541E1"/>
    <w:rsid w:val="0006764E"/>
    <w:rsid w:val="000725ED"/>
    <w:rsid w:val="000829AF"/>
    <w:rsid w:val="000833B9"/>
    <w:rsid w:val="000949B2"/>
    <w:rsid w:val="000A26EE"/>
    <w:rsid w:val="000A35B0"/>
    <w:rsid w:val="000A5426"/>
    <w:rsid w:val="000B0274"/>
    <w:rsid w:val="000B4D07"/>
    <w:rsid w:val="000C0BE0"/>
    <w:rsid w:val="000D5607"/>
    <w:rsid w:val="00106B60"/>
    <w:rsid w:val="0012112C"/>
    <w:rsid w:val="00122A81"/>
    <w:rsid w:val="00122CEF"/>
    <w:rsid w:val="001246FC"/>
    <w:rsid w:val="001270B5"/>
    <w:rsid w:val="001347ED"/>
    <w:rsid w:val="00135BA0"/>
    <w:rsid w:val="001364A1"/>
    <w:rsid w:val="00145C17"/>
    <w:rsid w:val="00152BC9"/>
    <w:rsid w:val="00160DFC"/>
    <w:rsid w:val="001672AC"/>
    <w:rsid w:val="00177F9C"/>
    <w:rsid w:val="001852E7"/>
    <w:rsid w:val="001A0FA3"/>
    <w:rsid w:val="001A6F4A"/>
    <w:rsid w:val="001A76B9"/>
    <w:rsid w:val="001D3929"/>
    <w:rsid w:val="001E0EDA"/>
    <w:rsid w:val="001F1F8D"/>
    <w:rsid w:val="001F4638"/>
    <w:rsid w:val="002158F1"/>
    <w:rsid w:val="00221F47"/>
    <w:rsid w:val="00223924"/>
    <w:rsid w:val="0022518A"/>
    <w:rsid w:val="0022518F"/>
    <w:rsid w:val="0023200B"/>
    <w:rsid w:val="0023464A"/>
    <w:rsid w:val="00235E0B"/>
    <w:rsid w:val="002529EB"/>
    <w:rsid w:val="002543B7"/>
    <w:rsid w:val="00256228"/>
    <w:rsid w:val="002577E3"/>
    <w:rsid w:val="00257925"/>
    <w:rsid w:val="00265EC7"/>
    <w:rsid w:val="0027035F"/>
    <w:rsid w:val="00272112"/>
    <w:rsid w:val="00275DC6"/>
    <w:rsid w:val="00276E68"/>
    <w:rsid w:val="00290E11"/>
    <w:rsid w:val="002A20A9"/>
    <w:rsid w:val="002A7133"/>
    <w:rsid w:val="002A7363"/>
    <w:rsid w:val="002B5A45"/>
    <w:rsid w:val="002B656A"/>
    <w:rsid w:val="002C3651"/>
    <w:rsid w:val="002D2DBF"/>
    <w:rsid w:val="002E1B32"/>
    <w:rsid w:val="003064AB"/>
    <w:rsid w:val="003128DA"/>
    <w:rsid w:val="00312E05"/>
    <w:rsid w:val="00316074"/>
    <w:rsid w:val="003259BD"/>
    <w:rsid w:val="00343B99"/>
    <w:rsid w:val="003510CD"/>
    <w:rsid w:val="003529B5"/>
    <w:rsid w:val="003557C5"/>
    <w:rsid w:val="003665FA"/>
    <w:rsid w:val="00370A80"/>
    <w:rsid w:val="0038173A"/>
    <w:rsid w:val="003873DF"/>
    <w:rsid w:val="003918F5"/>
    <w:rsid w:val="00395FF4"/>
    <w:rsid w:val="003A1E18"/>
    <w:rsid w:val="003B200C"/>
    <w:rsid w:val="003B4B01"/>
    <w:rsid w:val="003C3185"/>
    <w:rsid w:val="003E437D"/>
    <w:rsid w:val="003F4D81"/>
    <w:rsid w:val="00403C98"/>
    <w:rsid w:val="00407E51"/>
    <w:rsid w:val="00412C17"/>
    <w:rsid w:val="0042745D"/>
    <w:rsid w:val="004505A5"/>
    <w:rsid w:val="00451D24"/>
    <w:rsid w:val="004520AF"/>
    <w:rsid w:val="00454757"/>
    <w:rsid w:val="0046138C"/>
    <w:rsid w:val="00485368"/>
    <w:rsid w:val="00495906"/>
    <w:rsid w:val="004A5E67"/>
    <w:rsid w:val="004D103B"/>
    <w:rsid w:val="004D60D2"/>
    <w:rsid w:val="004E7F7F"/>
    <w:rsid w:val="00503207"/>
    <w:rsid w:val="00515587"/>
    <w:rsid w:val="005320BD"/>
    <w:rsid w:val="00551130"/>
    <w:rsid w:val="005513E1"/>
    <w:rsid w:val="005573B7"/>
    <w:rsid w:val="005665AD"/>
    <w:rsid w:val="00574954"/>
    <w:rsid w:val="0058455E"/>
    <w:rsid w:val="00586E31"/>
    <w:rsid w:val="00592A07"/>
    <w:rsid w:val="00592DD4"/>
    <w:rsid w:val="005A1225"/>
    <w:rsid w:val="005B0C3B"/>
    <w:rsid w:val="005D5239"/>
    <w:rsid w:val="005F2D46"/>
    <w:rsid w:val="00611DB1"/>
    <w:rsid w:val="0061680B"/>
    <w:rsid w:val="00626402"/>
    <w:rsid w:val="00627931"/>
    <w:rsid w:val="00651ECE"/>
    <w:rsid w:val="0065457D"/>
    <w:rsid w:val="006646CD"/>
    <w:rsid w:val="006773D5"/>
    <w:rsid w:val="00680D7D"/>
    <w:rsid w:val="00695C12"/>
    <w:rsid w:val="006A71D3"/>
    <w:rsid w:val="006B3EBF"/>
    <w:rsid w:val="006E25DE"/>
    <w:rsid w:val="006F1CAF"/>
    <w:rsid w:val="00716CD9"/>
    <w:rsid w:val="00720127"/>
    <w:rsid w:val="007423AB"/>
    <w:rsid w:val="00743C1C"/>
    <w:rsid w:val="00744C8B"/>
    <w:rsid w:val="00750CBA"/>
    <w:rsid w:val="007531E5"/>
    <w:rsid w:val="00755326"/>
    <w:rsid w:val="0075595B"/>
    <w:rsid w:val="00757D3E"/>
    <w:rsid w:val="0077555F"/>
    <w:rsid w:val="00777C09"/>
    <w:rsid w:val="00783318"/>
    <w:rsid w:val="007869A3"/>
    <w:rsid w:val="00790161"/>
    <w:rsid w:val="0079018B"/>
    <w:rsid w:val="00792750"/>
    <w:rsid w:val="00792CAE"/>
    <w:rsid w:val="007944BD"/>
    <w:rsid w:val="00795283"/>
    <w:rsid w:val="007B50C7"/>
    <w:rsid w:val="007C0EF3"/>
    <w:rsid w:val="007C3EA6"/>
    <w:rsid w:val="007C710D"/>
    <w:rsid w:val="007F02BD"/>
    <w:rsid w:val="007F272E"/>
    <w:rsid w:val="007F709E"/>
    <w:rsid w:val="00804AE0"/>
    <w:rsid w:val="0081290A"/>
    <w:rsid w:val="00826492"/>
    <w:rsid w:val="0084447B"/>
    <w:rsid w:val="008447BB"/>
    <w:rsid w:val="00846666"/>
    <w:rsid w:val="00850EB5"/>
    <w:rsid w:val="00855F35"/>
    <w:rsid w:val="00860DDA"/>
    <w:rsid w:val="00861B4B"/>
    <w:rsid w:val="00861CA7"/>
    <w:rsid w:val="00867A4A"/>
    <w:rsid w:val="00870AB8"/>
    <w:rsid w:val="00871080"/>
    <w:rsid w:val="008722BA"/>
    <w:rsid w:val="00890CA3"/>
    <w:rsid w:val="008A0FF6"/>
    <w:rsid w:val="008A6D4A"/>
    <w:rsid w:val="008B4164"/>
    <w:rsid w:val="008B4E2C"/>
    <w:rsid w:val="008C2C48"/>
    <w:rsid w:val="008C3EB6"/>
    <w:rsid w:val="008C440C"/>
    <w:rsid w:val="008D1B78"/>
    <w:rsid w:val="008D23CF"/>
    <w:rsid w:val="008D3509"/>
    <w:rsid w:val="008D6A72"/>
    <w:rsid w:val="008D7D11"/>
    <w:rsid w:val="008F3781"/>
    <w:rsid w:val="00906554"/>
    <w:rsid w:val="009076D5"/>
    <w:rsid w:val="00910DD5"/>
    <w:rsid w:val="00910E68"/>
    <w:rsid w:val="009201FA"/>
    <w:rsid w:val="009376A1"/>
    <w:rsid w:val="00945961"/>
    <w:rsid w:val="00955554"/>
    <w:rsid w:val="00961548"/>
    <w:rsid w:val="00963279"/>
    <w:rsid w:val="00964196"/>
    <w:rsid w:val="009749AE"/>
    <w:rsid w:val="00976FDF"/>
    <w:rsid w:val="00981647"/>
    <w:rsid w:val="009829FC"/>
    <w:rsid w:val="009861A6"/>
    <w:rsid w:val="00992348"/>
    <w:rsid w:val="00994DC6"/>
    <w:rsid w:val="009A316E"/>
    <w:rsid w:val="009A3688"/>
    <w:rsid w:val="009B5A63"/>
    <w:rsid w:val="009B7AC9"/>
    <w:rsid w:val="009C528C"/>
    <w:rsid w:val="009C5382"/>
    <w:rsid w:val="009D21B9"/>
    <w:rsid w:val="009D3508"/>
    <w:rsid w:val="009E2BC3"/>
    <w:rsid w:val="009F1F94"/>
    <w:rsid w:val="009F6BD2"/>
    <w:rsid w:val="00A013ED"/>
    <w:rsid w:val="00A03427"/>
    <w:rsid w:val="00A12EDF"/>
    <w:rsid w:val="00A20268"/>
    <w:rsid w:val="00A22C68"/>
    <w:rsid w:val="00A24855"/>
    <w:rsid w:val="00A33057"/>
    <w:rsid w:val="00A34A35"/>
    <w:rsid w:val="00A42BCE"/>
    <w:rsid w:val="00A62245"/>
    <w:rsid w:val="00A66A4E"/>
    <w:rsid w:val="00A66B5A"/>
    <w:rsid w:val="00A67FD1"/>
    <w:rsid w:val="00A72C20"/>
    <w:rsid w:val="00A7752A"/>
    <w:rsid w:val="00A77B7F"/>
    <w:rsid w:val="00A807DE"/>
    <w:rsid w:val="00A856D9"/>
    <w:rsid w:val="00AA26A7"/>
    <w:rsid w:val="00AB1290"/>
    <w:rsid w:val="00AB1792"/>
    <w:rsid w:val="00AD2640"/>
    <w:rsid w:val="00AD7648"/>
    <w:rsid w:val="00AE22CA"/>
    <w:rsid w:val="00AE5D16"/>
    <w:rsid w:val="00AF2A9C"/>
    <w:rsid w:val="00B07A80"/>
    <w:rsid w:val="00B2138B"/>
    <w:rsid w:val="00B37B7D"/>
    <w:rsid w:val="00B4271B"/>
    <w:rsid w:val="00B461CD"/>
    <w:rsid w:val="00B477E8"/>
    <w:rsid w:val="00B51181"/>
    <w:rsid w:val="00B60D8D"/>
    <w:rsid w:val="00B624F8"/>
    <w:rsid w:val="00B7099A"/>
    <w:rsid w:val="00BA0E5A"/>
    <w:rsid w:val="00BA2DB4"/>
    <w:rsid w:val="00BA4371"/>
    <w:rsid w:val="00BA6E63"/>
    <w:rsid w:val="00BC2534"/>
    <w:rsid w:val="00BD13CD"/>
    <w:rsid w:val="00BD6DCF"/>
    <w:rsid w:val="00C54362"/>
    <w:rsid w:val="00C5648A"/>
    <w:rsid w:val="00C61E29"/>
    <w:rsid w:val="00C61E8B"/>
    <w:rsid w:val="00C84B9E"/>
    <w:rsid w:val="00C86577"/>
    <w:rsid w:val="00C945EC"/>
    <w:rsid w:val="00CA5003"/>
    <w:rsid w:val="00CA5C7E"/>
    <w:rsid w:val="00CB0218"/>
    <w:rsid w:val="00CB6226"/>
    <w:rsid w:val="00CD1590"/>
    <w:rsid w:val="00CD299F"/>
    <w:rsid w:val="00CD3274"/>
    <w:rsid w:val="00CE2B53"/>
    <w:rsid w:val="00CE358F"/>
    <w:rsid w:val="00D01439"/>
    <w:rsid w:val="00D1754D"/>
    <w:rsid w:val="00D21B15"/>
    <w:rsid w:val="00D21CE3"/>
    <w:rsid w:val="00D22A92"/>
    <w:rsid w:val="00D30FB7"/>
    <w:rsid w:val="00D327FC"/>
    <w:rsid w:val="00D33B0F"/>
    <w:rsid w:val="00D4043D"/>
    <w:rsid w:val="00D46479"/>
    <w:rsid w:val="00D50647"/>
    <w:rsid w:val="00D511DA"/>
    <w:rsid w:val="00D63961"/>
    <w:rsid w:val="00D71372"/>
    <w:rsid w:val="00D7176C"/>
    <w:rsid w:val="00D7689F"/>
    <w:rsid w:val="00D77A8D"/>
    <w:rsid w:val="00D812DA"/>
    <w:rsid w:val="00D8278A"/>
    <w:rsid w:val="00D82CB1"/>
    <w:rsid w:val="00D974F2"/>
    <w:rsid w:val="00DB3D0D"/>
    <w:rsid w:val="00DB69D0"/>
    <w:rsid w:val="00DD76CC"/>
    <w:rsid w:val="00DE5E3B"/>
    <w:rsid w:val="00DE649C"/>
    <w:rsid w:val="00DF3EA4"/>
    <w:rsid w:val="00E12F3B"/>
    <w:rsid w:val="00E22FEA"/>
    <w:rsid w:val="00E2647F"/>
    <w:rsid w:val="00E3662E"/>
    <w:rsid w:val="00E50269"/>
    <w:rsid w:val="00E608C4"/>
    <w:rsid w:val="00E62E81"/>
    <w:rsid w:val="00E70DE1"/>
    <w:rsid w:val="00E74221"/>
    <w:rsid w:val="00E76308"/>
    <w:rsid w:val="00E76D00"/>
    <w:rsid w:val="00EA5C32"/>
    <w:rsid w:val="00EB419E"/>
    <w:rsid w:val="00EC6079"/>
    <w:rsid w:val="00ED1554"/>
    <w:rsid w:val="00ED48C9"/>
    <w:rsid w:val="00EE1CBA"/>
    <w:rsid w:val="00EF4BC1"/>
    <w:rsid w:val="00EF60F6"/>
    <w:rsid w:val="00F24716"/>
    <w:rsid w:val="00F27B70"/>
    <w:rsid w:val="00F307E2"/>
    <w:rsid w:val="00F3481A"/>
    <w:rsid w:val="00F373FC"/>
    <w:rsid w:val="00F41548"/>
    <w:rsid w:val="00F42DDC"/>
    <w:rsid w:val="00F44421"/>
    <w:rsid w:val="00F4463B"/>
    <w:rsid w:val="00F452BB"/>
    <w:rsid w:val="00F51216"/>
    <w:rsid w:val="00F5344E"/>
    <w:rsid w:val="00F56006"/>
    <w:rsid w:val="00F5688F"/>
    <w:rsid w:val="00F641EE"/>
    <w:rsid w:val="00F648E7"/>
    <w:rsid w:val="00F66077"/>
    <w:rsid w:val="00F6652F"/>
    <w:rsid w:val="00F77683"/>
    <w:rsid w:val="00F935C0"/>
    <w:rsid w:val="00F95C12"/>
    <w:rsid w:val="00F960C2"/>
    <w:rsid w:val="00FA52AB"/>
    <w:rsid w:val="00FB216C"/>
    <w:rsid w:val="00FB360E"/>
    <w:rsid w:val="00FC0CA0"/>
    <w:rsid w:val="00FC480E"/>
    <w:rsid w:val="00FC6229"/>
    <w:rsid w:val="00FC684E"/>
    <w:rsid w:val="00FD1430"/>
    <w:rsid w:val="00FD5B25"/>
    <w:rsid w:val="00FE18B6"/>
    <w:rsid w:val="00FF32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qFormat="1"/>
    <w:lsdException w:name="toc 2" w:uiPriority="0" w:qFormat="1"/>
    <w:lsdException w:name="toc 3" w:uiPriority="0"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513E1"/>
  </w:style>
  <w:style w:type="paragraph" w:styleId="1">
    <w:name w:val="heading 1"/>
    <w:aliases w:val="новая страница,Раздел 1"/>
    <w:basedOn w:val="a0"/>
    <w:next w:val="a1"/>
    <w:link w:val="10"/>
    <w:qFormat/>
    <w:rsid w:val="00757D3E"/>
    <w:pPr>
      <w:keepNext/>
      <w:spacing w:before="120" w:after="120" w:line="240" w:lineRule="auto"/>
      <w:jc w:val="center"/>
      <w:outlineLvl w:val="0"/>
    </w:pPr>
    <w:rPr>
      <w:rFonts w:ascii="Times New Roman" w:eastAsia="Times New Roman" w:hAnsi="Times New Roman" w:cs="Times New Roman"/>
      <w:b/>
      <w:sz w:val="28"/>
      <w:szCs w:val="36"/>
    </w:rPr>
  </w:style>
  <w:style w:type="paragraph" w:styleId="2">
    <w:name w:val="heading 2"/>
    <w:basedOn w:val="a0"/>
    <w:next w:val="a0"/>
    <w:link w:val="20"/>
    <w:qFormat/>
    <w:rsid w:val="00757D3E"/>
    <w:pPr>
      <w:keepNext/>
      <w:spacing w:before="120" w:after="120" w:line="240" w:lineRule="auto"/>
      <w:jc w:val="center"/>
      <w:outlineLvl w:val="1"/>
    </w:pPr>
    <w:rPr>
      <w:rFonts w:ascii="Times New Roman" w:eastAsia="Times New Roman" w:hAnsi="Times New Roman" w:cs="Arial CYR"/>
      <w:b/>
      <w:bCs/>
      <w:sz w:val="24"/>
      <w:szCs w:val="20"/>
    </w:rPr>
  </w:style>
  <w:style w:type="paragraph" w:styleId="3">
    <w:name w:val="heading 3"/>
    <w:aliases w:val="Заголовок 58"/>
    <w:basedOn w:val="a0"/>
    <w:next w:val="a0"/>
    <w:link w:val="30"/>
    <w:qFormat/>
    <w:rsid w:val="00757D3E"/>
    <w:pPr>
      <w:keepNext/>
      <w:spacing w:after="0" w:line="240" w:lineRule="auto"/>
      <w:jc w:val="right"/>
      <w:outlineLvl w:val="2"/>
    </w:pPr>
    <w:rPr>
      <w:rFonts w:ascii="Times New Roman" w:eastAsia="Times New Roman" w:hAnsi="Times New Roman" w:cs="Times New Roman"/>
      <w:sz w:val="28"/>
      <w:szCs w:val="28"/>
    </w:rPr>
  </w:style>
  <w:style w:type="paragraph" w:styleId="4">
    <w:name w:val="heading 4"/>
    <w:basedOn w:val="a0"/>
    <w:next w:val="a0"/>
    <w:link w:val="40"/>
    <w:qFormat/>
    <w:rsid w:val="00757D3E"/>
    <w:pPr>
      <w:keepNext/>
      <w:spacing w:after="0" w:line="240" w:lineRule="auto"/>
      <w:jc w:val="center"/>
      <w:outlineLvl w:val="3"/>
    </w:pPr>
    <w:rPr>
      <w:rFonts w:ascii="Times New Roman" w:eastAsia="Times New Roman" w:hAnsi="Times New Roman" w:cs="Times New Roman"/>
      <w:sz w:val="28"/>
      <w:szCs w:val="28"/>
    </w:rPr>
  </w:style>
  <w:style w:type="paragraph" w:styleId="5">
    <w:name w:val="heading 5"/>
    <w:basedOn w:val="a0"/>
    <w:next w:val="a0"/>
    <w:link w:val="50"/>
    <w:qFormat/>
    <w:rsid w:val="00757D3E"/>
    <w:pPr>
      <w:keepNext/>
      <w:spacing w:after="0" w:line="240" w:lineRule="auto"/>
      <w:outlineLvl w:val="4"/>
    </w:pPr>
    <w:rPr>
      <w:rFonts w:ascii="Times New Roman" w:eastAsia="Times New Roman" w:hAnsi="Times New Roman" w:cs="Times New Roman"/>
      <w:b/>
      <w:bCs/>
      <w:sz w:val="18"/>
      <w:szCs w:val="18"/>
      <w:lang w:val="en-US"/>
    </w:rPr>
  </w:style>
  <w:style w:type="paragraph" w:styleId="6">
    <w:name w:val="heading 6"/>
    <w:basedOn w:val="a0"/>
    <w:next w:val="a0"/>
    <w:link w:val="60"/>
    <w:qFormat/>
    <w:rsid w:val="00757D3E"/>
    <w:pPr>
      <w:keepNext/>
      <w:spacing w:after="0" w:line="240" w:lineRule="auto"/>
      <w:outlineLvl w:val="5"/>
    </w:pPr>
    <w:rPr>
      <w:rFonts w:ascii="Times New Roman" w:eastAsia="Times New Roman" w:hAnsi="Times New Roman" w:cs="Times New Roman"/>
      <w:sz w:val="28"/>
      <w:szCs w:val="28"/>
    </w:rPr>
  </w:style>
  <w:style w:type="paragraph" w:styleId="7">
    <w:name w:val="heading 7"/>
    <w:basedOn w:val="a0"/>
    <w:next w:val="a0"/>
    <w:link w:val="70"/>
    <w:qFormat/>
    <w:rsid w:val="00757D3E"/>
    <w:pPr>
      <w:keepNext/>
      <w:spacing w:after="0" w:line="240" w:lineRule="auto"/>
      <w:jc w:val="both"/>
      <w:outlineLvl w:val="6"/>
    </w:pPr>
    <w:rPr>
      <w:rFonts w:ascii="Times New Roman" w:eastAsia="Times New Roman" w:hAnsi="Times New Roman" w:cs="Times New Roman"/>
      <w:sz w:val="28"/>
      <w:szCs w:val="28"/>
    </w:rPr>
  </w:style>
  <w:style w:type="paragraph" w:styleId="8">
    <w:name w:val="heading 8"/>
    <w:basedOn w:val="a0"/>
    <w:next w:val="a0"/>
    <w:link w:val="80"/>
    <w:qFormat/>
    <w:rsid w:val="00757D3E"/>
    <w:pPr>
      <w:keepNext/>
      <w:spacing w:after="0" w:line="240" w:lineRule="auto"/>
      <w:jc w:val="right"/>
      <w:outlineLvl w:val="7"/>
    </w:pPr>
    <w:rPr>
      <w:rFonts w:ascii="Times New Roman" w:eastAsia="Times New Roman" w:hAnsi="Times New Roman" w:cs="Times New Roman"/>
      <w:color w:val="000000"/>
      <w:sz w:val="28"/>
      <w:szCs w:val="28"/>
    </w:rPr>
  </w:style>
  <w:style w:type="paragraph" w:styleId="9">
    <w:name w:val="heading 9"/>
    <w:basedOn w:val="a0"/>
    <w:next w:val="a0"/>
    <w:link w:val="90"/>
    <w:qFormat/>
    <w:rsid w:val="00757D3E"/>
    <w:pPr>
      <w:keepNext/>
      <w:spacing w:after="0" w:line="240" w:lineRule="auto"/>
      <w:jc w:val="both"/>
      <w:outlineLvl w:val="8"/>
    </w:pPr>
    <w:rPr>
      <w:rFonts w:ascii="Times New Roman" w:eastAsia="Times New Roman" w:hAnsi="Times New Roman" w:cs="Times New Roman"/>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новая страница Знак,Раздел 1 Знак"/>
    <w:basedOn w:val="a2"/>
    <w:link w:val="1"/>
    <w:rsid w:val="00757D3E"/>
    <w:rPr>
      <w:rFonts w:ascii="Times New Roman" w:eastAsia="Times New Roman" w:hAnsi="Times New Roman" w:cs="Times New Roman"/>
      <w:b/>
      <w:sz w:val="28"/>
      <w:szCs w:val="36"/>
    </w:rPr>
  </w:style>
  <w:style w:type="character" w:customStyle="1" w:styleId="20">
    <w:name w:val="Заголовок 2 Знак"/>
    <w:basedOn w:val="a2"/>
    <w:link w:val="2"/>
    <w:rsid w:val="00757D3E"/>
    <w:rPr>
      <w:rFonts w:ascii="Times New Roman" w:eastAsia="Times New Roman" w:hAnsi="Times New Roman" w:cs="Arial CYR"/>
      <w:b/>
      <w:bCs/>
      <w:sz w:val="24"/>
      <w:szCs w:val="20"/>
    </w:rPr>
  </w:style>
  <w:style w:type="character" w:customStyle="1" w:styleId="30">
    <w:name w:val="Заголовок 3 Знак"/>
    <w:aliases w:val="Заголовок 58 Знак"/>
    <w:basedOn w:val="a2"/>
    <w:link w:val="3"/>
    <w:rsid w:val="00757D3E"/>
    <w:rPr>
      <w:rFonts w:ascii="Times New Roman" w:eastAsia="Times New Roman" w:hAnsi="Times New Roman" w:cs="Times New Roman"/>
      <w:sz w:val="28"/>
      <w:szCs w:val="28"/>
    </w:rPr>
  </w:style>
  <w:style w:type="character" w:customStyle="1" w:styleId="40">
    <w:name w:val="Заголовок 4 Знак"/>
    <w:basedOn w:val="a2"/>
    <w:link w:val="4"/>
    <w:rsid w:val="00757D3E"/>
    <w:rPr>
      <w:rFonts w:ascii="Times New Roman" w:eastAsia="Times New Roman" w:hAnsi="Times New Roman" w:cs="Times New Roman"/>
      <w:sz w:val="28"/>
      <w:szCs w:val="28"/>
    </w:rPr>
  </w:style>
  <w:style w:type="character" w:customStyle="1" w:styleId="50">
    <w:name w:val="Заголовок 5 Знак"/>
    <w:basedOn w:val="a2"/>
    <w:link w:val="5"/>
    <w:rsid w:val="00757D3E"/>
    <w:rPr>
      <w:rFonts w:ascii="Times New Roman" w:eastAsia="Times New Roman" w:hAnsi="Times New Roman" w:cs="Times New Roman"/>
      <w:b/>
      <w:bCs/>
      <w:sz w:val="18"/>
      <w:szCs w:val="18"/>
      <w:lang w:val="en-US"/>
    </w:rPr>
  </w:style>
  <w:style w:type="character" w:customStyle="1" w:styleId="60">
    <w:name w:val="Заголовок 6 Знак"/>
    <w:basedOn w:val="a2"/>
    <w:link w:val="6"/>
    <w:rsid w:val="00757D3E"/>
    <w:rPr>
      <w:rFonts w:ascii="Times New Roman" w:eastAsia="Times New Roman" w:hAnsi="Times New Roman" w:cs="Times New Roman"/>
      <w:sz w:val="28"/>
      <w:szCs w:val="28"/>
    </w:rPr>
  </w:style>
  <w:style w:type="character" w:customStyle="1" w:styleId="70">
    <w:name w:val="Заголовок 7 Знак"/>
    <w:basedOn w:val="a2"/>
    <w:link w:val="7"/>
    <w:rsid w:val="00757D3E"/>
    <w:rPr>
      <w:rFonts w:ascii="Times New Roman" w:eastAsia="Times New Roman" w:hAnsi="Times New Roman" w:cs="Times New Roman"/>
      <w:sz w:val="28"/>
      <w:szCs w:val="28"/>
    </w:rPr>
  </w:style>
  <w:style w:type="character" w:customStyle="1" w:styleId="80">
    <w:name w:val="Заголовок 8 Знак"/>
    <w:basedOn w:val="a2"/>
    <w:link w:val="8"/>
    <w:rsid w:val="00757D3E"/>
    <w:rPr>
      <w:rFonts w:ascii="Times New Roman" w:eastAsia="Times New Roman" w:hAnsi="Times New Roman" w:cs="Times New Roman"/>
      <w:color w:val="000000"/>
      <w:sz w:val="28"/>
      <w:szCs w:val="28"/>
    </w:rPr>
  </w:style>
  <w:style w:type="character" w:customStyle="1" w:styleId="90">
    <w:name w:val="Заголовок 9 Знак"/>
    <w:basedOn w:val="a2"/>
    <w:link w:val="9"/>
    <w:rsid w:val="00757D3E"/>
    <w:rPr>
      <w:rFonts w:ascii="Times New Roman" w:eastAsia="Times New Roman" w:hAnsi="Times New Roman" w:cs="Times New Roman"/>
      <w:b/>
      <w:bCs/>
      <w:sz w:val="28"/>
      <w:szCs w:val="28"/>
    </w:rPr>
  </w:style>
  <w:style w:type="numbering" w:customStyle="1" w:styleId="11">
    <w:name w:val="Нет списка1"/>
    <w:next w:val="a4"/>
    <w:uiPriority w:val="99"/>
    <w:unhideWhenUsed/>
    <w:rsid w:val="00757D3E"/>
  </w:style>
  <w:style w:type="paragraph" w:styleId="a5">
    <w:name w:val="Body Text Indent"/>
    <w:basedOn w:val="a0"/>
    <w:link w:val="a6"/>
    <w:rsid w:val="00757D3E"/>
    <w:pPr>
      <w:spacing w:after="0" w:line="240" w:lineRule="auto"/>
      <w:ind w:firstLine="600"/>
      <w:jc w:val="both"/>
    </w:pPr>
    <w:rPr>
      <w:rFonts w:ascii="Times New Roman" w:eastAsia="Times New Roman" w:hAnsi="Times New Roman" w:cs="Times New Roman"/>
      <w:sz w:val="28"/>
      <w:szCs w:val="28"/>
    </w:rPr>
  </w:style>
  <w:style w:type="character" w:customStyle="1" w:styleId="a6">
    <w:name w:val="Основной текст с отступом Знак"/>
    <w:basedOn w:val="a2"/>
    <w:link w:val="a5"/>
    <w:rsid w:val="00757D3E"/>
    <w:rPr>
      <w:rFonts w:ascii="Times New Roman" w:eastAsia="Times New Roman" w:hAnsi="Times New Roman" w:cs="Times New Roman"/>
      <w:sz w:val="28"/>
      <w:szCs w:val="28"/>
    </w:rPr>
  </w:style>
  <w:style w:type="paragraph" w:styleId="21">
    <w:name w:val="Body Text Indent 2"/>
    <w:basedOn w:val="a0"/>
    <w:link w:val="22"/>
    <w:rsid w:val="00757D3E"/>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2"/>
    <w:link w:val="21"/>
    <w:rsid w:val="00757D3E"/>
    <w:rPr>
      <w:rFonts w:ascii="Times New Roman" w:eastAsia="Times New Roman" w:hAnsi="Times New Roman" w:cs="Times New Roman"/>
      <w:sz w:val="24"/>
      <w:szCs w:val="24"/>
    </w:rPr>
  </w:style>
  <w:style w:type="paragraph" w:styleId="a7">
    <w:name w:val="Title"/>
    <w:basedOn w:val="a0"/>
    <w:link w:val="a8"/>
    <w:qFormat/>
    <w:rsid w:val="00757D3E"/>
    <w:pPr>
      <w:spacing w:after="0" w:line="240" w:lineRule="auto"/>
      <w:jc w:val="center"/>
    </w:pPr>
    <w:rPr>
      <w:rFonts w:ascii="Times New Roman" w:eastAsia="Times New Roman" w:hAnsi="Times New Roman" w:cs="Times New Roman"/>
      <w:b/>
      <w:bCs/>
      <w:sz w:val="32"/>
      <w:szCs w:val="32"/>
    </w:rPr>
  </w:style>
  <w:style w:type="character" w:customStyle="1" w:styleId="a8">
    <w:name w:val="Название Знак"/>
    <w:basedOn w:val="a2"/>
    <w:link w:val="a7"/>
    <w:rsid w:val="00757D3E"/>
    <w:rPr>
      <w:rFonts w:ascii="Times New Roman" w:eastAsia="Times New Roman" w:hAnsi="Times New Roman" w:cs="Times New Roman"/>
      <w:b/>
      <w:bCs/>
      <w:sz w:val="32"/>
      <w:szCs w:val="32"/>
    </w:rPr>
  </w:style>
  <w:style w:type="paragraph" w:customStyle="1" w:styleId="a9">
    <w:name w:val="Краткий обратный адрес"/>
    <w:basedOn w:val="a0"/>
    <w:rsid w:val="00757D3E"/>
    <w:pPr>
      <w:spacing w:after="0" w:line="240" w:lineRule="auto"/>
    </w:pPr>
    <w:rPr>
      <w:rFonts w:ascii="Times New Roman" w:eastAsia="Times New Roman" w:hAnsi="Times New Roman" w:cs="Times New Roman"/>
      <w:sz w:val="24"/>
      <w:szCs w:val="24"/>
    </w:rPr>
  </w:style>
  <w:style w:type="paragraph" w:styleId="31">
    <w:name w:val="Body Text Indent 3"/>
    <w:basedOn w:val="a0"/>
    <w:link w:val="32"/>
    <w:rsid w:val="00757D3E"/>
    <w:pPr>
      <w:spacing w:after="0" w:line="240" w:lineRule="auto"/>
      <w:ind w:firstLine="600"/>
      <w:jc w:val="center"/>
    </w:pPr>
    <w:rPr>
      <w:rFonts w:ascii="Times New Roman" w:eastAsia="Times New Roman" w:hAnsi="Times New Roman" w:cs="Times New Roman"/>
      <w:b/>
      <w:bCs/>
      <w:sz w:val="28"/>
      <w:szCs w:val="28"/>
    </w:rPr>
  </w:style>
  <w:style w:type="character" w:customStyle="1" w:styleId="32">
    <w:name w:val="Основной текст с отступом 3 Знак"/>
    <w:basedOn w:val="a2"/>
    <w:link w:val="31"/>
    <w:rsid w:val="00757D3E"/>
    <w:rPr>
      <w:rFonts w:ascii="Times New Roman" w:eastAsia="Times New Roman" w:hAnsi="Times New Roman" w:cs="Times New Roman"/>
      <w:b/>
      <w:bCs/>
      <w:sz w:val="28"/>
      <w:szCs w:val="28"/>
    </w:rPr>
  </w:style>
  <w:style w:type="paragraph" w:customStyle="1" w:styleId="txtpril">
    <w:name w:val="_txt_pril"/>
    <w:basedOn w:val="a0"/>
    <w:autoRedefine/>
    <w:rsid w:val="00757D3E"/>
    <w:pPr>
      <w:spacing w:after="0" w:line="240" w:lineRule="auto"/>
      <w:jc w:val="center"/>
    </w:pPr>
    <w:rPr>
      <w:rFonts w:ascii="Arial" w:eastAsia="Times New Roman" w:hAnsi="Arial" w:cs="Arial"/>
      <w:b/>
      <w:bCs/>
      <w:sz w:val="24"/>
      <w:szCs w:val="24"/>
    </w:rPr>
  </w:style>
  <w:style w:type="paragraph" w:styleId="aa">
    <w:name w:val="Plain Text"/>
    <w:aliases w:val=" Знак"/>
    <w:basedOn w:val="a0"/>
    <w:link w:val="ab"/>
    <w:rsid w:val="00757D3E"/>
    <w:pPr>
      <w:spacing w:after="0" w:line="240" w:lineRule="auto"/>
    </w:pPr>
    <w:rPr>
      <w:rFonts w:ascii="Courier New" w:eastAsia="Times New Roman" w:hAnsi="Courier New" w:cs="Courier New"/>
      <w:sz w:val="20"/>
      <w:szCs w:val="20"/>
    </w:rPr>
  </w:style>
  <w:style w:type="character" w:customStyle="1" w:styleId="ab">
    <w:name w:val="Текст Знак"/>
    <w:aliases w:val=" Знак Знак"/>
    <w:basedOn w:val="a2"/>
    <w:link w:val="aa"/>
    <w:rsid w:val="00757D3E"/>
    <w:rPr>
      <w:rFonts w:ascii="Courier New" w:eastAsia="Times New Roman" w:hAnsi="Courier New" w:cs="Courier New"/>
      <w:sz w:val="20"/>
      <w:szCs w:val="20"/>
    </w:rPr>
  </w:style>
  <w:style w:type="paragraph" w:styleId="ac">
    <w:name w:val="Block Text"/>
    <w:basedOn w:val="a0"/>
    <w:rsid w:val="00757D3E"/>
    <w:pPr>
      <w:spacing w:after="0" w:line="240" w:lineRule="auto"/>
      <w:ind w:left="113" w:right="113"/>
    </w:pPr>
    <w:rPr>
      <w:rFonts w:ascii="Times New Roman" w:eastAsia="Times New Roman" w:hAnsi="Times New Roman" w:cs="Times New Roman"/>
      <w:sz w:val="18"/>
      <w:szCs w:val="18"/>
    </w:rPr>
  </w:style>
  <w:style w:type="character" w:styleId="ad">
    <w:name w:val="page number"/>
    <w:basedOn w:val="a2"/>
    <w:rsid w:val="00757D3E"/>
  </w:style>
  <w:style w:type="paragraph" w:styleId="ae">
    <w:name w:val="header"/>
    <w:basedOn w:val="a0"/>
    <w:link w:val="af"/>
    <w:uiPriority w:val="99"/>
    <w:rsid w:val="00757D3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Верхний колонтитул Знак"/>
    <w:basedOn w:val="a2"/>
    <w:link w:val="ae"/>
    <w:uiPriority w:val="99"/>
    <w:rsid w:val="00757D3E"/>
    <w:rPr>
      <w:rFonts w:ascii="Times New Roman" w:eastAsia="Times New Roman" w:hAnsi="Times New Roman" w:cs="Times New Roman"/>
      <w:sz w:val="24"/>
      <w:szCs w:val="24"/>
    </w:rPr>
  </w:style>
  <w:style w:type="paragraph" w:styleId="af0">
    <w:name w:val="footer"/>
    <w:basedOn w:val="a0"/>
    <w:link w:val="af1"/>
    <w:uiPriority w:val="99"/>
    <w:rsid w:val="00757D3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1">
    <w:name w:val="Нижний колонтитул Знак"/>
    <w:basedOn w:val="a2"/>
    <w:link w:val="af0"/>
    <w:uiPriority w:val="99"/>
    <w:rsid w:val="00757D3E"/>
    <w:rPr>
      <w:rFonts w:ascii="Times New Roman" w:eastAsia="Times New Roman" w:hAnsi="Times New Roman" w:cs="Times New Roman"/>
      <w:sz w:val="24"/>
      <w:szCs w:val="24"/>
    </w:rPr>
  </w:style>
  <w:style w:type="paragraph" w:styleId="af2">
    <w:name w:val="Body Text"/>
    <w:aliases w:val="Знак,Основной текст Знак1 Знак Знак Знак Знак"/>
    <w:basedOn w:val="a0"/>
    <w:link w:val="af3"/>
    <w:rsid w:val="00757D3E"/>
    <w:pPr>
      <w:spacing w:after="0" w:line="240" w:lineRule="auto"/>
      <w:jc w:val="both"/>
    </w:pPr>
    <w:rPr>
      <w:rFonts w:ascii="Times New Roman" w:eastAsia="Times New Roman" w:hAnsi="Times New Roman" w:cs="Times New Roman"/>
      <w:sz w:val="28"/>
      <w:szCs w:val="28"/>
    </w:rPr>
  </w:style>
  <w:style w:type="character" w:customStyle="1" w:styleId="af3">
    <w:name w:val="Основной текст Знак"/>
    <w:aliases w:val="Знак Знак4,Основной текст Знак1 Знак Знак Знак Знак Знак"/>
    <w:basedOn w:val="a2"/>
    <w:link w:val="af2"/>
    <w:rsid w:val="00757D3E"/>
    <w:rPr>
      <w:rFonts w:ascii="Times New Roman" w:eastAsia="Times New Roman" w:hAnsi="Times New Roman" w:cs="Times New Roman"/>
      <w:sz w:val="28"/>
      <w:szCs w:val="28"/>
    </w:rPr>
  </w:style>
  <w:style w:type="paragraph" w:styleId="23">
    <w:name w:val="Body Text 2"/>
    <w:basedOn w:val="a0"/>
    <w:link w:val="24"/>
    <w:rsid w:val="00757D3E"/>
    <w:pPr>
      <w:spacing w:after="0" w:line="240" w:lineRule="auto"/>
    </w:pPr>
    <w:rPr>
      <w:rFonts w:ascii="Times New Roman" w:eastAsia="Times New Roman" w:hAnsi="Times New Roman" w:cs="Times New Roman"/>
      <w:sz w:val="28"/>
      <w:szCs w:val="28"/>
    </w:rPr>
  </w:style>
  <w:style w:type="character" w:customStyle="1" w:styleId="24">
    <w:name w:val="Основной текст 2 Знак"/>
    <w:basedOn w:val="a2"/>
    <w:link w:val="23"/>
    <w:rsid w:val="00757D3E"/>
    <w:rPr>
      <w:rFonts w:ascii="Times New Roman" w:eastAsia="Times New Roman" w:hAnsi="Times New Roman" w:cs="Times New Roman"/>
      <w:sz w:val="28"/>
      <w:szCs w:val="28"/>
    </w:rPr>
  </w:style>
  <w:style w:type="paragraph" w:styleId="af4">
    <w:name w:val="Document Map"/>
    <w:basedOn w:val="a0"/>
    <w:link w:val="af5"/>
    <w:uiPriority w:val="99"/>
    <w:rsid w:val="00757D3E"/>
    <w:pPr>
      <w:shd w:val="clear" w:color="auto" w:fill="000080"/>
      <w:spacing w:after="0" w:line="240" w:lineRule="auto"/>
    </w:pPr>
    <w:rPr>
      <w:rFonts w:ascii="Tahoma" w:eastAsia="Times New Roman" w:hAnsi="Tahoma" w:cs="Tahoma"/>
      <w:sz w:val="24"/>
      <w:szCs w:val="24"/>
    </w:rPr>
  </w:style>
  <w:style w:type="character" w:customStyle="1" w:styleId="af5">
    <w:name w:val="Схема документа Знак"/>
    <w:basedOn w:val="a2"/>
    <w:link w:val="af4"/>
    <w:uiPriority w:val="99"/>
    <w:rsid w:val="00757D3E"/>
    <w:rPr>
      <w:rFonts w:ascii="Tahoma" w:eastAsia="Times New Roman" w:hAnsi="Tahoma" w:cs="Tahoma"/>
      <w:sz w:val="24"/>
      <w:szCs w:val="24"/>
      <w:shd w:val="clear" w:color="auto" w:fill="000080"/>
    </w:rPr>
  </w:style>
  <w:style w:type="paragraph" w:styleId="33">
    <w:name w:val="Body Text 3"/>
    <w:basedOn w:val="a0"/>
    <w:link w:val="34"/>
    <w:rsid w:val="00757D3E"/>
    <w:pPr>
      <w:spacing w:after="0" w:line="240" w:lineRule="auto"/>
      <w:jc w:val="both"/>
    </w:pPr>
    <w:rPr>
      <w:rFonts w:ascii="Times New Roman" w:eastAsia="Times New Roman" w:hAnsi="Times New Roman" w:cs="Times New Roman"/>
      <w:b/>
      <w:bCs/>
      <w:sz w:val="28"/>
      <w:szCs w:val="28"/>
    </w:rPr>
  </w:style>
  <w:style w:type="character" w:customStyle="1" w:styleId="34">
    <w:name w:val="Основной текст 3 Знак"/>
    <w:basedOn w:val="a2"/>
    <w:link w:val="33"/>
    <w:rsid w:val="00757D3E"/>
    <w:rPr>
      <w:rFonts w:ascii="Times New Roman" w:eastAsia="Times New Roman" w:hAnsi="Times New Roman" w:cs="Times New Roman"/>
      <w:b/>
      <w:bCs/>
      <w:sz w:val="28"/>
      <w:szCs w:val="28"/>
    </w:rPr>
  </w:style>
  <w:style w:type="character" w:customStyle="1" w:styleId="af6">
    <w:name w:val="Гипертекстовая ссылка"/>
    <w:basedOn w:val="a2"/>
    <w:rsid w:val="00757D3E"/>
    <w:rPr>
      <w:b/>
      <w:bCs/>
      <w:color w:val="008000"/>
      <w:sz w:val="20"/>
      <w:szCs w:val="20"/>
      <w:u w:val="single"/>
    </w:rPr>
  </w:style>
  <w:style w:type="paragraph" w:customStyle="1" w:styleId="12">
    <w:name w:val="Обычный1"/>
    <w:rsid w:val="00757D3E"/>
    <w:pPr>
      <w:widowControl w:val="0"/>
      <w:snapToGrid w:val="0"/>
      <w:spacing w:after="0" w:line="300" w:lineRule="auto"/>
      <w:ind w:left="40" w:right="1000"/>
      <w:jc w:val="both"/>
    </w:pPr>
    <w:rPr>
      <w:rFonts w:ascii="Times New Roman" w:eastAsia="Times New Roman" w:hAnsi="Times New Roman" w:cs="Times New Roman"/>
      <w:sz w:val="24"/>
      <w:szCs w:val="24"/>
    </w:rPr>
  </w:style>
  <w:style w:type="paragraph" w:customStyle="1" w:styleId="81">
    <w:name w:val="заголовок 8"/>
    <w:basedOn w:val="a0"/>
    <w:next w:val="a0"/>
    <w:uiPriority w:val="99"/>
    <w:rsid w:val="00757D3E"/>
    <w:pPr>
      <w:keepNext/>
      <w:autoSpaceDE w:val="0"/>
      <w:autoSpaceDN w:val="0"/>
      <w:spacing w:after="0" w:line="240" w:lineRule="auto"/>
      <w:outlineLvl w:val="7"/>
    </w:pPr>
    <w:rPr>
      <w:rFonts w:ascii="MS Sans Serif" w:eastAsia="Times New Roman" w:hAnsi="MS Sans Serif" w:cs="MS Sans Serif"/>
      <w:sz w:val="24"/>
      <w:szCs w:val="24"/>
    </w:rPr>
  </w:style>
  <w:style w:type="character" w:styleId="af7">
    <w:name w:val="Hyperlink"/>
    <w:basedOn w:val="a2"/>
    <w:uiPriority w:val="99"/>
    <w:rsid w:val="00757D3E"/>
    <w:rPr>
      <w:b/>
      <w:bCs/>
      <w:color w:val="auto"/>
      <w:u w:val="none"/>
      <w:effect w:val="none"/>
    </w:rPr>
  </w:style>
  <w:style w:type="paragraph" w:customStyle="1" w:styleId="u">
    <w:name w:val="u"/>
    <w:basedOn w:val="a0"/>
    <w:rsid w:val="00757D3E"/>
    <w:pPr>
      <w:spacing w:after="0" w:line="240" w:lineRule="auto"/>
      <w:ind w:firstLine="539"/>
      <w:jc w:val="both"/>
    </w:pPr>
    <w:rPr>
      <w:rFonts w:ascii="Times New Roman" w:eastAsia="Times New Roman" w:hAnsi="Times New Roman" w:cs="Times New Roman"/>
      <w:color w:val="000000"/>
      <w:sz w:val="18"/>
      <w:szCs w:val="18"/>
    </w:rPr>
  </w:style>
  <w:style w:type="paragraph" w:customStyle="1" w:styleId="ConsPlusNormal">
    <w:name w:val="ConsPlusNormal"/>
    <w:link w:val="ConsPlusNormal0"/>
    <w:rsid w:val="00757D3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r">
    <w:name w:val="r"/>
    <w:basedOn w:val="a0"/>
    <w:rsid w:val="00757D3E"/>
    <w:pPr>
      <w:spacing w:after="0" w:line="240" w:lineRule="auto"/>
      <w:jc w:val="right"/>
    </w:pPr>
    <w:rPr>
      <w:rFonts w:ascii="Times New Roman" w:eastAsia="Times New Roman" w:hAnsi="Times New Roman" w:cs="Times New Roman"/>
      <w:color w:val="000000"/>
      <w:sz w:val="24"/>
      <w:szCs w:val="24"/>
    </w:rPr>
  </w:style>
  <w:style w:type="paragraph" w:styleId="af8">
    <w:name w:val="Subtitle"/>
    <w:basedOn w:val="a0"/>
    <w:link w:val="af9"/>
    <w:qFormat/>
    <w:rsid w:val="00757D3E"/>
    <w:pPr>
      <w:spacing w:after="0" w:line="240" w:lineRule="auto"/>
      <w:ind w:firstLine="600"/>
      <w:jc w:val="center"/>
    </w:pPr>
    <w:rPr>
      <w:rFonts w:ascii="Times New Roman" w:eastAsia="Times New Roman" w:hAnsi="Times New Roman" w:cs="Times New Roman"/>
      <w:bCs/>
      <w:sz w:val="24"/>
      <w:szCs w:val="28"/>
    </w:rPr>
  </w:style>
  <w:style w:type="character" w:customStyle="1" w:styleId="af9">
    <w:name w:val="Подзаголовок Знак"/>
    <w:basedOn w:val="a2"/>
    <w:link w:val="af8"/>
    <w:rsid w:val="00757D3E"/>
    <w:rPr>
      <w:rFonts w:ascii="Times New Roman" w:eastAsia="Times New Roman" w:hAnsi="Times New Roman" w:cs="Times New Roman"/>
      <w:bCs/>
      <w:sz w:val="24"/>
      <w:szCs w:val="28"/>
    </w:rPr>
  </w:style>
  <w:style w:type="paragraph" w:styleId="HTML">
    <w:name w:val="HTML Preformatted"/>
    <w:basedOn w:val="a0"/>
    <w:link w:val="HTML0"/>
    <w:rsid w:val="00757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2"/>
    <w:link w:val="HTML"/>
    <w:rsid w:val="00757D3E"/>
    <w:rPr>
      <w:rFonts w:ascii="Courier New" w:eastAsia="Times New Roman" w:hAnsi="Courier New" w:cs="Courier New"/>
      <w:sz w:val="20"/>
      <w:szCs w:val="20"/>
    </w:rPr>
  </w:style>
  <w:style w:type="character" w:styleId="afa">
    <w:name w:val="FollowedHyperlink"/>
    <w:basedOn w:val="a2"/>
    <w:uiPriority w:val="99"/>
    <w:rsid w:val="00757D3E"/>
    <w:rPr>
      <w:color w:val="800080"/>
      <w:u w:val="single"/>
    </w:rPr>
  </w:style>
  <w:style w:type="paragraph" w:styleId="afb">
    <w:name w:val="Normal (Web)"/>
    <w:basedOn w:val="a0"/>
    <w:rsid w:val="00757D3E"/>
    <w:pPr>
      <w:spacing w:before="100" w:after="100" w:line="240" w:lineRule="auto"/>
    </w:pPr>
    <w:rPr>
      <w:rFonts w:ascii="Times New Roman" w:eastAsia="Times New Roman" w:hAnsi="Times New Roman" w:cs="Times New Roman"/>
      <w:sz w:val="24"/>
      <w:szCs w:val="24"/>
    </w:rPr>
  </w:style>
  <w:style w:type="paragraph" w:customStyle="1" w:styleId="358">
    <w:name w:val="Заголовок 3.Заголовок 58"/>
    <w:basedOn w:val="a0"/>
    <w:next w:val="a0"/>
    <w:uiPriority w:val="99"/>
    <w:rsid w:val="00757D3E"/>
    <w:pPr>
      <w:keepNext/>
      <w:spacing w:before="120" w:after="120" w:line="240" w:lineRule="auto"/>
      <w:jc w:val="center"/>
      <w:outlineLvl w:val="2"/>
    </w:pPr>
    <w:rPr>
      <w:rFonts w:ascii="Times New Roman" w:eastAsia="Times New Roman" w:hAnsi="Times New Roman" w:cs="Times New Roman"/>
      <w:b/>
      <w:sz w:val="24"/>
      <w:szCs w:val="28"/>
    </w:rPr>
  </w:style>
  <w:style w:type="paragraph" w:customStyle="1" w:styleId="a">
    <w:name w:val="Достижение"/>
    <w:basedOn w:val="af2"/>
    <w:autoRedefine/>
    <w:uiPriority w:val="99"/>
    <w:rsid w:val="00757D3E"/>
    <w:pPr>
      <w:numPr>
        <w:numId w:val="1"/>
      </w:numPr>
      <w:tabs>
        <w:tab w:val="clear" w:pos="360"/>
      </w:tabs>
      <w:spacing w:after="60" w:line="220" w:lineRule="atLeast"/>
      <w:ind w:right="-360"/>
      <w:jc w:val="left"/>
    </w:pPr>
    <w:rPr>
      <w:sz w:val="20"/>
      <w:szCs w:val="20"/>
    </w:rPr>
  </w:style>
  <w:style w:type="paragraph" w:customStyle="1" w:styleId="13">
    <w:name w:val="Адрес 1"/>
    <w:basedOn w:val="a0"/>
    <w:uiPriority w:val="99"/>
    <w:rsid w:val="00757D3E"/>
    <w:pPr>
      <w:framePr w:w="2400" w:wrap="notBeside" w:vAnchor="page" w:hAnchor="page" w:x="8065" w:y="1009" w:anchorLock="1"/>
      <w:spacing w:after="0" w:line="200" w:lineRule="atLeast"/>
    </w:pPr>
    <w:rPr>
      <w:rFonts w:ascii="Times New Roman" w:eastAsia="Times New Roman" w:hAnsi="Times New Roman" w:cs="Times New Roman"/>
      <w:sz w:val="16"/>
      <w:szCs w:val="16"/>
    </w:rPr>
  </w:style>
  <w:style w:type="paragraph" w:customStyle="1" w:styleId="25">
    <w:name w:val="Адрес 2"/>
    <w:basedOn w:val="a0"/>
    <w:uiPriority w:val="99"/>
    <w:rsid w:val="00757D3E"/>
    <w:pPr>
      <w:framePr w:w="2405" w:wrap="notBeside" w:vAnchor="page" w:hAnchor="page" w:x="5761" w:y="1009" w:anchorLock="1"/>
      <w:spacing w:after="0" w:line="200" w:lineRule="atLeast"/>
    </w:pPr>
    <w:rPr>
      <w:rFonts w:ascii="Times New Roman" w:eastAsia="Times New Roman" w:hAnsi="Times New Roman" w:cs="Times New Roman"/>
      <w:sz w:val="16"/>
      <w:szCs w:val="16"/>
    </w:rPr>
  </w:style>
  <w:style w:type="paragraph" w:customStyle="1" w:styleId="afc">
    <w:name w:val="Название предприятия"/>
    <w:basedOn w:val="a0"/>
    <w:next w:val="a0"/>
    <w:autoRedefine/>
    <w:uiPriority w:val="99"/>
    <w:rsid w:val="00757D3E"/>
    <w:pPr>
      <w:tabs>
        <w:tab w:val="left" w:pos="2160"/>
        <w:tab w:val="right" w:pos="6480"/>
      </w:tabs>
      <w:spacing w:before="220" w:after="40" w:line="220" w:lineRule="atLeast"/>
      <w:ind w:right="-360"/>
    </w:pPr>
    <w:rPr>
      <w:rFonts w:ascii="Times New Roman" w:eastAsia="Times New Roman" w:hAnsi="Times New Roman" w:cs="Times New Roman"/>
      <w:sz w:val="20"/>
      <w:szCs w:val="20"/>
    </w:rPr>
  </w:style>
  <w:style w:type="paragraph" w:customStyle="1" w:styleId="14">
    <w:name w:val="Название предприятия 1"/>
    <w:basedOn w:val="afc"/>
    <w:next w:val="a0"/>
    <w:uiPriority w:val="99"/>
    <w:rsid w:val="00757D3E"/>
  </w:style>
  <w:style w:type="paragraph" w:customStyle="1" w:styleId="afd">
    <w:name w:val="Учреждение"/>
    <w:basedOn w:val="a0"/>
    <w:next w:val="a"/>
    <w:autoRedefine/>
    <w:uiPriority w:val="99"/>
    <w:rsid w:val="00757D3E"/>
    <w:pPr>
      <w:tabs>
        <w:tab w:val="left" w:pos="2160"/>
        <w:tab w:val="right" w:pos="6480"/>
      </w:tabs>
      <w:spacing w:before="220" w:after="60" w:line="220" w:lineRule="atLeast"/>
      <w:ind w:right="-360"/>
    </w:pPr>
    <w:rPr>
      <w:rFonts w:ascii="Times New Roman" w:eastAsia="Times New Roman" w:hAnsi="Times New Roman" w:cs="Times New Roman"/>
      <w:sz w:val="20"/>
      <w:szCs w:val="20"/>
    </w:rPr>
  </w:style>
  <w:style w:type="paragraph" w:customStyle="1" w:styleId="afe">
    <w:name w:val="Название должности"/>
    <w:next w:val="a"/>
    <w:uiPriority w:val="99"/>
    <w:rsid w:val="00757D3E"/>
    <w:pPr>
      <w:spacing w:after="40" w:line="220" w:lineRule="atLeast"/>
    </w:pPr>
    <w:rPr>
      <w:rFonts w:ascii="Arial" w:eastAsia="Times New Roman" w:hAnsi="Arial" w:cs="Arial"/>
      <w:b/>
      <w:bCs/>
      <w:spacing w:val="-10"/>
      <w:sz w:val="20"/>
      <w:szCs w:val="20"/>
    </w:rPr>
  </w:style>
  <w:style w:type="paragraph" w:customStyle="1" w:styleId="aff">
    <w:name w:val="Имя"/>
    <w:basedOn w:val="a0"/>
    <w:next w:val="a0"/>
    <w:autoRedefine/>
    <w:uiPriority w:val="99"/>
    <w:rsid w:val="00757D3E"/>
    <w:pPr>
      <w:spacing w:after="440" w:line="240" w:lineRule="atLeast"/>
      <w:ind w:left="2160"/>
    </w:pPr>
    <w:rPr>
      <w:rFonts w:ascii="Times New Roman" w:eastAsia="Times New Roman" w:hAnsi="Times New Roman" w:cs="Times New Roman"/>
      <w:spacing w:val="-20"/>
      <w:sz w:val="48"/>
      <w:szCs w:val="48"/>
    </w:rPr>
  </w:style>
  <w:style w:type="paragraph" w:customStyle="1" w:styleId="aff0">
    <w:name w:val="Цель"/>
    <w:basedOn w:val="a0"/>
    <w:next w:val="af2"/>
    <w:uiPriority w:val="99"/>
    <w:rsid w:val="00757D3E"/>
    <w:pPr>
      <w:spacing w:before="220" w:after="220" w:line="220" w:lineRule="atLeast"/>
    </w:pPr>
    <w:rPr>
      <w:rFonts w:ascii="Times New Roman" w:eastAsia="Times New Roman" w:hAnsi="Times New Roman" w:cs="Times New Roman"/>
      <w:sz w:val="20"/>
      <w:szCs w:val="20"/>
    </w:rPr>
  </w:style>
  <w:style w:type="paragraph" w:customStyle="1" w:styleId="aff1">
    <w:name w:val="Заголовок раздела"/>
    <w:basedOn w:val="a0"/>
    <w:next w:val="a0"/>
    <w:autoRedefine/>
    <w:uiPriority w:val="99"/>
    <w:rsid w:val="00757D3E"/>
    <w:pPr>
      <w:pBdr>
        <w:top w:val="single" w:sz="6" w:space="2" w:color="FFFFFF"/>
        <w:left w:val="single" w:sz="6" w:space="2" w:color="FFFFFF"/>
        <w:bottom w:val="single" w:sz="6" w:space="2" w:color="FFFFFF"/>
        <w:right w:val="single" w:sz="6" w:space="2" w:color="FFFFFF"/>
      </w:pBdr>
      <w:shd w:val="pct10" w:color="auto" w:fill="auto"/>
      <w:spacing w:before="120" w:after="0" w:line="280" w:lineRule="atLeast"/>
    </w:pPr>
    <w:rPr>
      <w:rFonts w:ascii="Arial" w:eastAsia="Times New Roman" w:hAnsi="Arial" w:cs="Arial"/>
      <w:b/>
      <w:bCs/>
      <w:spacing w:val="-10"/>
      <w:position w:val="7"/>
      <w:sz w:val="20"/>
      <w:szCs w:val="20"/>
    </w:rPr>
  </w:style>
  <w:style w:type="paragraph" w:customStyle="1" w:styleId="aff2">
    <w:name w:val="Личные сведения"/>
    <w:basedOn w:val="a"/>
    <w:next w:val="a"/>
    <w:uiPriority w:val="99"/>
    <w:rsid w:val="00757D3E"/>
    <w:pPr>
      <w:spacing w:before="220"/>
      <w:ind w:left="244" w:right="-357" w:hanging="244"/>
    </w:pPr>
  </w:style>
  <w:style w:type="paragraph" w:styleId="aff3">
    <w:name w:val="caption"/>
    <w:basedOn w:val="a0"/>
    <w:next w:val="a0"/>
    <w:qFormat/>
    <w:rsid w:val="00757D3E"/>
    <w:pPr>
      <w:spacing w:after="0" w:line="240" w:lineRule="auto"/>
      <w:jc w:val="right"/>
    </w:pPr>
    <w:rPr>
      <w:rFonts w:ascii="Arial" w:eastAsia="Times New Roman" w:hAnsi="Arial" w:cs="Arial"/>
      <w:sz w:val="24"/>
      <w:szCs w:val="24"/>
    </w:rPr>
  </w:style>
  <w:style w:type="table" w:styleId="aff4">
    <w:name w:val="Table Grid"/>
    <w:basedOn w:val="a3"/>
    <w:rsid w:val="00757D3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5">
    <w:name w:val="Знак Знак Знак"/>
    <w:basedOn w:val="a0"/>
    <w:uiPriority w:val="99"/>
    <w:rsid w:val="00757D3E"/>
    <w:pPr>
      <w:spacing w:after="160" w:line="240" w:lineRule="exact"/>
    </w:pPr>
    <w:rPr>
      <w:rFonts w:ascii="Verdana" w:eastAsia="Times New Roman" w:hAnsi="Verdana" w:cs="Verdana"/>
      <w:sz w:val="20"/>
      <w:szCs w:val="20"/>
      <w:lang w:val="en-US" w:eastAsia="en-US"/>
    </w:rPr>
  </w:style>
  <w:style w:type="paragraph" w:customStyle="1" w:styleId="110">
    <w:name w:val="Обычный11"/>
    <w:uiPriority w:val="99"/>
    <w:rsid w:val="00757D3E"/>
    <w:pPr>
      <w:spacing w:after="0" w:line="240" w:lineRule="auto"/>
    </w:pPr>
    <w:rPr>
      <w:rFonts w:ascii="Times New Roman" w:eastAsia="Times New Roman" w:hAnsi="Times New Roman" w:cs="Times New Roman"/>
      <w:sz w:val="20"/>
      <w:szCs w:val="20"/>
    </w:rPr>
  </w:style>
  <w:style w:type="paragraph" w:customStyle="1" w:styleId="aff6">
    <w:name w:val="Оновкка"/>
    <w:uiPriority w:val="99"/>
    <w:rsid w:val="00757D3E"/>
    <w:pPr>
      <w:spacing w:after="0" w:line="240" w:lineRule="auto"/>
      <w:ind w:firstLine="709"/>
      <w:jc w:val="both"/>
    </w:pPr>
    <w:rPr>
      <w:rFonts w:ascii="Times New Roman" w:eastAsia="Times New Roman" w:hAnsi="Times New Roman" w:cs="Times New Roman"/>
      <w:sz w:val="24"/>
      <w:szCs w:val="24"/>
    </w:rPr>
  </w:style>
  <w:style w:type="paragraph" w:customStyle="1" w:styleId="ConsPlusNonformat">
    <w:name w:val="ConsPlusNonformat"/>
    <w:rsid w:val="00757D3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757D3E"/>
    <w:pPr>
      <w:widowControl w:val="0"/>
      <w:autoSpaceDE w:val="0"/>
      <w:autoSpaceDN w:val="0"/>
      <w:adjustRightInd w:val="0"/>
      <w:spacing w:after="0" w:line="240" w:lineRule="auto"/>
    </w:pPr>
    <w:rPr>
      <w:rFonts w:ascii="Arial" w:eastAsia="Times New Roman" w:hAnsi="Arial" w:cs="Arial"/>
      <w:b/>
      <w:bCs/>
      <w:sz w:val="20"/>
      <w:szCs w:val="20"/>
    </w:rPr>
  </w:style>
  <w:style w:type="paragraph" w:styleId="aff7">
    <w:name w:val="Balloon Text"/>
    <w:basedOn w:val="a0"/>
    <w:link w:val="aff8"/>
    <w:uiPriority w:val="99"/>
    <w:rsid w:val="00757D3E"/>
    <w:pPr>
      <w:spacing w:after="0" w:line="240" w:lineRule="auto"/>
    </w:pPr>
    <w:rPr>
      <w:rFonts w:ascii="Tahoma" w:eastAsia="Times New Roman" w:hAnsi="Tahoma" w:cs="Tahoma"/>
      <w:sz w:val="16"/>
      <w:szCs w:val="16"/>
    </w:rPr>
  </w:style>
  <w:style w:type="character" w:customStyle="1" w:styleId="aff8">
    <w:name w:val="Текст выноски Знак"/>
    <w:basedOn w:val="a2"/>
    <w:link w:val="aff7"/>
    <w:uiPriority w:val="99"/>
    <w:rsid w:val="00757D3E"/>
    <w:rPr>
      <w:rFonts w:ascii="Tahoma" w:eastAsia="Times New Roman" w:hAnsi="Tahoma" w:cs="Tahoma"/>
      <w:sz w:val="16"/>
      <w:szCs w:val="16"/>
    </w:rPr>
  </w:style>
  <w:style w:type="paragraph" w:customStyle="1" w:styleId="Default">
    <w:name w:val="Default"/>
    <w:rsid w:val="00757D3E"/>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15">
    <w:name w:val="Знак1 Знак Знак Знак"/>
    <w:basedOn w:val="a0"/>
    <w:uiPriority w:val="99"/>
    <w:rsid w:val="00757D3E"/>
    <w:pPr>
      <w:spacing w:after="0" w:line="240" w:lineRule="auto"/>
    </w:pPr>
    <w:rPr>
      <w:rFonts w:ascii="Verdana" w:eastAsia="Times New Roman" w:hAnsi="Verdana" w:cs="Verdana"/>
      <w:sz w:val="20"/>
      <w:szCs w:val="20"/>
      <w:lang w:val="en-US" w:eastAsia="en-US"/>
    </w:rPr>
  </w:style>
  <w:style w:type="paragraph" w:customStyle="1" w:styleId="16">
    <w:name w:val="Знак Знак Знак1 Знак"/>
    <w:basedOn w:val="a0"/>
    <w:uiPriority w:val="99"/>
    <w:rsid w:val="00757D3E"/>
    <w:pPr>
      <w:keepLines/>
      <w:spacing w:after="160" w:line="240" w:lineRule="exact"/>
    </w:pPr>
    <w:rPr>
      <w:rFonts w:ascii="Verdana" w:eastAsia="MS Mincho" w:hAnsi="Verdana" w:cs="Verdana"/>
      <w:sz w:val="20"/>
      <w:szCs w:val="20"/>
      <w:lang w:val="en-US" w:eastAsia="en-US"/>
    </w:rPr>
  </w:style>
  <w:style w:type="paragraph" w:styleId="26">
    <w:name w:val="List 2"/>
    <w:basedOn w:val="a0"/>
    <w:uiPriority w:val="99"/>
    <w:rsid w:val="00757D3E"/>
    <w:pPr>
      <w:spacing w:after="0" w:line="240" w:lineRule="auto"/>
      <w:ind w:left="566" w:hanging="283"/>
    </w:pPr>
    <w:rPr>
      <w:rFonts w:ascii="Times New Roman" w:eastAsia="Times New Roman" w:hAnsi="Times New Roman" w:cs="Times New Roman"/>
      <w:sz w:val="24"/>
      <w:szCs w:val="24"/>
    </w:rPr>
  </w:style>
  <w:style w:type="paragraph" w:customStyle="1" w:styleId="17">
    <w:name w:val="Заголовок оглавления1"/>
    <w:basedOn w:val="1"/>
    <w:next w:val="a0"/>
    <w:unhideWhenUsed/>
    <w:qFormat/>
    <w:rsid w:val="00757D3E"/>
    <w:pPr>
      <w:keepLines/>
      <w:spacing w:before="480" w:line="276" w:lineRule="auto"/>
      <w:jc w:val="left"/>
      <w:outlineLvl w:val="9"/>
    </w:pPr>
    <w:rPr>
      <w:rFonts w:ascii="Cambria" w:hAnsi="Cambria"/>
      <w:b w:val="0"/>
      <w:bCs/>
      <w:color w:val="365F91"/>
      <w:szCs w:val="28"/>
      <w:lang w:eastAsia="en-US"/>
    </w:rPr>
  </w:style>
  <w:style w:type="paragraph" w:styleId="18">
    <w:name w:val="toc 1"/>
    <w:basedOn w:val="a0"/>
    <w:next w:val="a0"/>
    <w:autoRedefine/>
    <w:unhideWhenUsed/>
    <w:qFormat/>
    <w:rsid w:val="00757D3E"/>
    <w:pPr>
      <w:spacing w:after="100" w:line="240" w:lineRule="auto"/>
    </w:pPr>
    <w:rPr>
      <w:rFonts w:ascii="Times New Roman" w:eastAsia="Times New Roman" w:hAnsi="Times New Roman" w:cs="Times New Roman"/>
      <w:sz w:val="24"/>
      <w:szCs w:val="24"/>
    </w:rPr>
  </w:style>
  <w:style w:type="paragraph" w:styleId="35">
    <w:name w:val="toc 3"/>
    <w:basedOn w:val="a0"/>
    <w:next w:val="a0"/>
    <w:autoRedefine/>
    <w:unhideWhenUsed/>
    <w:qFormat/>
    <w:rsid w:val="00757D3E"/>
    <w:pPr>
      <w:tabs>
        <w:tab w:val="right" w:leader="dot" w:pos="9912"/>
      </w:tabs>
      <w:spacing w:after="100" w:line="240" w:lineRule="auto"/>
      <w:ind w:left="480"/>
    </w:pPr>
    <w:rPr>
      <w:rFonts w:ascii="Times New Roman" w:eastAsia="Times New Roman" w:hAnsi="Times New Roman" w:cs="Times New Roman"/>
      <w:noProof/>
      <w:sz w:val="24"/>
      <w:szCs w:val="24"/>
    </w:rPr>
  </w:style>
  <w:style w:type="paragraph" w:styleId="27">
    <w:name w:val="toc 2"/>
    <w:basedOn w:val="a0"/>
    <w:next w:val="a0"/>
    <w:autoRedefine/>
    <w:unhideWhenUsed/>
    <w:qFormat/>
    <w:rsid w:val="00757D3E"/>
    <w:pPr>
      <w:spacing w:after="100" w:line="240" w:lineRule="auto"/>
      <w:ind w:left="240"/>
    </w:pPr>
    <w:rPr>
      <w:rFonts w:ascii="Times New Roman" w:eastAsia="Times New Roman" w:hAnsi="Times New Roman" w:cs="Times New Roman"/>
      <w:sz w:val="24"/>
      <w:szCs w:val="24"/>
    </w:rPr>
  </w:style>
  <w:style w:type="paragraph" w:customStyle="1" w:styleId="rvps2">
    <w:name w:val="rvps2"/>
    <w:basedOn w:val="a0"/>
    <w:rsid w:val="00757D3E"/>
    <w:pPr>
      <w:spacing w:before="100" w:beforeAutospacing="1" w:after="100" w:afterAutospacing="1" w:line="240" w:lineRule="auto"/>
    </w:pPr>
    <w:rPr>
      <w:rFonts w:ascii="Times New Roman" w:eastAsia="Times New Roman" w:hAnsi="Times New Roman" w:cs="Times New Roman"/>
      <w:sz w:val="24"/>
      <w:szCs w:val="24"/>
    </w:rPr>
  </w:style>
  <w:style w:type="paragraph" w:styleId="a1">
    <w:name w:val="No Spacing"/>
    <w:link w:val="aff9"/>
    <w:qFormat/>
    <w:rsid w:val="00757D3E"/>
    <w:pPr>
      <w:spacing w:after="0" w:line="240" w:lineRule="auto"/>
    </w:pPr>
    <w:rPr>
      <w:rFonts w:ascii="Times New Roman" w:eastAsia="Times New Roman" w:hAnsi="Times New Roman" w:cs="Times New Roman"/>
      <w:sz w:val="24"/>
      <w:szCs w:val="24"/>
    </w:rPr>
  </w:style>
  <w:style w:type="character" w:customStyle="1" w:styleId="rvts6">
    <w:name w:val="rvts6"/>
    <w:basedOn w:val="a2"/>
    <w:rsid w:val="00757D3E"/>
  </w:style>
  <w:style w:type="paragraph" w:styleId="affa">
    <w:name w:val="List Paragraph"/>
    <w:basedOn w:val="a0"/>
    <w:uiPriority w:val="34"/>
    <w:qFormat/>
    <w:rsid w:val="00757D3E"/>
    <w:pPr>
      <w:spacing w:after="0" w:line="240" w:lineRule="auto"/>
      <w:ind w:left="720"/>
      <w:contextualSpacing/>
    </w:pPr>
    <w:rPr>
      <w:rFonts w:ascii="Times New Roman" w:eastAsia="Times New Roman" w:hAnsi="Times New Roman" w:cs="Times New Roman"/>
      <w:sz w:val="24"/>
      <w:szCs w:val="24"/>
    </w:rPr>
  </w:style>
  <w:style w:type="paragraph" w:styleId="28">
    <w:name w:val="Body Text First Indent 2"/>
    <w:basedOn w:val="a5"/>
    <w:link w:val="29"/>
    <w:uiPriority w:val="99"/>
    <w:semiHidden/>
    <w:unhideWhenUsed/>
    <w:rsid w:val="00757D3E"/>
    <w:pPr>
      <w:ind w:left="360" w:firstLine="360"/>
      <w:jc w:val="left"/>
    </w:pPr>
    <w:rPr>
      <w:sz w:val="24"/>
      <w:szCs w:val="24"/>
    </w:rPr>
  </w:style>
  <w:style w:type="character" w:customStyle="1" w:styleId="29">
    <w:name w:val="Красная строка 2 Знак"/>
    <w:basedOn w:val="a6"/>
    <w:link w:val="28"/>
    <w:uiPriority w:val="99"/>
    <w:semiHidden/>
    <w:rsid w:val="00757D3E"/>
    <w:rPr>
      <w:sz w:val="24"/>
      <w:szCs w:val="24"/>
    </w:rPr>
  </w:style>
  <w:style w:type="paragraph" w:customStyle="1" w:styleId="affb">
    <w:name w:val="Основной ГП"/>
    <w:link w:val="affc"/>
    <w:qFormat/>
    <w:rsid w:val="00757D3E"/>
    <w:pPr>
      <w:spacing w:before="120" w:after="0"/>
      <w:ind w:firstLine="709"/>
      <w:jc w:val="both"/>
    </w:pPr>
    <w:rPr>
      <w:rFonts w:ascii="Tahoma" w:eastAsia="Calibri" w:hAnsi="Tahoma" w:cs="Tahoma"/>
      <w:sz w:val="24"/>
      <w:szCs w:val="24"/>
      <w:lang w:eastAsia="en-US"/>
    </w:rPr>
  </w:style>
  <w:style w:type="character" w:customStyle="1" w:styleId="affc">
    <w:name w:val="Основной ГП Знак"/>
    <w:link w:val="affb"/>
    <w:rsid w:val="00757D3E"/>
    <w:rPr>
      <w:rFonts w:ascii="Tahoma" w:eastAsia="Calibri" w:hAnsi="Tahoma" w:cs="Tahoma"/>
      <w:sz w:val="24"/>
      <w:szCs w:val="24"/>
      <w:lang w:eastAsia="en-US"/>
    </w:rPr>
  </w:style>
  <w:style w:type="character" w:customStyle="1" w:styleId="apple-converted-space">
    <w:name w:val="apple-converted-space"/>
    <w:basedOn w:val="a2"/>
    <w:rsid w:val="00757D3E"/>
  </w:style>
  <w:style w:type="character" w:customStyle="1" w:styleId="ConsPlusNormal0">
    <w:name w:val="ConsPlusNormal Знак"/>
    <w:link w:val="ConsPlusNormal"/>
    <w:rsid w:val="00757D3E"/>
    <w:rPr>
      <w:rFonts w:ascii="Arial" w:eastAsia="Times New Roman" w:hAnsi="Arial" w:cs="Arial"/>
      <w:sz w:val="20"/>
      <w:szCs w:val="20"/>
    </w:rPr>
  </w:style>
  <w:style w:type="paragraph" w:customStyle="1" w:styleId="font5">
    <w:name w:val="font5"/>
    <w:basedOn w:val="a0"/>
    <w:rsid w:val="00A7752A"/>
    <w:pPr>
      <w:spacing w:before="100" w:beforeAutospacing="1" w:after="100" w:afterAutospacing="1" w:line="240" w:lineRule="auto"/>
    </w:pPr>
    <w:rPr>
      <w:rFonts w:ascii="Times New Roman" w:eastAsia="Times New Roman" w:hAnsi="Times New Roman" w:cs="Times New Roman"/>
      <w:color w:val="000000"/>
    </w:rPr>
  </w:style>
  <w:style w:type="paragraph" w:customStyle="1" w:styleId="xl65">
    <w:name w:val="xl65"/>
    <w:basedOn w:val="a0"/>
    <w:rsid w:val="00A7752A"/>
    <w:pP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0"/>
    <w:rsid w:val="00A7752A"/>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68">
    <w:name w:val="xl68"/>
    <w:basedOn w:val="a0"/>
    <w:rsid w:val="00A7752A"/>
    <w:pP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a0"/>
    <w:rsid w:val="00A7752A"/>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71">
    <w:name w:val="xl71"/>
    <w:basedOn w:val="a0"/>
    <w:rsid w:val="00A7752A"/>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72">
    <w:name w:val="xl72"/>
    <w:basedOn w:val="a0"/>
    <w:rsid w:val="00A7752A"/>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73">
    <w:name w:val="xl73"/>
    <w:basedOn w:val="a0"/>
    <w:rsid w:val="00A7752A"/>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4">
    <w:name w:val="xl74"/>
    <w:basedOn w:val="a0"/>
    <w:rsid w:val="00A7752A"/>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5">
    <w:name w:val="xl75"/>
    <w:basedOn w:val="a0"/>
    <w:rsid w:val="00A7752A"/>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6">
    <w:name w:val="xl76"/>
    <w:basedOn w:val="a0"/>
    <w:rsid w:val="00A7752A"/>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7">
    <w:name w:val="xl77"/>
    <w:basedOn w:val="a0"/>
    <w:rsid w:val="00A7752A"/>
    <w:pPr>
      <w:pBdr>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a0"/>
    <w:rsid w:val="00A7752A"/>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9">
    <w:name w:val="xl79"/>
    <w:basedOn w:val="a0"/>
    <w:rsid w:val="00A7752A"/>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0">
    <w:name w:val="xl80"/>
    <w:basedOn w:val="a0"/>
    <w:rsid w:val="00A7752A"/>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81">
    <w:name w:val="xl81"/>
    <w:basedOn w:val="a0"/>
    <w:rsid w:val="00A7752A"/>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82">
    <w:name w:val="xl82"/>
    <w:basedOn w:val="a0"/>
    <w:rsid w:val="00A7752A"/>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a0"/>
    <w:rsid w:val="00A7752A"/>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a0"/>
    <w:rsid w:val="00A7752A"/>
    <w:pPr>
      <w:pBdr>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5">
    <w:name w:val="xl85"/>
    <w:basedOn w:val="a0"/>
    <w:rsid w:val="00A7752A"/>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6">
    <w:name w:val="xl86"/>
    <w:basedOn w:val="a0"/>
    <w:rsid w:val="00A7752A"/>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7">
    <w:name w:val="xl87"/>
    <w:basedOn w:val="a0"/>
    <w:rsid w:val="00A7752A"/>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8">
    <w:name w:val="xl88"/>
    <w:basedOn w:val="a0"/>
    <w:rsid w:val="00A7752A"/>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9">
    <w:name w:val="xl89"/>
    <w:basedOn w:val="a0"/>
    <w:rsid w:val="00A7752A"/>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0">
    <w:name w:val="xl90"/>
    <w:basedOn w:val="a0"/>
    <w:rsid w:val="00A7752A"/>
    <w:pPr>
      <w:pBdr>
        <w:top w:val="single" w:sz="8" w:space="0" w:color="auto"/>
        <w:left w:val="single" w:sz="8" w:space="0" w:color="auto"/>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1">
    <w:name w:val="xl91"/>
    <w:basedOn w:val="a0"/>
    <w:rsid w:val="00A7752A"/>
    <w:pPr>
      <w:pBdr>
        <w:top w:val="single" w:sz="8" w:space="0" w:color="auto"/>
        <w:bottom w:val="single" w:sz="8"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2">
    <w:name w:val="xl92"/>
    <w:basedOn w:val="a0"/>
    <w:rsid w:val="00A7752A"/>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rPr>
  </w:style>
  <w:style w:type="paragraph" w:customStyle="1" w:styleId="xl93">
    <w:name w:val="xl93"/>
    <w:basedOn w:val="a0"/>
    <w:rsid w:val="00A7752A"/>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rPr>
  </w:style>
  <w:style w:type="paragraph" w:customStyle="1" w:styleId="xl94">
    <w:name w:val="xl94"/>
    <w:basedOn w:val="a0"/>
    <w:rsid w:val="00A7752A"/>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95">
    <w:name w:val="xl95"/>
    <w:basedOn w:val="a0"/>
    <w:rsid w:val="00A7752A"/>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96">
    <w:name w:val="xl96"/>
    <w:basedOn w:val="a0"/>
    <w:rsid w:val="00A7752A"/>
    <w:pPr>
      <w:pBdr>
        <w:bottom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rPr>
  </w:style>
  <w:style w:type="paragraph" w:customStyle="1" w:styleId="xl97">
    <w:name w:val="xl97"/>
    <w:basedOn w:val="a0"/>
    <w:rsid w:val="00A7752A"/>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98">
    <w:name w:val="xl98"/>
    <w:basedOn w:val="a0"/>
    <w:rsid w:val="00A7752A"/>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99">
    <w:name w:val="xl99"/>
    <w:basedOn w:val="a0"/>
    <w:rsid w:val="00A7752A"/>
    <w:pPr>
      <w:pBdr>
        <w:bottom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rPr>
  </w:style>
  <w:style w:type="paragraph" w:customStyle="1" w:styleId="xl101">
    <w:name w:val="xl101"/>
    <w:basedOn w:val="a0"/>
    <w:rsid w:val="00A7752A"/>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02">
    <w:name w:val="xl102"/>
    <w:basedOn w:val="a0"/>
    <w:rsid w:val="00A7752A"/>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3">
    <w:name w:val="xl103"/>
    <w:basedOn w:val="a0"/>
    <w:rsid w:val="00A7752A"/>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4">
    <w:name w:val="xl104"/>
    <w:basedOn w:val="a0"/>
    <w:rsid w:val="00A7752A"/>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5">
    <w:name w:val="xl105"/>
    <w:basedOn w:val="a0"/>
    <w:rsid w:val="00A7752A"/>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6">
    <w:name w:val="xl106"/>
    <w:basedOn w:val="a0"/>
    <w:rsid w:val="00A7752A"/>
    <w:pPr>
      <w:pBdr>
        <w:top w:val="single" w:sz="8" w:space="0" w:color="auto"/>
        <w:left w:val="single" w:sz="8" w:space="0" w:color="auto"/>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7">
    <w:name w:val="xl107"/>
    <w:basedOn w:val="a0"/>
    <w:rsid w:val="00A7752A"/>
    <w:pPr>
      <w:pBdr>
        <w:top w:val="single" w:sz="8" w:space="0" w:color="auto"/>
        <w:bottom w:val="single" w:sz="8"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8">
    <w:name w:val="xl108"/>
    <w:basedOn w:val="a0"/>
    <w:rsid w:val="00A7752A"/>
    <w:pPr>
      <w:pBdr>
        <w:bottom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rPr>
  </w:style>
  <w:style w:type="paragraph" w:customStyle="1" w:styleId="xl109">
    <w:name w:val="xl109"/>
    <w:basedOn w:val="a0"/>
    <w:rsid w:val="00A7752A"/>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rPr>
  </w:style>
  <w:style w:type="paragraph" w:customStyle="1" w:styleId="xl110">
    <w:name w:val="xl110"/>
    <w:basedOn w:val="a0"/>
    <w:rsid w:val="00A7752A"/>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rPr>
  </w:style>
  <w:style w:type="paragraph" w:customStyle="1" w:styleId="xl111">
    <w:name w:val="xl111"/>
    <w:basedOn w:val="a0"/>
    <w:rsid w:val="00A7752A"/>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12">
    <w:name w:val="xl112"/>
    <w:basedOn w:val="a0"/>
    <w:rsid w:val="00A7752A"/>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13">
    <w:name w:val="xl113"/>
    <w:basedOn w:val="a0"/>
    <w:rsid w:val="00A7752A"/>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4">
    <w:name w:val="xl114"/>
    <w:basedOn w:val="a0"/>
    <w:rsid w:val="00A7752A"/>
    <w:pPr>
      <w:pBdr>
        <w:top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5">
    <w:name w:val="xl115"/>
    <w:basedOn w:val="a0"/>
    <w:rsid w:val="00A7752A"/>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6">
    <w:name w:val="xl116"/>
    <w:basedOn w:val="a0"/>
    <w:rsid w:val="00A7752A"/>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17">
    <w:name w:val="xl117"/>
    <w:basedOn w:val="a0"/>
    <w:rsid w:val="00A7752A"/>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18">
    <w:name w:val="xl118"/>
    <w:basedOn w:val="a0"/>
    <w:rsid w:val="00A7752A"/>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9">
    <w:name w:val="xl119"/>
    <w:basedOn w:val="a0"/>
    <w:rsid w:val="00A7752A"/>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0">
    <w:name w:val="xl120"/>
    <w:basedOn w:val="a0"/>
    <w:rsid w:val="00A7752A"/>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1">
    <w:name w:val="xl121"/>
    <w:basedOn w:val="a0"/>
    <w:rsid w:val="00A7752A"/>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2">
    <w:name w:val="xl122"/>
    <w:basedOn w:val="a0"/>
    <w:rsid w:val="00A7752A"/>
    <w:pPr>
      <w:pBdr>
        <w:top w:val="single" w:sz="8" w:space="0" w:color="auto"/>
        <w:lef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3">
    <w:name w:val="xl123"/>
    <w:basedOn w:val="a0"/>
    <w:rsid w:val="00A7752A"/>
    <w:pPr>
      <w:pBdr>
        <w:top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4">
    <w:name w:val="xl124"/>
    <w:basedOn w:val="a0"/>
    <w:rsid w:val="00A7752A"/>
    <w:pPr>
      <w:pBdr>
        <w:top w:val="single" w:sz="8" w:space="0" w:color="auto"/>
        <w:left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rPr>
  </w:style>
  <w:style w:type="paragraph" w:customStyle="1" w:styleId="xl125">
    <w:name w:val="xl125"/>
    <w:basedOn w:val="a0"/>
    <w:rsid w:val="00A7752A"/>
    <w:pPr>
      <w:pBdr>
        <w:top w:val="single" w:sz="8" w:space="0" w:color="auto"/>
        <w:lef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rPr>
  </w:style>
  <w:style w:type="paragraph" w:customStyle="1" w:styleId="xl126">
    <w:name w:val="xl126"/>
    <w:basedOn w:val="a0"/>
    <w:rsid w:val="00A7752A"/>
    <w:pPr>
      <w:pBdr>
        <w:top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rPr>
  </w:style>
  <w:style w:type="paragraph" w:customStyle="1" w:styleId="xl127">
    <w:name w:val="xl127"/>
    <w:basedOn w:val="a0"/>
    <w:rsid w:val="00A7752A"/>
    <w:pPr>
      <w:pBdr>
        <w:left w:val="single" w:sz="8" w:space="0" w:color="auto"/>
        <w:bottom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8">
    <w:name w:val="xl128"/>
    <w:basedOn w:val="a0"/>
    <w:rsid w:val="00A7752A"/>
    <w:pPr>
      <w:pBdr>
        <w:bottom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9">
    <w:name w:val="xl129"/>
    <w:basedOn w:val="a0"/>
    <w:rsid w:val="00A7752A"/>
    <w:pPr>
      <w:pBdr>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rPr>
  </w:style>
  <w:style w:type="paragraph" w:customStyle="1" w:styleId="xl130">
    <w:name w:val="xl130"/>
    <w:basedOn w:val="a0"/>
    <w:rsid w:val="00A7752A"/>
    <w:pPr>
      <w:pBdr>
        <w:left w:val="single" w:sz="8" w:space="0" w:color="auto"/>
        <w:bottom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rPr>
  </w:style>
  <w:style w:type="paragraph" w:styleId="affd">
    <w:name w:val="footnote text"/>
    <w:basedOn w:val="a0"/>
    <w:link w:val="affe"/>
    <w:unhideWhenUsed/>
    <w:rsid w:val="00F42DDC"/>
    <w:pPr>
      <w:spacing w:after="0" w:line="240" w:lineRule="auto"/>
    </w:pPr>
    <w:rPr>
      <w:sz w:val="20"/>
      <w:szCs w:val="20"/>
    </w:rPr>
  </w:style>
  <w:style w:type="character" w:customStyle="1" w:styleId="affe">
    <w:name w:val="Текст сноски Знак"/>
    <w:basedOn w:val="a2"/>
    <w:link w:val="affd"/>
    <w:rsid w:val="00F42DDC"/>
    <w:rPr>
      <w:sz w:val="20"/>
      <w:szCs w:val="20"/>
    </w:rPr>
  </w:style>
  <w:style w:type="character" w:styleId="afff">
    <w:name w:val="footnote reference"/>
    <w:basedOn w:val="a2"/>
    <w:unhideWhenUsed/>
    <w:rsid w:val="00F42DDC"/>
    <w:rPr>
      <w:vertAlign w:val="superscript"/>
    </w:rPr>
  </w:style>
  <w:style w:type="paragraph" w:customStyle="1" w:styleId="afff0">
    <w:name w:val="Таблица"/>
    <w:basedOn w:val="a0"/>
    <w:rsid w:val="00826492"/>
    <w:pPr>
      <w:spacing w:after="0" w:line="240" w:lineRule="auto"/>
    </w:pPr>
    <w:rPr>
      <w:rFonts w:ascii="Times New Roman" w:eastAsia="Times New Roman" w:hAnsi="Times New Roman" w:cs="Times New Roman"/>
      <w:sz w:val="18"/>
      <w:szCs w:val="20"/>
    </w:rPr>
  </w:style>
  <w:style w:type="paragraph" w:customStyle="1" w:styleId="afff1">
    <w:name w:val="Подчеркнутый"/>
    <w:basedOn w:val="afff0"/>
    <w:rsid w:val="00826492"/>
    <w:rPr>
      <w:u w:val="single"/>
    </w:rPr>
  </w:style>
  <w:style w:type="paragraph" w:customStyle="1" w:styleId="xl67">
    <w:name w:val="xl67"/>
    <w:basedOn w:val="a0"/>
    <w:rsid w:val="009C5382"/>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69">
    <w:name w:val="xl69"/>
    <w:basedOn w:val="a0"/>
    <w:rsid w:val="009C5382"/>
    <w:pP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0">
    <w:name w:val="xl100"/>
    <w:basedOn w:val="a0"/>
    <w:rsid w:val="009C5382"/>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31">
    <w:name w:val="xl131"/>
    <w:basedOn w:val="a0"/>
    <w:rsid w:val="009C5382"/>
    <w:pPr>
      <w:pBdr>
        <w:top w:val="single" w:sz="8" w:space="0" w:color="auto"/>
        <w:bottom w:val="single" w:sz="8" w:space="0" w:color="auto"/>
      </w:pBdr>
      <w:shd w:val="clear" w:color="000000" w:fill="92D05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32">
    <w:name w:val="xl132"/>
    <w:basedOn w:val="a0"/>
    <w:rsid w:val="009C5382"/>
    <w:pPr>
      <w:pBdr>
        <w:top w:val="single" w:sz="8" w:space="0" w:color="auto"/>
        <w:left w:val="single" w:sz="8" w:space="0" w:color="auto"/>
        <w:bottom w:val="single" w:sz="8" w:space="0" w:color="auto"/>
      </w:pBdr>
      <w:shd w:val="clear" w:color="000000" w:fill="92D05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a0"/>
    <w:rsid w:val="009C5382"/>
    <w:pPr>
      <w:pBdr>
        <w:top w:val="single" w:sz="8" w:space="0" w:color="auto"/>
        <w:bottom w:val="single" w:sz="8" w:space="0" w:color="auto"/>
        <w:right w:val="single" w:sz="8" w:space="0" w:color="auto"/>
      </w:pBdr>
      <w:shd w:val="clear" w:color="000000" w:fill="92D05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a0"/>
    <w:rsid w:val="009C5382"/>
    <w:pPr>
      <w:pBdr>
        <w:top w:val="single" w:sz="8" w:space="0" w:color="auto"/>
        <w:left w:val="single" w:sz="8" w:space="0" w:color="auto"/>
        <w:bottom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rPr>
  </w:style>
  <w:style w:type="paragraph" w:customStyle="1" w:styleId="xl135">
    <w:name w:val="xl135"/>
    <w:basedOn w:val="a0"/>
    <w:rsid w:val="009C5382"/>
    <w:pPr>
      <w:pBdr>
        <w:top w:val="single" w:sz="8" w:space="0" w:color="auto"/>
        <w:bottom w:val="single" w:sz="8" w:space="0" w:color="auto"/>
        <w:right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rPr>
  </w:style>
  <w:style w:type="paragraph" w:customStyle="1" w:styleId="xl136">
    <w:name w:val="xl136"/>
    <w:basedOn w:val="a0"/>
    <w:rsid w:val="009C5382"/>
    <w:pPr>
      <w:pBdr>
        <w:top w:val="single" w:sz="8" w:space="0" w:color="auto"/>
        <w:left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7">
    <w:name w:val="xl137"/>
    <w:basedOn w:val="a0"/>
    <w:rsid w:val="009C5382"/>
    <w:pPr>
      <w:pBdr>
        <w:top w:val="single" w:sz="8" w:space="0" w:color="auto"/>
        <w:right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8">
    <w:name w:val="xl138"/>
    <w:basedOn w:val="a0"/>
    <w:rsid w:val="009C5382"/>
    <w:pPr>
      <w:pBdr>
        <w:top w:val="single" w:sz="8" w:space="0" w:color="auto"/>
        <w:left w:val="single" w:sz="8" w:space="0" w:color="auto"/>
        <w:right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rPr>
  </w:style>
  <w:style w:type="paragraph" w:customStyle="1" w:styleId="xl139">
    <w:name w:val="xl139"/>
    <w:basedOn w:val="a0"/>
    <w:rsid w:val="009C5382"/>
    <w:pPr>
      <w:pBdr>
        <w:top w:val="single" w:sz="8" w:space="0" w:color="auto"/>
        <w:left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rPr>
  </w:style>
  <w:style w:type="paragraph" w:customStyle="1" w:styleId="xl140">
    <w:name w:val="xl140"/>
    <w:basedOn w:val="a0"/>
    <w:rsid w:val="009C5382"/>
    <w:pPr>
      <w:pBdr>
        <w:top w:val="single" w:sz="8" w:space="0" w:color="auto"/>
        <w:right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rPr>
  </w:style>
  <w:style w:type="paragraph" w:customStyle="1" w:styleId="xl141">
    <w:name w:val="xl141"/>
    <w:basedOn w:val="a0"/>
    <w:rsid w:val="009C5382"/>
    <w:pPr>
      <w:pBdr>
        <w:left w:val="single" w:sz="8" w:space="0" w:color="auto"/>
        <w:bottom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2">
    <w:name w:val="xl142"/>
    <w:basedOn w:val="a0"/>
    <w:rsid w:val="009C5382"/>
    <w:pPr>
      <w:pBdr>
        <w:bottom w:val="single" w:sz="8" w:space="0" w:color="auto"/>
        <w:right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3">
    <w:name w:val="xl143"/>
    <w:basedOn w:val="a0"/>
    <w:rsid w:val="009C5382"/>
    <w:pPr>
      <w:pBdr>
        <w:left w:val="single" w:sz="8" w:space="0" w:color="auto"/>
        <w:bottom w:val="single" w:sz="8" w:space="0" w:color="auto"/>
        <w:right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rPr>
  </w:style>
  <w:style w:type="paragraph" w:customStyle="1" w:styleId="xl144">
    <w:name w:val="xl144"/>
    <w:basedOn w:val="a0"/>
    <w:rsid w:val="009C5382"/>
    <w:pPr>
      <w:pBdr>
        <w:left w:val="single" w:sz="8" w:space="0" w:color="auto"/>
        <w:bottom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rPr>
  </w:style>
  <w:style w:type="paragraph" w:customStyle="1" w:styleId="xl145">
    <w:name w:val="xl145"/>
    <w:basedOn w:val="a0"/>
    <w:rsid w:val="009C5382"/>
    <w:pPr>
      <w:pBdr>
        <w:bottom w:val="single" w:sz="8" w:space="0" w:color="auto"/>
        <w:right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rPr>
  </w:style>
  <w:style w:type="paragraph" w:customStyle="1" w:styleId="xl146">
    <w:name w:val="xl146"/>
    <w:basedOn w:val="a0"/>
    <w:rsid w:val="009C5382"/>
    <w:pPr>
      <w:pBdr>
        <w:top w:val="single" w:sz="8" w:space="0" w:color="auto"/>
        <w:left w:val="single" w:sz="8" w:space="0" w:color="auto"/>
        <w:bottom w:val="single" w:sz="8" w:space="0" w:color="auto"/>
      </w:pBdr>
      <w:shd w:val="clear" w:color="000000" w:fill="92D05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a0"/>
    <w:rsid w:val="009C5382"/>
    <w:pPr>
      <w:pBdr>
        <w:top w:val="single" w:sz="8" w:space="0" w:color="auto"/>
        <w:bottom w:val="single" w:sz="8" w:space="0" w:color="auto"/>
        <w:right w:val="single" w:sz="8" w:space="0" w:color="auto"/>
      </w:pBdr>
      <w:shd w:val="clear" w:color="000000" w:fill="92D05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a0"/>
    <w:rsid w:val="009C5382"/>
    <w:pPr>
      <w:pBdr>
        <w:top w:val="single" w:sz="8" w:space="0" w:color="auto"/>
        <w:left w:val="single" w:sz="8" w:space="0" w:color="auto"/>
        <w:bottom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rPr>
  </w:style>
  <w:style w:type="paragraph" w:customStyle="1" w:styleId="xl149">
    <w:name w:val="xl149"/>
    <w:basedOn w:val="a0"/>
    <w:rsid w:val="009C5382"/>
    <w:pPr>
      <w:pBdr>
        <w:top w:val="single" w:sz="8" w:space="0" w:color="auto"/>
        <w:bottom w:val="single" w:sz="8" w:space="0" w:color="auto"/>
        <w:right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rPr>
  </w:style>
  <w:style w:type="paragraph" w:customStyle="1" w:styleId="xl150">
    <w:name w:val="xl150"/>
    <w:basedOn w:val="a0"/>
    <w:rsid w:val="009C5382"/>
    <w:pPr>
      <w:pBdr>
        <w:left w:val="single" w:sz="8" w:space="0" w:color="auto"/>
        <w:bottom w:val="single" w:sz="8" w:space="0" w:color="auto"/>
        <w:right w:val="single" w:sz="8" w:space="0" w:color="auto"/>
      </w:pBdr>
      <w:shd w:val="clear" w:color="000000" w:fill="F79646"/>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51">
    <w:name w:val="xl151"/>
    <w:basedOn w:val="a0"/>
    <w:rsid w:val="009C5382"/>
    <w:pPr>
      <w:shd w:val="clear" w:color="000000" w:fill="F7964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a0"/>
    <w:rsid w:val="009C5382"/>
    <w:pPr>
      <w:pBdr>
        <w:top w:val="single" w:sz="8" w:space="0" w:color="auto"/>
        <w:left w:val="single" w:sz="8" w:space="0" w:color="auto"/>
        <w:bottom w:val="single" w:sz="8" w:space="0" w:color="auto"/>
      </w:pBdr>
      <w:shd w:val="clear" w:color="000000" w:fill="F79646"/>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53">
    <w:name w:val="xl153"/>
    <w:basedOn w:val="a0"/>
    <w:rsid w:val="009C5382"/>
    <w:pPr>
      <w:pBdr>
        <w:top w:val="single" w:sz="8" w:space="0" w:color="auto"/>
        <w:bottom w:val="single" w:sz="8" w:space="0" w:color="auto"/>
      </w:pBdr>
      <w:shd w:val="clear" w:color="000000" w:fill="F79646"/>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54">
    <w:name w:val="xl154"/>
    <w:basedOn w:val="a0"/>
    <w:rsid w:val="009C5382"/>
    <w:pPr>
      <w:pBdr>
        <w:top w:val="single" w:sz="8" w:space="0" w:color="auto"/>
        <w:left w:val="single" w:sz="8" w:space="0" w:color="auto"/>
        <w:bottom w:val="single" w:sz="8" w:space="0" w:color="auto"/>
      </w:pBdr>
      <w:shd w:val="clear" w:color="000000" w:fill="F7964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5">
    <w:name w:val="xl155"/>
    <w:basedOn w:val="a0"/>
    <w:rsid w:val="009C5382"/>
    <w:pPr>
      <w:pBdr>
        <w:top w:val="single" w:sz="8" w:space="0" w:color="auto"/>
        <w:bottom w:val="single" w:sz="8" w:space="0" w:color="auto"/>
        <w:right w:val="single" w:sz="8" w:space="0" w:color="auto"/>
      </w:pBdr>
      <w:shd w:val="clear" w:color="000000" w:fill="F7964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a0"/>
    <w:rsid w:val="009C5382"/>
    <w:pPr>
      <w:pBdr>
        <w:bottom w:val="single" w:sz="8" w:space="0" w:color="auto"/>
        <w:right w:val="single" w:sz="8"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rPr>
  </w:style>
  <w:style w:type="paragraph" w:customStyle="1" w:styleId="xl157">
    <w:name w:val="xl157"/>
    <w:basedOn w:val="a0"/>
    <w:rsid w:val="009C5382"/>
    <w:pPr>
      <w:pBdr>
        <w:bottom w:val="single" w:sz="8" w:space="0" w:color="auto"/>
        <w:right w:val="single" w:sz="8"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rPr>
  </w:style>
  <w:style w:type="paragraph" w:customStyle="1" w:styleId="xl158">
    <w:name w:val="xl158"/>
    <w:basedOn w:val="a0"/>
    <w:rsid w:val="009C5382"/>
    <w:pPr>
      <w:pBdr>
        <w:top w:val="single" w:sz="8" w:space="0" w:color="auto"/>
        <w:left w:val="single" w:sz="8" w:space="0" w:color="auto"/>
        <w:bottom w:val="single" w:sz="8"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rPr>
  </w:style>
  <w:style w:type="paragraph" w:customStyle="1" w:styleId="xl159">
    <w:name w:val="xl159"/>
    <w:basedOn w:val="a0"/>
    <w:rsid w:val="009C5382"/>
    <w:pPr>
      <w:pBdr>
        <w:top w:val="single" w:sz="8" w:space="0" w:color="auto"/>
        <w:bottom w:val="single" w:sz="8" w:space="0" w:color="auto"/>
        <w:right w:val="single" w:sz="8"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rPr>
  </w:style>
  <w:style w:type="paragraph" w:customStyle="1" w:styleId="xl160">
    <w:name w:val="xl160"/>
    <w:basedOn w:val="a0"/>
    <w:rsid w:val="009C5382"/>
    <w:pPr>
      <w:pBdr>
        <w:top w:val="single" w:sz="8" w:space="0" w:color="auto"/>
        <w:left w:val="single" w:sz="8"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61">
    <w:name w:val="xl161"/>
    <w:basedOn w:val="a0"/>
    <w:rsid w:val="009C5382"/>
    <w:pPr>
      <w:pBdr>
        <w:top w:val="single" w:sz="8" w:space="0" w:color="auto"/>
        <w:right w:val="single" w:sz="8"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62">
    <w:name w:val="xl162"/>
    <w:basedOn w:val="a0"/>
    <w:rsid w:val="009C5382"/>
    <w:pPr>
      <w:pBdr>
        <w:top w:val="single" w:sz="8" w:space="0" w:color="auto"/>
        <w:left w:val="single" w:sz="8" w:space="0" w:color="auto"/>
        <w:right w:val="single" w:sz="8"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rPr>
  </w:style>
  <w:style w:type="paragraph" w:customStyle="1" w:styleId="xl163">
    <w:name w:val="xl163"/>
    <w:basedOn w:val="a0"/>
    <w:rsid w:val="009C5382"/>
    <w:pPr>
      <w:pBdr>
        <w:top w:val="single" w:sz="8" w:space="0" w:color="auto"/>
        <w:left w:val="single" w:sz="8"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rPr>
  </w:style>
  <w:style w:type="paragraph" w:customStyle="1" w:styleId="xl164">
    <w:name w:val="xl164"/>
    <w:basedOn w:val="a0"/>
    <w:rsid w:val="009C5382"/>
    <w:pPr>
      <w:pBdr>
        <w:top w:val="single" w:sz="8" w:space="0" w:color="auto"/>
        <w:right w:val="single" w:sz="8"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rPr>
  </w:style>
  <w:style w:type="paragraph" w:customStyle="1" w:styleId="xl165">
    <w:name w:val="xl165"/>
    <w:basedOn w:val="a0"/>
    <w:rsid w:val="009C5382"/>
    <w:pPr>
      <w:pBdr>
        <w:left w:val="single" w:sz="8" w:space="0" w:color="auto"/>
        <w:bottom w:val="single" w:sz="8"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66">
    <w:name w:val="xl166"/>
    <w:basedOn w:val="a0"/>
    <w:rsid w:val="009C5382"/>
    <w:pPr>
      <w:pBdr>
        <w:bottom w:val="single" w:sz="8" w:space="0" w:color="auto"/>
        <w:right w:val="single" w:sz="8"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67">
    <w:name w:val="xl167"/>
    <w:basedOn w:val="a0"/>
    <w:rsid w:val="009C5382"/>
    <w:pPr>
      <w:pBdr>
        <w:left w:val="single" w:sz="8" w:space="0" w:color="auto"/>
        <w:bottom w:val="single" w:sz="8" w:space="0" w:color="auto"/>
        <w:right w:val="single" w:sz="8"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rPr>
  </w:style>
  <w:style w:type="paragraph" w:customStyle="1" w:styleId="xl168">
    <w:name w:val="xl168"/>
    <w:basedOn w:val="a0"/>
    <w:rsid w:val="009C5382"/>
    <w:pPr>
      <w:pBdr>
        <w:left w:val="single" w:sz="8" w:space="0" w:color="auto"/>
        <w:bottom w:val="single" w:sz="8"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rPr>
  </w:style>
  <w:style w:type="paragraph" w:customStyle="1" w:styleId="xl169">
    <w:name w:val="xl169"/>
    <w:basedOn w:val="a0"/>
    <w:rsid w:val="009C5382"/>
    <w:pPr>
      <w:pBdr>
        <w:bottom w:val="single" w:sz="8" w:space="0" w:color="auto"/>
        <w:right w:val="single" w:sz="8"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rPr>
  </w:style>
  <w:style w:type="paragraph" w:customStyle="1" w:styleId="xl170">
    <w:name w:val="xl170"/>
    <w:basedOn w:val="a0"/>
    <w:rsid w:val="009C5382"/>
    <w:pPr>
      <w:pBdr>
        <w:top w:val="single" w:sz="8" w:space="0" w:color="auto"/>
        <w:left w:val="single" w:sz="8" w:space="0" w:color="auto"/>
        <w:bottom w:val="single" w:sz="8" w:space="0" w:color="auto"/>
      </w:pBdr>
      <w:shd w:val="clear" w:color="000000" w:fill="F7964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1">
    <w:name w:val="xl171"/>
    <w:basedOn w:val="a0"/>
    <w:rsid w:val="009C5382"/>
    <w:pPr>
      <w:pBdr>
        <w:top w:val="single" w:sz="8" w:space="0" w:color="auto"/>
        <w:bottom w:val="single" w:sz="8" w:space="0" w:color="auto"/>
        <w:right w:val="single" w:sz="8" w:space="0" w:color="auto"/>
      </w:pBdr>
      <w:shd w:val="clear" w:color="000000" w:fill="F7964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2">
    <w:name w:val="xl172"/>
    <w:basedOn w:val="a0"/>
    <w:rsid w:val="009C5382"/>
    <w:pPr>
      <w:pBdr>
        <w:top w:val="single" w:sz="8" w:space="0" w:color="auto"/>
        <w:left w:val="single" w:sz="8" w:space="0" w:color="auto"/>
        <w:bottom w:val="single" w:sz="8"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rPr>
  </w:style>
  <w:style w:type="paragraph" w:customStyle="1" w:styleId="xl173">
    <w:name w:val="xl173"/>
    <w:basedOn w:val="a0"/>
    <w:rsid w:val="009C5382"/>
    <w:pPr>
      <w:pBdr>
        <w:top w:val="single" w:sz="8" w:space="0" w:color="auto"/>
        <w:bottom w:val="single" w:sz="8" w:space="0" w:color="auto"/>
        <w:right w:val="single" w:sz="8"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rPr>
  </w:style>
  <w:style w:type="paragraph" w:customStyle="1" w:styleId="xl174">
    <w:name w:val="xl174"/>
    <w:basedOn w:val="a0"/>
    <w:rsid w:val="009C5382"/>
    <w:pPr>
      <w:pBdr>
        <w:left w:val="single" w:sz="8" w:space="0" w:color="auto"/>
        <w:bottom w:val="single" w:sz="8" w:space="0" w:color="auto"/>
        <w:right w:val="single" w:sz="8" w:space="0" w:color="auto"/>
      </w:pBdr>
      <w:shd w:val="clear" w:color="000000" w:fill="00B0F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75">
    <w:name w:val="xl175"/>
    <w:basedOn w:val="a0"/>
    <w:rsid w:val="009C5382"/>
    <w:pPr>
      <w:shd w:val="clear" w:color="000000" w:fill="00B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6">
    <w:name w:val="xl176"/>
    <w:basedOn w:val="a0"/>
    <w:rsid w:val="009C5382"/>
    <w:pPr>
      <w:pBdr>
        <w:top w:val="single" w:sz="8" w:space="0" w:color="auto"/>
        <w:left w:val="single" w:sz="8" w:space="0" w:color="auto"/>
        <w:bottom w:val="single" w:sz="8" w:space="0" w:color="auto"/>
      </w:pBdr>
      <w:shd w:val="clear" w:color="000000" w:fill="00B0F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77">
    <w:name w:val="xl177"/>
    <w:basedOn w:val="a0"/>
    <w:rsid w:val="009C5382"/>
    <w:pPr>
      <w:pBdr>
        <w:top w:val="single" w:sz="8" w:space="0" w:color="auto"/>
        <w:bottom w:val="single" w:sz="8" w:space="0" w:color="auto"/>
      </w:pBdr>
      <w:shd w:val="clear" w:color="000000" w:fill="00B0F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78">
    <w:name w:val="xl178"/>
    <w:basedOn w:val="a0"/>
    <w:rsid w:val="009C5382"/>
    <w:pPr>
      <w:pBdr>
        <w:top w:val="single" w:sz="8" w:space="0" w:color="auto"/>
        <w:left w:val="single" w:sz="8" w:space="0" w:color="auto"/>
        <w:bottom w:val="single" w:sz="8" w:space="0" w:color="auto"/>
      </w:pBdr>
      <w:shd w:val="clear" w:color="000000" w:fill="00B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9">
    <w:name w:val="xl179"/>
    <w:basedOn w:val="a0"/>
    <w:rsid w:val="009C5382"/>
    <w:pPr>
      <w:pBdr>
        <w:top w:val="single" w:sz="8" w:space="0" w:color="auto"/>
        <w:bottom w:val="single" w:sz="8" w:space="0" w:color="auto"/>
        <w:right w:val="single" w:sz="8" w:space="0" w:color="auto"/>
      </w:pBdr>
      <w:shd w:val="clear" w:color="000000" w:fill="00B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0">
    <w:name w:val="xl180"/>
    <w:basedOn w:val="a0"/>
    <w:rsid w:val="009C5382"/>
    <w:pPr>
      <w:pBdr>
        <w:bottom w:val="single" w:sz="8" w:space="0" w:color="auto"/>
        <w:righ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rPr>
  </w:style>
  <w:style w:type="paragraph" w:customStyle="1" w:styleId="xl181">
    <w:name w:val="xl181"/>
    <w:basedOn w:val="a0"/>
    <w:rsid w:val="009C5382"/>
    <w:pPr>
      <w:pBdr>
        <w:bottom w:val="single" w:sz="8" w:space="0" w:color="auto"/>
        <w:righ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rPr>
  </w:style>
  <w:style w:type="paragraph" w:customStyle="1" w:styleId="xl182">
    <w:name w:val="xl182"/>
    <w:basedOn w:val="a0"/>
    <w:rsid w:val="009C5382"/>
    <w:pPr>
      <w:pBdr>
        <w:top w:val="single" w:sz="8" w:space="0" w:color="auto"/>
        <w:left w:val="single" w:sz="8" w:space="0" w:color="auto"/>
        <w:bottom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rPr>
  </w:style>
  <w:style w:type="paragraph" w:customStyle="1" w:styleId="xl183">
    <w:name w:val="xl183"/>
    <w:basedOn w:val="a0"/>
    <w:rsid w:val="009C5382"/>
    <w:pPr>
      <w:pBdr>
        <w:top w:val="single" w:sz="8" w:space="0" w:color="auto"/>
        <w:bottom w:val="single" w:sz="8" w:space="0" w:color="auto"/>
        <w:righ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rPr>
  </w:style>
  <w:style w:type="paragraph" w:customStyle="1" w:styleId="xl184">
    <w:name w:val="xl184"/>
    <w:basedOn w:val="a0"/>
    <w:rsid w:val="009C5382"/>
    <w:pPr>
      <w:pBdr>
        <w:top w:val="single" w:sz="8" w:space="0" w:color="auto"/>
        <w:lef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5">
    <w:name w:val="xl185"/>
    <w:basedOn w:val="a0"/>
    <w:rsid w:val="009C5382"/>
    <w:pPr>
      <w:pBdr>
        <w:top w:val="single" w:sz="8" w:space="0" w:color="auto"/>
        <w:righ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6">
    <w:name w:val="xl186"/>
    <w:basedOn w:val="a0"/>
    <w:rsid w:val="009C5382"/>
    <w:pPr>
      <w:pBdr>
        <w:top w:val="single" w:sz="8" w:space="0" w:color="auto"/>
        <w:left w:val="single" w:sz="8" w:space="0" w:color="auto"/>
        <w:righ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rPr>
  </w:style>
  <w:style w:type="paragraph" w:customStyle="1" w:styleId="xl187">
    <w:name w:val="xl187"/>
    <w:basedOn w:val="a0"/>
    <w:rsid w:val="009C5382"/>
    <w:pPr>
      <w:pBdr>
        <w:top w:val="single" w:sz="8" w:space="0" w:color="auto"/>
        <w:lef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rPr>
  </w:style>
  <w:style w:type="paragraph" w:customStyle="1" w:styleId="xl188">
    <w:name w:val="xl188"/>
    <w:basedOn w:val="a0"/>
    <w:rsid w:val="009C5382"/>
    <w:pPr>
      <w:pBdr>
        <w:top w:val="single" w:sz="8" w:space="0" w:color="auto"/>
        <w:righ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rPr>
  </w:style>
  <w:style w:type="paragraph" w:customStyle="1" w:styleId="xl189">
    <w:name w:val="xl189"/>
    <w:basedOn w:val="a0"/>
    <w:rsid w:val="009C5382"/>
    <w:pPr>
      <w:pBdr>
        <w:left w:val="single" w:sz="8" w:space="0" w:color="auto"/>
        <w:bottom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0">
    <w:name w:val="xl190"/>
    <w:basedOn w:val="a0"/>
    <w:rsid w:val="009C5382"/>
    <w:pPr>
      <w:pBdr>
        <w:bottom w:val="single" w:sz="8" w:space="0" w:color="auto"/>
        <w:righ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1">
    <w:name w:val="xl191"/>
    <w:basedOn w:val="a0"/>
    <w:rsid w:val="009C5382"/>
    <w:pPr>
      <w:pBdr>
        <w:left w:val="single" w:sz="8" w:space="0" w:color="auto"/>
        <w:bottom w:val="single" w:sz="8" w:space="0" w:color="auto"/>
        <w:righ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rPr>
  </w:style>
  <w:style w:type="paragraph" w:customStyle="1" w:styleId="xl192">
    <w:name w:val="xl192"/>
    <w:basedOn w:val="a0"/>
    <w:rsid w:val="009C5382"/>
    <w:pPr>
      <w:pBdr>
        <w:left w:val="single" w:sz="8" w:space="0" w:color="auto"/>
        <w:bottom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rPr>
  </w:style>
  <w:style w:type="paragraph" w:customStyle="1" w:styleId="xl193">
    <w:name w:val="xl193"/>
    <w:basedOn w:val="a0"/>
    <w:rsid w:val="009C5382"/>
    <w:pPr>
      <w:pBdr>
        <w:bottom w:val="single" w:sz="8" w:space="0" w:color="auto"/>
        <w:righ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rPr>
  </w:style>
  <w:style w:type="paragraph" w:customStyle="1" w:styleId="xl194">
    <w:name w:val="xl194"/>
    <w:basedOn w:val="a0"/>
    <w:rsid w:val="009C5382"/>
    <w:pPr>
      <w:pBdr>
        <w:top w:val="single" w:sz="8" w:space="0" w:color="auto"/>
        <w:left w:val="single" w:sz="8" w:space="0" w:color="auto"/>
        <w:bottom w:val="single" w:sz="8" w:space="0" w:color="auto"/>
      </w:pBdr>
      <w:shd w:val="clear" w:color="000000" w:fill="00B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5">
    <w:name w:val="xl195"/>
    <w:basedOn w:val="a0"/>
    <w:rsid w:val="009C5382"/>
    <w:pPr>
      <w:pBdr>
        <w:top w:val="single" w:sz="8" w:space="0" w:color="auto"/>
        <w:bottom w:val="single" w:sz="8" w:space="0" w:color="auto"/>
        <w:right w:val="single" w:sz="8" w:space="0" w:color="auto"/>
      </w:pBdr>
      <w:shd w:val="clear" w:color="000000" w:fill="00B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6">
    <w:name w:val="xl196"/>
    <w:basedOn w:val="a0"/>
    <w:rsid w:val="009C5382"/>
    <w:pPr>
      <w:pBdr>
        <w:top w:val="single" w:sz="8" w:space="0" w:color="auto"/>
        <w:left w:val="single" w:sz="8" w:space="0" w:color="auto"/>
        <w:bottom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rPr>
  </w:style>
  <w:style w:type="paragraph" w:customStyle="1" w:styleId="xl197">
    <w:name w:val="xl197"/>
    <w:basedOn w:val="a0"/>
    <w:rsid w:val="009C5382"/>
    <w:pPr>
      <w:pBdr>
        <w:top w:val="single" w:sz="8" w:space="0" w:color="auto"/>
        <w:bottom w:val="single" w:sz="8" w:space="0" w:color="auto"/>
        <w:righ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rPr>
  </w:style>
  <w:style w:type="paragraph" w:customStyle="1" w:styleId="xl198">
    <w:name w:val="xl198"/>
    <w:basedOn w:val="a0"/>
    <w:rsid w:val="009C5382"/>
    <w:pPr>
      <w:pBdr>
        <w:left w:val="single" w:sz="8" w:space="0" w:color="auto"/>
        <w:bottom w:val="single" w:sz="8"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99">
    <w:name w:val="xl199"/>
    <w:basedOn w:val="a0"/>
    <w:rsid w:val="009C5382"/>
    <w:pPr>
      <w:pBdr>
        <w:top w:val="single" w:sz="8" w:space="0" w:color="auto"/>
        <w:left w:val="single" w:sz="8" w:space="0" w:color="auto"/>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00">
    <w:name w:val="xl200"/>
    <w:basedOn w:val="a0"/>
    <w:rsid w:val="009C5382"/>
    <w:pPr>
      <w:pBdr>
        <w:top w:val="single" w:sz="8" w:space="0" w:color="auto"/>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01">
    <w:name w:val="xl201"/>
    <w:basedOn w:val="a0"/>
    <w:rsid w:val="001672A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02">
    <w:name w:val="xl202"/>
    <w:basedOn w:val="a0"/>
    <w:rsid w:val="001672AC"/>
    <w:pPr>
      <w:pBdr>
        <w:top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03">
    <w:name w:val="xl203"/>
    <w:basedOn w:val="a0"/>
    <w:rsid w:val="001672A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04">
    <w:name w:val="xl204"/>
    <w:basedOn w:val="a0"/>
    <w:rsid w:val="001672AC"/>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05">
    <w:name w:val="xl205"/>
    <w:basedOn w:val="a0"/>
    <w:rsid w:val="001672AC"/>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06">
    <w:name w:val="xl206"/>
    <w:basedOn w:val="a0"/>
    <w:rsid w:val="001672A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07">
    <w:name w:val="xl207"/>
    <w:basedOn w:val="a0"/>
    <w:rsid w:val="001672AC"/>
    <w:pPr>
      <w:pBdr>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08">
    <w:name w:val="xl208"/>
    <w:basedOn w:val="a0"/>
    <w:rsid w:val="001672A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09">
    <w:name w:val="xl209"/>
    <w:basedOn w:val="a0"/>
    <w:rsid w:val="001672A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10">
    <w:name w:val="xl210"/>
    <w:basedOn w:val="a0"/>
    <w:rsid w:val="001672AC"/>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11">
    <w:name w:val="xl211"/>
    <w:basedOn w:val="a0"/>
    <w:rsid w:val="001672A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12">
    <w:name w:val="xl212"/>
    <w:basedOn w:val="a0"/>
    <w:rsid w:val="001672A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13">
    <w:name w:val="xl213"/>
    <w:basedOn w:val="a0"/>
    <w:rsid w:val="001672AC"/>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14">
    <w:name w:val="xl214"/>
    <w:basedOn w:val="a0"/>
    <w:rsid w:val="005320BD"/>
    <w:pPr>
      <w:pBdr>
        <w:top w:val="single" w:sz="8" w:space="0" w:color="auto"/>
        <w:right w:val="single" w:sz="8"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rPr>
  </w:style>
  <w:style w:type="paragraph" w:customStyle="1" w:styleId="xl215">
    <w:name w:val="xl215"/>
    <w:basedOn w:val="a0"/>
    <w:rsid w:val="005320BD"/>
    <w:pPr>
      <w:pBdr>
        <w:left w:val="single" w:sz="8" w:space="0" w:color="auto"/>
        <w:bottom w:val="single" w:sz="8"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16">
    <w:name w:val="xl216"/>
    <w:basedOn w:val="a0"/>
    <w:rsid w:val="005320BD"/>
    <w:pPr>
      <w:pBdr>
        <w:bottom w:val="single" w:sz="8" w:space="0" w:color="auto"/>
        <w:right w:val="single" w:sz="8"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17">
    <w:name w:val="xl217"/>
    <w:basedOn w:val="a0"/>
    <w:rsid w:val="005320BD"/>
    <w:pPr>
      <w:pBdr>
        <w:left w:val="single" w:sz="8" w:space="0" w:color="auto"/>
        <w:bottom w:val="single" w:sz="8" w:space="0" w:color="auto"/>
        <w:right w:val="single" w:sz="8"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rPr>
  </w:style>
  <w:style w:type="paragraph" w:customStyle="1" w:styleId="xl218">
    <w:name w:val="xl218"/>
    <w:basedOn w:val="a0"/>
    <w:rsid w:val="005320BD"/>
    <w:pPr>
      <w:pBdr>
        <w:left w:val="single" w:sz="8" w:space="0" w:color="auto"/>
        <w:bottom w:val="single" w:sz="8"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rPr>
  </w:style>
  <w:style w:type="paragraph" w:customStyle="1" w:styleId="xl219">
    <w:name w:val="xl219"/>
    <w:basedOn w:val="a0"/>
    <w:rsid w:val="005320BD"/>
    <w:pPr>
      <w:pBdr>
        <w:bottom w:val="single" w:sz="8" w:space="0" w:color="auto"/>
        <w:right w:val="single" w:sz="8"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rPr>
  </w:style>
  <w:style w:type="paragraph" w:customStyle="1" w:styleId="xl220">
    <w:name w:val="xl220"/>
    <w:basedOn w:val="a0"/>
    <w:rsid w:val="005320BD"/>
    <w:pPr>
      <w:pBdr>
        <w:top w:val="single" w:sz="8" w:space="0" w:color="auto"/>
        <w:left w:val="single" w:sz="8" w:space="0" w:color="auto"/>
        <w:bottom w:val="single" w:sz="8" w:space="0" w:color="auto"/>
      </w:pBdr>
      <w:shd w:val="clear" w:color="000000" w:fill="F7964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21">
    <w:name w:val="xl221"/>
    <w:basedOn w:val="a0"/>
    <w:rsid w:val="005320BD"/>
    <w:pPr>
      <w:pBdr>
        <w:top w:val="single" w:sz="8" w:space="0" w:color="auto"/>
        <w:bottom w:val="single" w:sz="8" w:space="0" w:color="auto"/>
        <w:right w:val="single" w:sz="8" w:space="0" w:color="auto"/>
      </w:pBdr>
      <w:shd w:val="clear" w:color="000000" w:fill="F7964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22">
    <w:name w:val="xl222"/>
    <w:basedOn w:val="a0"/>
    <w:rsid w:val="005320BD"/>
    <w:pPr>
      <w:pBdr>
        <w:top w:val="single" w:sz="8" w:space="0" w:color="auto"/>
        <w:left w:val="single" w:sz="8" w:space="0" w:color="auto"/>
        <w:bottom w:val="single" w:sz="8"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rPr>
  </w:style>
  <w:style w:type="paragraph" w:customStyle="1" w:styleId="xl223">
    <w:name w:val="xl223"/>
    <w:basedOn w:val="a0"/>
    <w:rsid w:val="005320BD"/>
    <w:pPr>
      <w:pBdr>
        <w:top w:val="single" w:sz="8" w:space="0" w:color="auto"/>
        <w:bottom w:val="single" w:sz="8" w:space="0" w:color="auto"/>
        <w:right w:val="single" w:sz="8"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rPr>
  </w:style>
  <w:style w:type="paragraph" w:customStyle="1" w:styleId="xl224">
    <w:name w:val="xl224"/>
    <w:basedOn w:val="a0"/>
    <w:rsid w:val="005320BD"/>
    <w:pPr>
      <w:pBdr>
        <w:left w:val="single" w:sz="8" w:space="0" w:color="auto"/>
        <w:bottom w:val="single" w:sz="8" w:space="0" w:color="auto"/>
        <w:right w:val="single" w:sz="8" w:space="0" w:color="auto"/>
      </w:pBdr>
      <w:shd w:val="clear" w:color="000000" w:fill="00B0F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25">
    <w:name w:val="xl225"/>
    <w:basedOn w:val="a0"/>
    <w:rsid w:val="005320BD"/>
    <w:pPr>
      <w:shd w:val="clear" w:color="000000" w:fill="00B0F0"/>
      <w:spacing w:before="100" w:beforeAutospacing="1" w:after="100" w:afterAutospacing="1" w:line="240" w:lineRule="auto"/>
    </w:pPr>
    <w:rPr>
      <w:rFonts w:ascii="Arial" w:eastAsia="Times New Roman" w:hAnsi="Arial" w:cs="Arial"/>
      <w:sz w:val="24"/>
      <w:szCs w:val="24"/>
    </w:rPr>
  </w:style>
  <w:style w:type="paragraph" w:customStyle="1" w:styleId="xl226">
    <w:name w:val="xl226"/>
    <w:basedOn w:val="a0"/>
    <w:rsid w:val="005320BD"/>
    <w:pPr>
      <w:pBdr>
        <w:top w:val="single" w:sz="8" w:space="0" w:color="auto"/>
        <w:left w:val="single" w:sz="8" w:space="0" w:color="auto"/>
        <w:bottom w:val="single" w:sz="8" w:space="0" w:color="auto"/>
      </w:pBdr>
      <w:shd w:val="clear" w:color="000000" w:fill="00B0F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27">
    <w:name w:val="xl227"/>
    <w:basedOn w:val="a0"/>
    <w:rsid w:val="005320BD"/>
    <w:pPr>
      <w:pBdr>
        <w:top w:val="single" w:sz="8" w:space="0" w:color="auto"/>
        <w:bottom w:val="single" w:sz="8" w:space="0" w:color="auto"/>
      </w:pBdr>
      <w:shd w:val="clear" w:color="000000" w:fill="00B0F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28">
    <w:name w:val="xl228"/>
    <w:basedOn w:val="a0"/>
    <w:rsid w:val="005320BD"/>
    <w:pPr>
      <w:pBdr>
        <w:top w:val="single" w:sz="8" w:space="0" w:color="auto"/>
        <w:left w:val="single" w:sz="8" w:space="0" w:color="auto"/>
        <w:bottom w:val="single" w:sz="8" w:space="0" w:color="auto"/>
      </w:pBdr>
      <w:shd w:val="clear" w:color="000000" w:fill="00B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29">
    <w:name w:val="xl229"/>
    <w:basedOn w:val="a0"/>
    <w:rsid w:val="005320BD"/>
    <w:pPr>
      <w:pBdr>
        <w:top w:val="single" w:sz="8" w:space="0" w:color="auto"/>
        <w:bottom w:val="single" w:sz="8" w:space="0" w:color="auto"/>
        <w:right w:val="single" w:sz="8" w:space="0" w:color="auto"/>
      </w:pBdr>
      <w:shd w:val="clear" w:color="000000" w:fill="00B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30">
    <w:name w:val="xl230"/>
    <w:basedOn w:val="a0"/>
    <w:rsid w:val="005320BD"/>
    <w:pPr>
      <w:pBdr>
        <w:bottom w:val="single" w:sz="8" w:space="0" w:color="auto"/>
        <w:righ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rPr>
  </w:style>
  <w:style w:type="paragraph" w:customStyle="1" w:styleId="xl231">
    <w:name w:val="xl231"/>
    <w:basedOn w:val="a0"/>
    <w:rsid w:val="005320BD"/>
    <w:pPr>
      <w:pBdr>
        <w:bottom w:val="single" w:sz="8" w:space="0" w:color="auto"/>
        <w:righ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rPr>
  </w:style>
  <w:style w:type="paragraph" w:customStyle="1" w:styleId="xl232">
    <w:name w:val="xl232"/>
    <w:basedOn w:val="a0"/>
    <w:rsid w:val="005320BD"/>
    <w:pPr>
      <w:pBdr>
        <w:top w:val="single" w:sz="8" w:space="0" w:color="auto"/>
        <w:left w:val="single" w:sz="8" w:space="0" w:color="auto"/>
        <w:bottom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rPr>
  </w:style>
  <w:style w:type="paragraph" w:customStyle="1" w:styleId="xl233">
    <w:name w:val="xl233"/>
    <w:basedOn w:val="a0"/>
    <w:rsid w:val="005320BD"/>
    <w:pPr>
      <w:pBdr>
        <w:top w:val="single" w:sz="8" w:space="0" w:color="auto"/>
        <w:bottom w:val="single" w:sz="8" w:space="0" w:color="auto"/>
        <w:righ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rPr>
  </w:style>
  <w:style w:type="paragraph" w:customStyle="1" w:styleId="xl234">
    <w:name w:val="xl234"/>
    <w:basedOn w:val="a0"/>
    <w:rsid w:val="005320BD"/>
    <w:pPr>
      <w:pBdr>
        <w:top w:val="single" w:sz="8" w:space="0" w:color="auto"/>
        <w:lef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35">
    <w:name w:val="xl235"/>
    <w:basedOn w:val="a0"/>
    <w:rsid w:val="005320BD"/>
    <w:pPr>
      <w:pBdr>
        <w:top w:val="single" w:sz="8" w:space="0" w:color="auto"/>
        <w:righ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36">
    <w:name w:val="xl236"/>
    <w:basedOn w:val="a0"/>
    <w:rsid w:val="005320BD"/>
    <w:pPr>
      <w:pBdr>
        <w:top w:val="single" w:sz="8" w:space="0" w:color="auto"/>
        <w:left w:val="single" w:sz="8" w:space="0" w:color="auto"/>
        <w:righ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rPr>
  </w:style>
  <w:style w:type="paragraph" w:customStyle="1" w:styleId="xl237">
    <w:name w:val="xl237"/>
    <w:basedOn w:val="a0"/>
    <w:rsid w:val="005320BD"/>
    <w:pPr>
      <w:pBdr>
        <w:top w:val="single" w:sz="8" w:space="0" w:color="auto"/>
        <w:lef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rPr>
  </w:style>
  <w:style w:type="paragraph" w:customStyle="1" w:styleId="xl238">
    <w:name w:val="xl238"/>
    <w:basedOn w:val="a0"/>
    <w:rsid w:val="005320BD"/>
    <w:pPr>
      <w:pBdr>
        <w:top w:val="single" w:sz="8" w:space="0" w:color="auto"/>
        <w:righ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rPr>
  </w:style>
  <w:style w:type="paragraph" w:customStyle="1" w:styleId="xl239">
    <w:name w:val="xl239"/>
    <w:basedOn w:val="a0"/>
    <w:rsid w:val="005320BD"/>
    <w:pPr>
      <w:pBdr>
        <w:left w:val="single" w:sz="8" w:space="0" w:color="auto"/>
        <w:bottom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40">
    <w:name w:val="xl240"/>
    <w:basedOn w:val="a0"/>
    <w:rsid w:val="005320BD"/>
    <w:pPr>
      <w:pBdr>
        <w:bottom w:val="single" w:sz="8" w:space="0" w:color="auto"/>
        <w:righ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41">
    <w:name w:val="xl241"/>
    <w:basedOn w:val="a0"/>
    <w:rsid w:val="005320BD"/>
    <w:pPr>
      <w:pBdr>
        <w:left w:val="single" w:sz="8" w:space="0" w:color="auto"/>
        <w:bottom w:val="single" w:sz="8" w:space="0" w:color="auto"/>
        <w:righ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rPr>
  </w:style>
  <w:style w:type="paragraph" w:customStyle="1" w:styleId="xl242">
    <w:name w:val="xl242"/>
    <w:basedOn w:val="a0"/>
    <w:rsid w:val="005320BD"/>
    <w:pPr>
      <w:pBdr>
        <w:left w:val="single" w:sz="8" w:space="0" w:color="auto"/>
        <w:bottom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rPr>
  </w:style>
  <w:style w:type="paragraph" w:customStyle="1" w:styleId="xl243">
    <w:name w:val="xl243"/>
    <w:basedOn w:val="a0"/>
    <w:rsid w:val="005320BD"/>
    <w:pPr>
      <w:pBdr>
        <w:bottom w:val="single" w:sz="8" w:space="0" w:color="auto"/>
        <w:righ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rPr>
  </w:style>
  <w:style w:type="paragraph" w:customStyle="1" w:styleId="xl244">
    <w:name w:val="xl244"/>
    <w:basedOn w:val="a0"/>
    <w:rsid w:val="005320BD"/>
    <w:pPr>
      <w:pBdr>
        <w:top w:val="single" w:sz="8" w:space="0" w:color="auto"/>
        <w:left w:val="single" w:sz="8" w:space="0" w:color="auto"/>
        <w:bottom w:val="single" w:sz="8" w:space="0" w:color="auto"/>
      </w:pBdr>
      <w:shd w:val="clear" w:color="000000" w:fill="00B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45">
    <w:name w:val="xl245"/>
    <w:basedOn w:val="a0"/>
    <w:rsid w:val="005320BD"/>
    <w:pPr>
      <w:pBdr>
        <w:top w:val="single" w:sz="8" w:space="0" w:color="auto"/>
        <w:bottom w:val="single" w:sz="8" w:space="0" w:color="auto"/>
        <w:right w:val="single" w:sz="8" w:space="0" w:color="auto"/>
      </w:pBdr>
      <w:shd w:val="clear" w:color="000000" w:fill="00B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46">
    <w:name w:val="xl246"/>
    <w:basedOn w:val="a0"/>
    <w:rsid w:val="005320BD"/>
    <w:pPr>
      <w:pBdr>
        <w:top w:val="single" w:sz="8" w:space="0" w:color="auto"/>
        <w:left w:val="single" w:sz="8" w:space="0" w:color="auto"/>
        <w:bottom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rPr>
  </w:style>
  <w:style w:type="paragraph" w:customStyle="1" w:styleId="xl247">
    <w:name w:val="xl247"/>
    <w:basedOn w:val="a0"/>
    <w:rsid w:val="005320BD"/>
    <w:pPr>
      <w:pBdr>
        <w:top w:val="single" w:sz="8" w:space="0" w:color="auto"/>
        <w:bottom w:val="single" w:sz="8" w:space="0" w:color="auto"/>
        <w:righ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rPr>
  </w:style>
  <w:style w:type="paragraph" w:customStyle="1" w:styleId="xl248">
    <w:name w:val="xl248"/>
    <w:basedOn w:val="a0"/>
    <w:rsid w:val="005320BD"/>
    <w:pPr>
      <w:pBdr>
        <w:left w:val="single" w:sz="8" w:space="0" w:color="auto"/>
        <w:bottom w:val="single" w:sz="8"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49">
    <w:name w:val="xl249"/>
    <w:basedOn w:val="a0"/>
    <w:rsid w:val="005320BD"/>
    <w:pPr>
      <w:pBdr>
        <w:top w:val="single" w:sz="8" w:space="0" w:color="auto"/>
        <w:left w:val="single" w:sz="8" w:space="0" w:color="auto"/>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50">
    <w:name w:val="xl250"/>
    <w:basedOn w:val="a0"/>
    <w:rsid w:val="005320BD"/>
    <w:pPr>
      <w:pBdr>
        <w:top w:val="single" w:sz="8" w:space="0" w:color="auto"/>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51">
    <w:name w:val="xl251"/>
    <w:basedOn w:val="a0"/>
    <w:rsid w:val="005320BD"/>
    <w:pPr>
      <w:pBdr>
        <w:top w:val="single" w:sz="8" w:space="0" w:color="auto"/>
        <w:left w:val="single" w:sz="8" w:space="0" w:color="auto"/>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52">
    <w:name w:val="xl252"/>
    <w:basedOn w:val="a0"/>
    <w:rsid w:val="005320BD"/>
    <w:pPr>
      <w:pBdr>
        <w:top w:val="single" w:sz="8" w:space="0" w:color="auto"/>
        <w:bottom w:val="single" w:sz="8"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53">
    <w:name w:val="xl253"/>
    <w:basedOn w:val="a0"/>
    <w:rsid w:val="005320BD"/>
    <w:pPr>
      <w:pBdr>
        <w:bottom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rPr>
  </w:style>
  <w:style w:type="paragraph" w:customStyle="1" w:styleId="xl254">
    <w:name w:val="xl254"/>
    <w:basedOn w:val="a0"/>
    <w:rsid w:val="005320BD"/>
    <w:pPr>
      <w:pBdr>
        <w:bottom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rPr>
  </w:style>
  <w:style w:type="paragraph" w:customStyle="1" w:styleId="xl255">
    <w:name w:val="xl255"/>
    <w:basedOn w:val="a0"/>
    <w:rsid w:val="005320BD"/>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rPr>
  </w:style>
  <w:style w:type="paragraph" w:customStyle="1" w:styleId="xl256">
    <w:name w:val="xl256"/>
    <w:basedOn w:val="a0"/>
    <w:rsid w:val="005320BD"/>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rPr>
  </w:style>
  <w:style w:type="paragraph" w:customStyle="1" w:styleId="xl257">
    <w:name w:val="xl257"/>
    <w:basedOn w:val="a0"/>
    <w:rsid w:val="005320BD"/>
    <w:pPr>
      <w:pBdr>
        <w:top w:val="single" w:sz="8" w:space="0" w:color="auto"/>
        <w:lef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58">
    <w:name w:val="xl258"/>
    <w:basedOn w:val="a0"/>
    <w:rsid w:val="005320BD"/>
    <w:pPr>
      <w:pBdr>
        <w:top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59">
    <w:name w:val="xl259"/>
    <w:basedOn w:val="a0"/>
    <w:rsid w:val="005320BD"/>
    <w:pPr>
      <w:pBdr>
        <w:top w:val="single" w:sz="8" w:space="0" w:color="auto"/>
        <w:left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rPr>
  </w:style>
  <w:style w:type="paragraph" w:customStyle="1" w:styleId="xl260">
    <w:name w:val="xl260"/>
    <w:basedOn w:val="a0"/>
    <w:rsid w:val="005320BD"/>
    <w:pPr>
      <w:pBdr>
        <w:top w:val="single" w:sz="8" w:space="0" w:color="auto"/>
        <w:lef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rPr>
  </w:style>
  <w:style w:type="paragraph" w:customStyle="1" w:styleId="xl261">
    <w:name w:val="xl261"/>
    <w:basedOn w:val="a0"/>
    <w:rsid w:val="005320BD"/>
    <w:pPr>
      <w:pBdr>
        <w:top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rPr>
  </w:style>
  <w:style w:type="paragraph" w:customStyle="1" w:styleId="xl262">
    <w:name w:val="xl262"/>
    <w:basedOn w:val="a0"/>
    <w:rsid w:val="005320BD"/>
    <w:pPr>
      <w:pBdr>
        <w:left w:val="single" w:sz="8" w:space="0" w:color="auto"/>
        <w:bottom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63">
    <w:name w:val="xl263"/>
    <w:basedOn w:val="a0"/>
    <w:rsid w:val="005320BD"/>
    <w:pPr>
      <w:pBdr>
        <w:bottom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64">
    <w:name w:val="xl264"/>
    <w:basedOn w:val="a0"/>
    <w:rsid w:val="005320BD"/>
    <w:pPr>
      <w:pBdr>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rPr>
  </w:style>
  <w:style w:type="paragraph" w:customStyle="1" w:styleId="xl265">
    <w:name w:val="xl265"/>
    <w:basedOn w:val="a0"/>
    <w:rsid w:val="005320BD"/>
    <w:pPr>
      <w:pBdr>
        <w:left w:val="single" w:sz="8" w:space="0" w:color="auto"/>
        <w:bottom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rPr>
  </w:style>
  <w:style w:type="paragraph" w:customStyle="1" w:styleId="xl266">
    <w:name w:val="xl266"/>
    <w:basedOn w:val="a0"/>
    <w:rsid w:val="005320BD"/>
    <w:pPr>
      <w:pBdr>
        <w:bottom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rPr>
  </w:style>
  <w:style w:type="paragraph" w:customStyle="1" w:styleId="xl267">
    <w:name w:val="xl267"/>
    <w:basedOn w:val="a0"/>
    <w:rsid w:val="005320BD"/>
    <w:pPr>
      <w:pBdr>
        <w:top w:val="single" w:sz="8" w:space="0" w:color="auto"/>
        <w:left w:val="single" w:sz="8" w:space="0" w:color="auto"/>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68">
    <w:name w:val="xl268"/>
    <w:basedOn w:val="a0"/>
    <w:rsid w:val="005320BD"/>
    <w:pPr>
      <w:pBdr>
        <w:top w:val="single" w:sz="8" w:space="0" w:color="auto"/>
        <w:bottom w:val="single" w:sz="8"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69">
    <w:name w:val="xl269"/>
    <w:basedOn w:val="a0"/>
    <w:rsid w:val="005320BD"/>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rPr>
  </w:style>
  <w:style w:type="paragraph" w:customStyle="1" w:styleId="xl270">
    <w:name w:val="xl270"/>
    <w:basedOn w:val="a0"/>
    <w:rsid w:val="005320BD"/>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rPr>
  </w:style>
  <w:style w:type="paragraph" w:customStyle="1" w:styleId="xl271">
    <w:name w:val="xl271"/>
    <w:basedOn w:val="a0"/>
    <w:rsid w:val="005320BD"/>
    <w:pPr>
      <w:pBdr>
        <w:left w:val="single" w:sz="8" w:space="0" w:color="auto"/>
        <w:bottom w:val="single" w:sz="8" w:space="0" w:color="auto"/>
        <w:right w:val="single" w:sz="8" w:space="0" w:color="auto"/>
      </w:pBdr>
      <w:shd w:val="clear" w:color="000000" w:fill="92D05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72">
    <w:name w:val="xl272"/>
    <w:basedOn w:val="a0"/>
    <w:rsid w:val="005320BD"/>
    <w:pPr>
      <w:shd w:val="clear" w:color="000000" w:fill="92D050"/>
      <w:spacing w:before="100" w:beforeAutospacing="1" w:after="100" w:afterAutospacing="1" w:line="240" w:lineRule="auto"/>
    </w:pPr>
    <w:rPr>
      <w:rFonts w:ascii="Arial" w:eastAsia="Times New Roman" w:hAnsi="Arial" w:cs="Arial"/>
      <w:sz w:val="24"/>
      <w:szCs w:val="24"/>
    </w:rPr>
  </w:style>
  <w:style w:type="paragraph" w:customStyle="1" w:styleId="xl273">
    <w:name w:val="xl273"/>
    <w:basedOn w:val="a0"/>
    <w:rsid w:val="005320BD"/>
    <w:pPr>
      <w:pBdr>
        <w:top w:val="single" w:sz="8" w:space="0" w:color="auto"/>
        <w:left w:val="single" w:sz="8" w:space="0" w:color="auto"/>
        <w:bottom w:val="single" w:sz="8" w:space="0" w:color="auto"/>
      </w:pBdr>
      <w:shd w:val="clear" w:color="000000" w:fill="92D05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74">
    <w:name w:val="xl274"/>
    <w:basedOn w:val="a0"/>
    <w:rsid w:val="005320BD"/>
    <w:pPr>
      <w:pBdr>
        <w:top w:val="single" w:sz="8" w:space="0" w:color="auto"/>
        <w:bottom w:val="single" w:sz="8" w:space="0" w:color="auto"/>
      </w:pBdr>
      <w:shd w:val="clear" w:color="000000" w:fill="92D05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75">
    <w:name w:val="xl275"/>
    <w:basedOn w:val="a0"/>
    <w:rsid w:val="005320BD"/>
    <w:pPr>
      <w:pBdr>
        <w:top w:val="single" w:sz="8" w:space="0" w:color="auto"/>
        <w:left w:val="single" w:sz="8" w:space="0" w:color="auto"/>
        <w:bottom w:val="single" w:sz="8" w:space="0" w:color="auto"/>
      </w:pBdr>
      <w:shd w:val="clear" w:color="000000" w:fill="92D05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76">
    <w:name w:val="xl276"/>
    <w:basedOn w:val="a0"/>
    <w:rsid w:val="005320BD"/>
    <w:pPr>
      <w:pBdr>
        <w:top w:val="single" w:sz="8" w:space="0" w:color="auto"/>
        <w:bottom w:val="single" w:sz="8" w:space="0" w:color="auto"/>
        <w:right w:val="single" w:sz="8" w:space="0" w:color="auto"/>
      </w:pBdr>
      <w:shd w:val="clear" w:color="000000" w:fill="92D05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77">
    <w:name w:val="xl277"/>
    <w:basedOn w:val="a0"/>
    <w:rsid w:val="005320BD"/>
    <w:pPr>
      <w:pBdr>
        <w:bottom w:val="single" w:sz="8" w:space="0" w:color="auto"/>
        <w:right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rPr>
  </w:style>
  <w:style w:type="paragraph" w:customStyle="1" w:styleId="xl278">
    <w:name w:val="xl278"/>
    <w:basedOn w:val="a0"/>
    <w:rsid w:val="005320BD"/>
    <w:pPr>
      <w:pBdr>
        <w:bottom w:val="single" w:sz="8" w:space="0" w:color="auto"/>
        <w:right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rPr>
  </w:style>
  <w:style w:type="paragraph" w:customStyle="1" w:styleId="xl279">
    <w:name w:val="xl279"/>
    <w:basedOn w:val="a0"/>
    <w:rsid w:val="005320BD"/>
    <w:pPr>
      <w:pBdr>
        <w:top w:val="single" w:sz="8" w:space="0" w:color="auto"/>
        <w:left w:val="single" w:sz="8" w:space="0" w:color="auto"/>
        <w:bottom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rPr>
  </w:style>
  <w:style w:type="paragraph" w:customStyle="1" w:styleId="xl280">
    <w:name w:val="xl280"/>
    <w:basedOn w:val="a0"/>
    <w:rsid w:val="005320BD"/>
    <w:pPr>
      <w:pBdr>
        <w:top w:val="single" w:sz="8" w:space="0" w:color="auto"/>
        <w:bottom w:val="single" w:sz="8" w:space="0" w:color="auto"/>
        <w:right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rPr>
  </w:style>
  <w:style w:type="paragraph" w:customStyle="1" w:styleId="xl281">
    <w:name w:val="xl281"/>
    <w:basedOn w:val="a0"/>
    <w:rsid w:val="005320BD"/>
    <w:pPr>
      <w:pBdr>
        <w:top w:val="single" w:sz="8" w:space="0" w:color="auto"/>
        <w:left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82">
    <w:name w:val="xl282"/>
    <w:basedOn w:val="a0"/>
    <w:rsid w:val="005320BD"/>
    <w:pPr>
      <w:pBdr>
        <w:top w:val="single" w:sz="8" w:space="0" w:color="auto"/>
        <w:right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83">
    <w:name w:val="xl283"/>
    <w:basedOn w:val="a0"/>
    <w:rsid w:val="005320BD"/>
    <w:pPr>
      <w:pBdr>
        <w:top w:val="single" w:sz="8" w:space="0" w:color="auto"/>
        <w:left w:val="single" w:sz="8" w:space="0" w:color="auto"/>
        <w:right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rPr>
  </w:style>
  <w:style w:type="paragraph" w:customStyle="1" w:styleId="xl284">
    <w:name w:val="xl284"/>
    <w:basedOn w:val="a0"/>
    <w:rsid w:val="005320BD"/>
    <w:pPr>
      <w:pBdr>
        <w:top w:val="single" w:sz="8" w:space="0" w:color="auto"/>
        <w:left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rPr>
  </w:style>
  <w:style w:type="paragraph" w:customStyle="1" w:styleId="xl285">
    <w:name w:val="xl285"/>
    <w:basedOn w:val="a0"/>
    <w:rsid w:val="005320BD"/>
    <w:pPr>
      <w:pBdr>
        <w:top w:val="single" w:sz="8" w:space="0" w:color="auto"/>
        <w:right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rPr>
  </w:style>
  <w:style w:type="paragraph" w:customStyle="1" w:styleId="xl286">
    <w:name w:val="xl286"/>
    <w:basedOn w:val="a0"/>
    <w:rsid w:val="005320BD"/>
    <w:pPr>
      <w:pBdr>
        <w:left w:val="single" w:sz="8" w:space="0" w:color="auto"/>
        <w:bottom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87">
    <w:name w:val="xl287"/>
    <w:basedOn w:val="a0"/>
    <w:rsid w:val="005320BD"/>
    <w:pPr>
      <w:pBdr>
        <w:bottom w:val="single" w:sz="8" w:space="0" w:color="auto"/>
        <w:right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88">
    <w:name w:val="xl288"/>
    <w:basedOn w:val="a0"/>
    <w:rsid w:val="005320BD"/>
    <w:pPr>
      <w:pBdr>
        <w:left w:val="single" w:sz="8" w:space="0" w:color="auto"/>
        <w:bottom w:val="single" w:sz="8" w:space="0" w:color="auto"/>
        <w:right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rPr>
  </w:style>
  <w:style w:type="paragraph" w:customStyle="1" w:styleId="xl289">
    <w:name w:val="xl289"/>
    <w:basedOn w:val="a0"/>
    <w:rsid w:val="005320BD"/>
    <w:pPr>
      <w:pBdr>
        <w:left w:val="single" w:sz="8" w:space="0" w:color="auto"/>
        <w:bottom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rPr>
  </w:style>
  <w:style w:type="paragraph" w:customStyle="1" w:styleId="xl290">
    <w:name w:val="xl290"/>
    <w:basedOn w:val="a0"/>
    <w:rsid w:val="005320BD"/>
    <w:pPr>
      <w:pBdr>
        <w:bottom w:val="single" w:sz="8" w:space="0" w:color="auto"/>
        <w:right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rPr>
  </w:style>
  <w:style w:type="paragraph" w:customStyle="1" w:styleId="xl291">
    <w:name w:val="xl291"/>
    <w:basedOn w:val="a0"/>
    <w:rsid w:val="005320BD"/>
    <w:pPr>
      <w:pBdr>
        <w:top w:val="single" w:sz="8" w:space="0" w:color="auto"/>
        <w:left w:val="single" w:sz="8" w:space="0" w:color="auto"/>
        <w:bottom w:val="single" w:sz="8" w:space="0" w:color="auto"/>
      </w:pBdr>
      <w:shd w:val="clear" w:color="000000" w:fill="92D05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92">
    <w:name w:val="xl292"/>
    <w:basedOn w:val="a0"/>
    <w:rsid w:val="005320BD"/>
    <w:pPr>
      <w:pBdr>
        <w:top w:val="single" w:sz="8" w:space="0" w:color="auto"/>
        <w:bottom w:val="single" w:sz="8" w:space="0" w:color="auto"/>
        <w:right w:val="single" w:sz="8" w:space="0" w:color="auto"/>
      </w:pBdr>
      <w:shd w:val="clear" w:color="000000" w:fill="92D05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93">
    <w:name w:val="xl293"/>
    <w:basedOn w:val="a0"/>
    <w:rsid w:val="005320BD"/>
    <w:pPr>
      <w:pBdr>
        <w:top w:val="single" w:sz="8" w:space="0" w:color="auto"/>
        <w:left w:val="single" w:sz="8" w:space="0" w:color="auto"/>
        <w:bottom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rPr>
  </w:style>
  <w:style w:type="paragraph" w:customStyle="1" w:styleId="xl294">
    <w:name w:val="xl294"/>
    <w:basedOn w:val="a0"/>
    <w:rsid w:val="005320BD"/>
    <w:pPr>
      <w:pBdr>
        <w:top w:val="single" w:sz="8" w:space="0" w:color="auto"/>
        <w:bottom w:val="single" w:sz="8" w:space="0" w:color="auto"/>
        <w:right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rPr>
  </w:style>
  <w:style w:type="paragraph" w:customStyle="1" w:styleId="font6">
    <w:name w:val="font6"/>
    <w:basedOn w:val="a0"/>
    <w:rsid w:val="00F6652F"/>
    <w:pPr>
      <w:spacing w:before="100" w:beforeAutospacing="1" w:after="100" w:afterAutospacing="1" w:line="240" w:lineRule="auto"/>
    </w:pPr>
    <w:rPr>
      <w:rFonts w:ascii="Times New Roman" w:eastAsia="Times New Roman" w:hAnsi="Times New Roman" w:cs="Times New Roman"/>
    </w:rPr>
  </w:style>
  <w:style w:type="paragraph" w:customStyle="1" w:styleId="font7">
    <w:name w:val="font7"/>
    <w:basedOn w:val="a0"/>
    <w:rsid w:val="00F6652F"/>
    <w:pPr>
      <w:spacing w:before="100" w:beforeAutospacing="1" w:after="100" w:afterAutospacing="1" w:line="240" w:lineRule="auto"/>
    </w:pPr>
    <w:rPr>
      <w:rFonts w:ascii="Times New Roman" w:eastAsia="Times New Roman" w:hAnsi="Times New Roman" w:cs="Times New Roman"/>
      <w:color w:val="FF0000"/>
    </w:rPr>
  </w:style>
  <w:style w:type="character" w:customStyle="1" w:styleId="Heading1Char">
    <w:name w:val="Heading 1 Char"/>
    <w:rsid w:val="003B200C"/>
    <w:rPr>
      <w:rFonts w:ascii="Times New Roman" w:hAnsi="Times New Roman" w:cs="Times New Roman"/>
      <w:sz w:val="20"/>
      <w:szCs w:val="20"/>
      <w:lang w:eastAsia="ru-RU"/>
    </w:rPr>
  </w:style>
  <w:style w:type="character" w:customStyle="1" w:styleId="Heading2Char">
    <w:name w:val="Heading 2 Char"/>
    <w:rsid w:val="003B200C"/>
    <w:rPr>
      <w:rFonts w:ascii="Times New Roman" w:hAnsi="Times New Roman" w:cs="Times New Roman"/>
      <w:sz w:val="20"/>
      <w:szCs w:val="20"/>
      <w:lang w:eastAsia="ru-RU"/>
    </w:rPr>
  </w:style>
  <w:style w:type="character" w:customStyle="1" w:styleId="Heading3Char">
    <w:name w:val="Heading 3 Char"/>
    <w:rsid w:val="003B200C"/>
    <w:rPr>
      <w:rFonts w:ascii="Times New Roman" w:hAnsi="Times New Roman" w:cs="Times New Roman"/>
      <w:sz w:val="20"/>
      <w:szCs w:val="20"/>
      <w:lang w:val="en-US" w:eastAsia="ru-RU"/>
    </w:rPr>
  </w:style>
  <w:style w:type="character" w:customStyle="1" w:styleId="Heading4Char">
    <w:name w:val="Heading 4 Char"/>
    <w:rsid w:val="003B200C"/>
    <w:rPr>
      <w:rFonts w:ascii="Arial" w:hAnsi="Arial" w:cs="Times New Roman"/>
      <w:b/>
      <w:sz w:val="20"/>
      <w:szCs w:val="20"/>
      <w:lang w:eastAsia="ru-RU"/>
    </w:rPr>
  </w:style>
  <w:style w:type="character" w:customStyle="1" w:styleId="Heading5Char">
    <w:name w:val="Heading 5 Char"/>
    <w:rsid w:val="003B200C"/>
    <w:rPr>
      <w:rFonts w:ascii="Arial" w:hAnsi="Arial" w:cs="Times New Roman"/>
      <w:sz w:val="20"/>
      <w:szCs w:val="20"/>
      <w:lang w:eastAsia="ru-RU"/>
    </w:rPr>
  </w:style>
  <w:style w:type="character" w:customStyle="1" w:styleId="Heading6Char">
    <w:name w:val="Heading 6 Char"/>
    <w:rsid w:val="003B200C"/>
    <w:rPr>
      <w:rFonts w:ascii="Arial" w:hAnsi="Arial" w:cs="Times New Roman"/>
      <w:i/>
      <w:sz w:val="20"/>
      <w:szCs w:val="20"/>
      <w:u w:val="single"/>
      <w:lang w:eastAsia="ru-RU"/>
    </w:rPr>
  </w:style>
  <w:style w:type="character" w:customStyle="1" w:styleId="Heading7Char">
    <w:name w:val="Heading 7 Char"/>
    <w:rsid w:val="003B200C"/>
    <w:rPr>
      <w:rFonts w:ascii="Times New Roman" w:hAnsi="Times New Roman" w:cs="Times New Roman"/>
      <w:i/>
      <w:sz w:val="20"/>
      <w:szCs w:val="20"/>
      <w:lang w:eastAsia="ru-RU"/>
    </w:rPr>
  </w:style>
  <w:style w:type="character" w:customStyle="1" w:styleId="Heading8Char">
    <w:name w:val="Heading 8 Char"/>
    <w:rsid w:val="003B200C"/>
    <w:rPr>
      <w:rFonts w:ascii="Arial" w:hAnsi="Arial" w:cs="Times New Roman"/>
      <w:sz w:val="20"/>
      <w:szCs w:val="20"/>
      <w:lang w:eastAsia="ru-RU"/>
    </w:rPr>
  </w:style>
  <w:style w:type="character" w:customStyle="1" w:styleId="Heading9Char">
    <w:name w:val="Heading 9 Char"/>
    <w:rsid w:val="003B200C"/>
    <w:rPr>
      <w:rFonts w:ascii="Arial" w:hAnsi="Arial" w:cs="Times New Roman"/>
      <w:b/>
      <w:sz w:val="20"/>
      <w:szCs w:val="20"/>
      <w:lang w:eastAsia="ru-RU"/>
    </w:rPr>
  </w:style>
  <w:style w:type="character" w:customStyle="1" w:styleId="TitleChar">
    <w:name w:val="Title Char"/>
    <w:rsid w:val="003B200C"/>
    <w:rPr>
      <w:rFonts w:ascii="Arial" w:hAnsi="Arial" w:cs="Times New Roman"/>
      <w:sz w:val="20"/>
      <w:szCs w:val="20"/>
      <w:lang w:eastAsia="ru-RU"/>
    </w:rPr>
  </w:style>
  <w:style w:type="character" w:customStyle="1" w:styleId="SubtitleChar">
    <w:name w:val="Subtitle Char"/>
    <w:rsid w:val="003B200C"/>
    <w:rPr>
      <w:rFonts w:ascii="Arial" w:hAnsi="Arial" w:cs="Times New Roman"/>
      <w:sz w:val="20"/>
      <w:szCs w:val="20"/>
      <w:lang w:eastAsia="ru-RU"/>
    </w:rPr>
  </w:style>
  <w:style w:type="character" w:customStyle="1" w:styleId="BodyTextIndentChar">
    <w:name w:val="Body Text Indent Char"/>
    <w:rsid w:val="003B200C"/>
    <w:rPr>
      <w:rFonts w:ascii="Arial" w:hAnsi="Arial" w:cs="Times New Roman"/>
      <w:sz w:val="20"/>
      <w:szCs w:val="20"/>
      <w:lang w:eastAsia="ru-RU"/>
    </w:rPr>
  </w:style>
  <w:style w:type="character" w:customStyle="1" w:styleId="310">
    <w:name w:val="Основной текст с отступом 3 Знак1"/>
    <w:basedOn w:val="a2"/>
    <w:rsid w:val="003B200C"/>
    <w:rPr>
      <w:sz w:val="16"/>
      <w:szCs w:val="16"/>
    </w:rPr>
  </w:style>
  <w:style w:type="character" w:customStyle="1" w:styleId="BodyTextIndent3Char">
    <w:name w:val="Body Text Indent 3 Char"/>
    <w:rsid w:val="003B200C"/>
    <w:rPr>
      <w:rFonts w:ascii="Arial" w:hAnsi="Arial" w:cs="Times New Roman"/>
      <w:sz w:val="20"/>
      <w:szCs w:val="20"/>
      <w:lang w:eastAsia="ru-RU"/>
    </w:rPr>
  </w:style>
  <w:style w:type="character" w:customStyle="1" w:styleId="210">
    <w:name w:val="Основной текст с отступом 2 Знак1"/>
    <w:basedOn w:val="a2"/>
    <w:rsid w:val="003B200C"/>
  </w:style>
  <w:style w:type="character" w:customStyle="1" w:styleId="BodyTextIndent2Char">
    <w:name w:val="Body Text Indent 2 Char"/>
    <w:rsid w:val="003B200C"/>
    <w:rPr>
      <w:rFonts w:ascii="Arial" w:hAnsi="Arial" w:cs="Times New Roman"/>
      <w:sz w:val="20"/>
      <w:szCs w:val="20"/>
      <w:lang w:eastAsia="ru-RU"/>
    </w:rPr>
  </w:style>
  <w:style w:type="character" w:customStyle="1" w:styleId="BodyTextChar">
    <w:name w:val="Body Text Char"/>
    <w:aliases w:val="Знак Char"/>
    <w:rsid w:val="003B200C"/>
    <w:rPr>
      <w:rFonts w:ascii="Arial" w:hAnsi="Arial" w:cs="Times New Roman"/>
      <w:sz w:val="20"/>
      <w:szCs w:val="20"/>
      <w:lang w:eastAsia="ru-RU"/>
    </w:rPr>
  </w:style>
  <w:style w:type="character" w:customStyle="1" w:styleId="BodyText2Char">
    <w:name w:val="Body Text 2 Char"/>
    <w:rsid w:val="003B200C"/>
    <w:rPr>
      <w:rFonts w:ascii="Arial" w:hAnsi="Arial" w:cs="Times New Roman"/>
      <w:sz w:val="20"/>
      <w:szCs w:val="20"/>
      <w:lang w:eastAsia="ru-RU"/>
    </w:rPr>
  </w:style>
  <w:style w:type="character" w:customStyle="1" w:styleId="HeaderChar">
    <w:name w:val="Header Char"/>
    <w:rsid w:val="003B200C"/>
    <w:rPr>
      <w:rFonts w:ascii="Times New Roman" w:hAnsi="Times New Roman" w:cs="Times New Roman"/>
      <w:sz w:val="20"/>
      <w:szCs w:val="20"/>
      <w:lang w:eastAsia="ru-RU"/>
    </w:rPr>
  </w:style>
  <w:style w:type="character" w:customStyle="1" w:styleId="19">
    <w:name w:val="Текст Знак1"/>
    <w:basedOn w:val="a2"/>
    <w:rsid w:val="003B200C"/>
    <w:rPr>
      <w:rFonts w:ascii="Consolas" w:hAnsi="Consolas" w:cs="Consolas"/>
      <w:sz w:val="21"/>
      <w:szCs w:val="21"/>
    </w:rPr>
  </w:style>
  <w:style w:type="character" w:customStyle="1" w:styleId="PlainTextChar">
    <w:name w:val="Plain Text Char"/>
    <w:rsid w:val="003B200C"/>
    <w:rPr>
      <w:rFonts w:ascii="Courier New" w:hAnsi="Courier New" w:cs="Times New Roman"/>
      <w:sz w:val="20"/>
      <w:szCs w:val="20"/>
      <w:u w:val="single"/>
      <w:lang w:eastAsia="ru-RU"/>
    </w:rPr>
  </w:style>
  <w:style w:type="character" w:customStyle="1" w:styleId="FooterChar">
    <w:name w:val="Footer Char"/>
    <w:rsid w:val="003B200C"/>
    <w:rPr>
      <w:rFonts w:ascii="Times New Roman" w:hAnsi="Times New Roman" w:cs="Times New Roman"/>
      <w:sz w:val="20"/>
      <w:szCs w:val="20"/>
      <w:lang w:eastAsia="ru-RU"/>
    </w:rPr>
  </w:style>
  <w:style w:type="character" w:customStyle="1" w:styleId="BodyText3Char">
    <w:name w:val="Body Text 3 Char"/>
    <w:aliases w:val="Знак Знак Знак Char"/>
    <w:rsid w:val="003B200C"/>
    <w:rPr>
      <w:rFonts w:ascii="Arial" w:hAnsi="Arial" w:cs="Times New Roman"/>
      <w:sz w:val="20"/>
      <w:szCs w:val="20"/>
      <w:lang w:eastAsia="ru-RU"/>
    </w:rPr>
  </w:style>
  <w:style w:type="paragraph" w:customStyle="1" w:styleId="1a">
    <w:name w:val="Верхний колонтитул1"/>
    <w:basedOn w:val="12"/>
    <w:rsid w:val="003B200C"/>
  </w:style>
  <w:style w:type="character" w:customStyle="1" w:styleId="1b">
    <w:name w:val="Схема документа Знак1"/>
    <w:basedOn w:val="a2"/>
    <w:rsid w:val="003B200C"/>
    <w:rPr>
      <w:rFonts w:ascii="Tahoma" w:hAnsi="Tahoma" w:cs="Tahoma"/>
      <w:sz w:val="16"/>
      <w:szCs w:val="16"/>
    </w:rPr>
  </w:style>
  <w:style w:type="character" w:customStyle="1" w:styleId="DocumentMapChar1">
    <w:name w:val="Document Map Char1"/>
    <w:rsid w:val="003B200C"/>
    <w:rPr>
      <w:rFonts w:ascii="Times New Roman" w:hAnsi="Times New Roman" w:cs="Times New Roman"/>
      <w:sz w:val="2"/>
    </w:rPr>
  </w:style>
  <w:style w:type="character" w:customStyle="1" w:styleId="BalloonTextChar">
    <w:name w:val="Balloon Text Char"/>
    <w:rsid w:val="003B200C"/>
    <w:rPr>
      <w:rFonts w:ascii="Tahoma" w:hAnsi="Tahoma" w:cs="Tahoma"/>
      <w:sz w:val="16"/>
      <w:szCs w:val="16"/>
      <w:lang w:eastAsia="ru-RU"/>
    </w:rPr>
  </w:style>
  <w:style w:type="character" w:customStyle="1" w:styleId="160">
    <w:name w:val="Знак Знак16"/>
    <w:rsid w:val="003B200C"/>
    <w:rPr>
      <w:rFonts w:cs="Times New Roman"/>
      <w:sz w:val="24"/>
      <w:szCs w:val="24"/>
      <w:lang w:val="ru-RU" w:eastAsia="ru-RU" w:bidi="ar-SA"/>
    </w:rPr>
  </w:style>
  <w:style w:type="paragraph" w:customStyle="1" w:styleId="Style1">
    <w:name w:val="Style1"/>
    <w:basedOn w:val="a0"/>
    <w:rsid w:val="003B200C"/>
    <w:pPr>
      <w:widowControl w:val="0"/>
      <w:autoSpaceDE w:val="0"/>
      <w:autoSpaceDN w:val="0"/>
      <w:adjustRightInd w:val="0"/>
      <w:spacing w:after="0" w:line="319" w:lineRule="exact"/>
      <w:jc w:val="center"/>
    </w:pPr>
    <w:rPr>
      <w:rFonts w:ascii="Times New Roman" w:eastAsia="Times New Roman" w:hAnsi="Times New Roman" w:cs="Times New Roman"/>
      <w:sz w:val="24"/>
      <w:szCs w:val="24"/>
    </w:rPr>
  </w:style>
  <w:style w:type="paragraph" w:customStyle="1" w:styleId="Style2">
    <w:name w:val="Style2"/>
    <w:basedOn w:val="a0"/>
    <w:rsid w:val="003B200C"/>
    <w:pPr>
      <w:widowControl w:val="0"/>
      <w:autoSpaceDE w:val="0"/>
      <w:autoSpaceDN w:val="0"/>
      <w:adjustRightInd w:val="0"/>
      <w:spacing w:after="0" w:line="320" w:lineRule="exact"/>
    </w:pPr>
    <w:rPr>
      <w:rFonts w:ascii="Times New Roman" w:eastAsia="Times New Roman" w:hAnsi="Times New Roman" w:cs="Times New Roman"/>
      <w:sz w:val="24"/>
      <w:szCs w:val="24"/>
    </w:rPr>
  </w:style>
  <w:style w:type="paragraph" w:customStyle="1" w:styleId="Style3">
    <w:name w:val="Style3"/>
    <w:basedOn w:val="a0"/>
    <w:rsid w:val="003B200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rsid w:val="003B200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
    <w:name w:val="Style5"/>
    <w:basedOn w:val="a0"/>
    <w:rsid w:val="003B200C"/>
    <w:pPr>
      <w:widowControl w:val="0"/>
      <w:autoSpaceDE w:val="0"/>
      <w:autoSpaceDN w:val="0"/>
      <w:adjustRightInd w:val="0"/>
      <w:spacing w:after="0" w:line="317" w:lineRule="exact"/>
      <w:ind w:firstLine="931"/>
    </w:pPr>
    <w:rPr>
      <w:rFonts w:ascii="Times New Roman" w:eastAsia="Times New Roman" w:hAnsi="Times New Roman" w:cs="Times New Roman"/>
      <w:sz w:val="24"/>
      <w:szCs w:val="24"/>
    </w:rPr>
  </w:style>
  <w:style w:type="paragraph" w:customStyle="1" w:styleId="Style6">
    <w:name w:val="Style6"/>
    <w:basedOn w:val="a0"/>
    <w:rsid w:val="003B200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0"/>
    <w:rsid w:val="003B200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8">
    <w:name w:val="Style8"/>
    <w:basedOn w:val="a0"/>
    <w:rsid w:val="003B200C"/>
    <w:pPr>
      <w:widowControl w:val="0"/>
      <w:autoSpaceDE w:val="0"/>
      <w:autoSpaceDN w:val="0"/>
      <w:adjustRightInd w:val="0"/>
      <w:spacing w:after="0" w:line="414" w:lineRule="exact"/>
      <w:jc w:val="center"/>
    </w:pPr>
    <w:rPr>
      <w:rFonts w:ascii="Times New Roman" w:eastAsia="Times New Roman" w:hAnsi="Times New Roman" w:cs="Times New Roman"/>
      <w:sz w:val="24"/>
      <w:szCs w:val="24"/>
    </w:rPr>
  </w:style>
  <w:style w:type="paragraph" w:customStyle="1" w:styleId="Style9">
    <w:name w:val="Style9"/>
    <w:basedOn w:val="a0"/>
    <w:rsid w:val="003B200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0">
    <w:name w:val="Style10"/>
    <w:basedOn w:val="a0"/>
    <w:rsid w:val="003B200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2">
    <w:name w:val="Font Style12"/>
    <w:rsid w:val="003B200C"/>
    <w:rPr>
      <w:rFonts w:ascii="Times New Roman" w:hAnsi="Times New Roman" w:cs="Times New Roman"/>
      <w:sz w:val="24"/>
      <w:szCs w:val="24"/>
    </w:rPr>
  </w:style>
  <w:style w:type="character" w:customStyle="1" w:styleId="FontStyle13">
    <w:name w:val="Font Style13"/>
    <w:rsid w:val="003B200C"/>
    <w:rPr>
      <w:rFonts w:ascii="Times New Roman" w:hAnsi="Times New Roman" w:cs="Times New Roman"/>
      <w:i/>
      <w:iCs/>
      <w:spacing w:val="30"/>
      <w:sz w:val="22"/>
      <w:szCs w:val="22"/>
    </w:rPr>
  </w:style>
  <w:style w:type="character" w:customStyle="1" w:styleId="FontStyle14">
    <w:name w:val="Font Style14"/>
    <w:rsid w:val="003B200C"/>
    <w:rPr>
      <w:rFonts w:ascii="Garamond" w:hAnsi="Garamond" w:cs="Garamond"/>
      <w:b/>
      <w:bCs/>
      <w:i/>
      <w:iCs/>
      <w:sz w:val="16"/>
      <w:szCs w:val="16"/>
    </w:rPr>
  </w:style>
  <w:style w:type="character" w:customStyle="1" w:styleId="FontStyle15">
    <w:name w:val="Font Style15"/>
    <w:rsid w:val="003B200C"/>
    <w:rPr>
      <w:rFonts w:ascii="Times New Roman" w:hAnsi="Times New Roman" w:cs="Times New Roman"/>
      <w:sz w:val="16"/>
      <w:szCs w:val="16"/>
    </w:rPr>
  </w:style>
  <w:style w:type="character" w:customStyle="1" w:styleId="FontStyle16">
    <w:name w:val="Font Style16"/>
    <w:rsid w:val="003B200C"/>
    <w:rPr>
      <w:rFonts w:ascii="Times New Roman" w:hAnsi="Times New Roman" w:cs="Times New Roman"/>
      <w:spacing w:val="-20"/>
      <w:sz w:val="20"/>
      <w:szCs w:val="20"/>
    </w:rPr>
  </w:style>
  <w:style w:type="character" w:customStyle="1" w:styleId="FontStyle17">
    <w:name w:val="Font Style17"/>
    <w:rsid w:val="003B200C"/>
    <w:rPr>
      <w:rFonts w:ascii="Times New Roman" w:hAnsi="Times New Roman" w:cs="Times New Roman"/>
      <w:sz w:val="16"/>
      <w:szCs w:val="16"/>
    </w:rPr>
  </w:style>
  <w:style w:type="character" w:customStyle="1" w:styleId="FontStyle18">
    <w:name w:val="Font Style18"/>
    <w:rsid w:val="003B200C"/>
    <w:rPr>
      <w:rFonts w:ascii="Times New Roman" w:hAnsi="Times New Roman" w:cs="Times New Roman"/>
      <w:b/>
      <w:bCs/>
      <w:sz w:val="34"/>
      <w:szCs w:val="34"/>
    </w:rPr>
  </w:style>
  <w:style w:type="character" w:customStyle="1" w:styleId="FontStyle19">
    <w:name w:val="Font Style19"/>
    <w:rsid w:val="003B200C"/>
    <w:rPr>
      <w:rFonts w:ascii="Courier New" w:hAnsi="Courier New" w:cs="Courier New"/>
      <w:b/>
      <w:bCs/>
      <w:sz w:val="10"/>
      <w:szCs w:val="10"/>
    </w:rPr>
  </w:style>
  <w:style w:type="character" w:customStyle="1" w:styleId="FontStyle11">
    <w:name w:val="Font Style11"/>
    <w:rsid w:val="003B200C"/>
    <w:rPr>
      <w:rFonts w:ascii="Times New Roman" w:hAnsi="Times New Roman" w:cs="Times New Roman"/>
      <w:sz w:val="24"/>
      <w:szCs w:val="24"/>
    </w:rPr>
  </w:style>
  <w:style w:type="paragraph" w:customStyle="1" w:styleId="Style11">
    <w:name w:val="Style11"/>
    <w:basedOn w:val="a0"/>
    <w:rsid w:val="003B200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2">
    <w:name w:val="Style12"/>
    <w:basedOn w:val="a0"/>
    <w:rsid w:val="003B200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3">
    <w:name w:val="Style13"/>
    <w:basedOn w:val="a0"/>
    <w:rsid w:val="003B200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21">
    <w:name w:val="Font Style21"/>
    <w:rsid w:val="003B200C"/>
    <w:rPr>
      <w:rFonts w:ascii="Times New Roman" w:hAnsi="Times New Roman" w:cs="Times New Roman"/>
      <w:sz w:val="22"/>
      <w:szCs w:val="22"/>
    </w:rPr>
  </w:style>
  <w:style w:type="character" w:customStyle="1" w:styleId="FontStyle22">
    <w:name w:val="Font Style22"/>
    <w:rsid w:val="003B200C"/>
    <w:rPr>
      <w:rFonts w:ascii="Times New Roman" w:hAnsi="Times New Roman" w:cs="Times New Roman"/>
      <w:sz w:val="24"/>
      <w:szCs w:val="24"/>
    </w:rPr>
  </w:style>
  <w:style w:type="character" w:customStyle="1" w:styleId="FontStyle23">
    <w:name w:val="Font Style23"/>
    <w:rsid w:val="003B200C"/>
    <w:rPr>
      <w:rFonts w:ascii="Times New Roman" w:hAnsi="Times New Roman" w:cs="Times New Roman"/>
      <w:sz w:val="22"/>
      <w:szCs w:val="22"/>
    </w:rPr>
  </w:style>
  <w:style w:type="character" w:customStyle="1" w:styleId="36">
    <w:name w:val="Знак Знак3"/>
    <w:rsid w:val="003B200C"/>
    <w:rPr>
      <w:rFonts w:ascii="Courier New" w:hAnsi="Courier New" w:cs="Times New Roman"/>
      <w:sz w:val="24"/>
      <w:szCs w:val="24"/>
      <w:lang w:val="ru-RU" w:eastAsia="ru-RU" w:bidi="ar-SA"/>
    </w:rPr>
  </w:style>
  <w:style w:type="paragraph" w:customStyle="1" w:styleId="2a">
    <w:name w:val="Обычный2"/>
    <w:rsid w:val="003B200C"/>
    <w:pPr>
      <w:widowControl w:val="0"/>
      <w:spacing w:after="0" w:line="240" w:lineRule="auto"/>
    </w:pPr>
    <w:rPr>
      <w:rFonts w:ascii="Arial" w:eastAsia="Times New Roman" w:hAnsi="Arial" w:cs="Times New Roman"/>
      <w:sz w:val="20"/>
      <w:szCs w:val="20"/>
    </w:rPr>
  </w:style>
  <w:style w:type="paragraph" w:customStyle="1" w:styleId="1c">
    <w:name w:val="Абзац списка1"/>
    <w:basedOn w:val="a0"/>
    <w:rsid w:val="003B200C"/>
    <w:pPr>
      <w:spacing w:after="0" w:line="240" w:lineRule="auto"/>
      <w:ind w:left="720"/>
    </w:pPr>
    <w:rPr>
      <w:rFonts w:ascii="Times New Roman" w:eastAsia="Calibri" w:hAnsi="Times New Roman" w:cs="Times New Roman"/>
      <w:sz w:val="20"/>
      <w:szCs w:val="20"/>
    </w:rPr>
  </w:style>
  <w:style w:type="paragraph" w:customStyle="1" w:styleId="2b">
    <w:name w:val="Абзац списка2"/>
    <w:basedOn w:val="a0"/>
    <w:rsid w:val="003B200C"/>
    <w:pPr>
      <w:spacing w:after="0" w:line="240" w:lineRule="auto"/>
      <w:ind w:left="720"/>
    </w:pPr>
    <w:rPr>
      <w:rFonts w:ascii="Times New Roman" w:eastAsia="Calibri" w:hAnsi="Times New Roman" w:cs="Times New Roman"/>
      <w:sz w:val="20"/>
      <w:szCs w:val="20"/>
    </w:rPr>
  </w:style>
  <w:style w:type="paragraph" w:customStyle="1" w:styleId="120">
    <w:name w:val="Обычный 12"/>
    <w:basedOn w:val="a0"/>
    <w:rsid w:val="003B200C"/>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c">
    <w:name w:val="c"/>
    <w:basedOn w:val="a0"/>
    <w:rsid w:val="003B200C"/>
    <w:pPr>
      <w:spacing w:after="0" w:line="240" w:lineRule="auto"/>
      <w:jc w:val="center"/>
    </w:pPr>
    <w:rPr>
      <w:rFonts w:ascii="Times New Roman" w:eastAsia="Times New Roman" w:hAnsi="Times New Roman" w:cs="Times New Roman"/>
      <w:color w:val="000000"/>
      <w:sz w:val="24"/>
      <w:szCs w:val="24"/>
    </w:rPr>
  </w:style>
  <w:style w:type="paragraph" w:customStyle="1" w:styleId="afff2">
    <w:name w:val="Комментарий"/>
    <w:basedOn w:val="a0"/>
    <w:next w:val="a0"/>
    <w:rsid w:val="003B200C"/>
    <w:pPr>
      <w:autoSpaceDE w:val="0"/>
      <w:autoSpaceDN w:val="0"/>
      <w:adjustRightInd w:val="0"/>
      <w:spacing w:after="0" w:line="240" w:lineRule="auto"/>
      <w:ind w:left="170"/>
      <w:jc w:val="both"/>
    </w:pPr>
    <w:rPr>
      <w:rFonts w:ascii="Arial" w:eastAsia="Times New Roman" w:hAnsi="Arial" w:cs="Times New Roman"/>
      <w:i/>
      <w:iCs/>
      <w:color w:val="800080"/>
      <w:sz w:val="24"/>
      <w:szCs w:val="24"/>
    </w:rPr>
  </w:style>
  <w:style w:type="paragraph" w:customStyle="1" w:styleId="afff3">
    <w:name w:val="БЛОК"/>
    <w:basedOn w:val="a0"/>
    <w:rsid w:val="003B200C"/>
    <w:pPr>
      <w:spacing w:after="0" w:line="240" w:lineRule="auto"/>
      <w:ind w:firstLine="284"/>
      <w:jc w:val="both"/>
    </w:pPr>
    <w:rPr>
      <w:rFonts w:ascii="Arial" w:eastAsia="Times New Roman" w:hAnsi="Arial" w:cs="Times New Roman"/>
      <w:sz w:val="18"/>
      <w:szCs w:val="20"/>
    </w:rPr>
  </w:style>
  <w:style w:type="paragraph" w:customStyle="1" w:styleId="1215">
    <w:name w:val="Док12 инт1.5 Знак"/>
    <w:basedOn w:val="a0"/>
    <w:rsid w:val="003B200C"/>
    <w:pPr>
      <w:widowControl w:val="0"/>
      <w:autoSpaceDE w:val="0"/>
      <w:autoSpaceDN w:val="0"/>
      <w:adjustRightInd w:val="0"/>
      <w:spacing w:after="0" w:line="360" w:lineRule="auto"/>
      <w:ind w:firstLine="709"/>
      <w:jc w:val="both"/>
    </w:pPr>
    <w:rPr>
      <w:rFonts w:ascii="Times New Roman" w:eastAsia="MS Mincho" w:hAnsi="Times New Roman" w:cs="Times New Roman"/>
      <w:sz w:val="24"/>
      <w:szCs w:val="28"/>
    </w:rPr>
  </w:style>
  <w:style w:type="character" w:customStyle="1" w:styleId="12150">
    <w:name w:val="Док12 инт1.5 Знак Знак"/>
    <w:rsid w:val="003B200C"/>
    <w:rPr>
      <w:rFonts w:eastAsia="MS Mincho"/>
      <w:sz w:val="24"/>
      <w:szCs w:val="28"/>
      <w:lang w:val="ru-RU" w:eastAsia="ru-RU" w:bidi="ar-SA"/>
    </w:rPr>
  </w:style>
  <w:style w:type="paragraph" w:customStyle="1" w:styleId="1d">
    <w:name w:val="Титул1"/>
    <w:basedOn w:val="a0"/>
    <w:rsid w:val="003B200C"/>
    <w:pPr>
      <w:spacing w:after="0" w:line="240" w:lineRule="auto"/>
    </w:pPr>
    <w:rPr>
      <w:rFonts w:ascii="Arial" w:eastAsia="Times New Roman" w:hAnsi="Arial" w:cs="Arial"/>
      <w:sz w:val="20"/>
      <w:szCs w:val="20"/>
    </w:rPr>
  </w:style>
  <w:style w:type="paragraph" w:styleId="afff4">
    <w:name w:val="List Bullet"/>
    <w:basedOn w:val="a0"/>
    <w:rsid w:val="003B200C"/>
    <w:pPr>
      <w:tabs>
        <w:tab w:val="num" w:pos="907"/>
        <w:tab w:val="left" w:pos="3240"/>
        <w:tab w:val="left" w:pos="9356"/>
      </w:tabs>
      <w:spacing w:after="0" w:line="223" w:lineRule="auto"/>
      <w:ind w:firstLine="567"/>
      <w:jc w:val="both"/>
    </w:pPr>
    <w:rPr>
      <w:rFonts w:ascii="Times New Roman" w:eastAsia="Times New Roman" w:hAnsi="Times New Roman" w:cs="Times New Roman"/>
      <w:i/>
      <w:spacing w:val="-4"/>
      <w:sz w:val="28"/>
      <w:szCs w:val="28"/>
    </w:rPr>
  </w:style>
  <w:style w:type="paragraph" w:customStyle="1" w:styleId="211">
    <w:name w:val="Основной текст 21"/>
    <w:basedOn w:val="a0"/>
    <w:rsid w:val="003B200C"/>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rPr>
  </w:style>
  <w:style w:type="character" w:styleId="afff5">
    <w:name w:val="Strong"/>
    <w:qFormat/>
    <w:rsid w:val="003B200C"/>
    <w:rPr>
      <w:b/>
      <w:bCs/>
    </w:rPr>
  </w:style>
  <w:style w:type="paragraph" w:customStyle="1" w:styleId="head2">
    <w:name w:val="head2"/>
    <w:basedOn w:val="a0"/>
    <w:rsid w:val="003B200C"/>
    <w:pPr>
      <w:spacing w:before="100" w:beforeAutospacing="1" w:after="100" w:afterAutospacing="1" w:line="240" w:lineRule="auto"/>
      <w:jc w:val="center"/>
    </w:pPr>
    <w:rPr>
      <w:rFonts w:ascii="Verdana" w:eastAsia="Times New Roman" w:hAnsi="Verdana" w:cs="Times New Roman"/>
      <w:b/>
      <w:bCs/>
      <w:color w:val="000000"/>
      <w:sz w:val="20"/>
      <w:szCs w:val="20"/>
    </w:rPr>
  </w:style>
  <w:style w:type="character" w:customStyle="1" w:styleId="c1">
    <w:name w:val="c1"/>
    <w:basedOn w:val="a2"/>
    <w:rsid w:val="003B200C"/>
  </w:style>
  <w:style w:type="paragraph" w:customStyle="1" w:styleId="37">
    <w:name w:val="Обычный3"/>
    <w:rsid w:val="003B200C"/>
    <w:pPr>
      <w:spacing w:before="100" w:after="100" w:line="240" w:lineRule="auto"/>
    </w:pPr>
    <w:rPr>
      <w:rFonts w:ascii="Times New Roman" w:eastAsia="Times New Roman" w:hAnsi="Times New Roman" w:cs="Times New Roman"/>
      <w:snapToGrid w:val="0"/>
      <w:sz w:val="24"/>
      <w:szCs w:val="20"/>
    </w:rPr>
  </w:style>
  <w:style w:type="paragraph" w:customStyle="1" w:styleId="1e">
    <w:name w:val="Штамп1"/>
    <w:basedOn w:val="a0"/>
    <w:rsid w:val="003B200C"/>
    <w:pPr>
      <w:widowControl w:val="0"/>
      <w:spacing w:after="0" w:line="240" w:lineRule="auto"/>
      <w:jc w:val="center"/>
    </w:pPr>
    <w:rPr>
      <w:rFonts w:ascii="Times New Roman" w:eastAsia="Times New Roman" w:hAnsi="Times New Roman" w:cs="Times New Roman"/>
      <w:sz w:val="24"/>
      <w:szCs w:val="20"/>
    </w:rPr>
  </w:style>
  <w:style w:type="paragraph" w:customStyle="1" w:styleId="afff6">
    <w:name w:val="Стиль"/>
    <w:rsid w:val="003B200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f">
    <w:name w:val="Стиль1"/>
    <w:basedOn w:val="a0"/>
    <w:rsid w:val="003B200C"/>
    <w:pPr>
      <w:spacing w:after="0" w:line="240" w:lineRule="auto"/>
      <w:ind w:firstLine="540"/>
      <w:jc w:val="both"/>
    </w:pPr>
    <w:rPr>
      <w:rFonts w:ascii="Times New Roman" w:eastAsia="Times New Roman" w:hAnsi="Times New Roman" w:cs="Times New Roman"/>
      <w:b/>
      <w:sz w:val="28"/>
      <w:szCs w:val="28"/>
    </w:rPr>
  </w:style>
  <w:style w:type="paragraph" w:customStyle="1" w:styleId="xl22">
    <w:name w:val="xl22"/>
    <w:basedOn w:val="a0"/>
    <w:rsid w:val="003B200C"/>
    <w:pPr>
      <w:spacing w:before="100" w:beforeAutospacing="1" w:after="100" w:afterAutospacing="1" w:line="240" w:lineRule="auto"/>
    </w:pPr>
    <w:rPr>
      <w:rFonts w:ascii="Arial Narrow" w:eastAsia="Arial Unicode MS" w:hAnsi="Arial Narrow" w:cs="Arial Unicode MS"/>
      <w:sz w:val="24"/>
      <w:szCs w:val="24"/>
    </w:rPr>
  </w:style>
  <w:style w:type="paragraph" w:styleId="afff7">
    <w:name w:val="List"/>
    <w:aliases w:val="Список Знак1,Список Знак Знак"/>
    <w:basedOn w:val="a0"/>
    <w:rsid w:val="003B200C"/>
    <w:pPr>
      <w:tabs>
        <w:tab w:val="num" w:pos="2858"/>
      </w:tabs>
      <w:spacing w:before="40" w:after="40" w:line="240" w:lineRule="auto"/>
      <w:ind w:left="2858" w:hanging="360"/>
      <w:jc w:val="both"/>
    </w:pPr>
    <w:rPr>
      <w:rFonts w:ascii="Times New Roman" w:eastAsia="Times New Roman" w:hAnsi="Times New Roman" w:cs="Times New Roman"/>
      <w:szCs w:val="24"/>
    </w:rPr>
  </w:style>
  <w:style w:type="paragraph" w:customStyle="1" w:styleId="ConsPlusCell">
    <w:name w:val="ConsPlusCell"/>
    <w:rsid w:val="003B200C"/>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2c">
    <w:name w:val="2"/>
    <w:basedOn w:val="a0"/>
    <w:next w:val="afb"/>
    <w:rsid w:val="003B20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d">
    <w:name w:val="заголовок 2"/>
    <w:basedOn w:val="a0"/>
    <w:next w:val="a0"/>
    <w:rsid w:val="003B200C"/>
    <w:pPr>
      <w:keepNext/>
      <w:autoSpaceDE w:val="0"/>
      <w:autoSpaceDN w:val="0"/>
      <w:spacing w:after="0" w:line="240" w:lineRule="auto"/>
      <w:jc w:val="center"/>
      <w:outlineLvl w:val="1"/>
    </w:pPr>
    <w:rPr>
      <w:rFonts w:ascii="Times New Roman" w:eastAsia="Times New Roman" w:hAnsi="Times New Roman" w:cs="Times New Roman"/>
      <w:sz w:val="20"/>
      <w:szCs w:val="20"/>
    </w:rPr>
  </w:style>
  <w:style w:type="paragraph" w:customStyle="1" w:styleId="61">
    <w:name w:val="заголовок 6"/>
    <w:basedOn w:val="a0"/>
    <w:next w:val="a0"/>
    <w:rsid w:val="003B200C"/>
    <w:pPr>
      <w:keepNext/>
      <w:autoSpaceDE w:val="0"/>
      <w:autoSpaceDN w:val="0"/>
      <w:spacing w:after="0" w:line="240" w:lineRule="auto"/>
      <w:outlineLvl w:val="5"/>
    </w:pPr>
    <w:rPr>
      <w:rFonts w:ascii="Times New Roman" w:eastAsia="Times New Roman" w:hAnsi="Times New Roman" w:cs="Times New Roman"/>
      <w:sz w:val="20"/>
      <w:szCs w:val="20"/>
    </w:rPr>
  </w:style>
  <w:style w:type="paragraph" w:customStyle="1" w:styleId="afff8">
    <w:name w:val="ТитулАвт"/>
    <w:basedOn w:val="a0"/>
    <w:rsid w:val="003B200C"/>
    <w:pPr>
      <w:spacing w:after="0" w:line="240" w:lineRule="auto"/>
      <w:jc w:val="center"/>
    </w:pPr>
    <w:rPr>
      <w:rFonts w:ascii="Times New Roman" w:eastAsia="Times New Roman" w:hAnsi="Times New Roman" w:cs="Times New Roman"/>
      <w:sz w:val="24"/>
      <w:szCs w:val="20"/>
    </w:rPr>
  </w:style>
  <w:style w:type="paragraph" w:customStyle="1" w:styleId="-">
    <w:name w:val="Таблица - графы"/>
    <w:rsid w:val="003B200C"/>
    <w:pPr>
      <w:keepNext/>
      <w:keepLines/>
      <w:spacing w:after="0" w:line="240" w:lineRule="auto"/>
    </w:pPr>
    <w:rPr>
      <w:rFonts w:ascii="Times New Roman" w:eastAsia="Times New Roman" w:hAnsi="Times New Roman" w:cs="Times New Roman"/>
      <w:sz w:val="20"/>
      <w:szCs w:val="20"/>
    </w:rPr>
  </w:style>
  <w:style w:type="character" w:customStyle="1" w:styleId="WW8Num1z0">
    <w:name w:val="WW8Num1z0"/>
    <w:rsid w:val="003B200C"/>
    <w:rPr>
      <w:rFonts w:ascii="Arial" w:hAnsi="Arial" w:cs="Arial"/>
    </w:rPr>
  </w:style>
  <w:style w:type="character" w:customStyle="1" w:styleId="1f0">
    <w:name w:val="Основной текст Знак1 Знак Знак Знак Знак Знак Знак"/>
    <w:aliases w:val="Знак Знак"/>
    <w:rsid w:val="003B200C"/>
    <w:rPr>
      <w:i/>
      <w:iCs/>
      <w:sz w:val="30"/>
      <w:szCs w:val="24"/>
      <w:lang w:val="ru-RU" w:eastAsia="ru-RU" w:bidi="ar-SA"/>
    </w:rPr>
  </w:style>
  <w:style w:type="paragraph" w:customStyle="1" w:styleId="-0">
    <w:name w:val="Таблица - текст"/>
    <w:basedOn w:val="a0"/>
    <w:rsid w:val="003B200C"/>
    <w:pPr>
      <w:snapToGrid w:val="0"/>
      <w:spacing w:after="0" w:line="240" w:lineRule="auto"/>
    </w:pPr>
    <w:rPr>
      <w:rFonts w:ascii="Times New Roman" w:eastAsia="Times New Roman" w:hAnsi="Times New Roman" w:cs="Times New Roman"/>
      <w:sz w:val="24"/>
      <w:szCs w:val="20"/>
    </w:rPr>
  </w:style>
  <w:style w:type="paragraph" w:customStyle="1" w:styleId="-1">
    <w:name w:val="Текст-Список"/>
    <w:basedOn w:val="aa"/>
    <w:rsid w:val="003B200C"/>
  </w:style>
  <w:style w:type="paragraph" w:customStyle="1" w:styleId="2e">
    <w:name w:val="Титул2"/>
    <w:basedOn w:val="a0"/>
    <w:rsid w:val="003B200C"/>
    <w:pPr>
      <w:spacing w:after="0" w:line="240" w:lineRule="auto"/>
      <w:jc w:val="center"/>
    </w:pPr>
    <w:rPr>
      <w:rFonts w:ascii="Times New Roman" w:eastAsia="Times New Roman" w:hAnsi="Times New Roman" w:cs="Times New Roman"/>
      <w:sz w:val="28"/>
      <w:szCs w:val="20"/>
      <w:u w:val="single"/>
    </w:rPr>
  </w:style>
  <w:style w:type="paragraph" w:customStyle="1" w:styleId="0">
    <w:name w:val="Титул0"/>
    <w:basedOn w:val="a0"/>
    <w:rsid w:val="003B200C"/>
    <w:pPr>
      <w:snapToGrid w:val="0"/>
      <w:spacing w:after="0" w:line="240" w:lineRule="auto"/>
      <w:jc w:val="right"/>
    </w:pPr>
    <w:rPr>
      <w:rFonts w:ascii="Times New Roman" w:eastAsia="Times New Roman" w:hAnsi="Times New Roman" w:cs="Times New Roman"/>
      <w:i/>
      <w:sz w:val="24"/>
      <w:szCs w:val="20"/>
    </w:rPr>
  </w:style>
  <w:style w:type="paragraph" w:styleId="1f1">
    <w:name w:val="index 1"/>
    <w:basedOn w:val="a0"/>
    <w:next w:val="a0"/>
    <w:rsid w:val="003B200C"/>
    <w:pPr>
      <w:spacing w:after="0" w:line="240" w:lineRule="auto"/>
      <w:ind w:left="240" w:hanging="240"/>
    </w:pPr>
    <w:rPr>
      <w:rFonts w:ascii="Times New Roman" w:eastAsia="Times New Roman" w:hAnsi="Times New Roman" w:cs="Times New Roman"/>
      <w:sz w:val="24"/>
      <w:szCs w:val="24"/>
    </w:rPr>
  </w:style>
  <w:style w:type="character" w:customStyle="1" w:styleId="170">
    <w:name w:val="Знак Знак17"/>
    <w:rsid w:val="003B200C"/>
    <w:rPr>
      <w:sz w:val="24"/>
      <w:lang w:val="ru-RU" w:eastAsia="ru-RU" w:bidi="ar-SA"/>
    </w:rPr>
  </w:style>
  <w:style w:type="paragraph" w:styleId="afff9">
    <w:name w:val="annotation text"/>
    <w:basedOn w:val="a0"/>
    <w:link w:val="afffa"/>
    <w:rsid w:val="003B200C"/>
    <w:pPr>
      <w:spacing w:after="0" w:line="240" w:lineRule="auto"/>
    </w:pPr>
    <w:rPr>
      <w:rFonts w:ascii="Times New Roman" w:eastAsia="Times New Roman" w:hAnsi="Times New Roman" w:cs="Times New Roman"/>
      <w:sz w:val="20"/>
      <w:szCs w:val="20"/>
    </w:rPr>
  </w:style>
  <w:style w:type="character" w:customStyle="1" w:styleId="afffa">
    <w:name w:val="Текст примечания Знак"/>
    <w:basedOn w:val="a2"/>
    <w:link w:val="afff9"/>
    <w:rsid w:val="003B200C"/>
    <w:rPr>
      <w:rFonts w:ascii="Times New Roman" w:eastAsia="Times New Roman" w:hAnsi="Times New Roman" w:cs="Times New Roman"/>
      <w:sz w:val="20"/>
      <w:szCs w:val="20"/>
    </w:rPr>
  </w:style>
  <w:style w:type="paragraph" w:styleId="afffb">
    <w:name w:val="annotation subject"/>
    <w:basedOn w:val="afff9"/>
    <w:next w:val="afff9"/>
    <w:link w:val="afffc"/>
    <w:rsid w:val="003B200C"/>
    <w:rPr>
      <w:b/>
      <w:bCs/>
    </w:rPr>
  </w:style>
  <w:style w:type="character" w:customStyle="1" w:styleId="afffc">
    <w:name w:val="Тема примечания Знак"/>
    <w:basedOn w:val="afffa"/>
    <w:link w:val="afffb"/>
    <w:rsid w:val="003B200C"/>
    <w:rPr>
      <w:b/>
      <w:bCs/>
    </w:rPr>
  </w:style>
  <w:style w:type="character" w:customStyle="1" w:styleId="2f">
    <w:name w:val="Знак Знак2"/>
    <w:rsid w:val="003B200C"/>
    <w:rPr>
      <w:sz w:val="24"/>
      <w:szCs w:val="24"/>
      <w:lang w:val="ru-RU" w:eastAsia="ru-RU" w:bidi="ar-SA"/>
    </w:rPr>
  </w:style>
  <w:style w:type="character" w:customStyle="1" w:styleId="1f2">
    <w:name w:val="Знак Знак1"/>
    <w:rsid w:val="003B200C"/>
    <w:rPr>
      <w:sz w:val="24"/>
      <w:lang w:val="ru-RU" w:eastAsia="ru-RU" w:bidi="ar-SA"/>
    </w:rPr>
  </w:style>
  <w:style w:type="character" w:customStyle="1" w:styleId="1f3">
    <w:name w:val="Глава 1 Знак Знак"/>
    <w:rsid w:val="003B200C"/>
    <w:rPr>
      <w:rFonts w:ascii="Arial" w:hAnsi="Arial"/>
      <w:b/>
      <w:bCs/>
      <w:color w:val="000080"/>
      <w:sz w:val="24"/>
      <w:szCs w:val="24"/>
      <w:lang w:val="ru-RU" w:eastAsia="ru-RU" w:bidi="ar-SA"/>
    </w:rPr>
  </w:style>
  <w:style w:type="paragraph" w:customStyle="1" w:styleId="western">
    <w:name w:val="western"/>
    <w:basedOn w:val="a0"/>
    <w:rsid w:val="003B200C"/>
    <w:pPr>
      <w:spacing w:before="100" w:beforeAutospacing="1" w:after="119"/>
    </w:pPr>
    <w:rPr>
      <w:rFonts w:ascii="Calibri" w:eastAsia="Times New Roman" w:hAnsi="Calibri" w:cs="Times New Roman"/>
      <w:color w:val="000000"/>
    </w:rPr>
  </w:style>
  <w:style w:type="numbering" w:customStyle="1" w:styleId="111">
    <w:name w:val="Нет списка11"/>
    <w:next w:val="a4"/>
    <w:uiPriority w:val="99"/>
    <w:rsid w:val="003B200C"/>
  </w:style>
  <w:style w:type="numbering" w:customStyle="1" w:styleId="2f0">
    <w:name w:val="Нет списка2"/>
    <w:next w:val="a4"/>
    <w:rsid w:val="003B200C"/>
  </w:style>
  <w:style w:type="table" w:customStyle="1" w:styleId="1f4">
    <w:name w:val="Сетка таблицы1"/>
    <w:basedOn w:val="a3"/>
    <w:next w:val="aff4"/>
    <w:rsid w:val="003B200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етка таблицы2"/>
    <w:basedOn w:val="a3"/>
    <w:next w:val="aff4"/>
    <w:rsid w:val="003B200C"/>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9">
    <w:name w:val="Без интервала Знак"/>
    <w:link w:val="a1"/>
    <w:rsid w:val="003B200C"/>
    <w:rPr>
      <w:rFonts w:ascii="Times New Roman" w:eastAsia="Times New Roman" w:hAnsi="Times New Roman" w:cs="Times New Roman"/>
      <w:sz w:val="24"/>
      <w:szCs w:val="24"/>
    </w:rPr>
  </w:style>
  <w:style w:type="paragraph" w:styleId="afffd">
    <w:name w:val="Revision"/>
    <w:rsid w:val="003B200C"/>
    <w:pPr>
      <w:spacing w:after="0" w:line="240" w:lineRule="auto"/>
    </w:pPr>
    <w:rPr>
      <w:rFonts w:ascii="Times New Roman" w:eastAsia="Times New Roman" w:hAnsi="Times New Roman" w:cs="Times New Roman"/>
      <w:sz w:val="24"/>
      <w:szCs w:val="24"/>
    </w:rPr>
  </w:style>
  <w:style w:type="paragraph" w:styleId="afffe">
    <w:name w:val="Body Text First Indent"/>
    <w:basedOn w:val="af2"/>
    <w:link w:val="affff"/>
    <w:rsid w:val="003B200C"/>
    <w:pPr>
      <w:spacing w:after="120"/>
      <w:ind w:firstLine="210"/>
      <w:jc w:val="left"/>
    </w:pPr>
    <w:rPr>
      <w:sz w:val="24"/>
      <w:szCs w:val="24"/>
    </w:rPr>
  </w:style>
  <w:style w:type="character" w:customStyle="1" w:styleId="affff">
    <w:name w:val="Красная строка Знак"/>
    <w:basedOn w:val="af3"/>
    <w:link w:val="afffe"/>
    <w:rsid w:val="003B200C"/>
    <w:rPr>
      <w:sz w:val="24"/>
      <w:szCs w:val="24"/>
    </w:rPr>
  </w:style>
  <w:style w:type="character" w:styleId="affff0">
    <w:name w:val="Emphasis"/>
    <w:qFormat/>
    <w:rsid w:val="003B200C"/>
    <w:rPr>
      <w:i/>
      <w:iCs/>
    </w:rPr>
  </w:style>
  <w:style w:type="character" w:customStyle="1" w:styleId="1f5">
    <w:name w:val="Нижний колонтитул Знак1"/>
    <w:rsid w:val="003B200C"/>
    <w:rPr>
      <w:rFonts w:ascii="Times New Roman" w:eastAsia="Times New Roman" w:hAnsi="Times New Roman"/>
    </w:rPr>
  </w:style>
  <w:style w:type="paragraph" w:customStyle="1" w:styleId="affff1">
    <w:name w:val="для заг"/>
    <w:basedOn w:val="3"/>
    <w:rsid w:val="003B200C"/>
    <w:pPr>
      <w:widowControl w:val="0"/>
      <w:autoSpaceDE w:val="0"/>
      <w:autoSpaceDN w:val="0"/>
      <w:adjustRightInd w:val="0"/>
      <w:spacing w:before="120" w:after="120"/>
      <w:ind w:firstLine="720"/>
      <w:jc w:val="center"/>
    </w:pPr>
    <w:rPr>
      <w:rFonts w:eastAsia="Calibri"/>
      <w:b/>
      <w:color w:val="000000"/>
      <w:spacing w:val="-1"/>
      <w:sz w:val="24"/>
    </w:rPr>
  </w:style>
  <w:style w:type="character" w:customStyle="1" w:styleId="apple-style-span">
    <w:name w:val="apple-style-span"/>
    <w:rsid w:val="003B200C"/>
  </w:style>
  <w:style w:type="paragraph" w:customStyle="1" w:styleId="affff2">
    <w:name w:val="для оглавления"/>
    <w:basedOn w:val="3"/>
    <w:rsid w:val="003B200C"/>
    <w:pPr>
      <w:keepLines/>
      <w:spacing w:before="200" w:line="276" w:lineRule="auto"/>
      <w:jc w:val="left"/>
    </w:pPr>
    <w:rPr>
      <w:rFonts w:eastAsia="Calibri"/>
      <w:b/>
      <w:bCs/>
      <w:szCs w:val="20"/>
    </w:rPr>
  </w:style>
  <w:style w:type="paragraph" w:customStyle="1" w:styleId="38">
    <w:name w:val="Абзац списка3"/>
    <w:basedOn w:val="a0"/>
    <w:rsid w:val="003B200C"/>
    <w:pPr>
      <w:ind w:left="720"/>
      <w:contextualSpacing/>
    </w:pPr>
    <w:rPr>
      <w:rFonts w:ascii="Times New Roman" w:eastAsia="Calibri" w:hAnsi="Times New Roman" w:cs="Times New Roman"/>
      <w:sz w:val="24"/>
      <w:szCs w:val="24"/>
    </w:rPr>
  </w:style>
  <w:style w:type="paragraph" w:customStyle="1" w:styleId="u0">
    <w:name w:val="u Знак Знак"/>
    <w:basedOn w:val="a0"/>
    <w:link w:val="u1"/>
    <w:rsid w:val="003B200C"/>
    <w:pPr>
      <w:spacing w:after="0" w:line="240" w:lineRule="auto"/>
      <w:ind w:firstLine="539"/>
      <w:jc w:val="both"/>
    </w:pPr>
    <w:rPr>
      <w:rFonts w:ascii="Calibri" w:eastAsia="Calibri" w:hAnsi="Calibri" w:cs="Times New Roman"/>
      <w:color w:val="000000"/>
      <w:sz w:val="18"/>
      <w:szCs w:val="20"/>
    </w:rPr>
  </w:style>
  <w:style w:type="character" w:customStyle="1" w:styleId="u1">
    <w:name w:val="u Знак Знак Знак"/>
    <w:link w:val="u0"/>
    <w:locked/>
    <w:rsid w:val="003B200C"/>
    <w:rPr>
      <w:rFonts w:ascii="Calibri" w:eastAsia="Calibri" w:hAnsi="Calibri" w:cs="Times New Roman"/>
      <w:color w:val="000000"/>
      <w:sz w:val="18"/>
      <w:szCs w:val="20"/>
    </w:rPr>
  </w:style>
  <w:style w:type="paragraph" w:customStyle="1" w:styleId="212">
    <w:name w:val="Основной текст с отступом 21"/>
    <w:basedOn w:val="a0"/>
    <w:rsid w:val="003B200C"/>
    <w:pPr>
      <w:widowControl w:val="0"/>
      <w:spacing w:after="0" w:line="240" w:lineRule="auto"/>
      <w:ind w:firstLine="567"/>
    </w:pPr>
    <w:rPr>
      <w:rFonts w:ascii="Times New Roman" w:eastAsia="Calibri" w:hAnsi="Times New Roman" w:cs="Times New Roman"/>
      <w:sz w:val="24"/>
      <w:szCs w:val="20"/>
    </w:rPr>
  </w:style>
  <w:style w:type="character" w:customStyle="1" w:styleId="HTMLPreformattedChar">
    <w:name w:val="HTML Preformatted Char"/>
    <w:locked/>
    <w:rsid w:val="003B200C"/>
    <w:rPr>
      <w:rFonts w:ascii="Courier New" w:hAnsi="Courier New" w:cs="Times New Roman"/>
      <w:sz w:val="20"/>
      <w:szCs w:val="20"/>
    </w:rPr>
  </w:style>
  <w:style w:type="paragraph" w:customStyle="1" w:styleId="affff3">
    <w:name w:val="........ ....."/>
    <w:basedOn w:val="Default"/>
    <w:next w:val="Default"/>
    <w:rsid w:val="003B200C"/>
  </w:style>
  <w:style w:type="paragraph" w:customStyle="1" w:styleId="affff4">
    <w:name w:val="......."/>
    <w:basedOn w:val="Default"/>
    <w:next w:val="Default"/>
    <w:rsid w:val="003B200C"/>
  </w:style>
  <w:style w:type="paragraph" w:customStyle="1" w:styleId="220">
    <w:name w:val="Основной текст с отступом 22"/>
    <w:basedOn w:val="a0"/>
    <w:rsid w:val="003B200C"/>
    <w:pPr>
      <w:widowControl w:val="0"/>
      <w:spacing w:after="0" w:line="240" w:lineRule="auto"/>
      <w:ind w:firstLine="567"/>
    </w:pPr>
    <w:rPr>
      <w:rFonts w:ascii="Times New Roman" w:eastAsia="Calibri" w:hAnsi="Times New Roman" w:cs="Times New Roman"/>
      <w:sz w:val="24"/>
      <w:szCs w:val="20"/>
    </w:rPr>
  </w:style>
  <w:style w:type="paragraph" w:customStyle="1" w:styleId="affff5">
    <w:name w:val="Прижатый влево"/>
    <w:basedOn w:val="a0"/>
    <w:next w:val="a0"/>
    <w:rsid w:val="003B200C"/>
    <w:pPr>
      <w:widowControl w:val="0"/>
      <w:autoSpaceDE w:val="0"/>
      <w:autoSpaceDN w:val="0"/>
      <w:adjustRightInd w:val="0"/>
      <w:spacing w:after="0" w:line="240" w:lineRule="auto"/>
    </w:pPr>
    <w:rPr>
      <w:rFonts w:ascii="Arial" w:eastAsia="Calibri" w:hAnsi="Arial" w:cs="Times New Roman"/>
      <w:sz w:val="20"/>
      <w:szCs w:val="20"/>
    </w:rPr>
  </w:style>
  <w:style w:type="paragraph" w:customStyle="1" w:styleId="FR1">
    <w:name w:val="FR1"/>
    <w:rsid w:val="003B200C"/>
    <w:pPr>
      <w:widowControl w:val="0"/>
      <w:autoSpaceDE w:val="0"/>
      <w:autoSpaceDN w:val="0"/>
      <w:spacing w:after="0" w:line="300" w:lineRule="auto"/>
      <w:ind w:firstLine="720"/>
    </w:pPr>
    <w:rPr>
      <w:rFonts w:ascii="Arial" w:eastAsia="Calibri" w:hAnsi="Arial" w:cs="Arial"/>
      <w:sz w:val="24"/>
      <w:szCs w:val="24"/>
    </w:rPr>
  </w:style>
  <w:style w:type="character" w:customStyle="1" w:styleId="1f6">
    <w:name w:val="Знак Знак Знак1"/>
    <w:aliases w:val="Знак Знак Знак2"/>
    <w:rsid w:val="003B200C"/>
    <w:rPr>
      <w:sz w:val="16"/>
      <w:lang w:val="ru-RU" w:eastAsia="ru-RU"/>
    </w:rPr>
  </w:style>
  <w:style w:type="character" w:customStyle="1" w:styleId="39">
    <w:name w:val="Знак Знак Знак3"/>
    <w:rsid w:val="003B200C"/>
    <w:rPr>
      <w:sz w:val="16"/>
      <w:lang w:val="ru-RU" w:eastAsia="ru-RU"/>
    </w:rPr>
  </w:style>
  <w:style w:type="paragraph" w:customStyle="1" w:styleId="affff6">
    <w:name w:val="Внутренний адрес"/>
    <w:basedOn w:val="a0"/>
    <w:rsid w:val="003B200C"/>
    <w:pPr>
      <w:spacing w:after="0" w:line="240" w:lineRule="auto"/>
    </w:pPr>
    <w:rPr>
      <w:rFonts w:ascii="Arial" w:eastAsia="Calibri" w:hAnsi="Arial" w:cs="Times New Roman"/>
      <w:sz w:val="24"/>
      <w:szCs w:val="24"/>
    </w:rPr>
  </w:style>
  <w:style w:type="paragraph" w:customStyle="1" w:styleId="affff7">
    <w:name w:val="гггг"/>
    <w:basedOn w:val="3"/>
    <w:autoRedefine/>
    <w:rsid w:val="003B200C"/>
    <w:pPr>
      <w:spacing w:before="240" w:after="60"/>
      <w:jc w:val="center"/>
    </w:pPr>
    <w:rPr>
      <w:rFonts w:eastAsia="Calibri"/>
      <w:b/>
      <w:bCs/>
      <w:szCs w:val="26"/>
    </w:rPr>
  </w:style>
  <w:style w:type="paragraph" w:customStyle="1" w:styleId="1f7">
    <w:name w:val="Без интервала1"/>
    <w:link w:val="NoSpacingChar"/>
    <w:rsid w:val="003B200C"/>
    <w:pPr>
      <w:spacing w:after="0" w:line="240" w:lineRule="auto"/>
    </w:pPr>
    <w:rPr>
      <w:rFonts w:ascii="Calibri" w:eastAsia="Calibri" w:hAnsi="Calibri" w:cs="Times New Roman"/>
      <w:lang w:eastAsia="en-US"/>
    </w:rPr>
  </w:style>
  <w:style w:type="character" w:customStyle="1" w:styleId="NoSpacingChar">
    <w:name w:val="No Spacing Char"/>
    <w:link w:val="1f7"/>
    <w:locked/>
    <w:rsid w:val="003B200C"/>
    <w:rPr>
      <w:rFonts w:ascii="Calibri" w:eastAsia="Calibri" w:hAnsi="Calibri" w:cs="Times New Roman"/>
      <w:lang w:eastAsia="en-US"/>
    </w:rPr>
  </w:style>
  <w:style w:type="paragraph" w:customStyle="1" w:styleId="affff8">
    <w:name w:val="для таб"/>
    <w:basedOn w:val="a0"/>
    <w:rsid w:val="003B200C"/>
    <w:pPr>
      <w:widowControl w:val="0"/>
      <w:autoSpaceDE w:val="0"/>
      <w:autoSpaceDN w:val="0"/>
      <w:adjustRightInd w:val="0"/>
      <w:spacing w:after="0" w:line="240" w:lineRule="auto"/>
      <w:ind w:left="113"/>
      <w:jc w:val="both"/>
    </w:pPr>
    <w:rPr>
      <w:rFonts w:ascii="Times New Roman" w:eastAsia="Calibri" w:hAnsi="Times New Roman" w:cs="Times New Roman"/>
      <w:szCs w:val="12"/>
      <w:lang w:val="en-US"/>
    </w:rPr>
  </w:style>
  <w:style w:type="paragraph" w:customStyle="1" w:styleId="affff9">
    <w:name w:val="ОСН"/>
    <w:basedOn w:val="af2"/>
    <w:rsid w:val="003B200C"/>
    <w:pPr>
      <w:widowControl w:val="0"/>
      <w:autoSpaceDE w:val="0"/>
      <w:autoSpaceDN w:val="0"/>
      <w:adjustRightInd w:val="0"/>
      <w:spacing w:before="120"/>
      <w:ind w:firstLine="709"/>
      <w:contextualSpacing/>
    </w:pPr>
    <w:rPr>
      <w:rFonts w:eastAsia="Calibri"/>
      <w:spacing w:val="-1"/>
      <w:sz w:val="24"/>
      <w:lang w:val="en-US" w:eastAsia="en-US"/>
    </w:rPr>
  </w:style>
  <w:style w:type="paragraph" w:customStyle="1" w:styleId="xl63">
    <w:name w:val="xl63"/>
    <w:basedOn w:val="a0"/>
    <w:rsid w:val="003B200C"/>
    <w:pPr>
      <w:spacing w:before="100" w:beforeAutospacing="1" w:after="100" w:afterAutospacing="1" w:line="240" w:lineRule="auto"/>
      <w:jc w:val="center"/>
    </w:pPr>
    <w:rPr>
      <w:rFonts w:ascii="Times New Roman" w:eastAsia="Calibri" w:hAnsi="Times New Roman" w:cs="Times New Roman"/>
      <w:sz w:val="24"/>
      <w:szCs w:val="24"/>
    </w:rPr>
  </w:style>
  <w:style w:type="paragraph" w:customStyle="1" w:styleId="xl64">
    <w:name w:val="xl64"/>
    <w:basedOn w:val="a0"/>
    <w:rsid w:val="003B200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4"/>
      <w:szCs w:val="24"/>
    </w:rPr>
  </w:style>
  <w:style w:type="paragraph" w:customStyle="1" w:styleId="affffa">
    <w:name w:val="таблица"/>
    <w:basedOn w:val="a0"/>
    <w:rsid w:val="003B200C"/>
    <w:pPr>
      <w:spacing w:after="0" w:line="240" w:lineRule="auto"/>
      <w:jc w:val="center"/>
    </w:pPr>
    <w:rPr>
      <w:rFonts w:ascii="Times New Roman" w:eastAsia="Calibri" w:hAnsi="Times New Roman" w:cs="Times New Roman"/>
      <w:color w:val="000000"/>
      <w:szCs w:val="24"/>
    </w:rPr>
  </w:style>
  <w:style w:type="paragraph" w:customStyle="1" w:styleId="f1">
    <w:name w:val="f1"/>
    <w:rsid w:val="003B200C"/>
    <w:pPr>
      <w:spacing w:before="100" w:beforeAutospacing="1" w:after="100" w:afterAutospacing="1" w:line="288" w:lineRule="auto"/>
    </w:pPr>
    <w:rPr>
      <w:rFonts w:ascii="Arial" w:eastAsia="Calibri" w:hAnsi="Arial" w:cs="Arial"/>
    </w:rPr>
  </w:style>
  <w:style w:type="character" w:customStyle="1" w:styleId="140">
    <w:name w:val="Стиль 14 пт"/>
    <w:rsid w:val="003B200C"/>
    <w:rPr>
      <w:spacing w:val="-3"/>
      <w:sz w:val="24"/>
    </w:rPr>
  </w:style>
  <w:style w:type="paragraph" w:styleId="affffb">
    <w:name w:val="endnote text"/>
    <w:basedOn w:val="a0"/>
    <w:link w:val="affffc"/>
    <w:rsid w:val="003B200C"/>
    <w:pPr>
      <w:spacing w:after="0" w:line="240" w:lineRule="auto"/>
    </w:pPr>
    <w:rPr>
      <w:rFonts w:ascii="Calibri" w:eastAsia="Calibri" w:hAnsi="Calibri" w:cs="Times New Roman"/>
      <w:sz w:val="20"/>
      <w:szCs w:val="20"/>
    </w:rPr>
  </w:style>
  <w:style w:type="character" w:customStyle="1" w:styleId="affffc">
    <w:name w:val="Текст концевой сноски Знак"/>
    <w:basedOn w:val="a2"/>
    <w:link w:val="affffb"/>
    <w:rsid w:val="003B200C"/>
    <w:rPr>
      <w:rFonts w:ascii="Calibri" w:eastAsia="Calibri" w:hAnsi="Calibri" w:cs="Times New Roman"/>
      <w:sz w:val="20"/>
      <w:szCs w:val="20"/>
    </w:rPr>
  </w:style>
  <w:style w:type="character" w:styleId="affffd">
    <w:name w:val="endnote reference"/>
    <w:rsid w:val="003B200C"/>
    <w:rPr>
      <w:rFonts w:cs="Times New Roman"/>
      <w:vertAlign w:val="superscript"/>
    </w:rPr>
  </w:style>
  <w:style w:type="character" w:customStyle="1" w:styleId="FootnoteTextChar">
    <w:name w:val="Footnote Text Char"/>
    <w:semiHidden/>
    <w:locked/>
    <w:rsid w:val="003B200C"/>
    <w:rPr>
      <w:rFonts w:ascii="Times New Roman" w:hAnsi="Times New Roman" w:cs="Times New Roman"/>
    </w:rPr>
  </w:style>
  <w:style w:type="character" w:customStyle="1" w:styleId="DocumentMapChar">
    <w:name w:val="Document Map Char"/>
    <w:semiHidden/>
    <w:locked/>
    <w:rsid w:val="003B200C"/>
    <w:rPr>
      <w:rFonts w:ascii="Times New Roman" w:hAnsi="Times New Roman" w:cs="Times New Roman"/>
      <w:sz w:val="2"/>
    </w:rPr>
  </w:style>
  <w:style w:type="numbering" w:customStyle="1" w:styleId="3a">
    <w:name w:val="Нет списка3"/>
    <w:next w:val="a4"/>
    <w:semiHidden/>
    <w:unhideWhenUsed/>
    <w:rsid w:val="003B200C"/>
  </w:style>
  <w:style w:type="numbering" w:customStyle="1" w:styleId="1110">
    <w:name w:val="Нет списка111"/>
    <w:next w:val="a4"/>
    <w:rsid w:val="003B200C"/>
  </w:style>
  <w:style w:type="numbering" w:customStyle="1" w:styleId="1111">
    <w:name w:val="Нет списка1111"/>
    <w:next w:val="a4"/>
    <w:rsid w:val="003B200C"/>
  </w:style>
  <w:style w:type="numbering" w:customStyle="1" w:styleId="213">
    <w:name w:val="Нет списка21"/>
    <w:next w:val="a4"/>
    <w:rsid w:val="003B200C"/>
  </w:style>
  <w:style w:type="numbering" w:customStyle="1" w:styleId="41">
    <w:name w:val="Нет списка4"/>
    <w:next w:val="a4"/>
    <w:uiPriority w:val="99"/>
    <w:semiHidden/>
    <w:rsid w:val="003B200C"/>
  </w:style>
  <w:style w:type="paragraph" w:customStyle="1" w:styleId="311">
    <w:name w:val="Основной текст 31"/>
    <w:basedOn w:val="a0"/>
    <w:rsid w:val="003B200C"/>
    <w:pPr>
      <w:widowControl w:val="0"/>
      <w:spacing w:after="0" w:line="240" w:lineRule="auto"/>
      <w:jc w:val="both"/>
    </w:pPr>
    <w:rPr>
      <w:rFonts w:ascii="Times New Roman" w:eastAsia="Calibri" w:hAnsi="Times New Roman" w:cs="Times New Roman"/>
      <w:szCs w:val="20"/>
    </w:rPr>
  </w:style>
  <w:style w:type="paragraph" w:customStyle="1" w:styleId="affffe">
    <w:name w:val="Нормальный (таблица)"/>
    <w:basedOn w:val="a0"/>
    <w:next w:val="a0"/>
    <w:rsid w:val="003B200C"/>
    <w:pPr>
      <w:widowControl w:val="0"/>
      <w:autoSpaceDE w:val="0"/>
      <w:autoSpaceDN w:val="0"/>
      <w:adjustRightInd w:val="0"/>
      <w:spacing w:after="0" w:line="240" w:lineRule="auto"/>
      <w:jc w:val="both"/>
    </w:pPr>
    <w:rPr>
      <w:rFonts w:ascii="Arial" w:eastAsia="Times New Roman" w:hAnsi="Arial" w:cs="Times New Roman"/>
      <w:sz w:val="24"/>
      <w:szCs w:val="24"/>
    </w:rPr>
  </w:style>
  <w:style w:type="numbering" w:customStyle="1" w:styleId="51">
    <w:name w:val="Нет списка5"/>
    <w:next w:val="a4"/>
    <w:uiPriority w:val="99"/>
    <w:semiHidden/>
    <w:unhideWhenUsed/>
    <w:rsid w:val="003B200C"/>
  </w:style>
  <w:style w:type="table" w:customStyle="1" w:styleId="3b">
    <w:name w:val="Сетка таблицы3"/>
    <w:basedOn w:val="a3"/>
    <w:next w:val="aff4"/>
    <w:uiPriority w:val="59"/>
    <w:rsid w:val="003B200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
    <w:name w:val="Нет списка11111"/>
    <w:next w:val="a4"/>
    <w:rsid w:val="003B200C"/>
  </w:style>
  <w:style w:type="paragraph" w:customStyle="1" w:styleId="42">
    <w:name w:val="Обычный4"/>
    <w:rsid w:val="003B200C"/>
    <w:pPr>
      <w:spacing w:before="100" w:after="100" w:line="240" w:lineRule="auto"/>
    </w:pPr>
    <w:rPr>
      <w:rFonts w:ascii="Times New Roman" w:eastAsia="Times New Roman" w:hAnsi="Times New Roman" w:cs="Times New Roman"/>
      <w:snapToGrid w:val="0"/>
      <w:sz w:val="24"/>
      <w:szCs w:val="20"/>
    </w:rPr>
  </w:style>
  <w:style w:type="paragraph" w:customStyle="1" w:styleId="2f2">
    <w:name w:val="Заголовок оглавления2"/>
    <w:basedOn w:val="1"/>
    <w:next w:val="a0"/>
    <w:rsid w:val="003B200C"/>
    <w:pPr>
      <w:keepLines/>
      <w:spacing w:before="480" w:after="0" w:line="276" w:lineRule="auto"/>
      <w:jc w:val="left"/>
      <w:outlineLvl w:val="9"/>
    </w:pPr>
    <w:rPr>
      <w:rFonts w:ascii="Cambria" w:eastAsia="Calibri" w:hAnsi="Cambria"/>
      <w:bCs/>
      <w:color w:val="365F91"/>
      <w:szCs w:val="28"/>
    </w:rPr>
  </w:style>
  <w:style w:type="paragraph" w:customStyle="1" w:styleId="43">
    <w:name w:val="Абзац списка4"/>
    <w:basedOn w:val="a0"/>
    <w:rsid w:val="003B200C"/>
    <w:pPr>
      <w:ind w:left="720"/>
      <w:contextualSpacing/>
    </w:pPr>
    <w:rPr>
      <w:rFonts w:ascii="Times New Roman" w:eastAsia="Calibri" w:hAnsi="Times New Roman" w:cs="Times New Roman"/>
      <w:sz w:val="24"/>
      <w:szCs w:val="24"/>
    </w:rPr>
  </w:style>
  <w:style w:type="paragraph" w:customStyle="1" w:styleId="2f3">
    <w:name w:val="Без интервала2"/>
    <w:rsid w:val="003B200C"/>
    <w:pPr>
      <w:spacing w:after="0" w:line="240" w:lineRule="auto"/>
    </w:pPr>
    <w:rPr>
      <w:rFonts w:ascii="Calibri" w:eastAsia="Calibri" w:hAnsi="Calibri" w:cs="Times New Roman"/>
      <w:lang w:eastAsia="en-US"/>
    </w:rPr>
  </w:style>
  <w:style w:type="numbering" w:customStyle="1" w:styleId="62">
    <w:name w:val="Нет списка6"/>
    <w:next w:val="a4"/>
    <w:uiPriority w:val="99"/>
    <w:semiHidden/>
    <w:rsid w:val="00F641EE"/>
  </w:style>
  <w:style w:type="character" w:customStyle="1" w:styleId="312">
    <w:name w:val="Знак Знак31"/>
    <w:rsid w:val="00FC684E"/>
    <w:rPr>
      <w:rFonts w:ascii="Courier New" w:hAnsi="Courier New"/>
      <w:lang w:val="ru-RU" w:eastAsia="ru-RU" w:bidi="ar-SA"/>
    </w:rPr>
  </w:style>
  <w:style w:type="paragraph" w:customStyle="1" w:styleId="313">
    <w:name w:val="Обычный31"/>
    <w:rsid w:val="00FC684E"/>
    <w:pPr>
      <w:spacing w:before="100" w:after="100" w:line="240" w:lineRule="auto"/>
    </w:pPr>
    <w:rPr>
      <w:rFonts w:ascii="Times New Roman" w:eastAsia="Times New Roman" w:hAnsi="Times New Roman" w:cs="Times New Roman"/>
      <w:snapToGrid w:val="0"/>
      <w:sz w:val="24"/>
      <w:szCs w:val="20"/>
    </w:rPr>
  </w:style>
  <w:style w:type="character" w:customStyle="1" w:styleId="171">
    <w:name w:val="Знак Знак171"/>
    <w:rsid w:val="00FC684E"/>
    <w:rPr>
      <w:sz w:val="24"/>
      <w:lang w:val="ru-RU" w:eastAsia="ru-RU" w:bidi="ar-SA"/>
    </w:rPr>
  </w:style>
  <w:style w:type="paragraph" w:customStyle="1" w:styleId="112">
    <w:name w:val="Заголовок оглавления11"/>
    <w:basedOn w:val="1"/>
    <w:next w:val="a0"/>
    <w:rsid w:val="00FC684E"/>
    <w:pPr>
      <w:keepLines/>
      <w:spacing w:before="480" w:after="0" w:line="276" w:lineRule="auto"/>
      <w:jc w:val="left"/>
      <w:outlineLvl w:val="9"/>
    </w:pPr>
    <w:rPr>
      <w:rFonts w:ascii="Cambria" w:eastAsia="Calibri" w:hAnsi="Cambria"/>
      <w:bCs/>
      <w:color w:val="365F91"/>
      <w:szCs w:val="28"/>
    </w:rPr>
  </w:style>
  <w:style w:type="paragraph" w:customStyle="1" w:styleId="314">
    <w:name w:val="Абзац списка31"/>
    <w:basedOn w:val="a0"/>
    <w:rsid w:val="00FC684E"/>
    <w:pPr>
      <w:ind w:left="720"/>
      <w:contextualSpacing/>
    </w:pPr>
    <w:rPr>
      <w:rFonts w:ascii="Times New Roman" w:eastAsia="Calibri" w:hAnsi="Times New Roman" w:cs="Times New Roman"/>
      <w:sz w:val="24"/>
      <w:szCs w:val="24"/>
    </w:rPr>
  </w:style>
  <w:style w:type="paragraph" w:customStyle="1" w:styleId="113">
    <w:name w:val="Без интервала11"/>
    <w:rsid w:val="00FC684E"/>
    <w:pPr>
      <w:spacing w:after="0" w:line="240" w:lineRule="auto"/>
    </w:pPr>
    <w:rPr>
      <w:rFonts w:ascii="Calibri" w:eastAsia="Calibri" w:hAnsi="Calibri" w:cs="Times New Roman"/>
      <w:lang w:eastAsia="en-US"/>
    </w:rPr>
  </w:style>
  <w:style w:type="character" w:customStyle="1" w:styleId="blk">
    <w:name w:val="blk"/>
    <w:basedOn w:val="a2"/>
    <w:rsid w:val="00A33057"/>
  </w:style>
</w:styles>
</file>

<file path=word/webSettings.xml><?xml version="1.0" encoding="utf-8"?>
<w:webSettings xmlns:r="http://schemas.openxmlformats.org/officeDocument/2006/relationships" xmlns:w="http://schemas.openxmlformats.org/wordprocessingml/2006/main">
  <w:divs>
    <w:div w:id="16784283">
      <w:bodyDiv w:val="1"/>
      <w:marLeft w:val="0"/>
      <w:marRight w:val="0"/>
      <w:marTop w:val="0"/>
      <w:marBottom w:val="0"/>
      <w:divBdr>
        <w:top w:val="none" w:sz="0" w:space="0" w:color="auto"/>
        <w:left w:val="none" w:sz="0" w:space="0" w:color="auto"/>
        <w:bottom w:val="none" w:sz="0" w:space="0" w:color="auto"/>
        <w:right w:val="none" w:sz="0" w:space="0" w:color="auto"/>
      </w:divBdr>
    </w:div>
    <w:div w:id="36467323">
      <w:bodyDiv w:val="1"/>
      <w:marLeft w:val="0"/>
      <w:marRight w:val="0"/>
      <w:marTop w:val="0"/>
      <w:marBottom w:val="0"/>
      <w:divBdr>
        <w:top w:val="none" w:sz="0" w:space="0" w:color="auto"/>
        <w:left w:val="none" w:sz="0" w:space="0" w:color="auto"/>
        <w:bottom w:val="none" w:sz="0" w:space="0" w:color="auto"/>
        <w:right w:val="none" w:sz="0" w:space="0" w:color="auto"/>
      </w:divBdr>
    </w:div>
    <w:div w:id="48505244">
      <w:bodyDiv w:val="1"/>
      <w:marLeft w:val="0"/>
      <w:marRight w:val="0"/>
      <w:marTop w:val="0"/>
      <w:marBottom w:val="0"/>
      <w:divBdr>
        <w:top w:val="none" w:sz="0" w:space="0" w:color="auto"/>
        <w:left w:val="none" w:sz="0" w:space="0" w:color="auto"/>
        <w:bottom w:val="none" w:sz="0" w:space="0" w:color="auto"/>
        <w:right w:val="none" w:sz="0" w:space="0" w:color="auto"/>
      </w:divBdr>
    </w:div>
    <w:div w:id="65956635">
      <w:bodyDiv w:val="1"/>
      <w:marLeft w:val="0"/>
      <w:marRight w:val="0"/>
      <w:marTop w:val="0"/>
      <w:marBottom w:val="0"/>
      <w:divBdr>
        <w:top w:val="none" w:sz="0" w:space="0" w:color="auto"/>
        <w:left w:val="none" w:sz="0" w:space="0" w:color="auto"/>
        <w:bottom w:val="none" w:sz="0" w:space="0" w:color="auto"/>
        <w:right w:val="none" w:sz="0" w:space="0" w:color="auto"/>
      </w:divBdr>
    </w:div>
    <w:div w:id="136459679">
      <w:bodyDiv w:val="1"/>
      <w:marLeft w:val="0"/>
      <w:marRight w:val="0"/>
      <w:marTop w:val="0"/>
      <w:marBottom w:val="0"/>
      <w:divBdr>
        <w:top w:val="none" w:sz="0" w:space="0" w:color="auto"/>
        <w:left w:val="none" w:sz="0" w:space="0" w:color="auto"/>
        <w:bottom w:val="none" w:sz="0" w:space="0" w:color="auto"/>
        <w:right w:val="none" w:sz="0" w:space="0" w:color="auto"/>
      </w:divBdr>
      <w:divsChild>
        <w:div w:id="350377993">
          <w:marLeft w:val="0"/>
          <w:marRight w:val="0"/>
          <w:marTop w:val="0"/>
          <w:marBottom w:val="0"/>
          <w:divBdr>
            <w:top w:val="none" w:sz="0" w:space="0" w:color="auto"/>
            <w:left w:val="none" w:sz="0" w:space="0" w:color="auto"/>
            <w:bottom w:val="none" w:sz="0" w:space="0" w:color="auto"/>
            <w:right w:val="none" w:sz="0" w:space="0" w:color="auto"/>
          </w:divBdr>
        </w:div>
        <w:div w:id="1800219748">
          <w:marLeft w:val="0"/>
          <w:marRight w:val="0"/>
          <w:marTop w:val="0"/>
          <w:marBottom w:val="0"/>
          <w:divBdr>
            <w:top w:val="none" w:sz="0" w:space="0" w:color="auto"/>
            <w:left w:val="none" w:sz="0" w:space="0" w:color="auto"/>
            <w:bottom w:val="none" w:sz="0" w:space="0" w:color="auto"/>
            <w:right w:val="none" w:sz="0" w:space="0" w:color="auto"/>
          </w:divBdr>
        </w:div>
        <w:div w:id="1855878769">
          <w:marLeft w:val="0"/>
          <w:marRight w:val="0"/>
          <w:marTop w:val="0"/>
          <w:marBottom w:val="0"/>
          <w:divBdr>
            <w:top w:val="none" w:sz="0" w:space="0" w:color="auto"/>
            <w:left w:val="none" w:sz="0" w:space="0" w:color="auto"/>
            <w:bottom w:val="none" w:sz="0" w:space="0" w:color="auto"/>
            <w:right w:val="none" w:sz="0" w:space="0" w:color="auto"/>
          </w:divBdr>
        </w:div>
      </w:divsChild>
    </w:div>
    <w:div w:id="137958705">
      <w:bodyDiv w:val="1"/>
      <w:marLeft w:val="0"/>
      <w:marRight w:val="0"/>
      <w:marTop w:val="0"/>
      <w:marBottom w:val="0"/>
      <w:divBdr>
        <w:top w:val="none" w:sz="0" w:space="0" w:color="auto"/>
        <w:left w:val="none" w:sz="0" w:space="0" w:color="auto"/>
        <w:bottom w:val="none" w:sz="0" w:space="0" w:color="auto"/>
        <w:right w:val="none" w:sz="0" w:space="0" w:color="auto"/>
      </w:divBdr>
    </w:div>
    <w:div w:id="162598330">
      <w:bodyDiv w:val="1"/>
      <w:marLeft w:val="0"/>
      <w:marRight w:val="0"/>
      <w:marTop w:val="0"/>
      <w:marBottom w:val="0"/>
      <w:divBdr>
        <w:top w:val="none" w:sz="0" w:space="0" w:color="auto"/>
        <w:left w:val="none" w:sz="0" w:space="0" w:color="auto"/>
        <w:bottom w:val="none" w:sz="0" w:space="0" w:color="auto"/>
        <w:right w:val="none" w:sz="0" w:space="0" w:color="auto"/>
      </w:divBdr>
    </w:div>
    <w:div w:id="164321051">
      <w:bodyDiv w:val="1"/>
      <w:marLeft w:val="0"/>
      <w:marRight w:val="0"/>
      <w:marTop w:val="0"/>
      <w:marBottom w:val="0"/>
      <w:divBdr>
        <w:top w:val="none" w:sz="0" w:space="0" w:color="auto"/>
        <w:left w:val="none" w:sz="0" w:space="0" w:color="auto"/>
        <w:bottom w:val="none" w:sz="0" w:space="0" w:color="auto"/>
        <w:right w:val="none" w:sz="0" w:space="0" w:color="auto"/>
      </w:divBdr>
    </w:div>
    <w:div w:id="197011847">
      <w:bodyDiv w:val="1"/>
      <w:marLeft w:val="0"/>
      <w:marRight w:val="0"/>
      <w:marTop w:val="0"/>
      <w:marBottom w:val="0"/>
      <w:divBdr>
        <w:top w:val="none" w:sz="0" w:space="0" w:color="auto"/>
        <w:left w:val="none" w:sz="0" w:space="0" w:color="auto"/>
        <w:bottom w:val="none" w:sz="0" w:space="0" w:color="auto"/>
        <w:right w:val="none" w:sz="0" w:space="0" w:color="auto"/>
      </w:divBdr>
    </w:div>
    <w:div w:id="233858364">
      <w:bodyDiv w:val="1"/>
      <w:marLeft w:val="0"/>
      <w:marRight w:val="0"/>
      <w:marTop w:val="0"/>
      <w:marBottom w:val="0"/>
      <w:divBdr>
        <w:top w:val="none" w:sz="0" w:space="0" w:color="auto"/>
        <w:left w:val="none" w:sz="0" w:space="0" w:color="auto"/>
        <w:bottom w:val="none" w:sz="0" w:space="0" w:color="auto"/>
        <w:right w:val="none" w:sz="0" w:space="0" w:color="auto"/>
      </w:divBdr>
    </w:div>
    <w:div w:id="247736879">
      <w:bodyDiv w:val="1"/>
      <w:marLeft w:val="0"/>
      <w:marRight w:val="0"/>
      <w:marTop w:val="0"/>
      <w:marBottom w:val="0"/>
      <w:divBdr>
        <w:top w:val="none" w:sz="0" w:space="0" w:color="auto"/>
        <w:left w:val="none" w:sz="0" w:space="0" w:color="auto"/>
        <w:bottom w:val="none" w:sz="0" w:space="0" w:color="auto"/>
        <w:right w:val="none" w:sz="0" w:space="0" w:color="auto"/>
      </w:divBdr>
    </w:div>
    <w:div w:id="255016657">
      <w:bodyDiv w:val="1"/>
      <w:marLeft w:val="0"/>
      <w:marRight w:val="0"/>
      <w:marTop w:val="0"/>
      <w:marBottom w:val="0"/>
      <w:divBdr>
        <w:top w:val="none" w:sz="0" w:space="0" w:color="auto"/>
        <w:left w:val="none" w:sz="0" w:space="0" w:color="auto"/>
        <w:bottom w:val="none" w:sz="0" w:space="0" w:color="auto"/>
        <w:right w:val="none" w:sz="0" w:space="0" w:color="auto"/>
      </w:divBdr>
    </w:div>
    <w:div w:id="331959208">
      <w:bodyDiv w:val="1"/>
      <w:marLeft w:val="0"/>
      <w:marRight w:val="0"/>
      <w:marTop w:val="0"/>
      <w:marBottom w:val="0"/>
      <w:divBdr>
        <w:top w:val="none" w:sz="0" w:space="0" w:color="auto"/>
        <w:left w:val="none" w:sz="0" w:space="0" w:color="auto"/>
        <w:bottom w:val="none" w:sz="0" w:space="0" w:color="auto"/>
        <w:right w:val="none" w:sz="0" w:space="0" w:color="auto"/>
      </w:divBdr>
    </w:div>
    <w:div w:id="339548231">
      <w:bodyDiv w:val="1"/>
      <w:marLeft w:val="0"/>
      <w:marRight w:val="0"/>
      <w:marTop w:val="0"/>
      <w:marBottom w:val="0"/>
      <w:divBdr>
        <w:top w:val="none" w:sz="0" w:space="0" w:color="auto"/>
        <w:left w:val="none" w:sz="0" w:space="0" w:color="auto"/>
        <w:bottom w:val="none" w:sz="0" w:space="0" w:color="auto"/>
        <w:right w:val="none" w:sz="0" w:space="0" w:color="auto"/>
      </w:divBdr>
    </w:div>
    <w:div w:id="389154776">
      <w:bodyDiv w:val="1"/>
      <w:marLeft w:val="0"/>
      <w:marRight w:val="0"/>
      <w:marTop w:val="0"/>
      <w:marBottom w:val="0"/>
      <w:divBdr>
        <w:top w:val="none" w:sz="0" w:space="0" w:color="auto"/>
        <w:left w:val="none" w:sz="0" w:space="0" w:color="auto"/>
        <w:bottom w:val="none" w:sz="0" w:space="0" w:color="auto"/>
        <w:right w:val="none" w:sz="0" w:space="0" w:color="auto"/>
      </w:divBdr>
    </w:div>
    <w:div w:id="394278950">
      <w:bodyDiv w:val="1"/>
      <w:marLeft w:val="0"/>
      <w:marRight w:val="0"/>
      <w:marTop w:val="0"/>
      <w:marBottom w:val="0"/>
      <w:divBdr>
        <w:top w:val="none" w:sz="0" w:space="0" w:color="auto"/>
        <w:left w:val="none" w:sz="0" w:space="0" w:color="auto"/>
        <w:bottom w:val="none" w:sz="0" w:space="0" w:color="auto"/>
        <w:right w:val="none" w:sz="0" w:space="0" w:color="auto"/>
      </w:divBdr>
    </w:div>
    <w:div w:id="437070756">
      <w:bodyDiv w:val="1"/>
      <w:marLeft w:val="0"/>
      <w:marRight w:val="0"/>
      <w:marTop w:val="0"/>
      <w:marBottom w:val="0"/>
      <w:divBdr>
        <w:top w:val="none" w:sz="0" w:space="0" w:color="auto"/>
        <w:left w:val="none" w:sz="0" w:space="0" w:color="auto"/>
        <w:bottom w:val="none" w:sz="0" w:space="0" w:color="auto"/>
        <w:right w:val="none" w:sz="0" w:space="0" w:color="auto"/>
      </w:divBdr>
    </w:div>
    <w:div w:id="456068868">
      <w:bodyDiv w:val="1"/>
      <w:marLeft w:val="0"/>
      <w:marRight w:val="0"/>
      <w:marTop w:val="0"/>
      <w:marBottom w:val="0"/>
      <w:divBdr>
        <w:top w:val="none" w:sz="0" w:space="0" w:color="auto"/>
        <w:left w:val="none" w:sz="0" w:space="0" w:color="auto"/>
        <w:bottom w:val="none" w:sz="0" w:space="0" w:color="auto"/>
        <w:right w:val="none" w:sz="0" w:space="0" w:color="auto"/>
      </w:divBdr>
      <w:divsChild>
        <w:div w:id="195312729">
          <w:marLeft w:val="0"/>
          <w:marRight w:val="0"/>
          <w:marTop w:val="120"/>
          <w:marBottom w:val="0"/>
          <w:divBdr>
            <w:top w:val="none" w:sz="0" w:space="0" w:color="auto"/>
            <w:left w:val="none" w:sz="0" w:space="0" w:color="auto"/>
            <w:bottom w:val="none" w:sz="0" w:space="0" w:color="auto"/>
            <w:right w:val="none" w:sz="0" w:space="0" w:color="auto"/>
          </w:divBdr>
        </w:div>
        <w:div w:id="713626089">
          <w:marLeft w:val="0"/>
          <w:marRight w:val="0"/>
          <w:marTop w:val="120"/>
          <w:marBottom w:val="0"/>
          <w:divBdr>
            <w:top w:val="none" w:sz="0" w:space="0" w:color="auto"/>
            <w:left w:val="none" w:sz="0" w:space="0" w:color="auto"/>
            <w:bottom w:val="none" w:sz="0" w:space="0" w:color="auto"/>
            <w:right w:val="none" w:sz="0" w:space="0" w:color="auto"/>
          </w:divBdr>
        </w:div>
        <w:div w:id="812984483">
          <w:marLeft w:val="0"/>
          <w:marRight w:val="0"/>
          <w:marTop w:val="120"/>
          <w:marBottom w:val="0"/>
          <w:divBdr>
            <w:top w:val="none" w:sz="0" w:space="0" w:color="auto"/>
            <w:left w:val="none" w:sz="0" w:space="0" w:color="auto"/>
            <w:bottom w:val="none" w:sz="0" w:space="0" w:color="auto"/>
            <w:right w:val="none" w:sz="0" w:space="0" w:color="auto"/>
          </w:divBdr>
        </w:div>
        <w:div w:id="1227300824">
          <w:marLeft w:val="0"/>
          <w:marRight w:val="0"/>
          <w:marTop w:val="120"/>
          <w:marBottom w:val="0"/>
          <w:divBdr>
            <w:top w:val="none" w:sz="0" w:space="0" w:color="auto"/>
            <w:left w:val="none" w:sz="0" w:space="0" w:color="auto"/>
            <w:bottom w:val="none" w:sz="0" w:space="0" w:color="auto"/>
            <w:right w:val="none" w:sz="0" w:space="0" w:color="auto"/>
          </w:divBdr>
        </w:div>
      </w:divsChild>
    </w:div>
    <w:div w:id="458110343">
      <w:bodyDiv w:val="1"/>
      <w:marLeft w:val="0"/>
      <w:marRight w:val="0"/>
      <w:marTop w:val="0"/>
      <w:marBottom w:val="0"/>
      <w:divBdr>
        <w:top w:val="none" w:sz="0" w:space="0" w:color="auto"/>
        <w:left w:val="none" w:sz="0" w:space="0" w:color="auto"/>
        <w:bottom w:val="none" w:sz="0" w:space="0" w:color="auto"/>
        <w:right w:val="none" w:sz="0" w:space="0" w:color="auto"/>
      </w:divBdr>
    </w:div>
    <w:div w:id="465245315">
      <w:bodyDiv w:val="1"/>
      <w:marLeft w:val="0"/>
      <w:marRight w:val="0"/>
      <w:marTop w:val="0"/>
      <w:marBottom w:val="0"/>
      <w:divBdr>
        <w:top w:val="none" w:sz="0" w:space="0" w:color="auto"/>
        <w:left w:val="none" w:sz="0" w:space="0" w:color="auto"/>
        <w:bottom w:val="none" w:sz="0" w:space="0" w:color="auto"/>
        <w:right w:val="none" w:sz="0" w:space="0" w:color="auto"/>
      </w:divBdr>
    </w:div>
    <w:div w:id="506407281">
      <w:bodyDiv w:val="1"/>
      <w:marLeft w:val="0"/>
      <w:marRight w:val="0"/>
      <w:marTop w:val="0"/>
      <w:marBottom w:val="0"/>
      <w:divBdr>
        <w:top w:val="none" w:sz="0" w:space="0" w:color="auto"/>
        <w:left w:val="none" w:sz="0" w:space="0" w:color="auto"/>
        <w:bottom w:val="none" w:sz="0" w:space="0" w:color="auto"/>
        <w:right w:val="none" w:sz="0" w:space="0" w:color="auto"/>
      </w:divBdr>
    </w:div>
    <w:div w:id="563488353">
      <w:bodyDiv w:val="1"/>
      <w:marLeft w:val="0"/>
      <w:marRight w:val="0"/>
      <w:marTop w:val="0"/>
      <w:marBottom w:val="0"/>
      <w:divBdr>
        <w:top w:val="none" w:sz="0" w:space="0" w:color="auto"/>
        <w:left w:val="none" w:sz="0" w:space="0" w:color="auto"/>
        <w:bottom w:val="none" w:sz="0" w:space="0" w:color="auto"/>
        <w:right w:val="none" w:sz="0" w:space="0" w:color="auto"/>
      </w:divBdr>
    </w:div>
    <w:div w:id="600262305">
      <w:bodyDiv w:val="1"/>
      <w:marLeft w:val="0"/>
      <w:marRight w:val="0"/>
      <w:marTop w:val="0"/>
      <w:marBottom w:val="0"/>
      <w:divBdr>
        <w:top w:val="none" w:sz="0" w:space="0" w:color="auto"/>
        <w:left w:val="none" w:sz="0" w:space="0" w:color="auto"/>
        <w:bottom w:val="none" w:sz="0" w:space="0" w:color="auto"/>
        <w:right w:val="none" w:sz="0" w:space="0" w:color="auto"/>
      </w:divBdr>
    </w:div>
    <w:div w:id="606619850">
      <w:bodyDiv w:val="1"/>
      <w:marLeft w:val="0"/>
      <w:marRight w:val="0"/>
      <w:marTop w:val="0"/>
      <w:marBottom w:val="0"/>
      <w:divBdr>
        <w:top w:val="none" w:sz="0" w:space="0" w:color="auto"/>
        <w:left w:val="none" w:sz="0" w:space="0" w:color="auto"/>
        <w:bottom w:val="none" w:sz="0" w:space="0" w:color="auto"/>
        <w:right w:val="none" w:sz="0" w:space="0" w:color="auto"/>
      </w:divBdr>
    </w:div>
    <w:div w:id="689725218">
      <w:bodyDiv w:val="1"/>
      <w:marLeft w:val="0"/>
      <w:marRight w:val="0"/>
      <w:marTop w:val="0"/>
      <w:marBottom w:val="0"/>
      <w:divBdr>
        <w:top w:val="none" w:sz="0" w:space="0" w:color="auto"/>
        <w:left w:val="none" w:sz="0" w:space="0" w:color="auto"/>
        <w:bottom w:val="none" w:sz="0" w:space="0" w:color="auto"/>
        <w:right w:val="none" w:sz="0" w:space="0" w:color="auto"/>
      </w:divBdr>
    </w:div>
    <w:div w:id="702874079">
      <w:bodyDiv w:val="1"/>
      <w:marLeft w:val="0"/>
      <w:marRight w:val="0"/>
      <w:marTop w:val="0"/>
      <w:marBottom w:val="0"/>
      <w:divBdr>
        <w:top w:val="none" w:sz="0" w:space="0" w:color="auto"/>
        <w:left w:val="none" w:sz="0" w:space="0" w:color="auto"/>
        <w:bottom w:val="none" w:sz="0" w:space="0" w:color="auto"/>
        <w:right w:val="none" w:sz="0" w:space="0" w:color="auto"/>
      </w:divBdr>
    </w:div>
    <w:div w:id="707024446">
      <w:bodyDiv w:val="1"/>
      <w:marLeft w:val="0"/>
      <w:marRight w:val="0"/>
      <w:marTop w:val="0"/>
      <w:marBottom w:val="0"/>
      <w:divBdr>
        <w:top w:val="none" w:sz="0" w:space="0" w:color="auto"/>
        <w:left w:val="none" w:sz="0" w:space="0" w:color="auto"/>
        <w:bottom w:val="none" w:sz="0" w:space="0" w:color="auto"/>
        <w:right w:val="none" w:sz="0" w:space="0" w:color="auto"/>
      </w:divBdr>
    </w:div>
    <w:div w:id="715394858">
      <w:bodyDiv w:val="1"/>
      <w:marLeft w:val="0"/>
      <w:marRight w:val="0"/>
      <w:marTop w:val="0"/>
      <w:marBottom w:val="0"/>
      <w:divBdr>
        <w:top w:val="none" w:sz="0" w:space="0" w:color="auto"/>
        <w:left w:val="none" w:sz="0" w:space="0" w:color="auto"/>
        <w:bottom w:val="none" w:sz="0" w:space="0" w:color="auto"/>
        <w:right w:val="none" w:sz="0" w:space="0" w:color="auto"/>
      </w:divBdr>
    </w:div>
    <w:div w:id="788015771">
      <w:bodyDiv w:val="1"/>
      <w:marLeft w:val="0"/>
      <w:marRight w:val="0"/>
      <w:marTop w:val="0"/>
      <w:marBottom w:val="0"/>
      <w:divBdr>
        <w:top w:val="none" w:sz="0" w:space="0" w:color="auto"/>
        <w:left w:val="none" w:sz="0" w:space="0" w:color="auto"/>
        <w:bottom w:val="none" w:sz="0" w:space="0" w:color="auto"/>
        <w:right w:val="none" w:sz="0" w:space="0" w:color="auto"/>
      </w:divBdr>
    </w:div>
    <w:div w:id="797993270">
      <w:bodyDiv w:val="1"/>
      <w:marLeft w:val="0"/>
      <w:marRight w:val="0"/>
      <w:marTop w:val="0"/>
      <w:marBottom w:val="0"/>
      <w:divBdr>
        <w:top w:val="none" w:sz="0" w:space="0" w:color="auto"/>
        <w:left w:val="none" w:sz="0" w:space="0" w:color="auto"/>
        <w:bottom w:val="none" w:sz="0" w:space="0" w:color="auto"/>
        <w:right w:val="none" w:sz="0" w:space="0" w:color="auto"/>
      </w:divBdr>
    </w:div>
    <w:div w:id="828012011">
      <w:bodyDiv w:val="1"/>
      <w:marLeft w:val="0"/>
      <w:marRight w:val="0"/>
      <w:marTop w:val="0"/>
      <w:marBottom w:val="0"/>
      <w:divBdr>
        <w:top w:val="none" w:sz="0" w:space="0" w:color="auto"/>
        <w:left w:val="none" w:sz="0" w:space="0" w:color="auto"/>
        <w:bottom w:val="none" w:sz="0" w:space="0" w:color="auto"/>
        <w:right w:val="none" w:sz="0" w:space="0" w:color="auto"/>
      </w:divBdr>
    </w:div>
    <w:div w:id="836774836">
      <w:bodyDiv w:val="1"/>
      <w:marLeft w:val="0"/>
      <w:marRight w:val="0"/>
      <w:marTop w:val="0"/>
      <w:marBottom w:val="0"/>
      <w:divBdr>
        <w:top w:val="none" w:sz="0" w:space="0" w:color="auto"/>
        <w:left w:val="none" w:sz="0" w:space="0" w:color="auto"/>
        <w:bottom w:val="none" w:sz="0" w:space="0" w:color="auto"/>
        <w:right w:val="none" w:sz="0" w:space="0" w:color="auto"/>
      </w:divBdr>
    </w:div>
    <w:div w:id="840201086">
      <w:bodyDiv w:val="1"/>
      <w:marLeft w:val="0"/>
      <w:marRight w:val="0"/>
      <w:marTop w:val="0"/>
      <w:marBottom w:val="0"/>
      <w:divBdr>
        <w:top w:val="none" w:sz="0" w:space="0" w:color="auto"/>
        <w:left w:val="none" w:sz="0" w:space="0" w:color="auto"/>
        <w:bottom w:val="none" w:sz="0" w:space="0" w:color="auto"/>
        <w:right w:val="none" w:sz="0" w:space="0" w:color="auto"/>
      </w:divBdr>
    </w:div>
    <w:div w:id="918636531">
      <w:bodyDiv w:val="1"/>
      <w:marLeft w:val="0"/>
      <w:marRight w:val="0"/>
      <w:marTop w:val="0"/>
      <w:marBottom w:val="0"/>
      <w:divBdr>
        <w:top w:val="none" w:sz="0" w:space="0" w:color="auto"/>
        <w:left w:val="none" w:sz="0" w:space="0" w:color="auto"/>
        <w:bottom w:val="none" w:sz="0" w:space="0" w:color="auto"/>
        <w:right w:val="none" w:sz="0" w:space="0" w:color="auto"/>
      </w:divBdr>
    </w:div>
    <w:div w:id="1022245791">
      <w:bodyDiv w:val="1"/>
      <w:marLeft w:val="0"/>
      <w:marRight w:val="0"/>
      <w:marTop w:val="0"/>
      <w:marBottom w:val="0"/>
      <w:divBdr>
        <w:top w:val="none" w:sz="0" w:space="0" w:color="auto"/>
        <w:left w:val="none" w:sz="0" w:space="0" w:color="auto"/>
        <w:bottom w:val="none" w:sz="0" w:space="0" w:color="auto"/>
        <w:right w:val="none" w:sz="0" w:space="0" w:color="auto"/>
      </w:divBdr>
    </w:div>
    <w:div w:id="1033338494">
      <w:bodyDiv w:val="1"/>
      <w:marLeft w:val="0"/>
      <w:marRight w:val="0"/>
      <w:marTop w:val="0"/>
      <w:marBottom w:val="0"/>
      <w:divBdr>
        <w:top w:val="none" w:sz="0" w:space="0" w:color="auto"/>
        <w:left w:val="none" w:sz="0" w:space="0" w:color="auto"/>
        <w:bottom w:val="none" w:sz="0" w:space="0" w:color="auto"/>
        <w:right w:val="none" w:sz="0" w:space="0" w:color="auto"/>
      </w:divBdr>
    </w:div>
    <w:div w:id="1079448845">
      <w:bodyDiv w:val="1"/>
      <w:marLeft w:val="0"/>
      <w:marRight w:val="0"/>
      <w:marTop w:val="0"/>
      <w:marBottom w:val="0"/>
      <w:divBdr>
        <w:top w:val="none" w:sz="0" w:space="0" w:color="auto"/>
        <w:left w:val="none" w:sz="0" w:space="0" w:color="auto"/>
        <w:bottom w:val="none" w:sz="0" w:space="0" w:color="auto"/>
        <w:right w:val="none" w:sz="0" w:space="0" w:color="auto"/>
      </w:divBdr>
    </w:div>
    <w:div w:id="1096636820">
      <w:bodyDiv w:val="1"/>
      <w:marLeft w:val="0"/>
      <w:marRight w:val="0"/>
      <w:marTop w:val="0"/>
      <w:marBottom w:val="0"/>
      <w:divBdr>
        <w:top w:val="none" w:sz="0" w:space="0" w:color="auto"/>
        <w:left w:val="none" w:sz="0" w:space="0" w:color="auto"/>
        <w:bottom w:val="none" w:sz="0" w:space="0" w:color="auto"/>
        <w:right w:val="none" w:sz="0" w:space="0" w:color="auto"/>
      </w:divBdr>
    </w:div>
    <w:div w:id="1100641761">
      <w:bodyDiv w:val="1"/>
      <w:marLeft w:val="0"/>
      <w:marRight w:val="0"/>
      <w:marTop w:val="0"/>
      <w:marBottom w:val="0"/>
      <w:divBdr>
        <w:top w:val="none" w:sz="0" w:space="0" w:color="auto"/>
        <w:left w:val="none" w:sz="0" w:space="0" w:color="auto"/>
        <w:bottom w:val="none" w:sz="0" w:space="0" w:color="auto"/>
        <w:right w:val="none" w:sz="0" w:space="0" w:color="auto"/>
      </w:divBdr>
    </w:div>
    <w:div w:id="1102994448">
      <w:bodyDiv w:val="1"/>
      <w:marLeft w:val="0"/>
      <w:marRight w:val="0"/>
      <w:marTop w:val="0"/>
      <w:marBottom w:val="0"/>
      <w:divBdr>
        <w:top w:val="none" w:sz="0" w:space="0" w:color="auto"/>
        <w:left w:val="none" w:sz="0" w:space="0" w:color="auto"/>
        <w:bottom w:val="none" w:sz="0" w:space="0" w:color="auto"/>
        <w:right w:val="none" w:sz="0" w:space="0" w:color="auto"/>
      </w:divBdr>
    </w:div>
    <w:div w:id="1140348085">
      <w:bodyDiv w:val="1"/>
      <w:marLeft w:val="0"/>
      <w:marRight w:val="0"/>
      <w:marTop w:val="0"/>
      <w:marBottom w:val="0"/>
      <w:divBdr>
        <w:top w:val="none" w:sz="0" w:space="0" w:color="auto"/>
        <w:left w:val="none" w:sz="0" w:space="0" w:color="auto"/>
        <w:bottom w:val="none" w:sz="0" w:space="0" w:color="auto"/>
        <w:right w:val="none" w:sz="0" w:space="0" w:color="auto"/>
      </w:divBdr>
    </w:div>
    <w:div w:id="1177386117">
      <w:bodyDiv w:val="1"/>
      <w:marLeft w:val="0"/>
      <w:marRight w:val="0"/>
      <w:marTop w:val="0"/>
      <w:marBottom w:val="0"/>
      <w:divBdr>
        <w:top w:val="none" w:sz="0" w:space="0" w:color="auto"/>
        <w:left w:val="none" w:sz="0" w:space="0" w:color="auto"/>
        <w:bottom w:val="none" w:sz="0" w:space="0" w:color="auto"/>
        <w:right w:val="none" w:sz="0" w:space="0" w:color="auto"/>
      </w:divBdr>
    </w:div>
    <w:div w:id="1216816234">
      <w:bodyDiv w:val="1"/>
      <w:marLeft w:val="0"/>
      <w:marRight w:val="0"/>
      <w:marTop w:val="0"/>
      <w:marBottom w:val="0"/>
      <w:divBdr>
        <w:top w:val="none" w:sz="0" w:space="0" w:color="auto"/>
        <w:left w:val="none" w:sz="0" w:space="0" w:color="auto"/>
        <w:bottom w:val="none" w:sz="0" w:space="0" w:color="auto"/>
        <w:right w:val="none" w:sz="0" w:space="0" w:color="auto"/>
      </w:divBdr>
    </w:div>
    <w:div w:id="1246766655">
      <w:bodyDiv w:val="1"/>
      <w:marLeft w:val="0"/>
      <w:marRight w:val="0"/>
      <w:marTop w:val="0"/>
      <w:marBottom w:val="0"/>
      <w:divBdr>
        <w:top w:val="none" w:sz="0" w:space="0" w:color="auto"/>
        <w:left w:val="none" w:sz="0" w:space="0" w:color="auto"/>
        <w:bottom w:val="none" w:sz="0" w:space="0" w:color="auto"/>
        <w:right w:val="none" w:sz="0" w:space="0" w:color="auto"/>
      </w:divBdr>
    </w:div>
    <w:div w:id="1267077198">
      <w:bodyDiv w:val="1"/>
      <w:marLeft w:val="0"/>
      <w:marRight w:val="0"/>
      <w:marTop w:val="0"/>
      <w:marBottom w:val="0"/>
      <w:divBdr>
        <w:top w:val="none" w:sz="0" w:space="0" w:color="auto"/>
        <w:left w:val="none" w:sz="0" w:space="0" w:color="auto"/>
        <w:bottom w:val="none" w:sz="0" w:space="0" w:color="auto"/>
        <w:right w:val="none" w:sz="0" w:space="0" w:color="auto"/>
      </w:divBdr>
    </w:div>
    <w:div w:id="1312828008">
      <w:bodyDiv w:val="1"/>
      <w:marLeft w:val="0"/>
      <w:marRight w:val="0"/>
      <w:marTop w:val="0"/>
      <w:marBottom w:val="0"/>
      <w:divBdr>
        <w:top w:val="none" w:sz="0" w:space="0" w:color="auto"/>
        <w:left w:val="none" w:sz="0" w:space="0" w:color="auto"/>
        <w:bottom w:val="none" w:sz="0" w:space="0" w:color="auto"/>
        <w:right w:val="none" w:sz="0" w:space="0" w:color="auto"/>
      </w:divBdr>
    </w:div>
    <w:div w:id="1376806224">
      <w:bodyDiv w:val="1"/>
      <w:marLeft w:val="0"/>
      <w:marRight w:val="0"/>
      <w:marTop w:val="0"/>
      <w:marBottom w:val="0"/>
      <w:divBdr>
        <w:top w:val="none" w:sz="0" w:space="0" w:color="auto"/>
        <w:left w:val="none" w:sz="0" w:space="0" w:color="auto"/>
        <w:bottom w:val="none" w:sz="0" w:space="0" w:color="auto"/>
        <w:right w:val="none" w:sz="0" w:space="0" w:color="auto"/>
      </w:divBdr>
    </w:div>
    <w:div w:id="1399667901">
      <w:bodyDiv w:val="1"/>
      <w:marLeft w:val="0"/>
      <w:marRight w:val="0"/>
      <w:marTop w:val="0"/>
      <w:marBottom w:val="0"/>
      <w:divBdr>
        <w:top w:val="none" w:sz="0" w:space="0" w:color="auto"/>
        <w:left w:val="none" w:sz="0" w:space="0" w:color="auto"/>
        <w:bottom w:val="none" w:sz="0" w:space="0" w:color="auto"/>
        <w:right w:val="none" w:sz="0" w:space="0" w:color="auto"/>
      </w:divBdr>
      <w:divsChild>
        <w:div w:id="1445004638">
          <w:marLeft w:val="0"/>
          <w:marRight w:val="0"/>
          <w:marTop w:val="0"/>
          <w:marBottom w:val="0"/>
          <w:divBdr>
            <w:top w:val="none" w:sz="0" w:space="0" w:color="auto"/>
            <w:left w:val="none" w:sz="0" w:space="0" w:color="auto"/>
            <w:bottom w:val="none" w:sz="0" w:space="0" w:color="auto"/>
            <w:right w:val="none" w:sz="0" w:space="0" w:color="auto"/>
          </w:divBdr>
        </w:div>
        <w:div w:id="1967540661">
          <w:marLeft w:val="0"/>
          <w:marRight w:val="0"/>
          <w:marTop w:val="0"/>
          <w:marBottom w:val="0"/>
          <w:divBdr>
            <w:top w:val="none" w:sz="0" w:space="0" w:color="auto"/>
            <w:left w:val="none" w:sz="0" w:space="0" w:color="auto"/>
            <w:bottom w:val="none" w:sz="0" w:space="0" w:color="auto"/>
            <w:right w:val="none" w:sz="0" w:space="0" w:color="auto"/>
          </w:divBdr>
        </w:div>
        <w:div w:id="1991905270">
          <w:marLeft w:val="0"/>
          <w:marRight w:val="0"/>
          <w:marTop w:val="0"/>
          <w:marBottom w:val="0"/>
          <w:divBdr>
            <w:top w:val="none" w:sz="0" w:space="0" w:color="auto"/>
            <w:left w:val="none" w:sz="0" w:space="0" w:color="auto"/>
            <w:bottom w:val="none" w:sz="0" w:space="0" w:color="auto"/>
            <w:right w:val="none" w:sz="0" w:space="0" w:color="auto"/>
          </w:divBdr>
        </w:div>
      </w:divsChild>
    </w:div>
    <w:div w:id="1438019456">
      <w:bodyDiv w:val="1"/>
      <w:marLeft w:val="0"/>
      <w:marRight w:val="0"/>
      <w:marTop w:val="0"/>
      <w:marBottom w:val="0"/>
      <w:divBdr>
        <w:top w:val="none" w:sz="0" w:space="0" w:color="auto"/>
        <w:left w:val="none" w:sz="0" w:space="0" w:color="auto"/>
        <w:bottom w:val="none" w:sz="0" w:space="0" w:color="auto"/>
        <w:right w:val="none" w:sz="0" w:space="0" w:color="auto"/>
      </w:divBdr>
    </w:div>
    <w:div w:id="1479344786">
      <w:bodyDiv w:val="1"/>
      <w:marLeft w:val="0"/>
      <w:marRight w:val="0"/>
      <w:marTop w:val="0"/>
      <w:marBottom w:val="0"/>
      <w:divBdr>
        <w:top w:val="none" w:sz="0" w:space="0" w:color="auto"/>
        <w:left w:val="none" w:sz="0" w:space="0" w:color="auto"/>
        <w:bottom w:val="none" w:sz="0" w:space="0" w:color="auto"/>
        <w:right w:val="none" w:sz="0" w:space="0" w:color="auto"/>
      </w:divBdr>
    </w:div>
    <w:div w:id="1514806548">
      <w:bodyDiv w:val="1"/>
      <w:marLeft w:val="0"/>
      <w:marRight w:val="0"/>
      <w:marTop w:val="0"/>
      <w:marBottom w:val="0"/>
      <w:divBdr>
        <w:top w:val="none" w:sz="0" w:space="0" w:color="auto"/>
        <w:left w:val="none" w:sz="0" w:space="0" w:color="auto"/>
        <w:bottom w:val="none" w:sz="0" w:space="0" w:color="auto"/>
        <w:right w:val="none" w:sz="0" w:space="0" w:color="auto"/>
      </w:divBdr>
    </w:div>
    <w:div w:id="1544905895">
      <w:bodyDiv w:val="1"/>
      <w:marLeft w:val="0"/>
      <w:marRight w:val="0"/>
      <w:marTop w:val="0"/>
      <w:marBottom w:val="0"/>
      <w:divBdr>
        <w:top w:val="none" w:sz="0" w:space="0" w:color="auto"/>
        <w:left w:val="none" w:sz="0" w:space="0" w:color="auto"/>
        <w:bottom w:val="none" w:sz="0" w:space="0" w:color="auto"/>
        <w:right w:val="none" w:sz="0" w:space="0" w:color="auto"/>
      </w:divBdr>
    </w:div>
    <w:div w:id="1575242800">
      <w:bodyDiv w:val="1"/>
      <w:marLeft w:val="0"/>
      <w:marRight w:val="0"/>
      <w:marTop w:val="0"/>
      <w:marBottom w:val="0"/>
      <w:divBdr>
        <w:top w:val="none" w:sz="0" w:space="0" w:color="auto"/>
        <w:left w:val="none" w:sz="0" w:space="0" w:color="auto"/>
        <w:bottom w:val="none" w:sz="0" w:space="0" w:color="auto"/>
        <w:right w:val="none" w:sz="0" w:space="0" w:color="auto"/>
      </w:divBdr>
    </w:div>
    <w:div w:id="1611546687">
      <w:bodyDiv w:val="1"/>
      <w:marLeft w:val="0"/>
      <w:marRight w:val="0"/>
      <w:marTop w:val="0"/>
      <w:marBottom w:val="0"/>
      <w:divBdr>
        <w:top w:val="none" w:sz="0" w:space="0" w:color="auto"/>
        <w:left w:val="none" w:sz="0" w:space="0" w:color="auto"/>
        <w:bottom w:val="none" w:sz="0" w:space="0" w:color="auto"/>
        <w:right w:val="none" w:sz="0" w:space="0" w:color="auto"/>
      </w:divBdr>
    </w:div>
    <w:div w:id="1646854763">
      <w:bodyDiv w:val="1"/>
      <w:marLeft w:val="0"/>
      <w:marRight w:val="0"/>
      <w:marTop w:val="0"/>
      <w:marBottom w:val="0"/>
      <w:divBdr>
        <w:top w:val="none" w:sz="0" w:space="0" w:color="auto"/>
        <w:left w:val="none" w:sz="0" w:space="0" w:color="auto"/>
        <w:bottom w:val="none" w:sz="0" w:space="0" w:color="auto"/>
        <w:right w:val="none" w:sz="0" w:space="0" w:color="auto"/>
      </w:divBdr>
    </w:div>
    <w:div w:id="1694767553">
      <w:bodyDiv w:val="1"/>
      <w:marLeft w:val="0"/>
      <w:marRight w:val="0"/>
      <w:marTop w:val="0"/>
      <w:marBottom w:val="0"/>
      <w:divBdr>
        <w:top w:val="none" w:sz="0" w:space="0" w:color="auto"/>
        <w:left w:val="none" w:sz="0" w:space="0" w:color="auto"/>
        <w:bottom w:val="none" w:sz="0" w:space="0" w:color="auto"/>
        <w:right w:val="none" w:sz="0" w:space="0" w:color="auto"/>
      </w:divBdr>
    </w:div>
    <w:div w:id="1700350853">
      <w:bodyDiv w:val="1"/>
      <w:marLeft w:val="0"/>
      <w:marRight w:val="0"/>
      <w:marTop w:val="0"/>
      <w:marBottom w:val="0"/>
      <w:divBdr>
        <w:top w:val="none" w:sz="0" w:space="0" w:color="auto"/>
        <w:left w:val="none" w:sz="0" w:space="0" w:color="auto"/>
        <w:bottom w:val="none" w:sz="0" w:space="0" w:color="auto"/>
        <w:right w:val="none" w:sz="0" w:space="0" w:color="auto"/>
      </w:divBdr>
    </w:div>
    <w:div w:id="1713115196">
      <w:bodyDiv w:val="1"/>
      <w:marLeft w:val="0"/>
      <w:marRight w:val="0"/>
      <w:marTop w:val="0"/>
      <w:marBottom w:val="0"/>
      <w:divBdr>
        <w:top w:val="none" w:sz="0" w:space="0" w:color="auto"/>
        <w:left w:val="none" w:sz="0" w:space="0" w:color="auto"/>
        <w:bottom w:val="none" w:sz="0" w:space="0" w:color="auto"/>
        <w:right w:val="none" w:sz="0" w:space="0" w:color="auto"/>
      </w:divBdr>
    </w:div>
    <w:div w:id="1722366365">
      <w:bodyDiv w:val="1"/>
      <w:marLeft w:val="0"/>
      <w:marRight w:val="0"/>
      <w:marTop w:val="0"/>
      <w:marBottom w:val="0"/>
      <w:divBdr>
        <w:top w:val="none" w:sz="0" w:space="0" w:color="auto"/>
        <w:left w:val="none" w:sz="0" w:space="0" w:color="auto"/>
        <w:bottom w:val="none" w:sz="0" w:space="0" w:color="auto"/>
        <w:right w:val="none" w:sz="0" w:space="0" w:color="auto"/>
      </w:divBdr>
    </w:div>
    <w:div w:id="1756592831">
      <w:bodyDiv w:val="1"/>
      <w:marLeft w:val="0"/>
      <w:marRight w:val="0"/>
      <w:marTop w:val="0"/>
      <w:marBottom w:val="0"/>
      <w:divBdr>
        <w:top w:val="none" w:sz="0" w:space="0" w:color="auto"/>
        <w:left w:val="none" w:sz="0" w:space="0" w:color="auto"/>
        <w:bottom w:val="none" w:sz="0" w:space="0" w:color="auto"/>
        <w:right w:val="none" w:sz="0" w:space="0" w:color="auto"/>
      </w:divBdr>
    </w:div>
    <w:div w:id="1777404670">
      <w:bodyDiv w:val="1"/>
      <w:marLeft w:val="0"/>
      <w:marRight w:val="0"/>
      <w:marTop w:val="0"/>
      <w:marBottom w:val="0"/>
      <w:divBdr>
        <w:top w:val="none" w:sz="0" w:space="0" w:color="auto"/>
        <w:left w:val="none" w:sz="0" w:space="0" w:color="auto"/>
        <w:bottom w:val="none" w:sz="0" w:space="0" w:color="auto"/>
        <w:right w:val="none" w:sz="0" w:space="0" w:color="auto"/>
      </w:divBdr>
    </w:div>
    <w:div w:id="1800151706">
      <w:bodyDiv w:val="1"/>
      <w:marLeft w:val="0"/>
      <w:marRight w:val="0"/>
      <w:marTop w:val="0"/>
      <w:marBottom w:val="0"/>
      <w:divBdr>
        <w:top w:val="none" w:sz="0" w:space="0" w:color="auto"/>
        <w:left w:val="none" w:sz="0" w:space="0" w:color="auto"/>
        <w:bottom w:val="none" w:sz="0" w:space="0" w:color="auto"/>
        <w:right w:val="none" w:sz="0" w:space="0" w:color="auto"/>
      </w:divBdr>
    </w:div>
    <w:div w:id="1838110988">
      <w:bodyDiv w:val="1"/>
      <w:marLeft w:val="0"/>
      <w:marRight w:val="0"/>
      <w:marTop w:val="0"/>
      <w:marBottom w:val="0"/>
      <w:divBdr>
        <w:top w:val="none" w:sz="0" w:space="0" w:color="auto"/>
        <w:left w:val="none" w:sz="0" w:space="0" w:color="auto"/>
        <w:bottom w:val="none" w:sz="0" w:space="0" w:color="auto"/>
        <w:right w:val="none" w:sz="0" w:space="0" w:color="auto"/>
      </w:divBdr>
    </w:div>
    <w:div w:id="1839728668">
      <w:bodyDiv w:val="1"/>
      <w:marLeft w:val="0"/>
      <w:marRight w:val="0"/>
      <w:marTop w:val="0"/>
      <w:marBottom w:val="0"/>
      <w:divBdr>
        <w:top w:val="none" w:sz="0" w:space="0" w:color="auto"/>
        <w:left w:val="none" w:sz="0" w:space="0" w:color="auto"/>
        <w:bottom w:val="none" w:sz="0" w:space="0" w:color="auto"/>
        <w:right w:val="none" w:sz="0" w:space="0" w:color="auto"/>
      </w:divBdr>
    </w:div>
    <w:div w:id="1848785478">
      <w:bodyDiv w:val="1"/>
      <w:marLeft w:val="0"/>
      <w:marRight w:val="0"/>
      <w:marTop w:val="0"/>
      <w:marBottom w:val="0"/>
      <w:divBdr>
        <w:top w:val="none" w:sz="0" w:space="0" w:color="auto"/>
        <w:left w:val="none" w:sz="0" w:space="0" w:color="auto"/>
        <w:bottom w:val="none" w:sz="0" w:space="0" w:color="auto"/>
        <w:right w:val="none" w:sz="0" w:space="0" w:color="auto"/>
      </w:divBdr>
    </w:div>
    <w:div w:id="1858885643">
      <w:bodyDiv w:val="1"/>
      <w:marLeft w:val="0"/>
      <w:marRight w:val="0"/>
      <w:marTop w:val="0"/>
      <w:marBottom w:val="0"/>
      <w:divBdr>
        <w:top w:val="none" w:sz="0" w:space="0" w:color="auto"/>
        <w:left w:val="none" w:sz="0" w:space="0" w:color="auto"/>
        <w:bottom w:val="none" w:sz="0" w:space="0" w:color="auto"/>
        <w:right w:val="none" w:sz="0" w:space="0" w:color="auto"/>
      </w:divBdr>
    </w:div>
    <w:div w:id="1879079993">
      <w:bodyDiv w:val="1"/>
      <w:marLeft w:val="0"/>
      <w:marRight w:val="0"/>
      <w:marTop w:val="0"/>
      <w:marBottom w:val="0"/>
      <w:divBdr>
        <w:top w:val="none" w:sz="0" w:space="0" w:color="auto"/>
        <w:left w:val="none" w:sz="0" w:space="0" w:color="auto"/>
        <w:bottom w:val="none" w:sz="0" w:space="0" w:color="auto"/>
        <w:right w:val="none" w:sz="0" w:space="0" w:color="auto"/>
      </w:divBdr>
    </w:div>
    <w:div w:id="1894845308">
      <w:bodyDiv w:val="1"/>
      <w:marLeft w:val="0"/>
      <w:marRight w:val="0"/>
      <w:marTop w:val="0"/>
      <w:marBottom w:val="0"/>
      <w:divBdr>
        <w:top w:val="none" w:sz="0" w:space="0" w:color="auto"/>
        <w:left w:val="none" w:sz="0" w:space="0" w:color="auto"/>
        <w:bottom w:val="none" w:sz="0" w:space="0" w:color="auto"/>
        <w:right w:val="none" w:sz="0" w:space="0" w:color="auto"/>
      </w:divBdr>
    </w:div>
    <w:div w:id="1904632871">
      <w:bodyDiv w:val="1"/>
      <w:marLeft w:val="0"/>
      <w:marRight w:val="0"/>
      <w:marTop w:val="0"/>
      <w:marBottom w:val="0"/>
      <w:divBdr>
        <w:top w:val="none" w:sz="0" w:space="0" w:color="auto"/>
        <w:left w:val="none" w:sz="0" w:space="0" w:color="auto"/>
        <w:bottom w:val="none" w:sz="0" w:space="0" w:color="auto"/>
        <w:right w:val="none" w:sz="0" w:space="0" w:color="auto"/>
      </w:divBdr>
    </w:div>
    <w:div w:id="1948191013">
      <w:bodyDiv w:val="1"/>
      <w:marLeft w:val="0"/>
      <w:marRight w:val="0"/>
      <w:marTop w:val="0"/>
      <w:marBottom w:val="0"/>
      <w:divBdr>
        <w:top w:val="none" w:sz="0" w:space="0" w:color="auto"/>
        <w:left w:val="none" w:sz="0" w:space="0" w:color="auto"/>
        <w:bottom w:val="none" w:sz="0" w:space="0" w:color="auto"/>
        <w:right w:val="none" w:sz="0" w:space="0" w:color="auto"/>
      </w:divBdr>
    </w:div>
    <w:div w:id="1964653060">
      <w:bodyDiv w:val="1"/>
      <w:marLeft w:val="0"/>
      <w:marRight w:val="0"/>
      <w:marTop w:val="0"/>
      <w:marBottom w:val="0"/>
      <w:divBdr>
        <w:top w:val="none" w:sz="0" w:space="0" w:color="auto"/>
        <w:left w:val="none" w:sz="0" w:space="0" w:color="auto"/>
        <w:bottom w:val="none" w:sz="0" w:space="0" w:color="auto"/>
        <w:right w:val="none" w:sz="0" w:space="0" w:color="auto"/>
      </w:divBdr>
    </w:div>
    <w:div w:id="1968777769">
      <w:bodyDiv w:val="1"/>
      <w:marLeft w:val="0"/>
      <w:marRight w:val="0"/>
      <w:marTop w:val="0"/>
      <w:marBottom w:val="0"/>
      <w:divBdr>
        <w:top w:val="none" w:sz="0" w:space="0" w:color="auto"/>
        <w:left w:val="none" w:sz="0" w:space="0" w:color="auto"/>
        <w:bottom w:val="none" w:sz="0" w:space="0" w:color="auto"/>
        <w:right w:val="none" w:sz="0" w:space="0" w:color="auto"/>
      </w:divBdr>
    </w:div>
    <w:div w:id="2041082010">
      <w:bodyDiv w:val="1"/>
      <w:marLeft w:val="0"/>
      <w:marRight w:val="0"/>
      <w:marTop w:val="0"/>
      <w:marBottom w:val="0"/>
      <w:divBdr>
        <w:top w:val="none" w:sz="0" w:space="0" w:color="auto"/>
        <w:left w:val="none" w:sz="0" w:space="0" w:color="auto"/>
        <w:bottom w:val="none" w:sz="0" w:space="0" w:color="auto"/>
        <w:right w:val="none" w:sz="0" w:space="0" w:color="auto"/>
      </w:divBdr>
    </w:div>
    <w:div w:id="2041275347">
      <w:bodyDiv w:val="1"/>
      <w:marLeft w:val="0"/>
      <w:marRight w:val="0"/>
      <w:marTop w:val="0"/>
      <w:marBottom w:val="0"/>
      <w:divBdr>
        <w:top w:val="none" w:sz="0" w:space="0" w:color="auto"/>
        <w:left w:val="none" w:sz="0" w:space="0" w:color="auto"/>
        <w:bottom w:val="none" w:sz="0" w:space="0" w:color="auto"/>
        <w:right w:val="none" w:sz="0" w:space="0" w:color="auto"/>
      </w:divBdr>
    </w:div>
    <w:div w:id="2056000869">
      <w:bodyDiv w:val="1"/>
      <w:marLeft w:val="0"/>
      <w:marRight w:val="0"/>
      <w:marTop w:val="0"/>
      <w:marBottom w:val="0"/>
      <w:divBdr>
        <w:top w:val="none" w:sz="0" w:space="0" w:color="auto"/>
        <w:left w:val="none" w:sz="0" w:space="0" w:color="auto"/>
        <w:bottom w:val="none" w:sz="0" w:space="0" w:color="auto"/>
        <w:right w:val="none" w:sz="0" w:space="0" w:color="auto"/>
      </w:divBdr>
    </w:div>
    <w:div w:id="2103258124">
      <w:bodyDiv w:val="1"/>
      <w:marLeft w:val="0"/>
      <w:marRight w:val="0"/>
      <w:marTop w:val="0"/>
      <w:marBottom w:val="0"/>
      <w:divBdr>
        <w:top w:val="none" w:sz="0" w:space="0" w:color="auto"/>
        <w:left w:val="none" w:sz="0" w:space="0" w:color="auto"/>
        <w:bottom w:val="none" w:sz="0" w:space="0" w:color="auto"/>
        <w:right w:val="none" w:sz="0" w:space="0" w:color="auto"/>
      </w:divBdr>
    </w:div>
    <w:div w:id="2106919214">
      <w:bodyDiv w:val="1"/>
      <w:marLeft w:val="0"/>
      <w:marRight w:val="0"/>
      <w:marTop w:val="0"/>
      <w:marBottom w:val="0"/>
      <w:divBdr>
        <w:top w:val="none" w:sz="0" w:space="0" w:color="auto"/>
        <w:left w:val="none" w:sz="0" w:space="0" w:color="auto"/>
        <w:bottom w:val="none" w:sz="0" w:space="0" w:color="auto"/>
        <w:right w:val="none" w:sz="0" w:space="0" w:color="auto"/>
      </w:divBdr>
    </w:div>
    <w:div w:id="2119252014">
      <w:bodyDiv w:val="1"/>
      <w:marLeft w:val="0"/>
      <w:marRight w:val="0"/>
      <w:marTop w:val="0"/>
      <w:marBottom w:val="0"/>
      <w:divBdr>
        <w:top w:val="none" w:sz="0" w:space="0" w:color="auto"/>
        <w:left w:val="none" w:sz="0" w:space="0" w:color="auto"/>
        <w:bottom w:val="none" w:sz="0" w:space="0" w:color="auto"/>
        <w:right w:val="none" w:sz="0" w:space="0" w:color="auto"/>
      </w:divBdr>
    </w:div>
    <w:div w:id="214677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29B86C3108CEA636100CF7CE8EB15C2F673DAA93BC3A27FABD122CE6E5FC4EDC716B1AF84972214l8k2L" TargetMode="External"/><Relationship Id="rId18" Type="http://schemas.openxmlformats.org/officeDocument/2006/relationships/hyperlink" Target="consultantplus://offline/ref=254C56F8411B2D782DB3B8AFDC98FC2CBFB2980913CB0573C920D7708E07EDEA93FADF83E031B6D9b4uCL" TargetMode="External"/><Relationship Id="rId26" Type="http://schemas.openxmlformats.org/officeDocument/2006/relationships/hyperlink" Target="consultantplus://offline/ref=DCC471051E2C23D1F60A88D5596388C4A6908EA75F252247C6141B1BC182114181BE93BB3AA75B7AH6H0S" TargetMode="External"/><Relationship Id="rId39" Type="http://schemas.openxmlformats.org/officeDocument/2006/relationships/hyperlink" Target="consultantplus://offline/ref=095EAC3530064E5AFDE12DE94C128DDEE5B73BC165F8F4C88E9C72D024906DD0C90149F5E2FC92D4a5n5R" TargetMode="External"/><Relationship Id="rId21" Type="http://schemas.openxmlformats.org/officeDocument/2006/relationships/hyperlink" Target="consultantplus://offline/ref=C318C71FC5AEEE9211E7F62872CB2CED7E57F16F0D8B49C69947A819CCPFCFS" TargetMode="External"/><Relationship Id="rId34" Type="http://schemas.openxmlformats.org/officeDocument/2006/relationships/hyperlink" Target="consultantplus://offline/ref=16C80BD339FFC08C7ADD720BEB617DAC99CDE33F1E25672E508A97446Am9iER" TargetMode="External"/><Relationship Id="rId42" Type="http://schemas.openxmlformats.org/officeDocument/2006/relationships/hyperlink" Target="consultantplus://offline/ref=785B57C5A1BE3E739C38B89A153AD8EDAC9ACF3F1DF90BC11358DB5DBC00FC4409E9215D08D43DA8P1a6O" TargetMode="External"/><Relationship Id="rId47" Type="http://schemas.openxmlformats.org/officeDocument/2006/relationships/customXml" Target="../customXml/item2.xml"/><Relationship Id="rId50" Type="http://schemas.openxmlformats.org/officeDocument/2006/relationships/customXml" Target="../customXml/item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5738798225C242537AA452B9EE766E151E2FBA60A4B9D83B02DD4D1701D40590B51C2A87011BBADCM7P0M" TargetMode="External"/><Relationship Id="rId29" Type="http://schemas.openxmlformats.org/officeDocument/2006/relationships/hyperlink" Target="consultantplus://offline/ref=D7754E8629CFA337D28EA06EE7C540C207EF42F3233AF8E9B4DD23C98004CE4E597249B0B0FF1019b7L6S" TargetMode="External"/><Relationship Id="rId11" Type="http://schemas.openxmlformats.org/officeDocument/2006/relationships/hyperlink" Target="consultantplus://offline/ref=9115F87AC1E02A54018ED1FA9117DF6B46D65EF250279032CFB2113B60325AF544544C2BDDBC8231rAXBI" TargetMode="External"/><Relationship Id="rId24" Type="http://schemas.openxmlformats.org/officeDocument/2006/relationships/hyperlink" Target="consultantplus://offline/ref=C318C71FC5AEEE9211E7F62872CB2CED7E57F469078E49C69947A819CCFFA4B5B284574C7EE8C62EPACDS" TargetMode="External"/><Relationship Id="rId32" Type="http://schemas.openxmlformats.org/officeDocument/2006/relationships/hyperlink" Target="consultantplus://offline/ref=BA42C7D316473E3985D68050DF2422C14D6B1DCEF6FC3468A3E1226AADADFC313CEBD95313EB610FEFNCS" TargetMode="External"/><Relationship Id="rId37" Type="http://schemas.openxmlformats.org/officeDocument/2006/relationships/hyperlink" Target="consultantplus://offline/ref=C1D8A5CE9D6480DB5096F1EF6D0D031EC9F38989D62516274CD763B1FDD9214AB2F3363014D1B176t7k2R" TargetMode="External"/><Relationship Id="rId40" Type="http://schemas.openxmlformats.org/officeDocument/2006/relationships/hyperlink" Target="consultantplus://offline/ref=C9C55DDAACFF0C967A10D80C717B6729DA43EE2597C725724EA215543B36BB7F0C847BB9C1B8e5G"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C16F70715758CCBE1714BD78BC03D3D16A42DAEF6178BBC6184D8800C5C3043A71E13BAD2264F83001d2F" TargetMode="External"/><Relationship Id="rId23" Type="http://schemas.openxmlformats.org/officeDocument/2006/relationships/hyperlink" Target="consultantplus://offline/ref=C318C71FC5AEEE9211E7F62872CB2CED7E57F16F0D8B49C69947A819CCPFCFS" TargetMode="External"/><Relationship Id="rId28" Type="http://schemas.openxmlformats.org/officeDocument/2006/relationships/hyperlink" Target="consultantplus://offline/ref=DCC471051E2C23D1F60A88D5596388C4A59087A1592C2247C6141B1BC182114181BE93BB3AA75B79H6H7S" TargetMode="External"/><Relationship Id="rId36" Type="http://schemas.openxmlformats.org/officeDocument/2006/relationships/hyperlink" Target="consultantplus://offline/ref=290EC3DCE98F837F62F88D8FD62F93915C304D228C2BB91B0E7D38100A374BCDC5B2E251593D5D74U2j9R" TargetMode="External"/><Relationship Id="rId49" Type="http://schemas.openxmlformats.org/officeDocument/2006/relationships/customXml" Target="../customXml/item4.xml"/><Relationship Id="rId10" Type="http://schemas.openxmlformats.org/officeDocument/2006/relationships/hyperlink" Target="consultantplus://offline/ref=709DB376D536FAAF7ED5E5B6969F4DCBEB31787BACB5E60A99E7F729CD97A8570202C5CA074EB20Eu3i1G" TargetMode="External"/><Relationship Id="rId19" Type="http://schemas.openxmlformats.org/officeDocument/2006/relationships/hyperlink" Target="consultantplus://offline/ref=542BF838F8D7220E583CBA4293D0F2275EDBFB5050A083C8C1540D41892F76CBEB8D9A62805401B6l6v8L" TargetMode="External"/><Relationship Id="rId31" Type="http://schemas.openxmlformats.org/officeDocument/2006/relationships/hyperlink" Target="consultantplus://offline/ref=BA42C7D316473E3985D68050DF2422C14D6B1DCEF6FC3468A3E1226AADADFC313CEBD95313EB610AEFNES" TargetMode="External"/><Relationship Id="rId44" Type="http://schemas.openxmlformats.org/officeDocument/2006/relationships/hyperlink" Target="consultantplus://offline/ref=E2482E3545427EC9A5B765427A5FCFA27EC943F67FCDBF635FE345F924Y059P" TargetMode="External"/><Relationship Id="rId4" Type="http://schemas.openxmlformats.org/officeDocument/2006/relationships/settings" Target="settings.xml"/><Relationship Id="rId9" Type="http://schemas.openxmlformats.org/officeDocument/2006/relationships/hyperlink" Target="consultantplus://offline/ref=B4831F81D304183B67E1632A8414A8D69F62AF016F423EBFBAEAA6793EC1A08B87E03EBC790FAB08L9e7G" TargetMode="External"/><Relationship Id="rId14" Type="http://schemas.openxmlformats.org/officeDocument/2006/relationships/hyperlink" Target="consultantplus://offline/ref=CBBBAD3FE879917424F46389D3CCE9B79C4F452E455FA3718B47B550C883881D10B1618AA053109038c9F" TargetMode="External"/><Relationship Id="rId22" Type="http://schemas.openxmlformats.org/officeDocument/2006/relationships/hyperlink" Target="consultantplus://offline/ref=C318C71FC5AEEE9211E7F62872CB2CED7E57F16F0D8F49C69947A819CCPFCFS" TargetMode="External"/><Relationship Id="rId27" Type="http://schemas.openxmlformats.org/officeDocument/2006/relationships/hyperlink" Target="consultantplus://offline/ref=DCC471051E2C23D1F60A88D5596388C4A59087A1592C2247C6141B1BC182114181BE93BB3AA75B7AH6H0S" TargetMode="External"/><Relationship Id="rId30" Type="http://schemas.openxmlformats.org/officeDocument/2006/relationships/hyperlink" Target="consultantplus://offline/ref=F31EBB61976CD3C1AC93894A76D9A9AEF7D24D264E8A111D90CA71DE9EiCL4S" TargetMode="External"/><Relationship Id="rId35" Type="http://schemas.openxmlformats.org/officeDocument/2006/relationships/hyperlink" Target="consultantplus://offline/ref=290EC3DCE98F837F62F88D8FD62F93915C304D228C2BB91B0E7D38100A374BCDC5B2E251593D5C75U2j3R" TargetMode="External"/><Relationship Id="rId43" Type="http://schemas.openxmlformats.org/officeDocument/2006/relationships/hyperlink" Target="consultantplus://offline/ref=E2482E3545427EC9A5B765427A5FCFA279CF48F471C6E26957BA49FB23063E312511E2392E927EY855P" TargetMode="External"/><Relationship Id="rId48" Type="http://schemas.openxmlformats.org/officeDocument/2006/relationships/customXml" Target="../customXml/item3.xml"/><Relationship Id="rId8"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consultantplus://offline/ref=28C0A4419B5E6409A9EE711E31B1392F50BAEFD91471FA33EC65FD3DFF12285778697AA4F8991D09F4bFL" TargetMode="External"/><Relationship Id="rId17" Type="http://schemas.openxmlformats.org/officeDocument/2006/relationships/hyperlink" Target="consultantplus://offline/ref=FEAB7BD7DBEE99DE1A364F73F742C3D6C829190634FBC64A0730D837B6e7Q5M" TargetMode="External"/><Relationship Id="rId25" Type="http://schemas.openxmlformats.org/officeDocument/2006/relationships/hyperlink" Target="consultantplus://offline/ref=C318C71FC5AEEE9211E7F62872CB2CED7E57F469078E49C69947A819CCFFA4B5B284574C7EE8C72FPAC7S" TargetMode="External"/><Relationship Id="rId33" Type="http://schemas.openxmlformats.org/officeDocument/2006/relationships/hyperlink" Target="consultantplus://offline/ref=BA42C7D316473E3985D68050DF2422C14D6B1DCEF6FC3468A3E1226AADADFC313CEBD95313EA6003EFN4S" TargetMode="External"/><Relationship Id="rId38" Type="http://schemas.openxmlformats.org/officeDocument/2006/relationships/hyperlink" Target="consultantplus://offline/ref=095EAC3530064E5AFDE12DE94C128DDEE5B73BC165F8F4C88E9C72D024906DD0C90149F5E2FC93D5a5nFR" TargetMode="External"/><Relationship Id="rId46" Type="http://schemas.openxmlformats.org/officeDocument/2006/relationships/theme" Target="theme/theme1.xml"/><Relationship Id="rId20" Type="http://schemas.openxmlformats.org/officeDocument/2006/relationships/hyperlink" Target="consultantplus://offline/ref=C318C71FC5AEEE9211E7F62872CB2CED7E57F16F0D8F49C69947A819CCPFCFS" TargetMode="External"/><Relationship Id="rId41" Type="http://schemas.openxmlformats.org/officeDocument/2006/relationships/hyperlink" Target="consultantplus://offline/ref=6A416953F16C0C63483B1FB99A7711D68301FC594A8C9FA3EBEDB9767490EE8838E702C343B9F9D1iCK5Q"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175D4755A9E7B642A2B09A661320D8AD" ma:contentTypeVersion="2" ma:contentTypeDescription="Создание документа." ma:contentTypeScope="" ma:versionID="494f71697c9f8f64429acc47f0cf07ed">
  <xsd:schema xmlns:xsd="http://www.w3.org/2001/XMLSchema" xmlns:xs="http://www.w3.org/2001/XMLSchema" xmlns:p="http://schemas.microsoft.com/office/2006/metadata/properties" xmlns:ns2="57504d04-691e-4fc4-8f09-4f19fdbe90f6" xmlns:ns3="6d7c22ec-c6a4-4777-88aa-bc3c76ac660e" xmlns:ns4="37b8ac1e-fe48-4fb7-b08a-cc99cb6f4863" targetNamespace="http://schemas.microsoft.com/office/2006/metadata/properties" ma:root="true" ma:fieldsID="3de1f45868f303b9d24fec52e1f74932" ns2:_="" ns3:_="" ns4:_="">
    <xsd:import namespace="57504d04-691e-4fc4-8f09-4f19fdbe90f6"/>
    <xsd:import namespace="6d7c22ec-c6a4-4777-88aa-bc3c76ac660e"/>
    <xsd:import namespace="37b8ac1e-fe48-4fb7-b08a-cc99cb6f4863"/>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7b8ac1e-fe48-4fb7-b08a-cc99cb6f4863" elementFormDefault="qualified">
    <xsd:import namespace="http://schemas.microsoft.com/office/2006/documentManagement/types"/>
    <xsd:import namespace="http://schemas.microsoft.com/office/infopath/2007/PartnerControls"/>
    <xsd:element name="_x041f__x0430__x043f__x043a__x0430_" ma:index="12" ma:displayName="Папка" ma:default="Иная информация" ma:format="RadioButtons" ma:internalName="_x041f__x0430__x043f__x043a__x0430_">
      <xsd:simpleType>
        <xsd:restriction base="dms:Choice">
          <xsd:enumeration value="Вопросы соблюдения требований природоохранного и антикоррупционного законодательства"/>
          <xsd:enumeration value="Лесной план Республики Марий Эл"/>
          <xsd:enumeration value="Проект Лесного плана Республики Марий Эл"/>
          <xsd:enumeration value="Лесохозяйственные регламенты"/>
          <xsd:enumeration value="Проекты лесохозяйственных регламентов"/>
          <xsd:enumeration value="Проекты изменений  лесохозяйственных регламентов"/>
          <xsd:enumeration value="Акты проверки санитарного и лесопатологического состояния лесных участков"/>
          <xsd:enumeration value="Экологическое просвещение, формирование экологической культуры"/>
          <xsd:enumeration value="Методические рекомендации, памятки для населения"/>
          <xsd:enumeration value="Иная информация"/>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x041f__x0430__x043f__x043a__x0430_ xmlns="37b8ac1e-fe48-4fb7-b08a-cc99cb6f4863">Проекты лесохозяйственных регламентов</_x041f__x0430__x043f__x043a__x0430_>
    <_x041e__x043f__x0438__x0441__x0430__x043d__x0438__x0435_ xmlns="6d7c22ec-c6a4-4777-88aa-bc3c76ac660e">Проект лесохозяйственного регламента Юринского лесничества. Срок ознакомления с 3 июля 2018 г. по 3 августа 2018 г., замечания и предложения могут быть направлены по адресу электронной почты: е-mail: mpr12@gov.mari.ru или почтовому адресу: Ленинский проспект, д. 24 б, г. Йошкар-Ола, Республика Марий Эл, 424000.</_x041e__x043f__x0438__x0441__x0430__x043d__x0438__x0435_>
    <_dlc_DocId xmlns="57504d04-691e-4fc4-8f09-4f19fdbe90f6">XXJ7TYMEEKJ2-469-261</_dlc_DocId>
    <_dlc_DocIdUrl xmlns="57504d04-691e-4fc4-8f09-4f19fdbe90f6">
      <Url>https://vip.gov.mari.ru/minles/_layouts/DocIdRedir.aspx?ID=XXJ7TYMEEKJ2-469-261</Url>
      <Description>XXJ7TYMEEKJ2-469-261</Description>
    </_dlc_DocIdUrl>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44F67F-6DE5-4D76-A654-75BD8B33C494}"/>
</file>

<file path=customXml/itemProps2.xml><?xml version="1.0" encoding="utf-8"?>
<ds:datastoreItem xmlns:ds="http://schemas.openxmlformats.org/officeDocument/2006/customXml" ds:itemID="{0941A843-B586-4C8E-BE93-E4947BAE1601}"/>
</file>

<file path=customXml/itemProps3.xml><?xml version="1.0" encoding="utf-8"?>
<ds:datastoreItem xmlns:ds="http://schemas.openxmlformats.org/officeDocument/2006/customXml" ds:itemID="{C129CCB2-3AA6-4C4C-B821-8E36CBF538BE}"/>
</file>

<file path=customXml/itemProps4.xml><?xml version="1.0" encoding="utf-8"?>
<ds:datastoreItem xmlns:ds="http://schemas.openxmlformats.org/officeDocument/2006/customXml" ds:itemID="{DA27B4FB-CFFA-4DDD-85A7-8C1294FB622F}"/>
</file>

<file path=customXml/itemProps5.xml><?xml version="1.0" encoding="utf-8"?>
<ds:datastoreItem xmlns:ds="http://schemas.openxmlformats.org/officeDocument/2006/customXml" ds:itemID="{76976B4A-7121-4D78-8DD3-5A5811364505}"/>
</file>

<file path=docProps/app.xml><?xml version="1.0" encoding="utf-8"?>
<Properties xmlns="http://schemas.openxmlformats.org/officeDocument/2006/extended-properties" xmlns:vt="http://schemas.openxmlformats.org/officeDocument/2006/docPropsVTypes">
  <Template>Normal</Template>
  <TotalTime>1657</TotalTime>
  <Pages>240</Pages>
  <Words>63790</Words>
  <Characters>363603</Characters>
  <Application>Microsoft Office Word</Application>
  <DocSecurity>0</DocSecurity>
  <Lines>3030</Lines>
  <Paragraphs>853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лесохозяйственного регламента Юринского лесничества</dc:title>
  <dc:creator>DNS</dc:creator>
  <cp:lastModifiedBy>1</cp:lastModifiedBy>
  <cp:revision>35</cp:revision>
  <cp:lastPrinted>2018-02-28T11:18:00Z</cp:lastPrinted>
  <dcterms:created xsi:type="dcterms:W3CDTF">2018-02-28T10:21:00Z</dcterms:created>
  <dcterms:modified xsi:type="dcterms:W3CDTF">2018-07-02T17:52:00Z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0x010100175D4755A9E7B642A2B09A661320D8AD</vt:lpwstr>
  </property>
  <property fmtid="{D5CDD505-2E9C-101B-9397-08002B2CF9AE}" pid="3" name="_dlc_DocIdItemGuid">
    <vt:lpwstr>89ad7c93-55d7-4112-953d-f9385e5bcada</vt:lpwstr>
  </property>
</Properties>
</file>